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04</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104</w:t>
            </w:r>
          </w:p>
        </w:tc>
      </w:tr>
    </w:tbl>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Ethyl acetate có công thức cấu tạo thu gọn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HCOOC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Tên gọi theo danh pháp thay thế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 propionate.</w:t>
      </w:r>
      <w:r>
        <w:tab/>
      </w:r>
      <w:r>
        <w:rPr>
          <w:rFonts w:ascii="Times New Roman" w:hAnsi="Times New Roman"/>
          <w:b/>
          <w:color w:val="1565C0"/>
          <w:sz w:val="23"/>
          <w:u w:val="none"/>
        </w:rPr>
        <w:t xml:space="preserve">B. </w:t>
      </w:r>
      <w:r>
        <w:rPr>
          <w:rFonts w:ascii="Times New Roman" w:hAnsi="Times New Roman"/>
          <w:b w:val="0"/>
          <w:i w:val="0"/>
          <w:sz w:val="23"/>
          <w:u w:val="none"/>
        </w:rPr>
        <w:t>propyl acetate.</w:t>
      </w:r>
      <w:r>
        <w:tab/>
      </w:r>
      <w:r>
        <w:rPr>
          <w:rFonts w:ascii="Times New Roman" w:hAnsi="Times New Roman"/>
          <w:b/>
          <w:color w:val="1565C0"/>
          <w:sz w:val="23"/>
          <w:u w:val="none"/>
        </w:rPr>
        <w:t xml:space="preserve">C. </w:t>
      </w:r>
      <w:r>
        <w:rPr>
          <w:rFonts w:ascii="Times New Roman" w:hAnsi="Times New Roman"/>
          <w:b w:val="0"/>
          <w:i w:val="0"/>
          <w:sz w:val="23"/>
          <w:u w:val="none"/>
        </w:rPr>
        <w:t>methyl ethanoate.</w:t>
      </w:r>
      <w:r>
        <w:tab/>
      </w:r>
      <w:r>
        <w:rPr>
          <w:rFonts w:ascii="Times New Roman" w:hAnsi="Times New Roman"/>
          <w:b/>
          <w:color w:val="1565C0"/>
          <w:sz w:val="23"/>
          <w:u w:val="none"/>
        </w:rPr>
        <w:t xml:space="preserve">D. </w:t>
      </w:r>
      <w:r>
        <w:rPr>
          <w:rFonts w:ascii="Times New Roman" w:hAnsi="Times New Roman"/>
          <w:b w:val="0"/>
          <w:i w:val="0"/>
          <w:sz w:val="23"/>
          <w:u w:val="none"/>
        </w:rPr>
        <w:t>methyl propanoate.</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Ester nào sau đây được điều chế bằng cách đun nóng hỗn hợp gồm carboxylic acid và alcohol với xúc tác là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Chất béo là triester của glycerol với acid béo. Triolein có công thức cấu tạo thu gọn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(C₁₅H₃₁COO)₃C₃H₅.</w:t>
      </w:r>
      <w:r>
        <w:tab/>
      </w:r>
      <w:r>
        <w:rPr>
          <w:rFonts w:ascii="Times New Roman" w:hAnsi="Times New Roman"/>
          <w:b/>
          <w:color w:val="1565C0"/>
          <w:sz w:val="23"/>
          <w:u w:val="none"/>
        </w:rPr>
        <w:t xml:space="preserve">B. </w:t>
      </w:r>
      <w:r>
        <w:rPr>
          <w:rFonts w:ascii="Times New Roman" w:hAnsi="Times New Roman"/>
          <w:b w:val="0"/>
          <w:i w:val="0"/>
          <w:sz w:val="23"/>
          <w:u w:val="none"/>
        </w:rPr>
        <w:t>(C₁₇H₃₅COO)₃C₃H₅.</w:t>
      </w:r>
      <w:r>
        <w:tab/>
      </w:r>
      <w:r>
        <w:rPr>
          <w:rFonts w:ascii="Times New Roman" w:hAnsi="Times New Roman"/>
          <w:b/>
          <w:color w:val="1565C0"/>
          <w:sz w:val="23"/>
          <w:u w:val="none"/>
        </w:rPr>
        <w:t xml:space="preserve">C. </w:t>
      </w:r>
      <w:r>
        <w:rPr>
          <w:rFonts w:ascii="Times New Roman" w:hAnsi="Times New Roman"/>
          <w:b w:val="0"/>
          <w:i w:val="0"/>
          <w:sz w:val="23"/>
          <w:u w:val="none"/>
        </w:rPr>
        <w:t>(C₁₇H₃₃COO)₃C₃H₅.</w:t>
      </w:r>
      <w:r>
        <w:tab/>
      </w:r>
      <w:r>
        <w:rPr>
          <w:rFonts w:ascii="Times New Roman" w:hAnsi="Times New Roman"/>
          <w:b/>
          <w:color w:val="1565C0"/>
          <w:sz w:val="23"/>
          <w:u w:val="none"/>
        </w:rPr>
        <w:t xml:space="preserve">D. </w:t>
      </w:r>
      <w:r>
        <w:rPr>
          <w:rFonts w:ascii="Times New Roman" w:hAnsi="Times New Roman"/>
          <w:b w:val="0"/>
          <w:i w:val="0"/>
          <w:sz w:val="23"/>
          <w:u w:val="none"/>
        </w:rPr>
        <w:t>(C₁₇H₃₁COO)₃C₃H₅.</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Một người muốn bổ sung omega-3 để cải thiện sức khỏe tim mạch. Trong các thực phẩm sau, thực phẩm nào có hàm lượng omega-3 cao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Dầu cá hồi.</w:t>
      </w:r>
      <w:r>
        <w:tab/>
      </w:r>
      <w:r>
        <w:rPr>
          <w:rFonts w:ascii="Times New Roman" w:hAnsi="Times New Roman"/>
          <w:b/>
          <w:color w:val="1565C0"/>
          <w:sz w:val="23"/>
          <w:u w:val="none"/>
        </w:rPr>
        <w:t xml:space="preserve">B. </w:t>
      </w:r>
      <w:r>
        <w:rPr>
          <w:rFonts w:ascii="Times New Roman" w:hAnsi="Times New Roman"/>
          <w:b w:val="0"/>
          <w:i w:val="0"/>
          <w:sz w:val="23"/>
          <w:u w:val="none"/>
        </w:rPr>
        <w:t>Dầu dừa.</w:t>
      </w:r>
      <w:r>
        <w:tab/>
      </w:r>
      <w:r>
        <w:rPr>
          <w:rFonts w:ascii="Times New Roman" w:hAnsi="Times New Roman"/>
          <w:b/>
          <w:color w:val="1565C0"/>
          <w:sz w:val="23"/>
          <w:u w:val="none"/>
        </w:rPr>
        <w:t xml:space="preserve">C. </w:t>
      </w:r>
      <w:r>
        <w:rPr>
          <w:rFonts w:ascii="Times New Roman" w:hAnsi="Times New Roman"/>
          <w:b w:val="0"/>
          <w:i w:val="0"/>
          <w:sz w:val="23"/>
          <w:u w:val="none"/>
        </w:rPr>
        <w:t>Dầu đậu nành.</w:t>
      </w:r>
      <w:r>
        <w:tab/>
      </w:r>
      <w:r>
        <w:rPr>
          <w:rFonts w:ascii="Times New Roman" w:hAnsi="Times New Roman"/>
          <w:b/>
          <w:color w:val="1565C0"/>
          <w:sz w:val="23"/>
          <w:u w:val="none"/>
        </w:rPr>
        <w:t xml:space="preserve">D. </w:t>
      </w:r>
      <w:r>
        <w:rPr>
          <w:rFonts w:ascii="Times New Roman" w:hAnsi="Times New Roman"/>
          <w:b w:val="0"/>
          <w:i w:val="0"/>
          <w:sz w:val="23"/>
          <w:u w:val="none"/>
        </w:rPr>
        <w:t>Thịt bò.</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Trong các chất sau đây, chất nào là thành phần chính của chất giặt rửa tổng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11</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SO</w:t>
      </w:r>
      <w:r>
        <w:rPr>
          <w:rFonts w:ascii="Times New Roman" w:hAnsi="Times New Roman"/>
          <w:b w:val="0"/>
          <w:i w:val="0"/>
          <w:sz w:val="23"/>
          <w:u w:val="none"/>
          <w:vertAlign w:val="subscript"/>
        </w:rPr>
        <w:t>3</w:t>
      </w:r>
      <w:r>
        <w:rPr>
          <w:rFonts w:ascii="Times New Roman" w:hAnsi="Times New Roman"/>
          <w:b w:val="0"/>
          <w:i w:val="0"/>
          <w:sz w:val="23"/>
          <w:u w:val="none"/>
        </w:rPr>
        <w:t>Na.</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2</w:t>
      </w:r>
      <w:r>
        <w:rPr>
          <w:rFonts w:ascii="Times New Roman" w:hAnsi="Times New Roman"/>
          <w:b w:val="0"/>
          <w:i w:val="0"/>
          <w:sz w:val="23"/>
          <w:u w:val="none"/>
        </w:rPr>
        <w:t>Ca.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COOK.</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COONa.</w:t>
      </w:r>
    </w:p>
    <w:p>
      <w:pPr>
        <w:spacing w:before="80" w:after="40"/>
      </w:pPr>
      <w:r>
        <w:rPr>
          <w:rFonts w:ascii="Times New Roman" w:hAnsi="Times New Roman"/>
          <w:b/>
          <w:color w:val="2E7D32"/>
          <w:sz w:val="23"/>
        </w:rPr>
        <w:t xml:space="preserve">Câu 7. </w:t>
      </w:r>
      <w:r>
        <w:rPr>
          <w:rFonts w:ascii="Times New Roman" w:hAnsi="Times New Roman"/>
          <w:b w:val="0"/>
          <w:i w:val="0"/>
          <w:sz w:val="23"/>
          <w:u w:val="none"/>
        </w:rPr>
        <w:t>Chất giặt rửa tổng hợp và xà phòng có điểm chung là</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được tạo bởi các chất có đầu ưa nước và đuôi kị nước.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đều dễ phân hủy sinh học nên không gây ô nhiễm môi trường.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tính giặt rửa không bị ảnh hưởng khi giặt trong nước cứng.</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đều có thể sản xuất trực tiếp bằng phản ứng xà phòng hóa chất béo.</w:t>
      </w:r>
    </w:p>
    <w:p>
      <w:pPr>
        <w:spacing w:before="80" w:after="40"/>
      </w:pPr>
      <w:r>
        <w:rPr>
          <w:rFonts w:ascii="Times New Roman" w:hAnsi="Times New Roman"/>
          <w:b/>
          <w:color w:val="2E7D32"/>
          <w:sz w:val="23"/>
        </w:rPr>
        <w:t xml:space="preserve">Câu 8. </w:t>
      </w:r>
      <w:r>
        <w:rPr>
          <w:rFonts w:ascii="Times New Roman" w:hAnsi="Times New Roman"/>
          <w:b w:val="0"/>
          <w:i w:val="0"/>
          <w:sz w:val="23"/>
          <w:u w:val="none"/>
        </w:rPr>
        <w:t>Xà phòng, chất giặt rửa được dùng để loại bỏ các vết bẩn bám trên quần áo, bề mặt các vật dụng. Cho công thức của muối sau:</w:t>
      </w:r>
    </w:p>
    <w:p>
      <w:pPr>
        <w:spacing w:before="20" w:after="20"/>
      </w:pPr>
      <w:r>
        <w:rPr>
          <w:rFonts w:ascii="Times New Roman" w:hAnsi="Times New Roman"/>
          <w:b w:val="0"/>
          <w:i w:val="0"/>
          <w:sz w:val="23"/>
          <w:u w:val="none"/>
        </w:rPr>
        <w:t>Phát biểu nào sau đây đúng?</w:t>
      </w:r>
    </w:p>
    <w:p>
      <w:pPr>
        <w:spacing w:before="40" w:after="40"/>
        <w:jc w:val="center"/>
      </w:pPr>
      <w:r>
        <w:drawing>
          <wp:inline xmlns:a="http://schemas.openxmlformats.org/drawingml/2006/main" xmlns:pic="http://schemas.openxmlformats.org/drawingml/2006/picture">
            <wp:extent cx="2340000" cy="339766"/>
            <wp:docPr id="1" name="Picture 1"/>
            <wp:cNvGraphicFramePr>
              <a:graphicFrameLocks noChangeAspect="1"/>
            </wp:cNvGraphicFramePr>
            <a:graphic>
              <a:graphicData uri="http://schemas.openxmlformats.org/drawingml/2006/picture">
                <pic:pic>
                  <pic:nvPicPr>
                    <pic:cNvPr id="0" name="C1_Q089_1.png"/>
                    <pic:cNvPicPr/>
                  </pic:nvPicPr>
                  <pic:blipFill>
                    <a:blip r:embed="rId11"/>
                    <a:stretch>
                      <a:fillRect/>
                    </a:stretch>
                  </pic:blipFill>
                  <pic:spPr>
                    <a:xfrm>
                      <a:off x="0" y="0"/>
                      <a:ext cx="2340000" cy="339766"/>
                    </a:xfrm>
                    <a:prstGeom prst="rect"/>
                  </pic:spPr>
                </pic:pic>
              </a:graphicData>
            </a:graphic>
          </wp:inline>
        </w:drawing>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5103"/>
        <w:gridCol w:w="5103"/>
      </w:tblGrid>
      <w:tr>
        <w:tc>
          <w:tcPr>
            <w:tcW w:type="dxa" w:w="5103"/>
          </w:tcPr>
          <w:p>
            <w:pPr>
              <w:spacing w:before="30" w:after="30"/>
              <w:jc w:val="center"/>
            </w:pPr>
            <w:r>
              <w:rPr>
                <w:rFonts w:ascii="Times New Roman" w:hAnsi="Times New Roman"/>
                <w:b/>
                <w:i w:val="0"/>
                <w:sz w:val="21"/>
                <w:u w:val="none"/>
              </w:rPr>
              <w:t>Phần 1</w:t>
            </w:r>
          </w:p>
        </w:tc>
        <w:tc>
          <w:tcPr>
            <w:tcW w:type="dxa" w:w="5103"/>
          </w:tcPr>
          <w:p>
            <w:pPr>
              <w:spacing w:before="30" w:after="30"/>
              <w:jc w:val="center"/>
            </w:pPr>
            <w:r>
              <w:rPr>
                <w:rFonts w:ascii="Times New Roman" w:hAnsi="Times New Roman"/>
                <w:b/>
                <w:i w:val="0"/>
                <w:sz w:val="21"/>
                <w:u w:val="none"/>
              </w:rPr>
              <w:t>Phần 2</w:t>
            </w:r>
          </w:p>
        </w:tc>
      </w:tr>
    </w:tbl>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Khi thay thế ion Na</w:t>
      </w:r>
      <w:r>
        <w:rPr>
          <w:rFonts w:ascii="Times New Roman" w:hAnsi="Times New Roman"/>
          <w:b w:val="0"/>
          <w:i w:val="0"/>
          <w:sz w:val="23"/>
          <w:u w:val="none"/>
          <w:vertAlign w:val="superscript"/>
        </w:rPr>
        <w:t>+</w:t>
      </w:r>
      <w:r>
        <w:rPr>
          <w:rFonts w:ascii="Times New Roman" w:hAnsi="Times New Roman"/>
          <w:b w:val="0"/>
          <w:i w:val="0"/>
          <w:sz w:val="23"/>
          <w:u w:val="none"/>
        </w:rPr>
        <w:t xml:space="preserve"> trong muối trên bằng ion K</w:t>
      </w:r>
      <w:r>
        <w:rPr>
          <w:rFonts w:ascii="Times New Roman" w:hAnsi="Times New Roman"/>
          <w:b w:val="0"/>
          <w:i w:val="0"/>
          <w:sz w:val="23"/>
          <w:u w:val="none"/>
          <w:vertAlign w:val="superscript"/>
        </w:rPr>
        <w:t>+</w:t>
      </w:r>
      <w:r>
        <w:rPr>
          <w:rFonts w:ascii="Times New Roman" w:hAnsi="Times New Roman"/>
          <w:b w:val="0"/>
          <w:i w:val="0"/>
          <w:sz w:val="23"/>
          <w:u w:val="none"/>
        </w:rPr>
        <w:t xml:space="preserve"> thì muối thu được vẫn được dùng làm xà phòng.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Có thể điều chế muối trên từ phản ứng giữa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với dung dịch NaOH vừa đủ.</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Phần 1 là phần phân cực (ưa nước) và phần 2 là phần không phân cực (kị nước).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Muối trên có trong thành phần chính của xà phòng và có tên là sodium palmitate.</w:t>
      </w:r>
    </w:p>
    <w:p>
      <w:pPr>
        <w:spacing w:before="80" w:after="40"/>
      </w:pPr>
      <w:r>
        <w:rPr>
          <w:rFonts w:ascii="Times New Roman" w:hAnsi="Times New Roman"/>
          <w:b/>
          <w:color w:val="2E7D32"/>
          <w:sz w:val="23"/>
        </w:rPr>
        <w:t xml:space="preserve">Câu 9. </w:t>
      </w:r>
      <w:r>
        <w:rPr>
          <w:rFonts w:ascii="Times New Roman" w:hAnsi="Times New Roman"/>
          <w:b w:val="0"/>
          <w:i w:val="0"/>
          <w:sz w:val="23"/>
          <w:u w:val="none"/>
        </w:rPr>
        <w:t>Ở dạng mạch hở, phân tử glucose có cấu tạo gồm</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4 nhóm hydroxy (-OH) và 1 nhóm ketone (C=O).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5 nhóm hydroxy (-OH) và 1 nhóm ketone (C=O).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5 nhóm hydroxy (-OH) và 1 nhóm aldehyde (-CHO).</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4 nhóm hydroxy (-OH) và 1 nhóm aldehyde (-CHO).</w:t>
      </w:r>
    </w:p>
    <w:p>
      <w:pPr>
        <w:spacing w:before="80" w:after="40"/>
      </w:pPr>
      <w:r>
        <w:rPr>
          <w:rFonts w:ascii="Times New Roman" w:hAnsi="Times New Roman"/>
          <w:b/>
          <w:color w:val="2E7D32"/>
          <w:sz w:val="23"/>
        </w:rPr>
        <w:t xml:space="preserve">Câu 10. </w:t>
      </w:r>
      <w:r>
        <w:rPr>
          <w:rFonts w:ascii="Times New Roman" w:hAnsi="Times New Roman"/>
          <w:b w:val="0"/>
          <w:i w:val="0"/>
          <w:sz w:val="23"/>
          <w:u w:val="none"/>
        </w:rPr>
        <w:t>Glucose và fructose đều tham gia phản ứng nào sau đây?</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thuỷ phân.</w:t>
      </w:r>
      <w:r>
        <w:tab/>
      </w:r>
      <w:r>
        <w:rPr>
          <w:rFonts w:ascii="Times New Roman" w:hAnsi="Times New Roman"/>
          <w:b/>
          <w:color w:val="1565C0"/>
          <w:sz w:val="23"/>
          <w:u w:val="none"/>
        </w:rPr>
        <w:t xml:space="preserve">B. </w:t>
      </w:r>
      <w:r>
        <w:rPr>
          <w:rFonts w:ascii="Times New Roman" w:hAnsi="Times New Roman"/>
          <w:b w:val="0"/>
          <w:i w:val="0"/>
          <w:sz w:val="23"/>
          <w:u w:val="none"/>
        </w:rPr>
        <w:t>Phản ứng màu với dung dịch iodine.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với thuốc thử Tollens.</w:t>
      </w:r>
      <w:r>
        <w:tab/>
      </w:r>
      <w:r>
        <w:rPr>
          <w:rFonts w:ascii="Times New Roman" w:hAnsi="Times New Roman"/>
          <w:b/>
          <w:color w:val="1565C0"/>
          <w:sz w:val="23"/>
          <w:u w:val="none"/>
        </w:rPr>
        <w:t xml:space="preserve">D. </w:t>
      </w:r>
      <w:r>
        <w:rPr>
          <w:rFonts w:ascii="Times New Roman" w:hAnsi="Times New Roman"/>
          <w:b w:val="0"/>
          <w:i w:val="0"/>
          <w:sz w:val="23"/>
          <w:u w:val="none"/>
        </w:rPr>
        <w:t>Phản ứng với nước bromine.</w:t>
      </w:r>
    </w:p>
    <w:p>
      <w:pPr>
        <w:spacing w:before="80" w:after="40"/>
      </w:pPr>
      <w:r>
        <w:rPr>
          <w:rFonts w:ascii="Times New Roman" w:hAnsi="Times New Roman"/>
          <w:b/>
          <w:color w:val="2E7D32"/>
          <w:sz w:val="23"/>
        </w:rPr>
        <w:t xml:space="preserve">Câu 11. </w:t>
      </w:r>
      <w:r>
        <w:rPr>
          <w:rFonts w:ascii="Times New Roman" w:hAnsi="Times New Roman"/>
          <w:b w:val="0"/>
          <w:i w:val="0"/>
          <w:sz w:val="23"/>
          <w:u w:val="none"/>
        </w:rPr>
        <w:t>Chất rắn X được sử dụng trong công nghiệp thực phẩm như chế biến nước giải khát, bánh mứt…X có nhiều trong thành phần cây mía, hoa thốt nốt, củ cải đường….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maltose.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80" w:after="40"/>
      </w:pPr>
      <w:r>
        <w:rPr>
          <w:rFonts w:ascii="Times New Roman" w:hAnsi="Times New Roman"/>
          <w:b/>
          <w:color w:val="2E7D32"/>
          <w:sz w:val="23"/>
        </w:rPr>
        <w:t xml:space="preserve">Câu 12. </w:t>
      </w:r>
      <w:r>
        <w:rPr>
          <w:rFonts w:ascii="Times New Roman" w:hAnsi="Times New Roman"/>
          <w:b w:val="0"/>
          <w:i w:val="0"/>
          <w:sz w:val="23"/>
          <w:u w:val="none"/>
        </w:rPr>
        <w:t>Nhận định nào sau đây không đúng với tính chất của saccharose?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Saccharose là chất kết tinh, không màu.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Khi thủy phân saccharose tạo thành sản phẩm trong đó có glucose.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Saccharose tham gia phản ứng tráng bạc.</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Saccharose phản ứng được với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 </w:t>
      </w:r>
      <w:r>
        <w:rPr>
          <w:rFonts w:ascii="Times New Roman" w:hAnsi="Times New Roman"/>
          <w:b w:val="0"/>
          <w:i w:val="0"/>
          <w:sz w:val="23"/>
          <w:u w:val="none"/>
        </w:rPr>
        <w:t>Tinh bột là polymer thiên nhiên, gồm</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dextrin và maltose.</w:t>
      </w:r>
      <w:r>
        <w:tab/>
      </w:r>
      <w:r>
        <w:rPr>
          <w:rFonts w:ascii="Times New Roman" w:hAnsi="Times New Roman"/>
          <w:b/>
          <w:color w:val="1565C0"/>
          <w:sz w:val="23"/>
          <w:u w:val="none"/>
        </w:rPr>
        <w:t xml:space="preserve">B. </w:t>
      </w:r>
      <w:r>
        <w:rPr>
          <w:rFonts w:ascii="Times New Roman" w:hAnsi="Times New Roman"/>
          <w:b w:val="0"/>
          <w:i w:val="0"/>
          <w:sz w:val="23"/>
          <w:u w:val="none"/>
        </w:rPr>
        <w:t>saccharose và maltose.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 và fructose.</w:t>
      </w:r>
      <w:r>
        <w:tab/>
      </w:r>
      <w:r>
        <w:rPr>
          <w:rFonts w:ascii="Times New Roman" w:hAnsi="Times New Roman"/>
          <w:b/>
          <w:color w:val="1565C0"/>
          <w:sz w:val="23"/>
          <w:u w:val="none"/>
        </w:rPr>
        <w:t xml:space="preserve">D. </w:t>
      </w:r>
      <w:r>
        <w:rPr>
          <w:rFonts w:ascii="Times New Roman" w:hAnsi="Times New Roman"/>
          <w:b w:val="0"/>
          <w:i w:val="0"/>
          <w:sz w:val="23"/>
          <w:u w:val="none"/>
        </w:rPr>
        <w:t>amylose và amylopectin.</w:t>
      </w:r>
    </w:p>
    <w:p>
      <w:pPr>
        <w:spacing w:before="80" w:after="40"/>
      </w:pPr>
      <w:r>
        <w:rPr>
          <w:rFonts w:ascii="Times New Roman" w:hAnsi="Times New Roman"/>
          <w:b/>
          <w:color w:val="2E7D32"/>
          <w:sz w:val="23"/>
        </w:rPr>
        <w:t xml:space="preserve">Câu 14. </w:t>
      </w:r>
      <w:r>
        <w:rPr>
          <w:rFonts w:ascii="Times New Roman" w:hAnsi="Times New Roman"/>
          <w:b w:val="0"/>
          <w:i w:val="0"/>
          <w:sz w:val="23"/>
          <w:u w:val="none"/>
        </w:rPr>
        <w:t>Cặp chất nào sau đây đều có khả năng bị thủy phân trong môi trường acid, đun nóng?</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Fructose và tinh bột.</w:t>
      </w:r>
      <w:r>
        <w:tab/>
      </w:r>
      <w:r>
        <w:rPr>
          <w:rFonts w:ascii="Times New Roman" w:hAnsi="Times New Roman"/>
          <w:b/>
          <w:color w:val="1565C0"/>
          <w:sz w:val="23"/>
          <w:u w:val="none"/>
        </w:rPr>
        <w:t xml:space="preserve">B. </w:t>
      </w:r>
      <w:r>
        <w:rPr>
          <w:rFonts w:ascii="Times New Roman" w:hAnsi="Times New Roman"/>
          <w:b w:val="0"/>
          <w:i w:val="0"/>
          <w:sz w:val="23"/>
          <w:u w:val="none"/>
        </w:rPr>
        <w:t>Glucose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Saccharose và cellulose.</w:t>
      </w:r>
      <w:r>
        <w:tab/>
      </w:r>
      <w:r>
        <w:rPr>
          <w:rFonts w:ascii="Times New Roman" w:hAnsi="Times New Roman"/>
          <w:b/>
          <w:color w:val="1565C0"/>
          <w:sz w:val="23"/>
          <w:u w:val="none"/>
        </w:rPr>
        <w:t xml:space="preserve">D. </w:t>
      </w:r>
      <w:r>
        <w:rPr>
          <w:rFonts w:ascii="Times New Roman" w:hAnsi="Times New Roman"/>
          <w:b w:val="0"/>
          <w:i w:val="0"/>
          <w:sz w:val="23"/>
          <w:u w:val="none"/>
        </w:rPr>
        <w:t>Glucose và fructose.</w:t>
      </w:r>
    </w:p>
    <w:p>
      <w:pPr>
        <w:spacing w:before="80" w:after="40"/>
      </w:pPr>
      <w:r>
        <w:rPr>
          <w:rFonts w:ascii="Times New Roman" w:hAnsi="Times New Roman"/>
          <w:b/>
          <w:color w:val="2E7D32"/>
          <w:sz w:val="23"/>
        </w:rPr>
        <w:t xml:space="preserve">Câu 15. </w:t>
      </w:r>
      <w:r>
        <w:rPr>
          <w:rFonts w:ascii="Times New Roman" w:hAnsi="Times New Roman"/>
          <w:b w:val="0"/>
          <w:i w:val="0"/>
          <w:sz w:val="23"/>
          <w:u w:val="none"/>
        </w:rPr>
        <w:t>Cho các phát biểu sau về carbohydrate:</w:t>
      </w:r>
    </w:p>
    <w:p>
      <w:pPr>
        <w:spacing w:before="20" w:after="20"/>
      </w:pPr>
      <w:r>
        <w:rPr>
          <w:rFonts w:ascii="Times New Roman" w:hAnsi="Times New Roman"/>
          <w:b w:val="0"/>
          <w:i w:val="0"/>
          <w:sz w:val="23"/>
          <w:u w:val="none"/>
        </w:rPr>
        <w:t>(a) Glucose và saccharose đều là chất rắn có vị ngọt, dễ tan trong nước.</w:t>
      </w:r>
    </w:p>
    <w:p>
      <w:pPr>
        <w:spacing w:before="20" w:after="20"/>
      </w:pPr>
      <w:r>
        <w:rPr>
          <w:rFonts w:ascii="Times New Roman" w:hAnsi="Times New Roman"/>
          <w:b w:val="0"/>
          <w:i w:val="0"/>
          <w:sz w:val="23"/>
          <w:u w:val="none"/>
        </w:rPr>
        <w:t>(b) Tinh bột và cellulose đều là polysaccharide.</w:t>
      </w:r>
    </w:p>
    <w:p>
      <w:pPr>
        <w:spacing w:before="20" w:after="20"/>
      </w:pPr>
      <w:r>
        <w:rPr>
          <w:rFonts w:ascii="Times New Roman" w:hAnsi="Times New Roman"/>
          <w:b w:val="0"/>
          <w:i w:val="0"/>
          <w:sz w:val="23"/>
          <w:u w:val="none"/>
        </w:rPr>
        <w:t>(c) Trong dung dịch, glucose và saccharose đều hoà tan Cu(OH)</w:t>
      </w:r>
      <w:r>
        <w:rPr>
          <w:rFonts w:ascii="Times New Roman" w:hAnsi="Times New Roman"/>
          <w:b w:val="0"/>
          <w:i w:val="0"/>
          <w:sz w:val="23"/>
          <w:u w:val="none"/>
          <w:vertAlign w:val="subscript"/>
        </w:rPr>
        <w:t>2</w:t>
      </w:r>
      <w:r>
        <w:rPr>
          <w:rFonts w:ascii="Times New Roman" w:hAnsi="Times New Roman"/>
          <w:b w:val="0"/>
          <w:i w:val="0"/>
          <w:sz w:val="23"/>
          <w:u w:val="none"/>
        </w:rPr>
        <w:t>, tạo phức màu xanh lam.</w:t>
      </w:r>
    </w:p>
    <w:p>
      <w:pPr>
        <w:spacing w:before="20" w:after="20"/>
      </w:pPr>
      <w:r>
        <w:rPr>
          <w:rFonts w:ascii="Times New Roman" w:hAnsi="Times New Roman"/>
          <w:b w:val="0"/>
          <w:i w:val="0"/>
          <w:sz w:val="23"/>
          <w:u w:val="none"/>
        </w:rPr>
        <w:t>(d) Khi thuỷ phân hoàn toàn hỗn hợp gồm tinh bột và saccharose trong môi trường acid, chỉ thu được một loại monosaccharide duy nhất.</w:t>
      </w:r>
    </w:p>
    <w:p>
      <w:pPr>
        <w:spacing w:before="20" w:after="20"/>
      </w:pPr>
      <w:r>
        <w:rPr>
          <w:rFonts w:ascii="Times New Roman" w:hAnsi="Times New Roman"/>
          <w:b w:val="0"/>
          <w:i w:val="0"/>
          <w:sz w:val="23"/>
          <w:u w:val="none"/>
        </w:rPr>
        <w:t>(e) Khi đun nóng glucose (hoặc fructose)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thu được Ag.</w:t>
      </w:r>
    </w:p>
    <w:p>
      <w:pPr>
        <w:spacing w:before="20" w:after="20"/>
      </w:pPr>
      <w:r>
        <w:rPr>
          <w:rFonts w:ascii="Times New Roman" w:hAnsi="Times New Roman"/>
          <w:b w:val="0"/>
          <w:i w:val="0"/>
          <w:sz w:val="23"/>
          <w:u w:val="none"/>
        </w:rPr>
        <w:t>(g) Glucose và saccharose đều có phản ứng với thuốc thử Tollens.</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w:t>
      </w:r>
      <w:r>
        <w:tab/>
      </w:r>
      <w:r>
        <w:rPr>
          <w:rFonts w:ascii="Times New Roman" w:hAnsi="Times New Roman"/>
          <w:b/>
          <w:color w:val="1565C0"/>
          <w:sz w:val="23"/>
          <w:u w:val="none"/>
        </w:rPr>
        <w:t xml:space="preserve">B. </w:t>
      </w:r>
      <w:r>
        <w:rPr>
          <w:rFonts w:ascii="Times New Roman" w:hAnsi="Times New Roman"/>
          <w:b w:val="0"/>
          <w:i w:val="0"/>
          <w:sz w:val="23"/>
          <w:u w:val="none"/>
        </w:rPr>
        <w:t>6.</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16. </w:t>
      </w:r>
      <w:r>
        <w:rPr>
          <w:rFonts w:ascii="Times New Roman" w:hAnsi="Times New Roman"/>
          <w:b w:val="0"/>
          <w:i w:val="0"/>
          <w:sz w:val="23"/>
          <w:u w:val="none"/>
        </w:rPr>
        <w:t>Amine nào sau đây là amine bậc ba?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NHCH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 </w:t>
      </w:r>
      <w:r>
        <w:rPr>
          <w:rFonts w:ascii="Times New Roman" w:hAnsi="Times New Roman"/>
          <w:b w:val="0"/>
          <w:i w:val="0"/>
          <w:sz w:val="23"/>
          <w:u w:val="none"/>
        </w:rPr>
        <w:t>Nhỏ vài giọt nước bromine vào ống nghiệm chứa 2 mL dung dịch X, thu được kết tủa trắng. Chất nào sau đây phù hợp với X?</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Methylamine.</w:t>
      </w:r>
      <w:r>
        <w:tab/>
      </w:r>
      <w:r>
        <w:rPr>
          <w:rFonts w:ascii="Times New Roman" w:hAnsi="Times New Roman"/>
          <w:b/>
          <w:color w:val="1565C0"/>
          <w:sz w:val="23"/>
          <w:u w:val="none"/>
        </w:rPr>
        <w:t xml:space="preserve">B. </w:t>
      </w:r>
      <w:r>
        <w:rPr>
          <w:rFonts w:ascii="Times New Roman" w:hAnsi="Times New Roman"/>
          <w:b w:val="0"/>
          <w:i w:val="0"/>
          <w:sz w:val="23"/>
          <w:u w:val="none"/>
        </w:rPr>
        <w:t>Aniline.</w:t>
      </w:r>
      <w:r>
        <w:tab/>
      </w:r>
      <w:r>
        <w:rPr>
          <w:rFonts w:ascii="Times New Roman" w:hAnsi="Times New Roman"/>
          <w:b/>
          <w:color w:val="1565C0"/>
          <w:sz w:val="23"/>
          <w:u w:val="none"/>
        </w:rPr>
        <w:t xml:space="preserve">C. </w:t>
      </w:r>
      <w:r>
        <w:rPr>
          <w:rFonts w:ascii="Times New Roman" w:hAnsi="Times New Roman"/>
          <w:b w:val="0"/>
          <w:i w:val="0"/>
          <w:sz w:val="23"/>
          <w:u w:val="none"/>
        </w:rPr>
        <w:t>Ethylamine.</w:t>
      </w:r>
      <w:r>
        <w:tab/>
      </w:r>
      <w:r>
        <w:rPr>
          <w:rFonts w:ascii="Times New Roman" w:hAnsi="Times New Roman"/>
          <w:b/>
          <w:color w:val="1565C0"/>
          <w:sz w:val="23"/>
          <w:u w:val="none"/>
        </w:rPr>
        <w:t xml:space="preserve">D. </w:t>
      </w:r>
      <w:r>
        <w:rPr>
          <w:rFonts w:ascii="Times New Roman" w:hAnsi="Times New Roman"/>
          <w:b w:val="0"/>
          <w:i w:val="0"/>
          <w:sz w:val="23"/>
          <w:u w:val="none"/>
        </w:rPr>
        <w:t>Dimethylamine.</w:t>
      </w:r>
    </w:p>
    <w:p>
      <w:pPr>
        <w:spacing w:before="80" w:after="40"/>
      </w:pPr>
      <w:r>
        <w:rPr>
          <w:rFonts w:ascii="Times New Roman" w:hAnsi="Times New Roman"/>
          <w:b/>
          <w:color w:val="2E7D32"/>
          <w:sz w:val="23"/>
        </w:rPr>
        <w:t xml:space="preserve">Câu 18.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Dung dịch ethylamine và dung dịch aniline đều làm xanh giấy quỳ tím.</w:t>
      </w:r>
    </w:p>
    <w:p>
      <w:pPr>
        <w:spacing w:before="20" w:after="20"/>
      </w:pPr>
      <w:r>
        <w:rPr>
          <w:rFonts w:ascii="Times New Roman" w:hAnsi="Times New Roman"/>
          <w:b w:val="0"/>
          <w:i w:val="0"/>
          <w:sz w:val="23"/>
          <w:u w:val="none"/>
        </w:rPr>
        <w:t>(2) Nhỏ từ từ đến dư dung dịch methylamine vào dung dịch copper(II) sulfate, ban đầu thấy xuất hiện kết tủa màu xanh nhạt, sau đó kết tủa tan tạo thành dung dịch màu xanh lam.</w:t>
      </w:r>
    </w:p>
    <w:p>
      <w:pPr>
        <w:spacing w:before="20" w:after="20"/>
      </w:pPr>
      <w:r>
        <w:rPr>
          <w:rFonts w:ascii="Times New Roman" w:hAnsi="Times New Roman"/>
          <w:b w:val="0"/>
          <w:i w:val="0"/>
          <w:sz w:val="23"/>
          <w:u w:val="none"/>
        </w:rPr>
        <w:t>(3) Cho dung dịch methylamine vào ống nghiệm đựng dung dịch iron(III) chloride thấy xuất hiện kết tủa nâu đỏ.</w:t>
      </w:r>
    </w:p>
    <w:p>
      <w:pPr>
        <w:spacing w:before="20" w:after="20"/>
      </w:pPr>
      <w:r>
        <w:rPr>
          <w:rFonts w:ascii="Times New Roman" w:hAnsi="Times New Roman"/>
          <w:b w:val="0"/>
          <w:i w:val="0"/>
          <w:sz w:val="23"/>
          <w:u w:val="none"/>
        </w:rPr>
        <w:t>(4) Nhỏ vài giọt dung dịch aniline vào ống nghiệm đựng nước bromine thấy xuất hiện kết tủa trắng.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Ethyl acetate được điều chế bằng cách đun nóng hỗn hợp gồm acetic acid, ethanol và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(xúc tác) trong bình cầu có nhánh, phản ứng tổng hợp xảy ra theo phương trình hoá học sau:</w:t>
      </w:r>
    </w:p>
    <w:p>
      <w:pPr>
        <w:spacing w:before="20" w:after="20"/>
      </w:pP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CH</w:t>
      </w:r>
      <w:r>
        <w:rPr>
          <w:rFonts w:ascii="Times New Roman" w:hAnsi="Times New Roman"/>
          <w:b w:val="0"/>
          <w:i w:val="0"/>
          <w:sz w:val="23"/>
          <w:u w:val="none"/>
          <w:vertAlign w:val="subscript"/>
        </w:rPr>
        <w:t>3</w:t>
      </w:r>
      <w:r>
        <w:rPr>
          <w:rFonts w:ascii="Times New Roman" w:hAnsi="Times New Roman"/>
          <w:b w:val="0"/>
          <w:i w:val="0"/>
          <w:sz w:val="23"/>
          <w:u w:val="none"/>
        </w:rPr>
        <w:t>COOC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(1) (xt: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to)</w:t>
      </w:r>
    </w:p>
    <w:p>
      <w:pPr>
        <w:spacing w:before="20" w:after="20"/>
      </w:pPr>
      <w:r>
        <w:rPr>
          <w:rFonts w:ascii="Times New Roman" w:hAnsi="Times New Roman"/>
          <w:b w:val="0"/>
          <w:i w:val="0"/>
          <w:sz w:val="23"/>
          <w:u w:val="none"/>
        </w:rPr>
        <w:t>Mô hình điều chế và tách ethyl acetate như sau:</w:t>
      </w:r>
    </w:p>
    <w:p>
      <w:pPr>
        <w:spacing w:before="20" w:after="20"/>
      </w:pPr>
      <w:r>
        <w:rPr>
          <w:rFonts w:ascii="Times New Roman" w:hAnsi="Times New Roman"/>
          <w:b w:val="0"/>
          <w:i w:val="0"/>
          <w:sz w:val="23"/>
          <w:u w:val="none"/>
        </w:rPr>
        <w:t>Chất lỏng trong bình hứng được cho vào phễu chiết chứa sẵn một thể tích tương đương của dung dịch NaCl bão hoà, lắc đều sau đó để lắng và chiết lấy ester.</w:t>
      </w:r>
    </w:p>
    <w:p>
      <w:pPr>
        <w:spacing w:before="40" w:after="40"/>
        <w:jc w:val="center"/>
      </w:pPr>
      <w:r>
        <w:drawing>
          <wp:inline xmlns:a="http://schemas.openxmlformats.org/drawingml/2006/main" xmlns:pic="http://schemas.openxmlformats.org/drawingml/2006/picture">
            <wp:extent cx="3060000" cy="1168444"/>
            <wp:docPr id="2" name="Picture 2"/>
            <wp:cNvGraphicFramePr>
              <a:graphicFrameLocks noChangeAspect="1"/>
            </wp:cNvGraphicFramePr>
            <a:graphic>
              <a:graphicData uri="http://schemas.openxmlformats.org/drawingml/2006/picture">
                <pic:pic>
                  <pic:nvPicPr>
                    <pic:cNvPr id="0" name="C1_Q112_1.png"/>
                    <pic:cNvPicPr/>
                  </pic:nvPicPr>
                  <pic:blipFill>
                    <a:blip r:embed="rId12"/>
                    <a:stretch>
                      <a:fillRect/>
                    </a:stretch>
                  </pic:blipFill>
                  <pic:spPr>
                    <a:xfrm>
                      <a:off x="0" y="0"/>
                      <a:ext cx="3060000" cy="116844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Phản ứng (1) được gọi là phản ứng ester hóa.</w:t>
      </w:r>
    </w:p>
    <w:p>
      <w:pPr>
        <w:spacing w:before="20" w:after="30"/>
        <w:ind w:left="227"/>
      </w:pPr>
      <w:r>
        <w:rPr>
          <w:rFonts w:ascii="Times New Roman" w:hAnsi="Times New Roman"/>
          <w:b/>
          <w:sz w:val="23"/>
        </w:rPr>
        <w:t xml:space="preserve">b) </w:t>
      </w:r>
      <w:r>
        <w:rPr>
          <w:rFonts w:ascii="Times New Roman" w:hAnsi="Times New Roman"/>
          <w:b w:val="0"/>
          <w:i w:val="0"/>
          <w:sz w:val="23"/>
          <w:u w:val="none"/>
        </w:rPr>
        <w:t>Chất lỏng trong bình hứng là ethyl acetate và nước, không có ethyl alcohol và acetic acid do đã phản ứng hết với nhau.</w:t>
      </w:r>
    </w:p>
    <w:p>
      <w:pPr>
        <w:spacing w:before="20" w:after="30"/>
        <w:ind w:left="227"/>
      </w:pPr>
      <w:r>
        <w:rPr>
          <w:rFonts w:ascii="Times New Roman" w:hAnsi="Times New Roman"/>
          <w:b/>
          <w:sz w:val="23"/>
        </w:rPr>
        <w:t xml:space="preserve">c) </w:t>
      </w:r>
      <w:r>
        <w:rPr>
          <w:rFonts w:ascii="Times New Roman" w:hAnsi="Times New Roman"/>
          <w:b w:val="0"/>
          <w:i w:val="0"/>
          <w:sz w:val="23"/>
          <w:u w:val="none"/>
        </w:rPr>
        <w:t>Tại phễu chiết, NaCl làm tăng sự phân cực và tăng khối lượng riêng của dung dịch nước để giảm độ tan và hạn chế sự phân bố của ethyl acetate trong nước.</w:t>
      </w:r>
    </w:p>
    <w:p>
      <w:pPr>
        <w:spacing w:before="20" w:after="30"/>
        <w:ind w:left="227"/>
      </w:pPr>
      <w:r>
        <w:rPr>
          <w:rFonts w:ascii="Times New Roman" w:hAnsi="Times New Roman"/>
          <w:b/>
          <w:sz w:val="23"/>
        </w:rPr>
        <w:t xml:space="preserve">d) </w:t>
      </w:r>
      <w:r>
        <w:rPr>
          <w:rFonts w:ascii="Times New Roman" w:hAnsi="Times New Roman"/>
          <w:b w:val="0"/>
          <w:i w:val="0"/>
          <w:sz w:val="23"/>
          <w:u w:val="none"/>
        </w:rPr>
        <w:t>Vai trò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là xúc tác và hút nước để chuyển dịch cân bằng trong phản ứng ester hóa.</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Để sản xuất glucose bằng phương pháp sinh học, bột khoai lang được hòa với nước (chỉnh pH của dịch về 4,2), hàm lượng bột khoai là 20% khối lượng. Chế phẩm thương mại Stargen 002 (chứa hệ enzyme amylase phân giải tinh bột thành đường) được bổ sung với hàm lượng 1,5 mL/kg bột khoai, rồi tiến hành phản ứng thủy phân ở các nhiệt độ khác nhau là 30, 40, 50 và 55</w:t>
      </w:r>
      <w:r>
        <w:rPr>
          <w:rFonts w:ascii="Times New Roman" w:hAnsi="Times New Roman"/>
          <w:b w:val="0"/>
          <w:i w:val="0"/>
          <w:sz w:val="23"/>
          <w:u w:val="none"/>
          <w:vertAlign w:val="superscript"/>
        </w:rPr>
        <w:t>o</w:t>
      </w:r>
      <w:r>
        <w:rPr>
          <w:rFonts w:ascii="Times New Roman" w:hAnsi="Times New Roman"/>
          <w:b w:val="0"/>
          <w:i w:val="0"/>
          <w:sz w:val="23"/>
          <w:u w:val="none"/>
        </w:rPr>
        <w:t>C. Hiệu suất của quá trình thủy phân được xác định bằng tỷ lệ giữa lượng glucose thu được sau phản ứng chia cho lượng glucose lý thuyết (quy đổi từ tinh bột trong bột khoai ban đầu). Ảnh hưởng của nhiệt độ phản ứng đến hiệu suất thủy phân được trình bày trong bảng sau:</w:t>
      </w:r>
    </w:p>
    <w:p>
      <w:pPr>
        <w:spacing w:before="20" w:after="20"/>
      </w:pPr>
      <w:r>
        <w:rPr>
          <w:rFonts w:ascii="Times New Roman" w:hAnsi="Times New Roman"/>
          <w:b w:val="0"/>
          <w:i w:val="0"/>
          <w:sz w:val="23"/>
          <w:u w:val="none"/>
        </w:rPr>
        <w:t>(Nguồn: Ảnh hưởng của nhiệt độ và nồng độ chất khô đến quá trình thủy phân bột khoai lang không hồ hóa, Tạp chí Nông nghiệp và Phát triển nông thôn 2019, số 372, trang 63-69)</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Nhiệt độ (oC)</w:t>
            </w:r>
          </w:p>
        </w:tc>
        <w:tc>
          <w:tcPr>
            <w:tcW w:type="dxa" w:w="2041"/>
          </w:tcPr>
          <w:p>
            <w:pPr>
              <w:spacing w:before="30" w:after="30"/>
              <w:jc w:val="center"/>
            </w:pPr>
            <w:r>
              <w:rPr>
                <w:rFonts w:ascii="Times New Roman" w:hAnsi="Times New Roman"/>
                <w:b/>
                <w:i w:val="0"/>
                <w:sz w:val="21"/>
                <w:u w:val="none"/>
              </w:rPr>
              <w:t>30</w:t>
            </w:r>
          </w:p>
        </w:tc>
        <w:tc>
          <w:tcPr>
            <w:tcW w:type="dxa" w:w="2041"/>
          </w:tcPr>
          <w:p>
            <w:pPr>
              <w:spacing w:before="30" w:after="30"/>
              <w:jc w:val="center"/>
            </w:pPr>
            <w:r>
              <w:rPr>
                <w:rFonts w:ascii="Times New Roman" w:hAnsi="Times New Roman"/>
                <w:b/>
                <w:i w:val="0"/>
                <w:sz w:val="21"/>
                <w:u w:val="none"/>
              </w:rPr>
              <w:t>40</w:t>
            </w:r>
          </w:p>
        </w:tc>
        <w:tc>
          <w:tcPr>
            <w:tcW w:type="dxa" w:w="2041"/>
          </w:tcPr>
          <w:p>
            <w:pPr>
              <w:spacing w:before="30" w:after="30"/>
              <w:jc w:val="center"/>
            </w:pPr>
            <w:r>
              <w:rPr>
                <w:rFonts w:ascii="Times New Roman" w:hAnsi="Times New Roman"/>
                <w:b/>
                <w:i w:val="0"/>
                <w:sz w:val="21"/>
                <w:u w:val="none"/>
              </w:rPr>
              <w:t>50</w:t>
            </w:r>
          </w:p>
        </w:tc>
        <w:tc>
          <w:tcPr>
            <w:tcW w:type="dxa" w:w="2041"/>
          </w:tcPr>
          <w:p>
            <w:pPr>
              <w:spacing w:before="30" w:after="30"/>
              <w:jc w:val="center"/>
            </w:pPr>
            <w:r>
              <w:rPr>
                <w:rFonts w:ascii="Times New Roman" w:hAnsi="Times New Roman"/>
                <w:b/>
                <w:i w:val="0"/>
                <w:sz w:val="21"/>
                <w:u w:val="none"/>
              </w:rPr>
              <w:t>55</w:t>
            </w:r>
          </w:p>
        </w:tc>
      </w:tr>
      <w:tr>
        <w:tc>
          <w:tcPr>
            <w:tcW w:type="dxa" w:w="2041"/>
          </w:tcPr>
          <w:p>
            <w:pPr>
              <w:spacing w:before="30" w:after="30"/>
              <w:jc w:val="left"/>
            </w:pPr>
            <w:r>
              <w:rPr>
                <w:rFonts w:ascii="Times New Roman" w:hAnsi="Times New Roman"/>
                <w:b w:val="0"/>
                <w:i w:val="0"/>
                <w:sz w:val="21"/>
                <w:u w:val="none"/>
              </w:rPr>
              <w:t>Hiệu suất thủy phân (%)</w:t>
            </w:r>
          </w:p>
        </w:tc>
        <w:tc>
          <w:tcPr>
            <w:tcW w:type="dxa" w:w="2041"/>
          </w:tcPr>
          <w:p>
            <w:pPr>
              <w:spacing w:before="30" w:after="30"/>
              <w:jc w:val="center"/>
            </w:pPr>
            <w:r>
              <w:rPr>
                <w:rFonts w:ascii="Times New Roman" w:hAnsi="Times New Roman"/>
                <w:b w:val="0"/>
                <w:i w:val="0"/>
                <w:sz w:val="21"/>
                <w:u w:val="none"/>
              </w:rPr>
              <w:t>57,8</w:t>
            </w:r>
          </w:p>
        </w:tc>
        <w:tc>
          <w:tcPr>
            <w:tcW w:type="dxa" w:w="2041"/>
          </w:tcPr>
          <w:p>
            <w:pPr>
              <w:spacing w:before="30" w:after="30"/>
              <w:jc w:val="center"/>
            </w:pPr>
            <w:r>
              <w:rPr>
                <w:rFonts w:ascii="Times New Roman" w:hAnsi="Times New Roman"/>
                <w:b w:val="0"/>
                <w:i w:val="0"/>
                <w:sz w:val="21"/>
                <w:u w:val="none"/>
              </w:rPr>
              <w:t>69,5</w:t>
            </w:r>
          </w:p>
        </w:tc>
        <w:tc>
          <w:tcPr>
            <w:tcW w:type="dxa" w:w="2041"/>
          </w:tcPr>
          <w:p>
            <w:pPr>
              <w:spacing w:before="30" w:after="30"/>
              <w:jc w:val="center"/>
            </w:pPr>
            <w:r>
              <w:rPr>
                <w:rFonts w:ascii="Times New Roman" w:hAnsi="Times New Roman"/>
                <w:b w:val="0"/>
                <w:i w:val="0"/>
                <w:sz w:val="21"/>
                <w:u w:val="none"/>
              </w:rPr>
              <w:t>86,9</w:t>
            </w:r>
          </w:p>
        </w:tc>
        <w:tc>
          <w:tcPr>
            <w:tcW w:type="dxa" w:w="2041"/>
          </w:tcPr>
          <w:p>
            <w:pPr>
              <w:spacing w:before="30" w:after="30"/>
              <w:jc w:val="center"/>
            </w:pPr>
            <w:r>
              <w:rPr>
                <w:rFonts w:ascii="Times New Roman" w:hAnsi="Times New Roman"/>
                <w:b w:val="0"/>
                <w:i w:val="0"/>
                <w:sz w:val="21"/>
                <w:u w:val="none"/>
              </w:rPr>
              <w:t>89,6</w:t>
            </w:r>
          </w:p>
        </w:tc>
      </w:tr>
    </w:tbl>
    <w:p>
      <w:pPr>
        <w:spacing w:before="20" w:after="30"/>
        <w:ind w:left="227"/>
      </w:pPr>
      <w:r>
        <w:rPr>
          <w:rFonts w:ascii="Times New Roman" w:hAnsi="Times New Roman"/>
          <w:b/>
          <w:sz w:val="23"/>
        </w:rPr>
        <w:t xml:space="preserve">a) </w:t>
      </w:r>
      <w:r>
        <w:rPr>
          <w:rFonts w:ascii="Times New Roman" w:hAnsi="Times New Roman"/>
          <w:b w:val="0"/>
          <w:i w:val="0"/>
          <w:sz w:val="23"/>
          <w:u w:val="none"/>
        </w:rPr>
        <w:t>Dựa vào xu hướng của bảng số liệu, nếu tiếp tục tăng nhiệt độ phản ứng lên 90</w:t>
      </w:r>
      <w:r>
        <w:rPr>
          <w:rFonts w:ascii="Times New Roman" w:hAnsi="Times New Roman"/>
          <w:b w:val="0"/>
          <w:i w:val="0"/>
          <w:sz w:val="23"/>
          <w:u w:val="none"/>
          <w:vertAlign w:val="superscript"/>
        </w:rPr>
        <w:t>o</w:t>
      </w:r>
      <w:r>
        <w:rPr>
          <w:rFonts w:ascii="Times New Roman" w:hAnsi="Times New Roman"/>
          <w:b w:val="0"/>
          <w:i w:val="0"/>
          <w:sz w:val="23"/>
          <w:u w:val="none"/>
        </w:rPr>
        <w:t>C thì hiệu suất thủy phân chắc chắn sẽ đạt gần 100% do tốc độ phản ứng hóa học luôn tỉ lệ thuận với nhiệt độ.</w:t>
      </w:r>
    </w:p>
    <w:p>
      <w:pPr>
        <w:spacing w:before="20" w:after="30"/>
        <w:ind w:left="227"/>
      </w:pPr>
      <w:r>
        <w:rPr>
          <w:rFonts w:ascii="Times New Roman" w:hAnsi="Times New Roman"/>
          <w:b/>
          <w:sz w:val="23"/>
        </w:rPr>
        <w:t xml:space="preserve">b) </w:t>
      </w:r>
      <w:r>
        <w:rPr>
          <w:rFonts w:ascii="Times New Roman" w:hAnsi="Times New Roman"/>
          <w:b w:val="0"/>
          <w:i w:val="0"/>
          <w:sz w:val="23"/>
          <w:u w:val="none"/>
        </w:rPr>
        <w:t>Một loại bột khoai lang chứa 68% khối lượng là tinh bột. Phần trăm theo khối lượng glucose thu được sau khi kết thúc thủy phân ở 55</w:t>
      </w:r>
      <w:r>
        <w:rPr>
          <w:rFonts w:ascii="Times New Roman" w:hAnsi="Times New Roman"/>
          <w:b w:val="0"/>
          <w:i w:val="0"/>
          <w:sz w:val="23"/>
          <w:u w:val="none"/>
          <w:vertAlign w:val="superscript"/>
        </w:rPr>
        <w:t>o</w:t>
      </w:r>
      <w:r>
        <w:rPr>
          <w:rFonts w:ascii="Times New Roman" w:hAnsi="Times New Roman"/>
          <w:b w:val="0"/>
          <w:i w:val="0"/>
          <w:sz w:val="23"/>
          <w:u w:val="none"/>
        </w:rPr>
        <w:t>C là 13,5%. (Không làm tròn kết quả các phép tính trung gian, chỉ làm tròn kết quả cuối cùng đến hàng phần mười).</w:t>
      </w:r>
    </w:p>
    <w:p>
      <w:pPr>
        <w:spacing w:before="20" w:after="30"/>
        <w:ind w:left="227"/>
      </w:pPr>
      <w:r>
        <w:rPr>
          <w:rFonts w:ascii="Times New Roman" w:hAnsi="Times New Roman"/>
          <w:b/>
          <w:sz w:val="23"/>
        </w:rPr>
        <w:t xml:space="preserve">c) </w:t>
      </w:r>
      <w:r>
        <w:rPr>
          <w:rFonts w:ascii="Times New Roman" w:hAnsi="Times New Roman"/>
          <w:b w:val="0"/>
          <w:i w:val="0"/>
          <w:sz w:val="23"/>
          <w:u w:val="none"/>
        </w:rPr>
        <w:t>Trong khoảng nhiệt độ từ 30 đến 55</w:t>
      </w:r>
      <w:r>
        <w:rPr>
          <w:rFonts w:ascii="Times New Roman" w:hAnsi="Times New Roman"/>
          <w:b w:val="0"/>
          <w:i w:val="0"/>
          <w:sz w:val="23"/>
          <w:u w:val="none"/>
          <w:vertAlign w:val="superscript"/>
        </w:rPr>
        <w:t>o</w:t>
      </w:r>
      <w:r>
        <w:rPr>
          <w:rFonts w:ascii="Times New Roman" w:hAnsi="Times New Roman"/>
          <w:b w:val="0"/>
          <w:i w:val="0"/>
          <w:sz w:val="23"/>
          <w:u w:val="none"/>
        </w:rPr>
        <w:t>C nhiệt độ càng tăng thì hoạt tính xúc tác của hệ enzyme amylase trong chế phẩm Stargen 002 càng mạnh.</w:t>
      </w:r>
    </w:p>
    <w:p>
      <w:pPr>
        <w:spacing w:before="20" w:after="30"/>
        <w:ind w:left="227"/>
      </w:pPr>
      <w:r>
        <w:rPr>
          <w:rFonts w:ascii="Times New Roman" w:hAnsi="Times New Roman"/>
          <w:b/>
          <w:sz w:val="23"/>
        </w:rPr>
        <w:t xml:space="preserve">d) </w:t>
      </w:r>
      <w:r>
        <w:rPr>
          <w:rFonts w:ascii="Times New Roman" w:hAnsi="Times New Roman"/>
          <w:b w:val="0"/>
          <w:i w:val="0"/>
          <w:sz w:val="23"/>
          <w:u w:val="none"/>
        </w:rPr>
        <w:t>Tác nhân chính để phân giải tinh bột trong bột khoai là H</w:t>
      </w:r>
      <w:r>
        <w:rPr>
          <w:rFonts w:ascii="Times New Roman" w:hAnsi="Times New Roman"/>
          <w:b w:val="0"/>
          <w:i w:val="0"/>
          <w:sz w:val="23"/>
          <w:u w:val="none"/>
          <w:vertAlign w:val="superscript"/>
        </w:rPr>
        <w:t>+</w:t>
      </w:r>
      <w:r>
        <w:rPr>
          <w:rFonts w:ascii="Times New Roman" w:hAnsi="Times New Roman"/>
          <w:b w:val="0"/>
          <w:i w:val="0"/>
          <w:sz w:val="23"/>
          <w:u w:val="none"/>
        </w:rPr>
        <w:t xml:space="preserve"> từ môi trường pH thấp (pH = 4,2).</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Một nhóm học sinh tiến hành phản ứng thuỷ phân cellulose trong môi trường acid như sau:</w:t>
      </w:r>
    </w:p>
    <w:p>
      <w:pPr>
        <w:spacing w:before="20" w:after="20"/>
      </w:pPr>
      <w:r>
        <w:rPr>
          <w:rFonts w:ascii="Times New Roman" w:hAnsi="Times New Roman"/>
          <w:b w:val="0"/>
          <w:i w:val="0"/>
          <w:sz w:val="23"/>
          <w:u w:val="none"/>
        </w:rPr>
        <w:t>Bước 1: Cho 10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70% vào cốc thuỷ tinh, thêm một lượng nhỏ cellulose (bông) vào cốc và dùng đũa thuỷ tinh khuấy đều.</w:t>
      </w:r>
    </w:p>
    <w:p>
      <w:pPr>
        <w:spacing w:before="20" w:after="20"/>
      </w:pPr>
      <w:r>
        <w:rPr>
          <w:rFonts w:ascii="Times New Roman" w:hAnsi="Times New Roman"/>
          <w:b w:val="0"/>
          <w:i w:val="0"/>
          <w:sz w:val="23"/>
          <w:u w:val="none"/>
        </w:rPr>
        <w:t>Bước 2: Sau đó, đặt cốc thuỷ tinh vào cốc nước nóng và khuấy trong khoảng 3 phút để cellulose tan hết tạo dung dịch đồng nhất.</w:t>
      </w:r>
    </w:p>
    <w:p>
      <w:pPr>
        <w:spacing w:before="20" w:after="20"/>
      </w:pPr>
      <w:r>
        <w:rPr>
          <w:rFonts w:ascii="Times New Roman" w:hAnsi="Times New Roman"/>
          <w:b w:val="0"/>
          <w:i w:val="0"/>
          <w:sz w:val="23"/>
          <w:u w:val="none"/>
        </w:rPr>
        <w:t>Bước 3: Để nguội rồi thêm từ từ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cốc đến khi dừng sủi bọt khí, sau đó thêm tiếp 5 mL dung dịch NaOH 10%.</w:t>
      </w:r>
    </w:p>
    <w:p>
      <w:pPr>
        <w:spacing w:before="20" w:after="20"/>
      </w:pPr>
      <w:r>
        <w:rPr>
          <w:rFonts w:ascii="Times New Roman" w:hAnsi="Times New Roman"/>
          <w:b w:val="0"/>
          <w:i w:val="0"/>
          <w:sz w:val="23"/>
          <w:u w:val="none"/>
        </w:rPr>
        <w:t>Bước 4: Cho 5 mL dung dịch thu được ở trên vào ống nghiệm chứa Cu(OH)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điều chế bằng cách cho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2 mL dung dịch NaOH 10%, lắc nhẹ). Đun nóng đều ống nghiệm khoảng 2 phút, sau đó để ống nghiệm trên giá khoảng 3 phút.</w:t>
      </w:r>
    </w:p>
    <w:p>
      <w:pPr>
        <w:spacing w:before="20" w:after="30"/>
        <w:ind w:left="227"/>
      </w:pPr>
      <w:r>
        <w:rPr>
          <w:rFonts w:ascii="Times New Roman" w:hAnsi="Times New Roman"/>
          <w:b/>
          <w:sz w:val="23"/>
        </w:rPr>
        <w:t xml:space="preserve">a) </w:t>
      </w:r>
      <w:r>
        <w:rPr>
          <w:rFonts w:ascii="Times New Roman" w:hAnsi="Times New Roman"/>
          <w:b w:val="0"/>
          <w:i w:val="0"/>
          <w:sz w:val="23"/>
          <w:u w:val="none"/>
        </w:rPr>
        <w:t>Ở bước 3, thêm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để trung hoà acid dư.</w:t>
      </w:r>
    </w:p>
    <w:p>
      <w:pPr>
        <w:spacing w:before="20" w:after="30"/>
        <w:ind w:left="227"/>
      </w:pPr>
      <w:r>
        <w:rPr>
          <w:rFonts w:ascii="Times New Roman" w:hAnsi="Times New Roman"/>
          <w:b/>
          <w:sz w:val="23"/>
        </w:rPr>
        <w:t xml:space="preserve">b) </w:t>
      </w:r>
      <w:r>
        <w:rPr>
          <w:rFonts w:ascii="Times New Roman" w:hAnsi="Times New Roman"/>
          <w:b w:val="0"/>
          <w:i w:val="0"/>
          <w:sz w:val="23"/>
          <w:u w:val="none"/>
        </w:rPr>
        <w:t>Sau khi bước 4 kết thúc thấy xuất hiện kết tủa đỏ gạch.</w:t>
      </w:r>
    </w:p>
    <w:p>
      <w:pPr>
        <w:spacing w:before="20" w:after="30"/>
        <w:ind w:left="227"/>
      </w:pPr>
      <w:r>
        <w:rPr>
          <w:rFonts w:ascii="Times New Roman" w:hAnsi="Times New Roman"/>
          <w:b/>
          <w:sz w:val="23"/>
        </w:rPr>
        <w:t xml:space="preserve">c) </w:t>
      </w:r>
      <w:r>
        <w:rPr>
          <w:rFonts w:ascii="Times New Roman" w:hAnsi="Times New Roman"/>
          <w:b w:val="0"/>
          <w:i w:val="0"/>
          <w:sz w:val="23"/>
          <w:u w:val="none"/>
        </w:rPr>
        <w:t>Dung dịch thu được sau bước 3 có chứa glucose.</w:t>
      </w:r>
    </w:p>
    <w:p>
      <w:pPr>
        <w:spacing w:before="20" w:after="30"/>
        <w:ind w:left="227"/>
      </w:pPr>
      <w:r>
        <w:rPr>
          <w:rFonts w:ascii="Times New Roman" w:hAnsi="Times New Roman"/>
          <w:b/>
          <w:sz w:val="23"/>
        </w:rPr>
        <w:t xml:space="preserve">d) </w:t>
      </w:r>
      <w:r>
        <w:rPr>
          <w:rFonts w:ascii="Times New Roman" w:hAnsi="Times New Roman"/>
          <w:b w:val="0"/>
          <w:i w:val="0"/>
          <w:sz w:val="23"/>
          <w:u w:val="none"/>
        </w:rPr>
        <w:t>Có thể thay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70% bằng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98% để tăng tốc độ, giảm thời gian tiến hành thí nghiệm.</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Trong phòng thí nghiệm, aniline được điều chế từ nitrobenzene qua hai giai đoạn chính được thể hiện trong sơ đồ:</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NO</w:t>
      </w:r>
      <w:r>
        <w:rPr>
          <w:rFonts w:ascii="Times New Roman" w:hAnsi="Times New Roman"/>
          <w:b w:val="0"/>
          <w:i w:val="0"/>
          <w:sz w:val="23"/>
          <w:u w:val="none"/>
          <w:vertAlign w:val="subscript"/>
        </w:rPr>
        <w:t>2</w:t>
      </w:r>
      <w:r>
        <w:rPr>
          <w:rFonts w:ascii="Times New Roman" w:hAnsi="Times New Roman"/>
          <w:b w:val="0"/>
          <w:i w:val="0"/>
          <w:sz w:val="23"/>
          <w:u w:val="none"/>
        </w:rPr>
        <w:t xml:space="preserve"> --(1) + Fe + HCl, to--&gt;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Cl --(2) + dd NaOH--&gt;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Aniline sau khi được điều chế từ giai đoạn (2) sẽ tiếp tục được tinh chế như mô tả trong hình dưới. Từ 10 mL nitrobenzene (D = 1,20 g.mL</w:t>
      </w:r>
      <w:r>
        <w:rPr>
          <w:rFonts w:ascii="Times New Roman" w:hAnsi="Times New Roman"/>
          <w:b w:val="0"/>
          <w:i w:val="0"/>
          <w:sz w:val="23"/>
          <w:u w:val="none"/>
          <w:vertAlign w:val="superscript"/>
        </w:rPr>
        <w:t>-1</w:t>
      </w:r>
      <w:r>
        <w:rPr>
          <w:rFonts w:ascii="Times New Roman" w:hAnsi="Times New Roman"/>
          <w:b w:val="0"/>
          <w:i w:val="0"/>
          <w:sz w:val="23"/>
          <w:u w:val="none"/>
        </w:rPr>
        <w:t>) ban đầu và các hóa chất khác lấy dư, cuối cùng thu được 5,93 gam aniline. Hiệu suất của quá trình tổng hợp aniline là h%.</w:t>
      </w:r>
    </w:p>
    <w:p>
      <w:pPr>
        <w:spacing w:before="40" w:after="40"/>
        <w:jc w:val="center"/>
      </w:pPr>
      <w:r>
        <w:drawing>
          <wp:inline xmlns:a="http://schemas.openxmlformats.org/drawingml/2006/main" xmlns:pic="http://schemas.openxmlformats.org/drawingml/2006/picture">
            <wp:extent cx="3060000" cy="1399027"/>
            <wp:docPr id="3" name="Picture 3"/>
            <wp:cNvGraphicFramePr>
              <a:graphicFrameLocks noChangeAspect="1"/>
            </wp:cNvGraphicFramePr>
            <a:graphic>
              <a:graphicData uri="http://schemas.openxmlformats.org/drawingml/2006/picture">
                <pic:pic>
                  <pic:nvPicPr>
                    <pic:cNvPr id="0" name="C3_Q131_1.png"/>
                    <pic:cNvPicPr/>
                  </pic:nvPicPr>
                  <pic:blipFill>
                    <a:blip r:embed="rId13"/>
                    <a:stretch>
                      <a:fillRect/>
                    </a:stretch>
                  </pic:blipFill>
                  <pic:spPr>
                    <a:xfrm>
                      <a:off x="0" y="0"/>
                      <a:ext cx="3060000" cy="139902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val="0"/>
          <w:i w:val="0"/>
          <w:sz w:val="23"/>
          <w:u w:val="none"/>
        </w:rPr>
        <w:t>Dụng cụ X trong hình bên có tên gọi là ống dẫn khí.</w:t>
      </w:r>
    </w:p>
    <w:p>
      <w:pPr>
        <w:spacing w:before="20" w:after="30"/>
        <w:ind w:left="227"/>
      </w:pPr>
      <w:r>
        <w:rPr>
          <w:rFonts w:ascii="Times New Roman" w:hAnsi="Times New Roman"/>
          <w:b/>
          <w:sz w:val="23"/>
        </w:rPr>
        <w:t xml:space="preserve">b) </w:t>
      </w:r>
      <w:r>
        <w:rPr>
          <w:rFonts w:ascii="Times New Roman" w:hAnsi="Times New Roman"/>
          <w:b w:val="0"/>
          <w:i w:val="0"/>
          <w:sz w:val="23"/>
          <w:u w:val="none"/>
        </w:rPr>
        <w:t>Trong giai đoạn (1), nitrobenzene đóng vai trò là chất khử.</w:t>
      </w:r>
    </w:p>
    <w:p>
      <w:pPr>
        <w:spacing w:before="20" w:after="30"/>
        <w:ind w:left="227"/>
      </w:pPr>
      <w:r>
        <w:rPr>
          <w:rFonts w:ascii="Times New Roman" w:hAnsi="Times New Roman"/>
          <w:b/>
          <w:sz w:val="23"/>
        </w:rPr>
        <w:t xml:space="preserve">c) </w:t>
      </w:r>
      <w:r>
        <w:rPr>
          <w:rFonts w:ascii="Times New Roman" w:hAnsi="Times New Roman"/>
          <w:b w:val="0"/>
          <w:i w:val="0"/>
          <w:sz w:val="23"/>
          <w:u w:val="none"/>
        </w:rPr>
        <w:t>Trong giai đoạn (2), cation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đóng vai trò là một acid Bronsted do chất này nhường H</w:t>
      </w:r>
      <w:r>
        <w:rPr>
          <w:rFonts w:ascii="Times New Roman" w:hAnsi="Times New Roman"/>
          <w:b w:val="0"/>
          <w:i w:val="0"/>
          <w:sz w:val="23"/>
          <w:u w:val="none"/>
          <w:vertAlign w:val="superscript"/>
        </w:rPr>
        <w:t>+</w:t>
      </w:r>
      <w:r>
        <w:rPr>
          <w:rFonts w:ascii="Times New Roman" w:hAnsi="Times New Roman"/>
          <w:b w:val="0"/>
          <w:i w:val="0"/>
          <w:sz w:val="23"/>
          <w:u w:val="none"/>
        </w:rPr>
        <w:t xml:space="preserve"> để trở thành aniline.</w:t>
      </w:r>
    </w:p>
    <w:p>
      <w:pPr>
        <w:spacing w:before="20" w:after="30"/>
        <w:ind w:left="227"/>
      </w:pPr>
      <w:r>
        <w:rPr>
          <w:rFonts w:ascii="Times New Roman" w:hAnsi="Times New Roman"/>
          <w:b/>
          <w:sz w:val="23"/>
        </w:rPr>
        <w:t xml:space="preserve">d) </w:t>
      </w:r>
      <w:r>
        <w:rPr>
          <w:rFonts w:ascii="Times New Roman" w:hAnsi="Times New Roman"/>
          <w:b w:val="0"/>
          <w:i w:val="0"/>
          <w:sz w:val="23"/>
          <w:u w:val="none"/>
        </w:rPr>
        <w:t>Giá trị của h là 65,4% (Không làm tròn kết quả các phép tính trung gian, chỉ làm tròn kết quả cuối cùng đến hàng phần mười).</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val="0"/>
          <w:i w:val="0"/>
          <w:sz w:val="23"/>
          <w:u w:val="none"/>
        </w:rPr>
        <w:t>Trong ngành dược, diethyl phthalate (DEP) là một hoạt chất được dùng trị ghẻ, ngứa do viêm da hay bị côn trùng cắn. Phản ứng tổng hợp DEP từ phthalic anhydride và lượng dư ethyl alcohol như sau:</w:t>
      </w:r>
    </w:p>
    <w:p>
      <w:pPr>
        <w:spacing w:before="20" w:after="20"/>
      </w:pPr>
      <w:r>
        <w:rPr>
          <w:rFonts w:ascii="Times New Roman" w:hAnsi="Times New Roman"/>
          <w:b w:val="0"/>
          <w:i w:val="0"/>
          <w:sz w:val="23"/>
          <w:u w:val="none"/>
        </w:rPr>
        <w:t>Để sản xuất 20 000 lọ thuốc DEP cần bao nhiêu kg phthalic anhydride? Biết hiệu suất phản ứng là 90 %, mỗi lọ thuốc có khối lượng 8 gam, trong đó có 80 % khối lượng DEP, còn lại là tá dược. (Chỉ làm tròn phép tính ở kết quả cuối cùng, đến hàng phần chục).</w:t>
      </w:r>
    </w:p>
    <w:p>
      <w:pPr>
        <w:spacing w:before="40" w:after="40"/>
        <w:jc w:val="center"/>
      </w:pPr>
      <w:r>
        <w:drawing>
          <wp:inline xmlns:a="http://schemas.openxmlformats.org/drawingml/2006/main" xmlns:pic="http://schemas.openxmlformats.org/drawingml/2006/picture">
            <wp:extent cx="2700000" cy="599610"/>
            <wp:docPr id="4" name="Picture 4"/>
            <wp:cNvGraphicFramePr>
              <a:graphicFrameLocks noChangeAspect="1"/>
            </wp:cNvGraphicFramePr>
            <a:graphic>
              <a:graphicData uri="http://schemas.openxmlformats.org/drawingml/2006/picture">
                <pic:pic>
                  <pic:nvPicPr>
                    <pic:cNvPr id="0" name="C1_Q166_1.png"/>
                    <pic:cNvPicPr/>
                  </pic:nvPicPr>
                  <pic:blipFill>
                    <a:blip r:embed="rId14"/>
                    <a:stretch>
                      <a:fillRect/>
                    </a:stretch>
                  </pic:blipFill>
                  <pic:spPr>
                    <a:xfrm>
                      <a:off x="0" y="0"/>
                      <a:ext cx="2700000" cy="599610"/>
                    </a:xfrm>
                    <a:prstGeom prst="rect"/>
                  </pic:spPr>
                </pic:pic>
              </a:graphicData>
            </a:graphic>
          </wp:inline>
        </w:drawing>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2. </w:t>
      </w:r>
      <w:r>
        <w:rPr>
          <w:rFonts w:ascii="Times New Roman" w:hAnsi="Times New Roman"/>
          <w:b w:val="0"/>
          <w:i w:val="0"/>
          <w:sz w:val="23"/>
          <w:u w:val="none"/>
        </w:rPr>
        <w:t>Cho dãy các chất: vinyl acetate, benzyl acetate, phenyl acetate, methyl methacrylate, ethyl acetate, ethyl formate, tripalmitin. Số chất trong dãy khi thủy phân trong dung dịch NaOH (dư), đun nóng sinh ra alcohol đơn chức là ?.</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3. </w:t>
      </w:r>
      <w:r>
        <w:rPr>
          <w:rFonts w:ascii="Times New Roman" w:hAnsi="Times New Roman"/>
          <w:b w:val="0"/>
          <w:i w:val="0"/>
          <w:sz w:val="23"/>
          <w:u w:val="none"/>
        </w:rPr>
        <w:t>Một loại chất béo có thành phần % về khối lượng các chất như sau:</w:t>
      </w:r>
    </w:p>
    <w:p>
      <w:pPr>
        <w:spacing w:before="20" w:after="20"/>
      </w:pPr>
      <w:r>
        <w:rPr>
          <w:rFonts w:ascii="Times New Roman" w:hAnsi="Times New Roman"/>
          <w:b w:val="0"/>
          <w:i w:val="0"/>
          <w:sz w:val="23"/>
          <w:u w:val="none"/>
        </w:rPr>
        <w:t>(Cho biết trong quá trình sản xuất tạp chất không tạo ra muối của acid béo)</w:t>
      </w:r>
    </w:p>
    <w:p>
      <w:pPr>
        <w:spacing w:before="20" w:after="20"/>
      </w:pPr>
      <w:r>
        <w:rPr>
          <w:rFonts w:ascii="Times New Roman" w:hAnsi="Times New Roman"/>
          <w:b w:val="0"/>
          <w:i w:val="0"/>
          <w:sz w:val="23"/>
          <w:u w:val="none"/>
        </w:rPr>
        <w:t>Một nhà máy cần sản xuất 100 000 bánh xà phòng loại 100 gam/bánh (chứa 70% khối lượng muối sodium của acid béo, phần còn lại là chất độn, chất màu, …) bằng cách xà phòng hóa hoàn toàn m tấn chất béo nói trên với dung dịch NaOH dư. Biết rằng trong quá trình sản xuất lượng muối bị thất thoát 5%. Giá trị của m bằng bao nhiêu? (Không làm tròn kết quả các phép tính trung gian, chỉ làm tròn kết quả cuối cùng đến hàng phần mười).</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Thành phần</w:t>
            </w:r>
          </w:p>
        </w:tc>
        <w:tc>
          <w:tcPr>
            <w:tcW w:type="dxa" w:w="2551"/>
          </w:tcPr>
          <w:p>
            <w:pPr>
              <w:spacing w:before="30" w:after="30"/>
              <w:jc w:val="center"/>
            </w:pPr>
            <w:r>
              <w:rPr>
                <w:rFonts w:ascii="Times New Roman" w:hAnsi="Times New Roman"/>
                <w:b/>
                <w:i w:val="0"/>
                <w:sz w:val="21"/>
                <w:u w:val="none"/>
              </w:rPr>
              <w:t>Tristearin</w:t>
            </w:r>
          </w:p>
        </w:tc>
        <w:tc>
          <w:tcPr>
            <w:tcW w:type="dxa" w:w="2551"/>
          </w:tcPr>
          <w:p>
            <w:pPr>
              <w:spacing w:before="30" w:after="30"/>
              <w:jc w:val="center"/>
            </w:pPr>
            <w:r>
              <w:rPr>
                <w:rFonts w:ascii="Times New Roman" w:hAnsi="Times New Roman"/>
                <w:b/>
                <w:i w:val="0"/>
                <w:sz w:val="21"/>
                <w:u w:val="none"/>
              </w:rPr>
              <w:t>Stearic acid</w:t>
            </w:r>
          </w:p>
        </w:tc>
        <w:tc>
          <w:tcPr>
            <w:tcW w:type="dxa" w:w="2551"/>
          </w:tcPr>
          <w:p>
            <w:pPr>
              <w:spacing w:before="30" w:after="30"/>
              <w:jc w:val="center"/>
            </w:pPr>
            <w:r>
              <w:rPr>
                <w:rFonts w:ascii="Times New Roman" w:hAnsi="Times New Roman"/>
                <w:b/>
                <w:i w:val="0"/>
                <w:sz w:val="21"/>
                <w:u w:val="none"/>
              </w:rPr>
              <w:t>Tạp chất</w:t>
            </w:r>
          </w:p>
        </w:tc>
      </w:tr>
      <w:tr>
        <w:tc>
          <w:tcPr>
            <w:tcW w:type="dxa" w:w="2551"/>
          </w:tcPr>
          <w:p>
            <w:pPr>
              <w:spacing w:before="30" w:after="30"/>
              <w:jc w:val="left"/>
            </w:pPr>
            <w:r>
              <w:rPr>
                <w:rFonts w:ascii="Times New Roman" w:hAnsi="Times New Roman"/>
                <w:b w:val="0"/>
                <w:i w:val="0"/>
                <w:sz w:val="21"/>
                <w:u w:val="none"/>
              </w:rPr>
              <w:t>%Khối lượng</w:t>
            </w:r>
          </w:p>
        </w:tc>
        <w:tc>
          <w:tcPr>
            <w:tcW w:type="dxa" w:w="2551"/>
          </w:tcPr>
          <w:p>
            <w:pPr>
              <w:spacing w:before="30" w:after="30"/>
              <w:jc w:val="center"/>
            </w:pPr>
            <w:r>
              <w:rPr>
                <w:rFonts w:ascii="Times New Roman" w:hAnsi="Times New Roman"/>
                <w:b w:val="0"/>
                <w:i w:val="0"/>
                <w:sz w:val="21"/>
                <w:u w:val="none"/>
              </w:rPr>
              <w:t>88,68%</w:t>
            </w:r>
          </w:p>
        </w:tc>
        <w:tc>
          <w:tcPr>
            <w:tcW w:type="dxa" w:w="2551"/>
          </w:tcPr>
          <w:p>
            <w:pPr>
              <w:spacing w:before="30" w:after="30"/>
              <w:jc w:val="center"/>
            </w:pPr>
            <w:r>
              <w:rPr>
                <w:rFonts w:ascii="Times New Roman" w:hAnsi="Times New Roman"/>
                <w:b w:val="0"/>
                <w:i w:val="0"/>
                <w:sz w:val="21"/>
                <w:u w:val="none"/>
              </w:rPr>
              <w:t>1,5%</w:t>
            </w:r>
          </w:p>
        </w:tc>
        <w:tc>
          <w:tcPr>
            <w:tcW w:type="dxa" w:w="2551"/>
          </w:tcPr>
          <w:p>
            <w:pPr>
              <w:spacing w:before="30" w:after="30"/>
              <w:jc w:val="center"/>
            </w:pPr>
            <w:r>
              <w:rPr>
                <w:rFonts w:ascii="Times New Roman" w:hAnsi="Times New Roman"/>
                <w:b w:val="0"/>
                <w:i w:val="0"/>
                <w:sz w:val="21"/>
                <w:u w:val="none"/>
              </w:rPr>
              <w:t>9,82%</w:t>
            </w:r>
          </w:p>
        </w:tc>
      </w:tr>
    </w:tbl>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4.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Saccharose, tinh bột và cellulose đều tham gia phản ứng thủy phân trong môi trường acid đun nóng.</w:t>
      </w:r>
    </w:p>
    <w:p>
      <w:pPr>
        <w:spacing w:before="20" w:after="20"/>
      </w:pPr>
      <w:r>
        <w:rPr>
          <w:rFonts w:ascii="Times New Roman" w:hAnsi="Times New Roman"/>
          <w:b w:val="0"/>
          <w:i w:val="0"/>
          <w:sz w:val="23"/>
          <w:u w:val="none"/>
        </w:rPr>
        <w:t>(2) Tinh bột và cellulose đều có công thức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và là đồng phân của nhau.</w:t>
      </w:r>
    </w:p>
    <w:p>
      <w:pPr>
        <w:spacing w:before="20" w:after="20"/>
      </w:pPr>
      <w:r>
        <w:rPr>
          <w:rFonts w:ascii="Times New Roman" w:hAnsi="Times New Roman"/>
          <w:b w:val="0"/>
          <w:i w:val="0"/>
          <w:sz w:val="23"/>
          <w:u w:val="none"/>
        </w:rPr>
        <w:t>(3) Cellulose được tạo bởi các gốc β-glucose liên kết với nhau bởi liên kết β-1,4-glycoside.</w:t>
      </w:r>
    </w:p>
    <w:p>
      <w:pPr>
        <w:spacing w:before="20" w:after="20"/>
      </w:pPr>
      <w:r>
        <w:rPr>
          <w:rFonts w:ascii="Times New Roman" w:hAnsi="Times New Roman"/>
          <w:b w:val="0"/>
          <w:i w:val="0"/>
          <w:sz w:val="23"/>
          <w:u w:val="none"/>
        </w:rPr>
        <w:t>(4) Có thể phân biệt glucose và fructose bằng thuốc thử Tollens.</w:t>
      </w:r>
    </w:p>
    <w:p>
      <w:pPr>
        <w:spacing w:before="20" w:after="20"/>
      </w:pPr>
      <w:r>
        <w:rPr>
          <w:rFonts w:ascii="Times New Roman" w:hAnsi="Times New Roman"/>
          <w:b w:val="0"/>
          <w:i w:val="0"/>
          <w:sz w:val="23"/>
          <w:u w:val="none"/>
        </w:rPr>
        <w:t>(5) Các dung dịch glucose, maltose, saccharose, fructose đều hoà tan được Cu(OH)</w:t>
      </w:r>
      <w:r>
        <w:rPr>
          <w:rFonts w:ascii="Times New Roman" w:hAnsi="Times New Roman"/>
          <w:b w:val="0"/>
          <w:i w:val="0"/>
          <w:sz w:val="23"/>
          <w:u w:val="none"/>
          <w:vertAlign w:val="subscript"/>
        </w:rPr>
        <w:t>2</w:t>
      </w:r>
      <w:r>
        <w:rPr>
          <w:rFonts w:ascii="Times New Roman" w:hAnsi="Times New Roman"/>
          <w:b w:val="0"/>
          <w:i w:val="0"/>
          <w:sz w:val="23"/>
          <w:u w:val="none"/>
        </w:rPr>
        <w:t xml:space="preserve"> tạo dung dịch xanh lam.</w:t>
      </w:r>
    </w:p>
    <w:p>
      <w:pPr>
        <w:spacing w:before="20" w:after="20"/>
      </w:pPr>
      <w:r>
        <w:rPr>
          <w:rFonts w:ascii="Times New Roman" w:hAnsi="Times New Roman"/>
          <w:b w:val="0"/>
          <w:i w:val="0"/>
          <w:sz w:val="23"/>
          <w:u w:val="none"/>
        </w:rPr>
        <w:t>Liệt kê các phát biểu đúng theo số thứ tự tăng dần.</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5. </w:t>
      </w:r>
      <w:r>
        <w:rPr>
          <w:rFonts w:ascii="Times New Roman" w:hAnsi="Times New Roman"/>
          <w:b w:val="0"/>
          <w:i w:val="0"/>
          <w:sz w:val="23"/>
          <w:u w:val="none"/>
        </w:rPr>
        <w:t>Một xí nghiệp nhỏ− chuyên sản xuất pháo hoa, thực hiện tổng hợp cellulose trinitrate (còn gọi là thuốc súng không khói) để chế tạo thuốc nổ, làm thành phần cho pháo hoa mini. Quy trình sản xuất bao gồm hai bước: nitrate hóa bông bằng dung dịch nitric acid và sau đó rửa sạch, sấy khô sản phẩm. Xí nghiệp này đã sử dụng 13 kg bông với hàm lượng cellulose tính khiết là 90%. Hiệu suất của quá trình nitrate hóa là 75%. Biết mỗi quả pháo chứa 3 gam thuốc súng không khói và quá trình sản xuất pháo làm hao hụt 10% thuốc súng. Số quả pháo mà xí nghiệp này sản xuất được là bao nhiêu? (Không làm tròn các phép tính trung gian, chỉ lấy phần nguyên, bỏ phần thập phân).</w:t>
      </w:r>
    </w:p>
    <w:p>
      <w:pPr>
        <w:spacing w:before="20" w:after="60"/>
      </w:pPr>
      <w:r>
        <w:rPr>
          <w:rFonts w:ascii="Times New Roman" w:hAnsi="Times New Roman"/>
          <w:b/>
          <w:i/>
          <w:sz w:val="22"/>
        </w:rPr>
        <w:t>Đáp số: ....................................</w:t>
      </w:r>
    </w:p>
    <w:p>
      <w:pPr>
        <w:spacing w:before="80" w:after="40"/>
      </w:pPr>
      <w:r>
        <w:rPr>
          <w:rFonts w:ascii="Times New Roman" w:hAnsi="Times New Roman"/>
          <w:b/>
          <w:color w:val="2E7D32"/>
          <w:sz w:val="23"/>
        </w:rPr>
        <w:t xml:space="preserve">Câu 6. </w:t>
      </w:r>
      <w:r>
        <w:rPr>
          <w:rFonts w:ascii="Times New Roman" w:hAnsi="Times New Roman"/>
          <w:b w:val="0"/>
          <w:i w:val="0"/>
          <w:sz w:val="23"/>
          <w:u w:val="none"/>
        </w:rPr>
        <w:t>Nicotine là một chất gây nghiện, chất độc thần kinh có trong cây thuốc lá. Nicotine chiếm 0,6 đến 3% trọng lượng của cây thuốc lá khô. Công thức cấu tạo của nicotine cho như hình bên</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Nicotine có công thức phân tử là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Nicotine có tính lưỡng tính.</w:t>
      </w:r>
    </w:p>
    <w:p>
      <w:pPr>
        <w:spacing w:before="20" w:after="20"/>
      </w:pPr>
      <w:r>
        <w:rPr>
          <w:rFonts w:ascii="Times New Roman" w:hAnsi="Times New Roman"/>
          <w:b w:val="0"/>
          <w:i w:val="0"/>
          <w:sz w:val="23"/>
          <w:u w:val="none"/>
        </w:rPr>
        <w:t>(c) Trong một phân tử nicotin có 3 liên kết π.</w:t>
      </w:r>
    </w:p>
    <w:p>
      <w:pPr>
        <w:spacing w:before="20" w:after="20"/>
      </w:pPr>
      <w:r>
        <w:rPr>
          <w:rFonts w:ascii="Times New Roman" w:hAnsi="Times New Roman"/>
          <w:b w:val="0"/>
          <w:i w:val="0"/>
          <w:sz w:val="23"/>
          <w:u w:val="none"/>
        </w:rPr>
        <w:t>(d) Nicotine có phản ứng với dung dịch HCl.</w:t>
      </w:r>
    </w:p>
    <w:p>
      <w:pPr>
        <w:spacing w:before="20" w:after="20"/>
      </w:pPr>
      <w:r>
        <w:rPr>
          <w:rFonts w:ascii="Times New Roman" w:hAnsi="Times New Roman"/>
          <w:b w:val="0"/>
          <w:i w:val="0"/>
          <w:sz w:val="23"/>
          <w:u w:val="none"/>
        </w:rPr>
        <w:t>(e) Nicotine thuộc loại amine thơm có chứa vòng benzene.</w:t>
      </w:r>
    </w:p>
    <w:p>
      <w:pPr>
        <w:spacing w:before="20" w:after="20"/>
      </w:pPr>
      <w:r>
        <w:rPr>
          <w:rFonts w:ascii="Times New Roman" w:hAnsi="Times New Roman"/>
          <w:b w:val="0"/>
          <w:i w:val="0"/>
          <w:sz w:val="23"/>
          <w:u w:val="none"/>
        </w:rPr>
        <w:t>Trong các phát biểu trên, có bao nhiêu phát biểu đúng?</w:t>
      </w:r>
    </w:p>
    <w:p>
      <w:pPr>
        <w:spacing w:before="40" w:after="40"/>
        <w:jc w:val="center"/>
      </w:pPr>
      <w:r>
        <w:drawing>
          <wp:inline xmlns:a="http://schemas.openxmlformats.org/drawingml/2006/main" xmlns:pic="http://schemas.openxmlformats.org/drawingml/2006/picture">
            <wp:extent cx="2700000" cy="2286614"/>
            <wp:docPr id="5" name="Picture 5"/>
            <wp:cNvGraphicFramePr>
              <a:graphicFrameLocks noChangeAspect="1"/>
            </wp:cNvGraphicFramePr>
            <a:graphic>
              <a:graphicData uri="http://schemas.openxmlformats.org/drawingml/2006/picture">
                <pic:pic>
                  <pic:nvPicPr>
                    <pic:cNvPr id="0" name="C3_Q168_1.png"/>
                    <pic:cNvPicPr/>
                  </pic:nvPicPr>
                  <pic:blipFill>
                    <a:blip r:embed="rId15"/>
                    <a:stretch>
                      <a:fillRect/>
                    </a:stretch>
                  </pic:blipFill>
                  <pic:spPr>
                    <a:xfrm>
                      <a:off x="0" y="0"/>
                      <a:ext cx="2700000" cy="2286614"/>
                    </a:xfrm>
                    <a:prstGeom prst="rect"/>
                  </pic:spPr>
                </pic:pic>
              </a:graphicData>
            </a:graphic>
          </wp:inline>
        </w:drawing>
      </w:r>
    </w:p>
    <w:p>
      <w:pPr>
        <w:spacing w:before="20" w:after="60"/>
      </w:pPr>
      <w:r>
        <w:rPr>
          <w:rFonts w:ascii="Times New Roman" w:hAnsi="Times New Roman"/>
          <w:b/>
          <w:i/>
          <w:sz w:val="22"/>
        </w:rPr>
        <w:t>Đáp số: ....................................</w:t>
      </w:r>
    </w:p>
    <w:p>
      <w:pPr>
        <w:spacing w:before="160" w:after="80"/>
        <w:jc w:val="center"/>
      </w:pPr>
      <w:r>
        <w:rPr>
          <w:rFonts w:ascii="Times New Roman" w:hAnsi="Times New Roman"/>
          <w:b/>
          <w:sz w:val="23"/>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