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07</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107</w:t>
            </w:r>
          </w:p>
        </w:tc>
      </w:tr>
    </w:tbl>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Chất nào dưới đây thuộc loại ester?</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color w:val="1565C0"/>
          <w:sz w:val="23"/>
          <w:u w:val="none"/>
        </w:rPr>
        <w:t xml:space="preserve">B.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 xml:space="preserve"> được sử dụng làm dung môi hoà tan cellulose acetate, làm chất tạo bọt và chất xông hơi diệt khuẩn trong nông nghiệp. Tên gọi của HCOOCH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ethyl formate.</w:t>
      </w:r>
      <w:r>
        <w:tab/>
      </w:r>
      <w:r>
        <w:rPr>
          <w:rFonts w:ascii="Times New Roman" w:hAnsi="Times New Roman"/>
          <w:b/>
          <w:color w:val="1565C0"/>
          <w:sz w:val="23"/>
          <w:u w:val="none"/>
        </w:rPr>
        <w:t xml:space="preserve">B. </w:t>
      </w:r>
      <w:r>
        <w:rPr>
          <w:rFonts w:ascii="Times New Roman" w:hAnsi="Times New Roman"/>
          <w:b w:val="0"/>
          <w:i w:val="0"/>
          <w:sz w:val="23"/>
          <w:u w:val="none"/>
        </w:rPr>
        <w:t>ethyl acetate.</w:t>
      </w:r>
      <w:r>
        <w:tab/>
      </w:r>
      <w:r>
        <w:rPr>
          <w:rFonts w:ascii="Times New Roman" w:hAnsi="Times New Roman"/>
          <w:b/>
          <w:color w:val="1565C0"/>
          <w:sz w:val="23"/>
          <w:u w:val="none"/>
        </w:rPr>
        <w:t xml:space="preserve">C. </w:t>
      </w:r>
      <w:r>
        <w:rPr>
          <w:rFonts w:ascii="Times New Roman" w:hAnsi="Times New Roman"/>
          <w:b w:val="0"/>
          <w:i w:val="0"/>
          <w:sz w:val="23"/>
          <w:u w:val="none"/>
        </w:rPr>
        <w:t>methyl formate.</w:t>
      </w:r>
      <w:r>
        <w:tab/>
      </w:r>
      <w:r>
        <w:rPr>
          <w:rFonts w:ascii="Times New Roman" w:hAnsi="Times New Roman"/>
          <w:b/>
          <w:color w:val="1565C0"/>
          <w:sz w:val="23"/>
          <w:u w:val="none"/>
        </w:rPr>
        <w:t xml:space="preserve">D. </w:t>
      </w:r>
      <w:r>
        <w:rPr>
          <w:rFonts w:ascii="Times New Roman" w:hAnsi="Times New Roman"/>
          <w:b w:val="0"/>
          <w:i w:val="0"/>
          <w:sz w:val="23"/>
          <w:u w:val="none"/>
        </w:rPr>
        <w:t>methyl acetate.</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Phản ứng ester hoá điều chế ethyl pentanoate được biểu diễn bằng sơ đồ: X + Y ⇌ ethyl pentanoate + H</w:t>
      </w:r>
      <w:r>
        <w:rPr>
          <w:rFonts w:ascii="Times New Roman" w:hAnsi="Times New Roman"/>
          <w:b w:val="0"/>
          <w:i w:val="0"/>
          <w:sz w:val="23"/>
          <w:u w:val="none"/>
          <w:vertAlign w:val="subscript"/>
        </w:rPr>
        <w:t>2</w:t>
      </w:r>
      <w:r>
        <w:rPr>
          <w:rFonts w:ascii="Times New Roman" w:hAnsi="Times New Roman"/>
          <w:b w:val="0"/>
          <w:i w:val="0"/>
          <w:sz w:val="23"/>
          <w:u w:val="none"/>
        </w:rPr>
        <w:t>O. Biết rằng ethyl pentanoate có công thức cấu tạo là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 và Y là các chất</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Ethanol và pentanoic acid.</w:t>
      </w:r>
      <w:r>
        <w:tab/>
      </w:r>
      <w:r>
        <w:rPr>
          <w:rFonts w:ascii="Times New Roman" w:hAnsi="Times New Roman"/>
          <w:b/>
          <w:color w:val="1565C0"/>
          <w:sz w:val="23"/>
          <w:u w:val="none"/>
        </w:rPr>
        <w:t xml:space="preserve">B. </w:t>
      </w:r>
      <w:r>
        <w:rPr>
          <w:rFonts w:ascii="Times New Roman" w:hAnsi="Times New Roman"/>
          <w:b w:val="0"/>
          <w:i w:val="0"/>
          <w:sz w:val="23"/>
          <w:u w:val="none"/>
        </w:rPr>
        <w:t>Ethane và pentanoic acid.</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Ethanoic acid và pentan-1-ol.</w:t>
      </w:r>
      <w:r>
        <w:tab/>
      </w:r>
      <w:r>
        <w:rPr>
          <w:rFonts w:ascii="Times New Roman" w:hAnsi="Times New Roman"/>
          <w:b/>
          <w:color w:val="1565C0"/>
          <w:sz w:val="23"/>
          <w:u w:val="none"/>
        </w:rPr>
        <w:t xml:space="preserve">D. </w:t>
      </w:r>
      <w:r>
        <w:rPr>
          <w:rFonts w:ascii="Times New Roman" w:hAnsi="Times New Roman"/>
          <w:b w:val="0"/>
          <w:i w:val="0"/>
          <w:sz w:val="23"/>
          <w:u w:val="none"/>
        </w:rPr>
        <w:t>Ethene và pentan-1-ol.</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Chất béo bão hòa thường có nhiệt độ nóng chảy cao hơn so với chất béo không bão hòa. Cho các chất béo sau: tristearin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tripalmitin (C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triolein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và trilinolein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Chất có nhiệt độ nóng chảy cao nhất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triolein.</w:t>
      </w:r>
      <w:r>
        <w:tab/>
      </w:r>
      <w:r>
        <w:rPr>
          <w:rFonts w:ascii="Times New Roman" w:hAnsi="Times New Roman"/>
          <w:b/>
          <w:color w:val="1565C0"/>
          <w:sz w:val="23"/>
          <w:u w:val="none"/>
        </w:rPr>
        <w:t xml:space="preserve">B. </w:t>
      </w:r>
      <w:r>
        <w:rPr>
          <w:rFonts w:ascii="Times New Roman" w:hAnsi="Times New Roman"/>
          <w:b w:val="0"/>
          <w:i w:val="0"/>
          <w:sz w:val="23"/>
          <w:u w:val="none"/>
        </w:rPr>
        <w:t>tripalmitin.</w:t>
      </w:r>
      <w:r>
        <w:tab/>
      </w:r>
      <w:r>
        <w:rPr>
          <w:rFonts w:ascii="Times New Roman" w:hAnsi="Times New Roman"/>
          <w:b/>
          <w:color w:val="1565C0"/>
          <w:sz w:val="23"/>
          <w:u w:val="none"/>
        </w:rPr>
        <w:t xml:space="preserve">C. </w:t>
      </w:r>
      <w:r>
        <w:rPr>
          <w:rFonts w:ascii="Times New Roman" w:hAnsi="Times New Roman"/>
          <w:b w:val="0"/>
          <w:i w:val="0"/>
          <w:sz w:val="23"/>
          <w:u w:val="none"/>
        </w:rPr>
        <w:t>tristearin.</w:t>
      </w:r>
      <w:r>
        <w:tab/>
      </w:r>
      <w:r>
        <w:rPr>
          <w:rFonts w:ascii="Times New Roman" w:hAnsi="Times New Roman"/>
          <w:b/>
          <w:color w:val="1565C0"/>
          <w:sz w:val="23"/>
          <w:u w:val="none"/>
        </w:rPr>
        <w:t xml:space="preserve">D. </w:t>
      </w:r>
      <w:r>
        <w:rPr>
          <w:rFonts w:ascii="Times New Roman" w:hAnsi="Times New Roman"/>
          <w:b w:val="0"/>
          <w:i w:val="0"/>
          <w:sz w:val="23"/>
          <w:u w:val="none"/>
        </w:rPr>
        <w:t>trilinolein.</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Trong một thí nghiệm kiểm tra tính chất hóa học của Omega-3 và Omega-6, người ta cho các mẫu dầu chứa hai loại acid béo này tác dụng với dung dịch Bromine. Hiện tượng quan sát được là gì?</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Xuất hiện kết tủa trắng</w:t>
      </w:r>
      <w:r>
        <w:tab/>
      </w:r>
      <w:r>
        <w:rPr>
          <w:rFonts w:ascii="Times New Roman" w:hAnsi="Times New Roman"/>
          <w:b/>
          <w:color w:val="1565C0"/>
          <w:sz w:val="23"/>
          <w:u w:val="none"/>
        </w:rPr>
        <w:t xml:space="preserve">B. </w:t>
      </w:r>
      <w:r>
        <w:rPr>
          <w:rFonts w:ascii="Times New Roman" w:hAnsi="Times New Roman"/>
          <w:b w:val="0"/>
          <w:i w:val="0"/>
          <w:sz w:val="23"/>
          <w:u w:val="none"/>
        </w:rPr>
        <w:t>Dung dịch chuyển màu tím.</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Dung dịch bromine bị mất màu nhanh chóng.</w:t>
      </w:r>
      <w:r>
        <w:tab/>
      </w:r>
      <w:r>
        <w:rPr>
          <w:rFonts w:ascii="Times New Roman" w:hAnsi="Times New Roman"/>
          <w:b/>
          <w:color w:val="1565C0"/>
          <w:sz w:val="23"/>
          <w:u w:val="none"/>
        </w:rPr>
        <w:t xml:space="preserve">D. </w:t>
      </w:r>
      <w:r>
        <w:rPr>
          <w:rFonts w:ascii="Times New Roman" w:hAnsi="Times New Roman"/>
          <w:b w:val="0"/>
          <w:i w:val="0"/>
          <w:sz w:val="23"/>
          <w:u w:val="none"/>
        </w:rPr>
        <w:t>Dung dịch bromine không đổi màu.</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Chất nào sau đây được sử dụng làm chất giặt rửa tổng hợp</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COONa.</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11</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Na.</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COOK.</w:t>
      </w:r>
    </w:p>
    <w:p>
      <w:pPr>
        <w:spacing w:before="80" w:after="40"/>
      </w:pPr>
      <w:r>
        <w:rPr>
          <w:rFonts w:ascii="Times New Roman" w:hAnsi="Times New Roman"/>
          <w:b/>
          <w:color w:val="2E7D32"/>
          <w:sz w:val="23"/>
        </w:rPr>
        <w:t xml:space="preserve">Câu 7. </w:t>
      </w:r>
      <w:r>
        <w:rPr>
          <w:rFonts w:ascii="Times New Roman" w:hAnsi="Times New Roman"/>
          <w:b w:val="0"/>
          <w:i w:val="0"/>
          <w:sz w:val="23"/>
          <w:u w:val="none"/>
        </w:rPr>
        <w:t>Cấu trúc của một loại triglyceride (X) được biểu diễn như sau:</w:t>
      </w:r>
    </w:p>
    <w:p>
      <w:pPr>
        <w:spacing w:before="20" w:after="20"/>
      </w:pPr>
      <w:r>
        <w:rPr>
          <w:rFonts w:ascii="Times New Roman" w:hAnsi="Times New Roman"/>
          <w:b w:val="0"/>
          <w:i w:val="0"/>
          <w:sz w:val="23"/>
          <w:u w:val="none"/>
        </w:rPr>
        <w:t>Khi thủy phân (X) trong môi trường acid thu được sản phẩm có chứa acid béo omega-3 và omega-9. Số nguyên tử hydrogen trong 1 phân tử acid béo omega-3 là</w:t>
      </w:r>
    </w:p>
    <w:p>
      <w:pPr>
        <w:spacing w:before="40" w:after="40"/>
        <w:jc w:val="center"/>
      </w:pPr>
      <w:r>
        <w:drawing>
          <wp:inline xmlns:a="http://schemas.openxmlformats.org/drawingml/2006/main" xmlns:pic="http://schemas.openxmlformats.org/drawingml/2006/picture">
            <wp:extent cx="2340000" cy="655116"/>
            <wp:docPr id="1" name="Picture 1"/>
            <wp:cNvGraphicFramePr>
              <a:graphicFrameLocks noChangeAspect="1"/>
            </wp:cNvGraphicFramePr>
            <a:graphic>
              <a:graphicData uri="http://schemas.openxmlformats.org/drawingml/2006/picture">
                <pic:pic>
                  <pic:nvPicPr>
                    <pic:cNvPr id="0" name="C1_Q084_1.png"/>
                    <pic:cNvPicPr/>
                  </pic:nvPicPr>
                  <pic:blipFill>
                    <a:blip r:embed="rId11"/>
                    <a:stretch>
                      <a:fillRect/>
                    </a:stretch>
                  </pic:blipFill>
                  <pic:spPr>
                    <a:xfrm>
                      <a:off x="0" y="0"/>
                      <a:ext cx="2340000" cy="655116"/>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33.</w:t>
      </w:r>
      <w:r>
        <w:tab/>
      </w:r>
      <w:r>
        <w:rPr>
          <w:rFonts w:ascii="Times New Roman" w:hAnsi="Times New Roman"/>
          <w:b/>
          <w:color w:val="1565C0"/>
          <w:sz w:val="23"/>
          <w:u w:val="none"/>
        </w:rPr>
        <w:t xml:space="preserve">B. </w:t>
      </w:r>
      <w:r>
        <w:rPr>
          <w:rFonts w:ascii="Times New Roman" w:hAnsi="Times New Roman"/>
          <w:b w:val="0"/>
          <w:i w:val="0"/>
          <w:sz w:val="23"/>
          <w:u w:val="none"/>
        </w:rPr>
        <w:t>30.</w:t>
      </w:r>
      <w:r>
        <w:tab/>
      </w:r>
      <w:r>
        <w:rPr>
          <w:rFonts w:ascii="Times New Roman" w:hAnsi="Times New Roman"/>
          <w:b/>
          <w:color w:val="1565C0"/>
          <w:sz w:val="23"/>
          <w:u w:val="none"/>
        </w:rPr>
        <w:t xml:space="preserve">C. </w:t>
      </w:r>
      <w:r>
        <w:rPr>
          <w:rFonts w:ascii="Times New Roman" w:hAnsi="Times New Roman"/>
          <w:b w:val="0"/>
          <w:i w:val="0"/>
          <w:sz w:val="23"/>
          <w:u w:val="none"/>
        </w:rPr>
        <w:t>31.</w:t>
      </w:r>
      <w:r>
        <w:tab/>
      </w:r>
      <w:r>
        <w:rPr>
          <w:rFonts w:ascii="Times New Roman" w:hAnsi="Times New Roman"/>
          <w:b/>
          <w:color w:val="1565C0"/>
          <w:sz w:val="23"/>
          <w:u w:val="none"/>
        </w:rPr>
        <w:t xml:space="preserve">D. </w:t>
      </w:r>
      <w:r>
        <w:rPr>
          <w:rFonts w:ascii="Times New Roman" w:hAnsi="Times New Roman"/>
          <w:b w:val="0"/>
          <w:i w:val="0"/>
          <w:sz w:val="23"/>
          <w:u w:val="none"/>
        </w:rPr>
        <w:t>29.</w:t>
      </w:r>
    </w:p>
    <w:p>
      <w:pPr>
        <w:spacing w:before="80" w:after="40"/>
      </w:pPr>
      <w:r>
        <w:rPr>
          <w:rFonts w:ascii="Times New Roman" w:hAnsi="Times New Roman"/>
          <w:b/>
          <w:color w:val="2E7D32"/>
          <w:sz w:val="23"/>
        </w:rPr>
        <w:t xml:space="preserve">Câu 8. </w:t>
      </w:r>
      <w:r>
        <w:rPr>
          <w:rFonts w:ascii="Times New Roman" w:hAnsi="Times New Roman"/>
          <w:b w:val="0"/>
          <w:i w:val="0"/>
          <w:sz w:val="23"/>
          <w:u w:val="none"/>
        </w:rPr>
        <w:t>Khi nghiên cứu về phản ứng điều chế ethyl acetate từ cồn 90 và acetic acid với sự có mặt của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một nhóm học sinh muốn khảo sát ảnh hưởng của nhiệt độ đến khối lượng ester thu được sau cùng một thời gian phản ứng. Nhóm học sinh dự định thực hiện ba thí nghiệm lần lượt ở ba nhiệt độ 50</w:t>
      </w:r>
      <w:r>
        <w:rPr>
          <w:rFonts w:ascii="Times New Roman" w:hAnsi="Times New Roman"/>
          <w:b w:val="0"/>
          <w:i w:val="0"/>
          <w:sz w:val="23"/>
          <w:u w:val="none"/>
          <w:vertAlign w:val="superscript"/>
        </w:rPr>
        <w:t>o</w:t>
      </w:r>
      <w:r>
        <w:rPr>
          <w:rFonts w:ascii="Times New Roman" w:hAnsi="Times New Roman"/>
          <w:b w:val="0"/>
          <w:i w:val="0"/>
          <w:sz w:val="23"/>
          <w:u w:val="none"/>
        </w:rPr>
        <w:t>C, 60</w:t>
      </w:r>
      <w:r>
        <w:rPr>
          <w:rFonts w:ascii="Times New Roman" w:hAnsi="Times New Roman"/>
          <w:b w:val="0"/>
          <w:i w:val="0"/>
          <w:sz w:val="23"/>
          <w:u w:val="none"/>
          <w:vertAlign w:val="superscript"/>
        </w:rPr>
        <w:t>o</w:t>
      </w:r>
      <w:r>
        <w:rPr>
          <w:rFonts w:ascii="Times New Roman" w:hAnsi="Times New Roman"/>
          <w:b w:val="0"/>
          <w:i w:val="0"/>
          <w:sz w:val="23"/>
          <w:u w:val="none"/>
        </w:rPr>
        <w:t>C và 70</w:t>
      </w:r>
      <w:r>
        <w:rPr>
          <w:rFonts w:ascii="Times New Roman" w:hAnsi="Times New Roman"/>
          <w:b w:val="0"/>
          <w:i w:val="0"/>
          <w:sz w:val="23"/>
          <w:u w:val="none"/>
          <w:vertAlign w:val="superscript"/>
        </w:rPr>
        <w:t>o</w:t>
      </w:r>
      <w:r>
        <w:rPr>
          <w:rFonts w:ascii="Times New Roman" w:hAnsi="Times New Roman"/>
          <w:b w:val="0"/>
          <w:i w:val="0"/>
          <w:sz w:val="23"/>
          <w:u w:val="none"/>
        </w:rPr>
        <w:t>C. Khi xây dựng kế hoạch thí nghiệm, nhóm thảo luận về một số yếu tố sau:</w:t>
      </w:r>
    </w:p>
    <w:p>
      <w:pPr>
        <w:spacing w:before="20" w:after="20"/>
      </w:pPr>
      <w:r>
        <w:rPr>
          <w:rFonts w:ascii="Times New Roman" w:hAnsi="Times New Roman"/>
          <w:b w:val="0"/>
          <w:i w:val="0"/>
          <w:sz w:val="23"/>
          <w:u w:val="none"/>
        </w:rPr>
        <w:t>(1) Thời gian tiến hành phản ứng.</w:t>
      </w:r>
    </w:p>
    <w:p>
      <w:pPr>
        <w:spacing w:before="20" w:after="20"/>
      </w:pPr>
      <w:r>
        <w:rPr>
          <w:rFonts w:ascii="Times New Roman" w:hAnsi="Times New Roman"/>
          <w:b w:val="0"/>
          <w:i w:val="0"/>
          <w:sz w:val="23"/>
          <w:u w:val="none"/>
        </w:rPr>
        <w:t>(2) Nồng độ, thể tích ban đầu của các chất phản ứng và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20" w:after="20"/>
      </w:pPr>
      <w:r>
        <w:rPr>
          <w:rFonts w:ascii="Times New Roman" w:hAnsi="Times New Roman"/>
          <w:b w:val="0"/>
          <w:i w:val="0"/>
          <w:sz w:val="23"/>
          <w:u w:val="none"/>
        </w:rPr>
        <w:t>(3) Màu sắc của hỗn hợp trong quá trình phản ứng.</w:t>
      </w:r>
    </w:p>
    <w:p>
      <w:pPr>
        <w:spacing w:before="20" w:after="20"/>
      </w:pPr>
      <w:r>
        <w:rPr>
          <w:rFonts w:ascii="Times New Roman" w:hAnsi="Times New Roman"/>
          <w:b w:val="0"/>
          <w:i w:val="0"/>
          <w:sz w:val="23"/>
          <w:u w:val="none"/>
        </w:rPr>
        <w:t>(4) Nhiệt độ tiến hành phản ứng.</w:t>
      </w:r>
    </w:p>
    <w:p>
      <w:pPr>
        <w:spacing w:before="20" w:after="20"/>
      </w:pPr>
      <w:r>
        <w:rPr>
          <w:rFonts w:ascii="Times New Roman" w:hAnsi="Times New Roman"/>
          <w:b w:val="0"/>
          <w:i w:val="0"/>
          <w:sz w:val="23"/>
          <w:u w:val="none"/>
        </w:rPr>
        <w:t>Những yếu tố nào trong số các yếu tố ở trên cần được thiết lập giống nhau ở cả ba thí nghiệm?</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 (2).</w:t>
      </w:r>
      <w:r>
        <w:tab/>
      </w:r>
      <w:r>
        <w:rPr>
          <w:rFonts w:ascii="Times New Roman" w:hAnsi="Times New Roman"/>
          <w:b/>
          <w:color w:val="1565C0"/>
          <w:sz w:val="23"/>
          <w:u w:val="none"/>
        </w:rPr>
        <w:t xml:space="preserve">B. </w:t>
      </w:r>
      <w:r>
        <w:rPr>
          <w:rFonts w:ascii="Times New Roman" w:hAnsi="Times New Roman"/>
          <w:b w:val="0"/>
          <w:i w:val="0"/>
          <w:sz w:val="23"/>
          <w:u w:val="none"/>
        </w:rPr>
        <w:t>(2), (3).</w:t>
      </w:r>
      <w:r>
        <w:tab/>
      </w:r>
      <w:r>
        <w:rPr>
          <w:rFonts w:ascii="Times New Roman" w:hAnsi="Times New Roman"/>
          <w:b/>
          <w:color w:val="1565C0"/>
          <w:sz w:val="23"/>
          <w:u w:val="none"/>
        </w:rPr>
        <w:t xml:space="preserve">C. </w:t>
      </w:r>
      <w:r>
        <w:rPr>
          <w:rFonts w:ascii="Times New Roman" w:hAnsi="Times New Roman"/>
          <w:b w:val="0"/>
          <w:i w:val="0"/>
          <w:sz w:val="23"/>
          <w:u w:val="none"/>
        </w:rPr>
        <w:t>(1), (4).</w:t>
      </w:r>
      <w:r>
        <w:tab/>
      </w:r>
      <w:r>
        <w:rPr>
          <w:rFonts w:ascii="Times New Roman" w:hAnsi="Times New Roman"/>
          <w:b/>
          <w:color w:val="1565C0"/>
          <w:sz w:val="23"/>
          <w:u w:val="none"/>
        </w:rPr>
        <w:t xml:space="preserve">D. </w:t>
      </w:r>
      <w:r>
        <w:rPr>
          <w:rFonts w:ascii="Times New Roman" w:hAnsi="Times New Roman"/>
          <w:b w:val="0"/>
          <w:i w:val="0"/>
          <w:sz w:val="23"/>
          <w:u w:val="none"/>
        </w:rPr>
        <w:t>(3), (4).</w:t>
      </w:r>
    </w:p>
    <w:p>
      <w:pPr>
        <w:spacing w:before="80" w:after="40"/>
      </w:pPr>
      <w:r>
        <w:rPr>
          <w:rFonts w:ascii="Times New Roman" w:hAnsi="Times New Roman"/>
          <w:b/>
          <w:color w:val="2E7D32"/>
          <w:sz w:val="23"/>
        </w:rPr>
        <w:t xml:space="preserve">Câu 9. </w:t>
      </w:r>
      <w:r>
        <w:rPr>
          <w:rFonts w:ascii="Times New Roman" w:hAnsi="Times New Roman"/>
          <w:b w:val="0"/>
          <w:i w:val="0"/>
          <w:sz w:val="23"/>
          <w:u w:val="none"/>
        </w:rPr>
        <w:t>Fructose là một loại monosaccharide có nhiều trong mật ong, vị ngọt sắc. Số nguyên tử hydrogen có trong phân tử của fructose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w:t>
      </w:r>
      <w:r>
        <w:tab/>
      </w:r>
      <w:r>
        <w:rPr>
          <w:rFonts w:ascii="Times New Roman" w:hAnsi="Times New Roman"/>
          <w:b/>
          <w:color w:val="1565C0"/>
          <w:sz w:val="23"/>
          <w:u w:val="none"/>
        </w:rPr>
        <w:t xml:space="preserve">B. </w:t>
      </w:r>
      <w:r>
        <w:rPr>
          <w:rFonts w:ascii="Times New Roman" w:hAnsi="Times New Roman"/>
          <w:b w:val="0"/>
          <w:i w:val="0"/>
          <w:sz w:val="23"/>
          <w:u w:val="none"/>
        </w:rPr>
        <w:t>24</w:t>
      </w:r>
      <w:r>
        <w:tab/>
      </w:r>
      <w:r>
        <w:rPr>
          <w:rFonts w:ascii="Times New Roman" w:hAnsi="Times New Roman"/>
          <w:b/>
          <w:color w:val="1565C0"/>
          <w:sz w:val="23"/>
          <w:u w:val="none"/>
        </w:rPr>
        <w:t xml:space="preserve">C. </w:t>
      </w:r>
      <w:r>
        <w:rPr>
          <w:rFonts w:ascii="Times New Roman" w:hAnsi="Times New Roman"/>
          <w:b w:val="0"/>
          <w:i w:val="0"/>
          <w:sz w:val="23"/>
          <w:u w:val="none"/>
        </w:rPr>
        <w:t>11</w:t>
      </w:r>
      <w:r>
        <w:tab/>
      </w:r>
      <w:r>
        <w:rPr>
          <w:rFonts w:ascii="Times New Roman" w:hAnsi="Times New Roman"/>
          <w:b/>
          <w:color w:val="1565C0"/>
          <w:sz w:val="23"/>
          <w:u w:val="none"/>
        </w:rPr>
        <w:t xml:space="preserve">D. </w:t>
      </w:r>
      <w:r>
        <w:rPr>
          <w:rFonts w:ascii="Times New Roman" w:hAnsi="Times New Roman"/>
          <w:b w:val="0"/>
          <w:i w:val="0"/>
          <w:sz w:val="23"/>
          <w:u w:val="none"/>
        </w:rPr>
        <w:t>12.</w:t>
      </w:r>
    </w:p>
    <w:p>
      <w:pPr>
        <w:spacing w:before="80" w:after="40"/>
      </w:pPr>
      <w:r>
        <w:rPr>
          <w:rFonts w:ascii="Times New Roman" w:hAnsi="Times New Roman"/>
          <w:b/>
          <w:color w:val="2E7D32"/>
          <w:sz w:val="23"/>
        </w:rPr>
        <w:t xml:space="preserve">Câu 10. </w:t>
      </w:r>
      <w:r>
        <w:rPr>
          <w:rFonts w:ascii="Times New Roman" w:hAnsi="Times New Roman"/>
          <w:b w:val="0"/>
          <w:i w:val="0"/>
          <w:sz w:val="23"/>
          <w:u w:val="none"/>
        </w:rPr>
        <w:t>Glucose phản ứng với thuốc thử Tollens. Tính chất này của glucose là do glucose có</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cấu tạo mạch vòng.</w:t>
      </w:r>
      <w:r>
        <w:tab/>
      </w:r>
      <w:r>
        <w:rPr>
          <w:rFonts w:ascii="Times New Roman" w:hAnsi="Times New Roman"/>
          <w:b/>
          <w:color w:val="1565C0"/>
          <w:sz w:val="23"/>
          <w:u w:val="none"/>
        </w:rPr>
        <w:t xml:space="preserve">B. </w:t>
      </w:r>
      <w:r>
        <w:rPr>
          <w:rFonts w:ascii="Times New Roman" w:hAnsi="Times New Roman"/>
          <w:b w:val="0"/>
          <w:i w:val="0"/>
          <w:sz w:val="23"/>
          <w:u w:val="none"/>
        </w:rPr>
        <w:t>chứa nhóm aldehyde.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nhóm -OH (hemiacetal).</w:t>
      </w:r>
      <w:r>
        <w:tab/>
      </w:r>
      <w:r>
        <w:rPr>
          <w:rFonts w:ascii="Times New Roman" w:hAnsi="Times New Roman"/>
          <w:b/>
          <w:color w:val="1565C0"/>
          <w:sz w:val="23"/>
          <w:u w:val="none"/>
        </w:rPr>
        <w:t xml:space="preserve">D. </w:t>
      </w:r>
      <w:r>
        <w:rPr>
          <w:rFonts w:ascii="Times New Roman" w:hAnsi="Times New Roman"/>
          <w:b w:val="0"/>
          <w:i w:val="0"/>
          <w:sz w:val="23"/>
          <w:u w:val="none"/>
        </w:rPr>
        <w:t>nhiều nhóm -OH.</w:t>
      </w:r>
    </w:p>
    <w:p>
      <w:pPr>
        <w:spacing w:before="80" w:after="40"/>
      </w:pPr>
      <w:r>
        <w:rPr>
          <w:rFonts w:ascii="Times New Roman" w:hAnsi="Times New Roman"/>
          <w:b/>
          <w:color w:val="2E7D32"/>
          <w:sz w:val="23"/>
        </w:rPr>
        <w:t xml:space="preserve">Câu 11. </w:t>
      </w:r>
      <w:r>
        <w:rPr>
          <w:rFonts w:ascii="Times New Roman" w:hAnsi="Times New Roman"/>
          <w:b w:val="0"/>
          <w:i w:val="0"/>
          <w:sz w:val="23"/>
          <w:u w:val="none"/>
        </w:rPr>
        <w:t>Chất X có các đặc điểm sau: phân tử có nhiều nhóm -OH, có vị ngọt, hoà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 phân tử có liên kết glycoside, không làm mất màu nước bromine. Chất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tinh bột.</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glucose.</w:t>
      </w:r>
      <w:r>
        <w:tab/>
      </w:r>
      <w:r>
        <w:rPr>
          <w:rFonts w:ascii="Times New Roman" w:hAnsi="Times New Roman"/>
          <w:b/>
          <w:color w:val="1565C0"/>
          <w:sz w:val="23"/>
          <w:u w:val="none"/>
        </w:rPr>
        <w:t xml:space="preserve">D. </w:t>
      </w:r>
      <w:r>
        <w:rPr>
          <w:rFonts w:ascii="Times New Roman" w:hAnsi="Times New Roman"/>
          <w:b w:val="0"/>
          <w:i w:val="0"/>
          <w:sz w:val="23"/>
          <w:u w:val="none"/>
        </w:rPr>
        <w:t>cellulose.</w:t>
      </w:r>
    </w:p>
    <w:p>
      <w:pPr>
        <w:spacing w:before="80" w:after="40"/>
      </w:pPr>
      <w:r>
        <w:rPr>
          <w:rFonts w:ascii="Times New Roman" w:hAnsi="Times New Roman"/>
          <w:b/>
          <w:color w:val="2E7D32"/>
          <w:sz w:val="23"/>
        </w:rPr>
        <w:t xml:space="preserve">Câu 12. </w:t>
      </w:r>
      <w:r>
        <w:rPr>
          <w:rFonts w:ascii="Times New Roman" w:hAnsi="Times New Roman"/>
          <w:b w:val="0"/>
          <w:i w:val="0"/>
          <w:sz w:val="23"/>
          <w:u w:val="none"/>
        </w:rPr>
        <w:t>Cho các chất lỏng sau: formic acid, glucose, triolein, maltose, glycerol, dimethyl oxalate. Số lượng chất có thể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điều kiện thường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13. </w:t>
      </w:r>
      <w:r>
        <w:rPr>
          <w:rFonts w:ascii="Times New Roman" w:hAnsi="Times New Roman"/>
          <w:b w:val="0"/>
          <w:i w:val="0"/>
          <w:sz w:val="23"/>
          <w:u w:val="none"/>
        </w:rPr>
        <w:t>Nguyên liệu, vật liệu nào sau đây có thành phần chính là carbohydrate?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Rơm, rạ.</w:t>
      </w:r>
      <w:r>
        <w:tab/>
      </w:r>
      <w:r>
        <w:rPr>
          <w:rFonts w:ascii="Times New Roman" w:hAnsi="Times New Roman"/>
          <w:b/>
          <w:color w:val="1565C0"/>
          <w:sz w:val="23"/>
          <w:u w:val="none"/>
        </w:rPr>
        <w:t xml:space="preserve">B. </w:t>
      </w:r>
      <w:r>
        <w:rPr>
          <w:rFonts w:ascii="Times New Roman" w:hAnsi="Times New Roman"/>
          <w:b w:val="0"/>
          <w:i w:val="0"/>
          <w:sz w:val="23"/>
          <w:u w:val="none"/>
        </w:rPr>
        <w:t>Thịt.</w:t>
      </w:r>
      <w:r>
        <w:tab/>
      </w:r>
      <w:r>
        <w:rPr>
          <w:rFonts w:ascii="Times New Roman" w:hAnsi="Times New Roman"/>
          <w:b/>
          <w:color w:val="1565C0"/>
          <w:sz w:val="23"/>
          <w:u w:val="none"/>
        </w:rPr>
        <w:t xml:space="preserve">C. </w:t>
      </w:r>
      <w:r>
        <w:rPr>
          <w:rFonts w:ascii="Times New Roman" w:hAnsi="Times New Roman"/>
          <w:b w:val="0"/>
          <w:i w:val="0"/>
          <w:sz w:val="23"/>
          <w:u w:val="none"/>
        </w:rPr>
        <w:t>Chất dẻo PVC.</w:t>
      </w:r>
      <w:r>
        <w:tab/>
      </w:r>
      <w:r>
        <w:rPr>
          <w:rFonts w:ascii="Times New Roman" w:hAnsi="Times New Roman"/>
          <w:b/>
          <w:color w:val="1565C0"/>
          <w:sz w:val="23"/>
          <w:u w:val="none"/>
        </w:rPr>
        <w:t xml:space="preserve">D. </w:t>
      </w:r>
      <w:r>
        <w:rPr>
          <w:rFonts w:ascii="Times New Roman" w:hAnsi="Times New Roman"/>
          <w:b w:val="0"/>
          <w:i w:val="0"/>
          <w:sz w:val="23"/>
          <w:u w:val="none"/>
        </w:rPr>
        <w:t>Dầu thực vật.</w:t>
      </w:r>
    </w:p>
    <w:p>
      <w:pPr>
        <w:spacing w:before="80" w:after="40"/>
      </w:pPr>
      <w:r>
        <w:rPr>
          <w:rFonts w:ascii="Times New Roman" w:hAnsi="Times New Roman"/>
          <w:b/>
          <w:color w:val="2E7D32"/>
          <w:sz w:val="23"/>
        </w:rPr>
        <w:t xml:space="preserve">Câu 14. </w:t>
      </w:r>
      <w:r>
        <w:rPr>
          <w:rFonts w:ascii="Times New Roman" w:hAnsi="Times New Roman"/>
          <w:b w:val="0"/>
          <w:i w:val="0"/>
          <w:sz w:val="23"/>
          <w:u w:val="none"/>
        </w:rPr>
        <w:t>Số nhóm hydroxy (-OH) có trong mỗi mắt xích cellulose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5.</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15. </w:t>
      </w:r>
      <w:r>
        <w:rPr>
          <w:rFonts w:ascii="Times New Roman" w:hAnsi="Times New Roman"/>
          <w:b w:val="0"/>
          <w:i w:val="0"/>
          <w:sz w:val="23"/>
          <w:u w:val="none"/>
        </w:rPr>
        <w:t>Cellulose là polysaccharide có nhiều trong gỗ, bông, đay, gai,…tập trung ở thành tế bào thực vật. Phát biểu nào sau đây không đúng về cellulose?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Là thành phần chính của bông nõn.</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Thủy phân hoàn toàn trong môi trường acid thu được glucose.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Được dùng làm vật liệu xây dựng, sản xuất đồ gỗ, vải sợi, giấy.</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Tan được trong nước và các dung môi thông thường.</w:t>
      </w:r>
    </w:p>
    <w:p>
      <w:pPr>
        <w:spacing w:before="80" w:after="40"/>
      </w:pPr>
      <w:r>
        <w:rPr>
          <w:rFonts w:ascii="Times New Roman" w:hAnsi="Times New Roman"/>
          <w:b/>
          <w:color w:val="2E7D32"/>
          <w:sz w:val="23"/>
        </w:rPr>
        <w:t xml:space="preserve">Câu 16. </w:t>
      </w:r>
      <w:r>
        <w:rPr>
          <w:rFonts w:ascii="Times New Roman" w:hAnsi="Times New Roman"/>
          <w:b w:val="0"/>
          <w:i w:val="0"/>
          <w:sz w:val="23"/>
          <w:u w:val="none"/>
        </w:rPr>
        <w:t>Chất nào sau đây là amine bậc một?</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NH.</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17. </w:t>
      </w:r>
      <w:r>
        <w:rPr>
          <w:rFonts w:ascii="Times New Roman" w:hAnsi="Times New Roman"/>
          <w:b w:val="0"/>
          <w:i w:val="0"/>
          <w:sz w:val="23"/>
          <w:u w:val="none"/>
        </w:rPr>
        <w:t>Aniline là nguyên liệu tổng hợp một số hợp chất quan trọng trong các lĩnh vực khác nhau như công nghiệp phẩm nhuộm, dược phẩm.. Aniline có công thức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18. </w:t>
      </w:r>
      <w:r>
        <w:rPr>
          <w:rFonts w:ascii="Times New Roman" w:hAnsi="Times New Roman"/>
          <w:b w:val="0"/>
          <w:i w:val="0"/>
          <w:sz w:val="23"/>
          <w:u w:val="none"/>
        </w:rPr>
        <w:t>Mùi tanh của cả chủ yếu do các amine (như trimethylamine) gây ra. Để khử mùi tanh này trong quá trình sơ chế, người ta thường dùng giấm ăn (chứa chất X) là do:</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Acetic acid và nước tạo lớp màng bảo vệ trên bề mặt cá, ngăn không cho các amine tiếp xúc với không khí.</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Acetic acid có trong giấm ăn phản ứng với các amine tạo thành muối tan trong nước, dễ dàng bị rửa trôi.</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Acetic acid có trong giấm làm xúc tác cho quá trình phân hủy các amine thành những chất khí không mùi.</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Nước có trong giấm ăn đã hòa tan các amine thành dung dịch bão hòa, ngăn chặn sự bay hơi của mùi tanh.</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Để điều chế ethyl acetate trong phòng thí nghiệm, một nhóm học sinh đã lắp dụng cụ như hình vẽ sau:</w:t>
      </w:r>
    </w:p>
    <w:p>
      <w:pPr>
        <w:spacing w:before="20" w:after="20"/>
      </w:pPr>
      <w:r>
        <w:rPr>
          <w:rFonts w:ascii="Times New Roman" w:hAnsi="Times New Roman"/>
          <w:b w:val="0"/>
          <w:i w:val="0"/>
          <w:sz w:val="23"/>
          <w:u w:val="none"/>
        </w:rPr>
        <w:t>Phương trình hóa học: CH</w:t>
      </w:r>
      <w:r>
        <w:rPr>
          <w:rFonts w:ascii="Times New Roman" w:hAnsi="Times New Roman"/>
          <w:b w:val="0"/>
          <w:i w:val="0"/>
          <w:sz w:val="23"/>
          <w:u w:val="none"/>
          <w:vertAlign w:val="subscript"/>
        </w:rPr>
        <w:t>3</w:t>
      </w:r>
      <w:r>
        <w:rPr>
          <w:rFonts w:ascii="Times New Roman" w:hAnsi="Times New Roman"/>
          <w:b w:val="0"/>
          <w:i w:val="0"/>
          <w:sz w:val="23"/>
          <w:u w:val="none"/>
        </w:rPr>
        <w:t>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20"/>
      </w:pPr>
      <w:r>
        <w:rPr>
          <w:rFonts w:ascii="Times New Roman" w:hAnsi="Times New Roman"/>
          <w:b w:val="0"/>
          <w:i w:val="0"/>
          <w:sz w:val="23"/>
          <w:u w:val="none"/>
        </w:rPr>
        <w:t>Biết ethyl acetate sôi ở 77°C,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sôi ở 78,4°C và CH</w:t>
      </w:r>
      <w:r>
        <w:rPr>
          <w:rFonts w:ascii="Times New Roman" w:hAnsi="Times New Roman"/>
          <w:b w:val="0"/>
          <w:i w:val="0"/>
          <w:sz w:val="23"/>
          <w:u w:val="none"/>
          <w:vertAlign w:val="subscript"/>
        </w:rPr>
        <w:t>3</w:t>
      </w:r>
      <w:r>
        <w:rPr>
          <w:rFonts w:ascii="Times New Roman" w:hAnsi="Times New Roman"/>
          <w:b w:val="0"/>
          <w:i w:val="0"/>
          <w:sz w:val="23"/>
          <w:u w:val="none"/>
        </w:rPr>
        <w:t>COOH ở 118°C. Các học sinh trong nhóm đưa ra những nhận định về thí nghiệm này như sau:</w:t>
      </w:r>
    </w:p>
    <w:p>
      <w:pPr>
        <w:spacing w:before="40" w:after="40"/>
        <w:jc w:val="center"/>
      </w:pPr>
      <w:r>
        <w:drawing>
          <wp:inline xmlns:a="http://schemas.openxmlformats.org/drawingml/2006/main" xmlns:pic="http://schemas.openxmlformats.org/drawingml/2006/picture">
            <wp:extent cx="3060000" cy="1993870"/>
            <wp:docPr id="2" name="Picture 2"/>
            <wp:cNvGraphicFramePr>
              <a:graphicFrameLocks noChangeAspect="1"/>
            </wp:cNvGraphicFramePr>
            <a:graphic>
              <a:graphicData uri="http://schemas.openxmlformats.org/drawingml/2006/picture">
                <pic:pic>
                  <pic:nvPicPr>
                    <pic:cNvPr id="0" name="C1_Q111_1.png"/>
                    <pic:cNvPicPr/>
                  </pic:nvPicPr>
                  <pic:blipFill>
                    <a:blip r:embed="rId12"/>
                    <a:stretch>
                      <a:fillRect/>
                    </a:stretch>
                  </pic:blipFill>
                  <pic:spPr>
                    <a:xfrm>
                      <a:off x="0" y="0"/>
                      <a:ext cx="3060000" cy="199387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Khi lắp ống sinh hàn thì nước phải được đi vào từ đầu thấp phía dưới và đi ra từ đầu phía trên. Nếu lắp ngược lại sẽ gây ra hiện tượng thiếu nước cho ống sinh hàn, khiến ống bị nóng có thể gây vết nứt và làm giảm hiệu quả của sự ngưng tụ.</w:t>
      </w:r>
    </w:p>
    <w:p>
      <w:pPr>
        <w:spacing w:before="20" w:after="30"/>
        <w:ind w:left="227"/>
      </w:pPr>
      <w:r>
        <w:rPr>
          <w:rFonts w:ascii="Times New Roman" w:hAnsi="Times New Roman"/>
          <w:b/>
          <w:sz w:val="23"/>
        </w:rPr>
        <w:t xml:space="preserve">b) </w:t>
      </w:r>
      <w:r>
        <w:rPr>
          <w:rFonts w:ascii="Times New Roman" w:hAnsi="Times New Roman"/>
          <w:b w:val="0"/>
          <w:i w:val="0"/>
          <w:sz w:val="23"/>
          <w:u w:val="none"/>
        </w:rPr>
        <w:t>Cho giấm ăn, dung dịch ethylalcohol 30o và acid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bình 1 để điều chế được ethyl acetate với hiệu suất cao.</w:t>
      </w:r>
    </w:p>
    <w:p>
      <w:pPr>
        <w:spacing w:before="20" w:after="30"/>
        <w:ind w:left="227"/>
      </w:pPr>
      <w:r>
        <w:rPr>
          <w:rFonts w:ascii="Times New Roman" w:hAnsi="Times New Roman"/>
          <w:b/>
          <w:sz w:val="23"/>
        </w:rPr>
        <w:t xml:space="preserve">c) </w:t>
      </w:r>
      <w:r>
        <w:rPr>
          <w:rFonts w:ascii="Times New Roman" w:hAnsi="Times New Roman"/>
          <w:b w:val="0"/>
          <w:i w:val="0"/>
          <w:sz w:val="23"/>
          <w:u w:val="none"/>
        </w:rPr>
        <w:t>Đây là bộ dụng cụ thu ester bằng phương pháp chưng cất, vì ester có nhiệt độ sôi thấp hơn acid và alcohol nên trong bình hứng sẽ thu được ethyl acetate trước.</w:t>
      </w:r>
    </w:p>
    <w:p>
      <w:pPr>
        <w:spacing w:before="20" w:after="30"/>
        <w:ind w:left="227"/>
      </w:pPr>
      <w:r>
        <w:rPr>
          <w:rFonts w:ascii="Times New Roman" w:hAnsi="Times New Roman"/>
          <w:b/>
          <w:sz w:val="23"/>
        </w:rPr>
        <w:t xml:space="preserve">d) </w:t>
      </w:r>
      <w:r>
        <w:rPr>
          <w:rFonts w:ascii="Times New Roman" w:hAnsi="Times New Roman"/>
          <w:b w:val="0"/>
          <w:i w:val="0"/>
          <w:sz w:val="23"/>
          <w:u w:val="none"/>
        </w:rPr>
        <w:t>Nhiệt kế cắm vào bình 1 dùng để kiểm soát nhiệt độ phản ứng, khi nhiệt độ của nhiệt kế là 77°C là có hơi ethyl acetate thoát ra.</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 Bước 1: Cho 5 giọt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0,5% vào ống nghiệm sạch.</w:t>
      </w:r>
    </w:p>
    <w:p>
      <w:pPr>
        <w:spacing w:before="20" w:after="20"/>
      </w:pPr>
      <w:r>
        <w:rPr>
          <w:rFonts w:ascii="Times New Roman" w:hAnsi="Times New Roman"/>
          <w:b w:val="0"/>
          <w:i w:val="0"/>
          <w:sz w:val="23"/>
          <w:u w:val="none"/>
        </w:rPr>
        <w:t>• Bước 2: Thêm 1 mL dung dịch NaOH 10% vào ống nghiệm, lắc đều; gạn phần dung dịch, giữ lại kết tủa.</w:t>
      </w:r>
    </w:p>
    <w:p>
      <w:pPr>
        <w:spacing w:before="20" w:after="20"/>
      </w:pPr>
      <w:r>
        <w:rPr>
          <w:rFonts w:ascii="Times New Roman" w:hAnsi="Times New Roman"/>
          <w:b w:val="0"/>
          <w:i w:val="0"/>
          <w:sz w:val="23"/>
          <w:u w:val="none"/>
        </w:rPr>
        <w:t>• Bước 3: Thêm tiếp 2 mL dung dịch glucose 1% vào ống nghiệm, lắc đều ở nhiệt độ thường.</w:t>
      </w:r>
    </w:p>
    <w:p>
      <w:pPr>
        <w:spacing w:before="20" w:after="30"/>
        <w:ind w:left="227"/>
      </w:pPr>
      <w:r>
        <w:rPr>
          <w:rFonts w:ascii="Times New Roman" w:hAnsi="Times New Roman"/>
          <w:b/>
          <w:sz w:val="23"/>
        </w:rPr>
        <w:t xml:space="preserve">a) </w:t>
      </w:r>
      <w:r>
        <w:rPr>
          <w:rFonts w:ascii="Times New Roman" w:hAnsi="Times New Roman"/>
          <w:b w:val="0"/>
          <w:i w:val="0"/>
          <w:sz w:val="23"/>
          <w:u w:val="none"/>
        </w:rPr>
        <w:t>Ở bước 2, sau khi thêm dung dịch NaOH 10% thì thu được kết tủa Cu(OH)</w:t>
      </w:r>
      <w:r>
        <w:rPr>
          <w:rFonts w:ascii="Times New Roman" w:hAnsi="Times New Roman"/>
          <w:b w:val="0"/>
          <w:i w:val="0"/>
          <w:sz w:val="23"/>
          <w:u w:val="none"/>
          <w:vertAlign w:val="subscript"/>
        </w:rPr>
        <w:t>2</w:t>
      </w:r>
      <w:r>
        <w:rPr>
          <w:rFonts w:ascii="Times New Roman" w:hAnsi="Times New Roman"/>
          <w:b w:val="0"/>
          <w:i w:val="0"/>
          <w:sz w:val="23"/>
          <w:u w:val="none"/>
        </w:rPr>
        <w:t xml:space="preserve"> màu xanh.</w:t>
      </w:r>
    </w:p>
    <w:p>
      <w:pPr>
        <w:spacing w:before="20" w:after="30"/>
        <w:ind w:left="227"/>
      </w:pPr>
      <w:r>
        <w:rPr>
          <w:rFonts w:ascii="Times New Roman" w:hAnsi="Times New Roman"/>
          <w:b/>
          <w:sz w:val="23"/>
        </w:rPr>
        <w:t xml:space="preserve">b) </w:t>
      </w:r>
      <w:r>
        <w:rPr>
          <w:rFonts w:ascii="Times New Roman" w:hAnsi="Times New Roman"/>
          <w:b w:val="0"/>
          <w:i w:val="0"/>
          <w:sz w:val="23"/>
          <w:u w:val="none"/>
        </w:rPr>
        <w:t>Sau bước 3, kết tủa Cu(OH)</w:t>
      </w:r>
      <w:r>
        <w:rPr>
          <w:rFonts w:ascii="Times New Roman" w:hAnsi="Times New Roman"/>
          <w:b w:val="0"/>
          <w:i w:val="0"/>
          <w:sz w:val="23"/>
          <w:u w:val="none"/>
          <w:vertAlign w:val="subscript"/>
        </w:rPr>
        <w:t>2</w:t>
      </w:r>
      <w:r>
        <w:rPr>
          <w:rFonts w:ascii="Times New Roman" w:hAnsi="Times New Roman"/>
          <w:b w:val="0"/>
          <w:i w:val="0"/>
          <w:sz w:val="23"/>
          <w:u w:val="none"/>
        </w:rPr>
        <w:t xml:space="preserve"> bị hòa tan tạo thành dung dịch màu xanh lam.</w:t>
      </w:r>
    </w:p>
    <w:p>
      <w:pPr>
        <w:spacing w:before="20" w:after="30"/>
        <w:ind w:left="227"/>
      </w:pPr>
      <w:r>
        <w:rPr>
          <w:rFonts w:ascii="Times New Roman" w:hAnsi="Times New Roman"/>
          <w:b/>
          <w:sz w:val="23"/>
        </w:rPr>
        <w:t xml:space="preserve">c) </w:t>
      </w:r>
      <w:r>
        <w:rPr>
          <w:rFonts w:ascii="Times New Roman" w:hAnsi="Times New Roman"/>
          <w:b w:val="0"/>
          <w:i w:val="0"/>
          <w:sz w:val="23"/>
          <w:u w:val="none"/>
        </w:rPr>
        <w:t>Thí nghiệm ở bước 3 dùng để chứng minh glucose có tính chất của nhóm chức aldehyde (–CHO).</w:t>
      </w:r>
    </w:p>
    <w:p>
      <w:pPr>
        <w:spacing w:before="20" w:after="30"/>
        <w:ind w:left="227"/>
      </w:pPr>
      <w:r>
        <w:rPr>
          <w:rFonts w:ascii="Times New Roman" w:hAnsi="Times New Roman"/>
          <w:b/>
          <w:sz w:val="23"/>
        </w:rPr>
        <w:t xml:space="preserve">d) </w:t>
      </w:r>
      <w:r>
        <w:rPr>
          <w:rFonts w:ascii="Times New Roman" w:hAnsi="Times New Roman"/>
          <w:b w:val="0"/>
          <w:i w:val="0"/>
          <w:sz w:val="23"/>
          <w:u w:val="none"/>
        </w:rPr>
        <w:t>Ở bước 3, nếu thay dung dịch glucose bằng dung dịch saccharose hoặc dung dịch glycerol thì hiện tượng hòa tan kết tủa tạo dung dịch xanh lam vẫn xảy ra tương tự.</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Tiến hành thí nghiệm thủy phân saccharose theo các bước sau:</w:t>
      </w:r>
    </w:p>
    <w:p>
      <w:pPr>
        <w:spacing w:before="20" w:after="20"/>
      </w:pPr>
      <w:r>
        <w:rPr>
          <w:rFonts w:ascii="Times New Roman" w:hAnsi="Times New Roman"/>
          <w:b w:val="0"/>
          <w:i w:val="0"/>
          <w:sz w:val="23"/>
          <w:u w:val="none"/>
        </w:rPr>
        <w:t>• Bước 1: Cho khoảng 3 mL dung dịch saccharose 2% vào ống nghiệm, sau đó thêm khoảng 1 mL dung dịch HCl 1 M vào, lắc đều.</w:t>
      </w:r>
    </w:p>
    <w:p>
      <w:pPr>
        <w:spacing w:before="20" w:after="20"/>
      </w:pPr>
      <w:r>
        <w:rPr>
          <w:rFonts w:ascii="Times New Roman" w:hAnsi="Times New Roman"/>
          <w:b w:val="0"/>
          <w:i w:val="0"/>
          <w:sz w:val="23"/>
          <w:u w:val="none"/>
        </w:rPr>
        <w:t>• Bước 2: Đặt ống nghiệm trong cốc thủy tinh chứa nước nóng, đun cách thủy trong 10 phút rồi để nguội.</w:t>
      </w:r>
    </w:p>
    <w:p>
      <w:pPr>
        <w:spacing w:before="20" w:after="20"/>
      </w:pPr>
      <w:r>
        <w:rPr>
          <w:rFonts w:ascii="Times New Roman" w:hAnsi="Times New Roman"/>
          <w:b w:val="0"/>
          <w:i w:val="0"/>
          <w:sz w:val="23"/>
          <w:u w:val="none"/>
        </w:rPr>
        <w:t>• Bước 3: Thêm từ từ tinh thể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sau bước 2 đến khi ngừng sủi bọt khí.</w:t>
      </w:r>
    </w:p>
    <w:p>
      <w:pPr>
        <w:spacing w:before="20" w:after="20"/>
      </w:pPr>
      <w:r>
        <w:rPr>
          <w:rFonts w:ascii="Times New Roman" w:hAnsi="Times New Roman"/>
          <w:b w:val="0"/>
          <w:i w:val="0"/>
          <w:sz w:val="23"/>
          <w:u w:val="none"/>
        </w:rPr>
        <w:t>• Bước 4: Cho khoảng 2 mL dung dịch thu được sau bước 3 vào ống nghiệm chứa Cu(OH)</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điều chế bằng cách cho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2 mL dung dịch NaOH 10%, lắc nhẹ). Sau đó đặt ống nghiệm trong cốc thủy tinh chứa nước nóng khoảng 5 phút.</w:t>
      </w:r>
    </w:p>
    <w:p>
      <w:pPr>
        <w:spacing w:before="20" w:after="30"/>
        <w:ind w:left="227"/>
      </w:pPr>
      <w:r>
        <w:rPr>
          <w:rFonts w:ascii="Times New Roman" w:hAnsi="Times New Roman"/>
          <w:b/>
          <w:sz w:val="23"/>
        </w:rPr>
        <w:t xml:space="preserve">a) </w:t>
      </w:r>
      <w:r>
        <w:rPr>
          <w:rFonts w:ascii="Times New Roman" w:hAnsi="Times New Roman"/>
          <w:b w:val="0"/>
          <w:i w:val="0"/>
          <w:sz w:val="23"/>
          <w:u w:val="none"/>
        </w:rPr>
        <w:t>Ở bước 2, saccharose bị thủy phân hoàn toàn chỉ tạo thành một loại monosaccharide duy nhất là glucose.</w:t>
      </w:r>
    </w:p>
    <w:p>
      <w:pPr>
        <w:spacing w:before="20" w:after="30"/>
        <w:ind w:left="227"/>
      </w:pPr>
      <w:r>
        <w:rPr>
          <w:rFonts w:ascii="Times New Roman" w:hAnsi="Times New Roman"/>
          <w:b/>
          <w:sz w:val="23"/>
        </w:rPr>
        <w:t xml:space="preserve">b) </w:t>
      </w:r>
      <w:r>
        <w:rPr>
          <w:rFonts w:ascii="Times New Roman" w:hAnsi="Times New Roman"/>
          <w:b w:val="0"/>
          <w:i w:val="0"/>
          <w:sz w:val="23"/>
          <w:u w:val="none"/>
        </w:rPr>
        <w:t>Ở bước 3, vai trò của NaHCO</w:t>
      </w:r>
      <w:r>
        <w:rPr>
          <w:rFonts w:ascii="Times New Roman" w:hAnsi="Times New Roman"/>
          <w:b w:val="0"/>
          <w:i w:val="0"/>
          <w:sz w:val="23"/>
          <w:u w:val="none"/>
          <w:vertAlign w:val="subscript"/>
        </w:rPr>
        <w:t>3</w:t>
      </w:r>
      <w:r>
        <w:rPr>
          <w:rFonts w:ascii="Times New Roman" w:hAnsi="Times New Roman"/>
          <w:b w:val="0"/>
          <w:i w:val="0"/>
          <w:sz w:val="23"/>
          <w:u w:val="none"/>
        </w:rPr>
        <w:t xml:space="preserve"> là trung hòa hết lượng acid HCl dư sau phản ứng thủy phân.</w:t>
      </w:r>
    </w:p>
    <w:p>
      <w:pPr>
        <w:spacing w:before="20" w:after="30"/>
        <w:ind w:left="227"/>
      </w:pPr>
      <w:r>
        <w:rPr>
          <w:rFonts w:ascii="Times New Roman" w:hAnsi="Times New Roman"/>
          <w:b/>
          <w:sz w:val="23"/>
        </w:rPr>
        <w:t xml:space="preserve">c) </w:t>
      </w:r>
      <w:r>
        <w:rPr>
          <w:rFonts w:ascii="Times New Roman" w:hAnsi="Times New Roman"/>
          <w:b w:val="0"/>
          <w:i w:val="0"/>
          <w:sz w:val="23"/>
          <w:u w:val="none"/>
        </w:rPr>
        <w:t>Ở bước 4, hỗn hợp phản ứng ban đầu có màu xanh lam, sau khi đun nóng chuyển dần sang kết tủa màu đỏ gạch (Cu</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rPr>
        <w:t xml:space="preserve">d) </w:t>
      </w:r>
      <w:r>
        <w:rPr>
          <w:rFonts w:ascii="Times New Roman" w:hAnsi="Times New Roman"/>
          <w:b w:val="0"/>
          <w:i w:val="0"/>
          <w:sz w:val="23"/>
          <w:u w:val="none"/>
        </w:rPr>
        <w:t>Nếu bỏ qua bước 1 và bước 2 mà cho trực tiếp dung dịch saccharose vào Cu(OH)2/OH</w:t>
      </w:r>
      <w:r>
        <w:rPr>
          <w:rFonts w:ascii="Times New Roman" w:hAnsi="Times New Roman"/>
          <w:b w:val="0"/>
          <w:i w:val="0"/>
          <w:sz w:val="23"/>
          <w:u w:val="none"/>
          <w:vertAlign w:val="superscript"/>
        </w:rPr>
        <w:t>-</w:t>
      </w:r>
      <w:r>
        <w:rPr>
          <w:rFonts w:ascii="Times New Roman" w:hAnsi="Times New Roman"/>
          <w:b w:val="0"/>
          <w:i w:val="0"/>
          <w:sz w:val="23"/>
          <w:u w:val="none"/>
        </w:rPr>
        <w:t xml:space="preserve"> rồi đun nóng thì vẫn thu được kết tủa đỏ gạch Cu</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Caffeine là một alkaloid thiên nhiên có tác dụng kích thích hệ thần kinh trung ương, được tìm thấy nhiều trong hạt cà phê và lá trà. Việc chiết xuất và nghiên cứu các dẫn xuất của caffeine có ý nghĩa rất lớn trong công nghiệp thực phẩm và dược phẩm (sản xuất thuốc tiêm caffeine,.). Caffeine có công thức như bên cạnh.</w:t>
      </w:r>
    </w:p>
    <w:p>
      <w:pPr>
        <w:spacing w:before="40" w:after="40"/>
        <w:jc w:val="center"/>
      </w:pPr>
      <w:r>
        <w:drawing>
          <wp:inline xmlns:a="http://schemas.openxmlformats.org/drawingml/2006/main" xmlns:pic="http://schemas.openxmlformats.org/drawingml/2006/picture">
            <wp:extent cx="3060000" cy="3008136"/>
            <wp:docPr id="3" name="Picture 3"/>
            <wp:cNvGraphicFramePr>
              <a:graphicFrameLocks noChangeAspect="1"/>
            </wp:cNvGraphicFramePr>
            <a:graphic>
              <a:graphicData uri="http://schemas.openxmlformats.org/drawingml/2006/picture">
                <pic:pic>
                  <pic:nvPicPr>
                    <pic:cNvPr id="0" name="C3_Q133_1.png"/>
                    <pic:cNvPicPr/>
                  </pic:nvPicPr>
                  <pic:blipFill>
                    <a:blip r:embed="rId13"/>
                    <a:stretch>
                      <a:fillRect/>
                    </a:stretch>
                  </pic:blipFill>
                  <pic:spPr>
                    <a:xfrm>
                      <a:off x="0" y="0"/>
                      <a:ext cx="3060000" cy="3008136"/>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Do phân tử chứa hai liên kết peptide (-CO-NH-) nên dung dịch caffeine tạo thành sản phẩm màu tím đặc trưng với thuốc thử biuret.</w:t>
      </w:r>
    </w:p>
    <w:p>
      <w:pPr>
        <w:spacing w:before="20" w:after="30"/>
        <w:ind w:left="227"/>
      </w:pPr>
      <w:r>
        <w:rPr>
          <w:rFonts w:ascii="Times New Roman" w:hAnsi="Times New Roman"/>
          <w:b/>
          <w:sz w:val="23"/>
        </w:rPr>
        <w:t xml:space="preserve">b) </w:t>
      </w:r>
      <w:r>
        <w:rPr>
          <w:rFonts w:ascii="Times New Roman" w:hAnsi="Times New Roman"/>
          <w:b w:val="0"/>
          <w:i w:val="0"/>
          <w:sz w:val="23"/>
          <w:u w:val="none"/>
        </w:rPr>
        <w:t>Caffeine có công thức phân tử là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N</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c) </w:t>
      </w:r>
      <w:r>
        <w:rPr>
          <w:rFonts w:ascii="Times New Roman" w:hAnsi="Times New Roman"/>
          <w:b w:val="0"/>
          <w:i w:val="0"/>
          <w:sz w:val="23"/>
          <w:u w:val="none"/>
        </w:rPr>
        <w:t>Caffeine tác dụng với dung dịch HNO</w:t>
      </w:r>
      <w:r>
        <w:rPr>
          <w:rFonts w:ascii="Times New Roman" w:hAnsi="Times New Roman"/>
          <w:b w:val="0"/>
          <w:i w:val="0"/>
          <w:sz w:val="23"/>
          <w:u w:val="none"/>
          <w:vertAlign w:val="subscript"/>
        </w:rPr>
        <w:t>2</w:t>
      </w:r>
      <w:r>
        <w:rPr>
          <w:rFonts w:ascii="Times New Roman" w:hAnsi="Times New Roman"/>
          <w:b w:val="0"/>
          <w:i w:val="0"/>
          <w:sz w:val="23"/>
          <w:u w:val="none"/>
        </w:rPr>
        <w:t xml:space="preserve"> đun nóng tạo khí 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d) </w:t>
      </w:r>
      <w:r>
        <w:rPr>
          <w:rFonts w:ascii="Times New Roman" w:hAnsi="Times New Roman"/>
          <w:b w:val="0"/>
          <w:i w:val="0"/>
          <w:sz w:val="23"/>
          <w:u w:val="none"/>
        </w:rPr>
        <w:t>Để sản xuất thuốc tiêm dễ hấp thu, caffeine thường được cho tác dụng acid để chuyển sang dạng muối nhằm tăng độ tan trong nước so với dạng base ban đầu.</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Methyl cinnamate (ester của cinnamic acid, có công thức cấu tạo C</w:t>
      </w:r>
      <w:r>
        <w:rPr>
          <w:rFonts w:ascii="Times New Roman" w:hAnsi="Times New Roman"/>
          <w:b w:val="0"/>
          <w:i w:val="0"/>
          <w:sz w:val="23"/>
          <w:u w:val="none"/>
          <w:vertAlign w:val="subscript"/>
        </w:rPr>
        <w:t>6</w:t>
      </w:r>
      <w:r>
        <w:rPr>
          <w:rFonts w:ascii="Times New Roman" w:hAnsi="Times New Roman"/>
          <w:b w:val="0"/>
          <w:i w:val="0"/>
          <w:sz w:val="23"/>
          <w:u w:val="none"/>
        </w:rPr>
        <w:t>H5–CH=CH–COOCH</w:t>
      </w:r>
      <w:r>
        <w:rPr>
          <w:rFonts w:ascii="Times New Roman" w:hAnsi="Times New Roman"/>
          <w:b w:val="0"/>
          <w:i w:val="0"/>
          <w:sz w:val="23"/>
          <w:u w:val="none"/>
          <w:vertAlign w:val="subscript"/>
        </w:rPr>
        <w:t>3</w:t>
      </w:r>
      <w:r>
        <w:rPr>
          <w:rFonts w:ascii="Times New Roman" w:hAnsi="Times New Roman"/>
          <w:b w:val="0"/>
          <w:i w:val="0"/>
          <w:sz w:val="23"/>
          <w:u w:val="none"/>
        </w:rPr>
        <w:t>) là chất rắn có mùi thơm nồng của dâu tây.</w:t>
      </w:r>
    </w:p>
    <w:p>
      <w:pPr>
        <w:spacing w:before="20" w:after="20"/>
      </w:pPr>
      <w:r>
        <w:rPr>
          <w:rFonts w:ascii="Times New Roman" w:hAnsi="Times New Roman"/>
          <w:b w:val="0"/>
          <w:i w:val="0"/>
          <w:sz w:val="23"/>
          <w:u w:val="none"/>
        </w:rPr>
        <w:t>Tỉ lệ khối lượng của carbon và oxygen trong phân tử methyl cinnamate là k. Tìm giá trị của k (làm tròn kết quả đến hàng phần trăm).</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Đun nóng một loại mỡ động vật với dung dịch NaOH, sản phẩm thu được có chứa muối sodium palmitate. Phân tử khối của sodium palmitate là bao nhiêu?</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Biodiesel là hỗn hợp methyl ester của acid béo (RCOOCH₃), được tạo thành khi chất béo phản ứng với methanol dư trong môi trường kiềm. Từ 200 kg dầu ăn đã qua sử dụng (chứa 80% chất béo về khối lượng, còn lại là tạp chất không tạo biodiesel) sản xuất được tối đa m (kg) biodiesel. Biết: phân tử khối trung bình của chất béo là 880 amu, hiệu suất quá trình sản xuất đạt 90%. Giá trị của m là bao nhiêu? (Không làm tròn kết quả các phép tính trung gian, chỉ làm tròn kết quả cuối cùng đến hàng đơn vị).</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Thủy phân m gam saccharose trong môi trường acid với hiệu suất phản ứng đạt 80%, thu được dung dịch X. Trung hòa acid dư trong X, sau đó chia dung dịch làm hai phần bằng nhau:</w:t>
      </w:r>
    </w:p>
    <w:p>
      <w:pPr>
        <w:spacing w:before="20" w:after="20"/>
      </w:pPr>
      <w:r>
        <w:rPr>
          <w:rFonts w:ascii="Times New Roman" w:hAnsi="Times New Roman"/>
          <w:b w:val="0"/>
          <w:i w:val="0"/>
          <w:sz w:val="23"/>
          <w:u w:val="none"/>
        </w:rPr>
        <w:t>- Phần 1: Cho tác dụng với lượng dư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xml:space="preserve"> đun nóng, sau khi các phản ứng xảy ra hoàn toàn thu được 64,8 gam silver (Ag) kết tủa.</w:t>
      </w:r>
    </w:p>
    <w:p>
      <w:pPr>
        <w:spacing w:before="20" w:after="20"/>
      </w:pPr>
      <w:r>
        <w:rPr>
          <w:rFonts w:ascii="Times New Roman" w:hAnsi="Times New Roman"/>
          <w:b w:val="0"/>
          <w:i w:val="0"/>
          <w:sz w:val="23"/>
          <w:u w:val="none"/>
        </w:rPr>
        <w:t>- Phần 2: Cho tác dụng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w:t>
      </w:r>
    </w:p>
    <w:p>
      <w:pPr>
        <w:spacing w:before="20" w:after="20"/>
      </w:pPr>
      <w:r>
        <w:rPr>
          <w:rFonts w:ascii="Times New Roman" w:hAnsi="Times New Roman"/>
          <w:b w:val="0"/>
          <w:i w:val="0"/>
          <w:sz w:val="23"/>
          <w:u w:val="none"/>
        </w:rPr>
        <w:t>Giả thiết các phản ứng đều xảy ra hoàn toàn (trừ phản ứng thủy phân). Số mol Cu(OH)</w:t>
      </w:r>
      <w:r>
        <w:rPr>
          <w:rFonts w:ascii="Times New Roman" w:hAnsi="Times New Roman"/>
          <w:b w:val="0"/>
          <w:i w:val="0"/>
          <w:sz w:val="23"/>
          <w:u w:val="none"/>
          <w:vertAlign w:val="subscript"/>
        </w:rPr>
        <w:t>2</w:t>
      </w:r>
      <w:r>
        <w:rPr>
          <w:rFonts w:ascii="Times New Roman" w:hAnsi="Times New Roman"/>
          <w:b w:val="0"/>
          <w:i w:val="0"/>
          <w:sz w:val="23"/>
          <w:u w:val="none"/>
        </w:rPr>
        <w:t xml:space="preserve"> tối đa bị hòa tan ở phần 2 là bao nhiêu? (không làm tròn kết quả các phép tính trung gian, chỉ làm tròn kết quả cuối cùng đến hàng phần trăm).</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Mỗi một tấm gương soi có diện tích bề mặt 41 cm x 124 cm được tráng một lớp kim loại Ag dày 0,2 μm (1 μm = 10-4 cm). Để sản xuất 15 tấm gương soi, người ta đun nóng dung dịch chứa m gam glucose với một lượng dung dịch silver nitrate trong ammonia. Biết khối lượng riêng của bạc là 10,49 g/cm</w:t>
      </w:r>
      <w:r>
        <w:rPr>
          <w:rFonts w:ascii="Times New Roman" w:hAnsi="Times New Roman"/>
          <w:b w:val="0"/>
          <w:i w:val="0"/>
          <w:sz w:val="23"/>
          <w:u w:val="none"/>
          <w:vertAlign w:val="subscript"/>
        </w:rPr>
        <w:t>3</w:t>
      </w:r>
      <w:r>
        <w:rPr>
          <w:rFonts w:ascii="Times New Roman" w:hAnsi="Times New Roman"/>
          <w:b w:val="0"/>
          <w:i w:val="0"/>
          <w:sz w:val="23"/>
          <w:u w:val="none"/>
        </w:rPr>
        <w:t>, hiệu suất phản ứng tráng gương là 75% (tính theo glucose). Tính giá trị của m (kết quả làm tròn đến hàng phần mười).</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Có bao nhiêu công thức cấu tạo của amine ứng với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N mà khi phản ứng với nitrous acid (HNO</w:t>
      </w:r>
      <w:r>
        <w:rPr>
          <w:rFonts w:ascii="Times New Roman" w:hAnsi="Times New Roman"/>
          <w:b w:val="0"/>
          <w:i w:val="0"/>
          <w:sz w:val="23"/>
          <w:u w:val="none"/>
          <w:vertAlign w:val="subscript"/>
        </w:rPr>
        <w:t>2</w:t>
      </w:r>
      <w:r>
        <w:rPr>
          <w:rFonts w:ascii="Times New Roman" w:hAnsi="Times New Roman"/>
          <w:b w:val="0"/>
          <w:i w:val="0"/>
          <w:sz w:val="23"/>
          <w:u w:val="none"/>
        </w:rPr>
        <w:t>) thu được khí N2?</w:t>
      </w:r>
    </w:p>
    <w:p>
      <w:pPr>
        <w:spacing w:before="20" w:after="60"/>
      </w:pPr>
      <w:r>
        <w:rPr>
          <w:rFonts w:ascii="Times New Roman" w:hAnsi="Times New Roman"/>
          <w:b/>
          <w:i/>
          <w:sz w:val="22"/>
        </w:rPr>
        <w:t>Đáp số: ....................................</w:t>
      </w:r>
    </w:p>
    <w:p>
      <w:pPr>
        <w:spacing w:before="160" w:after="80"/>
        <w:jc w:val="center"/>
      </w:pPr>
      <w:r>
        <w:rPr>
          <w:rFonts w:ascii="Times New Roman" w:hAnsi="Times New Roman"/>
          <w:b/>
          <w:sz w:val="23"/>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