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06</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106</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C1-P1-NB-001 | 1. Ester (HH1.1 – Biết: CTCT ester đơn giản) | ĐA: D] </w:t>
      </w:r>
      <w:r>
        <w:rPr>
          <w:rFonts w:ascii="Times New Roman" w:hAnsi="Times New Roman"/>
          <w:b w:val="0"/>
          <w:i w:val="0"/>
          <w:sz w:val="23"/>
          <w:u w:val="none"/>
        </w:rPr>
        <w:t>“Khi thay nhóm...(1)... trong nhóm carboxyl của carboxylic acid bằng nhóm –OR (R là gốc hydrocarbon) thu được...(2)...”. Cụm từ phù hợp điền vào chỗ trống (1), (2)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CO, ester.</w:t>
      </w:r>
      <w:r>
        <w:tab/>
      </w:r>
      <w:r>
        <w:rPr>
          <w:rFonts w:ascii="Times New Roman" w:hAnsi="Times New Roman"/>
          <w:b/>
          <w:color w:val="1565C0"/>
          <w:sz w:val="23"/>
          <w:u w:val="none"/>
        </w:rPr>
        <w:t xml:space="preserve">B. </w:t>
      </w:r>
      <w:r>
        <w:rPr>
          <w:rFonts w:ascii="Times New Roman" w:hAnsi="Times New Roman"/>
          <w:b w:val="0"/>
          <w:i w:val="0"/>
          <w:sz w:val="23"/>
          <w:u w:val="none"/>
        </w:rPr>
        <w:t>CO, peptide.</w:t>
      </w:r>
      <w:r>
        <w:tab/>
      </w:r>
      <w:r>
        <w:rPr>
          <w:rFonts w:ascii="Times New Roman" w:hAnsi="Times New Roman"/>
          <w:b/>
          <w:color w:val="1565C0"/>
          <w:sz w:val="23"/>
          <w:u w:val="none"/>
        </w:rPr>
        <w:t xml:space="preserve">C. </w:t>
      </w:r>
      <w:r>
        <w:rPr>
          <w:rFonts w:ascii="Times New Roman" w:hAnsi="Times New Roman"/>
          <w:b w:val="0"/>
          <w:i w:val="0"/>
          <w:sz w:val="23"/>
          <w:u w:val="none"/>
        </w:rPr>
        <w:t>OH, ether.</w:t>
      </w:r>
      <w:r>
        <w:tab/>
      </w:r>
      <w:r>
        <w:rPr>
          <w:rFonts w:ascii="Times New Roman" w:hAnsi="Times New Roman"/>
          <w:b/>
          <w:color w:val="C62828"/>
          <w:sz w:val="23"/>
          <w:u w:val="single"/>
        </w:rPr>
        <w:t xml:space="preserve">D. </w:t>
      </w:r>
      <w:r>
        <w:rPr>
          <w:rFonts w:ascii="Times New Roman" w:hAnsi="Times New Roman"/>
          <w:b/>
          <w:i w:val="0"/>
          <w:color w:val="C62828"/>
          <w:sz w:val="23"/>
          <w:u w:val="single"/>
        </w:rPr>
        <w:t>OH, ester.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(OH, ester.).</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C1-P1-NB-011 | 1. Ester (HH1.1 – Biết: Danh pháp ester đơn giản) | ĐA: D] </w:t>
      </w:r>
      <w:r>
        <w:rPr>
          <w:rFonts w:ascii="Times New Roman" w:hAnsi="Times New Roman"/>
          <w:b w:val="0"/>
          <w:i w:val="0"/>
          <w:sz w:val="23"/>
          <w:u w:val="none"/>
        </w:rPr>
        <w:t>Tên gọi của ester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formate.</w:t>
      </w:r>
      <w:r>
        <w:tab/>
      </w:r>
      <w:r>
        <w:rPr>
          <w:rFonts w:ascii="Times New Roman" w:hAnsi="Times New Roman"/>
          <w:b/>
          <w:color w:val="1565C0"/>
          <w:sz w:val="23"/>
          <w:u w:val="none"/>
        </w:rPr>
        <w:t xml:space="preserve">B. </w:t>
      </w:r>
      <w:r>
        <w:rPr>
          <w:rFonts w:ascii="Times New Roman" w:hAnsi="Times New Roman"/>
          <w:b w:val="0"/>
          <w:i w:val="0"/>
          <w:sz w:val="23"/>
          <w:u w:val="none"/>
        </w:rPr>
        <w:t>methyl acetate.</w:t>
      </w:r>
      <w:r>
        <w:tab/>
      </w:r>
      <w:r>
        <w:rPr>
          <w:rFonts w:ascii="Times New Roman" w:hAnsi="Times New Roman"/>
          <w:b/>
          <w:color w:val="1565C0"/>
          <w:sz w:val="23"/>
          <w:u w:val="none"/>
        </w:rPr>
        <w:t xml:space="preserve">C. </w:t>
      </w:r>
      <w:r>
        <w:rPr>
          <w:rFonts w:ascii="Times New Roman" w:hAnsi="Times New Roman"/>
          <w:b w:val="0"/>
          <w:i w:val="0"/>
          <w:sz w:val="23"/>
          <w:u w:val="none"/>
        </w:rPr>
        <w:t>methyl propionate.</w:t>
      </w:r>
      <w:r>
        <w:tab/>
      </w:r>
      <w:r>
        <w:rPr>
          <w:rFonts w:ascii="Times New Roman" w:hAnsi="Times New Roman"/>
          <w:b/>
          <w:color w:val="C62828"/>
          <w:sz w:val="23"/>
          <w:u w:val="single"/>
        </w:rPr>
        <w:t xml:space="preserve">D. </w:t>
      </w:r>
      <w:r>
        <w:rPr>
          <w:rFonts w:ascii="Times New Roman" w:hAnsi="Times New Roman"/>
          <w:b/>
          <w:i w:val="0"/>
          <w:color w:val="C62828"/>
          <w:sz w:val="23"/>
          <w:u w:val="singl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(ethyl acetate.).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C1-P1-NB-031 | 1. Ester (Thông hiểu: Tính chất, điều chế, thủy phân ester) | ĐA: B] </w:t>
      </w:r>
      <w:r>
        <w:rPr>
          <w:rFonts w:ascii="Times New Roman" w:hAnsi="Times New Roman"/>
          <w:b w:val="0"/>
          <w:i w:val="0"/>
          <w:sz w:val="23"/>
          <w:u w:val="none"/>
        </w:rPr>
        <w:t>Khi đun nóng chất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NaOH thu được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COONa.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C1-P1-NB-045 | 2. Lipid (HH1.1 – Biết: Khái niệm lipid, chất béo, acid béo) | ĐA: C] </w:t>
      </w:r>
      <w:r>
        <w:rPr>
          <w:rFonts w:ascii="Times New Roman" w:hAnsi="Times New Roman"/>
          <w:b w:val="0"/>
          <w:i w:val="0"/>
          <w:sz w:val="23"/>
          <w:u w:val="none"/>
        </w:rPr>
        <w:t>Để có được bơ thực vật từ dầu thực vật người ta thực hiện quá trình</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làm lạnh.</w:t>
      </w:r>
      <w:r>
        <w:tab/>
      </w:r>
      <w:r>
        <w:rPr>
          <w:rFonts w:ascii="Times New Roman" w:hAnsi="Times New Roman"/>
          <w:b/>
          <w:color w:val="1565C0"/>
          <w:sz w:val="23"/>
          <w:u w:val="none"/>
        </w:rPr>
        <w:t xml:space="preserve">B. </w:t>
      </w:r>
      <w:r>
        <w:rPr>
          <w:rFonts w:ascii="Times New Roman" w:hAnsi="Times New Roman"/>
          <w:b w:val="0"/>
          <w:i w:val="0"/>
          <w:sz w:val="23"/>
          <w:u w:val="none"/>
        </w:rPr>
        <w:t>xà phòng hóa.</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hydrogen hóa.</w:t>
      </w:r>
      <w:r>
        <w:tab/>
      </w:r>
      <w:r>
        <w:rPr>
          <w:rFonts w:ascii="Times New Roman" w:hAnsi="Times New Roman"/>
          <w:b/>
          <w:color w:val="1565C0"/>
          <w:sz w:val="23"/>
          <w:u w:val="none"/>
        </w:rPr>
        <w:t xml:space="preserve">D. </w:t>
      </w:r>
      <w:r>
        <w:rPr>
          <w:rFonts w:ascii="Times New Roman" w:hAnsi="Times New Roman"/>
          <w:b w:val="0"/>
          <w:i w:val="0"/>
          <w:sz w:val="23"/>
          <w:u w:val="none"/>
        </w:rPr>
        <w:t>oxi hóa bởi oxygen không khí.</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(hydrogen hóa.).</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C1-P1-NB-040 | 2. Lipid (HH1.1 – Biết: Ứng dụng chất béo &amp; omega-3, omega-6) | ĐA: C] </w:t>
      </w:r>
      <w:r>
        <w:rPr>
          <w:rFonts w:ascii="Times New Roman" w:hAnsi="Times New Roman"/>
          <w:b w:val="0"/>
          <w:i w:val="0"/>
          <w:sz w:val="23"/>
          <w:u w:val="none"/>
        </w:rPr>
        <w:t>Một acid béo được gọi là omega-n (khi đó n là vị trí của liên kết đôi  đầu tiên tính từ nhóm ). Cho acid béo omega- n sau:</w:t>
      </w:r>
    </w:p>
    <w:p>
      <w:pPr>
        <w:spacing w:before="20" w:after="20"/>
      </w:pPr>
      <w:r>
        <w:rPr>
          <w:rFonts w:ascii="Times New Roman" w:hAnsi="Times New Roman"/>
          <w:b w:val="0"/>
          <w:i w:val="0"/>
          <w:sz w:val="23"/>
          <w:u w:val="none"/>
        </w:rPr>
        <w:t>Giá trị của n là</w:t>
      </w:r>
    </w:p>
    <w:p>
      <w:pPr>
        <w:spacing w:before="40" w:after="40"/>
        <w:jc w:val="center"/>
      </w:pPr>
      <w:r>
        <w:drawing>
          <wp:inline xmlns:a="http://schemas.openxmlformats.org/drawingml/2006/main" xmlns:pic="http://schemas.openxmlformats.org/drawingml/2006/picture">
            <wp:extent cx="2340000" cy="279176"/>
            <wp:docPr id="1" name="Picture 1"/>
            <wp:cNvGraphicFramePr>
              <a:graphicFrameLocks noChangeAspect="1"/>
            </wp:cNvGraphicFramePr>
            <a:graphic>
              <a:graphicData uri="http://schemas.openxmlformats.org/drawingml/2006/picture">
                <pic:pic>
                  <pic:nvPicPr>
                    <pic:cNvPr id="0" name="C1_Q040_1.png"/>
                    <pic:cNvPicPr/>
                  </pic:nvPicPr>
                  <pic:blipFill>
                    <a:blip r:embed="rId11"/>
                    <a:stretch>
                      <a:fillRect/>
                    </a:stretch>
                  </pic:blipFill>
                  <pic:spPr>
                    <a:xfrm>
                      <a:off x="0" y="0"/>
                      <a:ext cx="2340000" cy="27917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C1-P1-NB-050 | 3. Xà phòng &amp; CGR (HH1.1 – Biết: Khái niệm, thành phần) | ĐA: B] </w:t>
      </w:r>
      <w:r>
        <w:rPr>
          <w:rFonts w:ascii="Times New Roman" w:hAnsi="Times New Roman"/>
          <w:b w:val="0"/>
          <w:i w:val="0"/>
          <w:sz w:val="23"/>
          <w:u w:val="none"/>
        </w:rPr>
        <w:t>Trong các chất sau đây, chất nào là thành phần chính của chất giặt rửa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CH₃[CH₂]₁₄-COOK.</w:t>
      </w:r>
      <w:r>
        <w:tab/>
      </w:r>
      <w:r>
        <w:rPr>
          <w:rFonts w:ascii="Times New Roman" w:hAnsi="Times New Roman"/>
          <w:b/>
          <w:color w:val="C62828"/>
          <w:sz w:val="23"/>
          <w:u w:val="single"/>
        </w:rPr>
        <w:t xml:space="preserve">B. </w:t>
      </w:r>
      <w:r>
        <w:rPr>
          <w:rFonts w:ascii="Times New Roman" w:hAnsi="Times New Roman"/>
          <w:b/>
          <w:i w:val="0"/>
          <w:color w:val="C62828"/>
          <w:sz w:val="23"/>
          <w:u w:val="single"/>
        </w:rPr>
        <w:t>CH₃[CH₂]₁₁-C₆H₄-SO₃Na.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(CH₃[CH₂]₁₆-COO)₂Ca.</w:t>
      </w:r>
      <w:r>
        <w:tab/>
      </w:r>
      <w:r>
        <w:rPr>
          <w:rFonts w:ascii="Times New Roman" w:hAnsi="Times New Roman"/>
          <w:b/>
          <w:color w:val="1565C0"/>
          <w:sz w:val="23"/>
          <w:u w:val="none"/>
        </w:rPr>
        <w:t xml:space="preserve">D. </w:t>
      </w:r>
      <w:r>
        <w:rPr>
          <w:rFonts w:ascii="Times New Roman" w:hAnsi="Times New Roman"/>
          <w:b w:val="0"/>
          <w:i w:val="0"/>
          <w:sz w:val="23"/>
          <w:u w:val="none"/>
        </w:rPr>
        <w:t>CH₃[CH₂]₁₆-COONa.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(CH₃[CH₂]₁₁-C₆H₄-SO₃Na.).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C1-P1-TH-075 | 3. Xà phòng &amp; CGR (HH1.1 – Biết: Tính chất, phương pháp sản xuất) | ĐA: B] </w:t>
      </w:r>
      <w:r>
        <w:rPr>
          <w:rFonts w:ascii="Times New Roman" w:hAnsi="Times New Roman"/>
          <w:b w:val="0"/>
          <w:i w:val="0"/>
          <w:sz w:val="23"/>
          <w:u w:val="none"/>
        </w:rPr>
        <w:t>Trong công nghiệp thực phẩm, để chuyển hóa các loại dầu thực vật (lỏng) thành mỡ thực vật hoặc bơ nhân tạo (rắn) nhằm thuận tiện cho vận chuyển và bảo quản, người ta thực hiện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xà phòng hóa.</w:t>
      </w:r>
      <w:r>
        <w:tab/>
      </w:r>
      <w:r>
        <w:rPr>
          <w:rFonts w:ascii="Times New Roman" w:hAnsi="Times New Roman"/>
          <w:b/>
          <w:color w:val="C62828"/>
          <w:sz w:val="23"/>
          <w:u w:val="single"/>
        </w:rPr>
        <w:t xml:space="preserve">B. </w:t>
      </w:r>
      <w:r>
        <w:rPr>
          <w:rFonts w:ascii="Times New Roman" w:hAnsi="Times New Roman"/>
          <w:b/>
          <w:i w:val="0"/>
          <w:color w:val="C62828"/>
          <w:sz w:val="23"/>
          <w:u w:val="single"/>
        </w:rPr>
        <w:t>hydrogen hóa.</w:t>
      </w:r>
      <w:r>
        <w:tab/>
      </w:r>
      <w:r>
        <w:rPr>
          <w:rFonts w:ascii="Times New Roman" w:hAnsi="Times New Roman"/>
          <w:b/>
          <w:color w:val="1565C0"/>
          <w:sz w:val="23"/>
          <w:u w:val="none"/>
        </w:rPr>
        <w:t xml:space="preserve">C. </w:t>
      </w:r>
      <w:r>
        <w:rPr>
          <w:rFonts w:ascii="Times New Roman" w:hAnsi="Times New Roman"/>
          <w:b w:val="0"/>
          <w:i w:val="0"/>
          <w:sz w:val="23"/>
          <w:u w:val="none"/>
        </w:rPr>
        <w:t>oxi hóa.</w:t>
      </w:r>
      <w:r>
        <w:tab/>
      </w:r>
      <w:r>
        <w:rPr>
          <w:rFonts w:ascii="Times New Roman" w:hAnsi="Times New Roman"/>
          <w:b/>
          <w:color w:val="1565C0"/>
          <w:sz w:val="23"/>
          <w:u w:val="none"/>
        </w:rPr>
        <w:t xml:space="preserve">D. </w:t>
      </w:r>
      <w:r>
        <w:rPr>
          <w:rFonts w:ascii="Times New Roman" w:hAnsi="Times New Roman"/>
          <w:b w:val="0"/>
          <w:i w:val="0"/>
          <w:sz w:val="23"/>
          <w:u w:val="none"/>
        </w:rPr>
        <w:t>dehydrate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(hydrogen hóa.).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C1-P1-VD-096 | 3. Xà phòng &amp; CGR (HH3.1 – Vận dụng: Cơ chế giặt rửa, thực tiễn) | ĐA: D] </w:t>
      </w:r>
      <w:r>
        <w:rPr>
          <w:rFonts w:ascii="Times New Roman" w:hAnsi="Times New Roman"/>
          <w:b w:val="0"/>
          <w:i w:val="0"/>
          <w:sz w:val="23"/>
          <w:u w:val="none"/>
        </w:rPr>
        <w:t>Cho vào ba ống nghiệm (1) (2) (3), mỗi ống 1 mL ethyl acetate, sau đó thêm vào mỗi ống nghiệm (không theo thứ tự) các chất sau: 2 mL nước cất;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 2 mL dung dịch NaOH 30%.</w:t>
      </w:r>
    </w:p>
    <w:p>
      <w:pPr>
        <w:spacing w:before="20" w:after="20"/>
      </w:pPr>
      <w:r>
        <w:rPr>
          <w:rFonts w:ascii="Times New Roman" w:hAnsi="Times New Roman"/>
          <w:b w:val="0"/>
          <w:i w:val="0"/>
          <w:sz w:val="23"/>
          <w:u w:val="none"/>
        </w:rPr>
        <w:t>Lắc đều ba ống nghiệm rồi đặt ba ống trong nồi cách thuỷ ở nhiệt độ 60 - 70°C.</w:t>
      </w:r>
    </w:p>
    <w:p>
      <w:pPr>
        <w:spacing w:before="20" w:after="20"/>
      </w:pPr>
      <w:r>
        <w:rPr>
          <w:rFonts w:ascii="Times New Roman" w:hAnsi="Times New Roman"/>
          <w:b w:val="0"/>
          <w:i w:val="0"/>
          <w:sz w:val="23"/>
          <w:u w:val="none"/>
        </w:rPr>
        <w:t>Sau một thời gian thấy:</w:t>
      </w:r>
    </w:p>
    <w:p>
      <w:pPr>
        <w:spacing w:before="20" w:after="20"/>
      </w:pPr>
      <w:r>
        <w:rPr>
          <w:rFonts w:ascii="Times New Roman" w:hAnsi="Times New Roman"/>
          <w:b w:val="0"/>
          <w:i w:val="0"/>
          <w:sz w:val="23"/>
          <w:u w:val="none"/>
        </w:rPr>
        <w:t>+ Thể tích lớp chất lỏng phía trên ở ống (1) giảm đi.</w:t>
      </w:r>
    </w:p>
    <w:p>
      <w:pPr>
        <w:spacing w:before="20" w:after="20"/>
      </w:pPr>
      <w:r>
        <w:rPr>
          <w:rFonts w:ascii="Times New Roman" w:hAnsi="Times New Roman"/>
          <w:b w:val="0"/>
          <w:i w:val="0"/>
          <w:sz w:val="23"/>
          <w:u w:val="none"/>
        </w:rPr>
        <w:t>+ Thể tích lớp chất lỏng phía trên ở ống (2) không thay đổi.</w:t>
      </w:r>
    </w:p>
    <w:p>
      <w:pPr>
        <w:spacing w:before="20" w:after="20"/>
      </w:pPr>
      <w:r>
        <w:rPr>
          <w:rFonts w:ascii="Times New Roman" w:hAnsi="Times New Roman"/>
          <w:b w:val="0"/>
          <w:i w:val="0"/>
          <w:sz w:val="23"/>
          <w:u w:val="none"/>
        </w:rPr>
        <w:t>+ Ở ống nghiệm (3) tạo dung dịch đồng nhất.</w:t>
      </w:r>
    </w:p>
    <w:p>
      <w:pPr>
        <w:spacing w:before="20" w:after="20"/>
      </w:pP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Ống nghiệm (1) được thêm nước cất.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Ống nghiệm (2) được thêm dung dịch NaOH 30%.</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Ống nghiệm (3) được thêm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Ống nghiệm (1) được thêm dung dịch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 xml:space="preserve"> 20%.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Xét từng trường hợp:</w:t>
      </w:r>
    </w:p>
    <w:p>
      <w:pPr>
        <w:spacing w:before="10" w:after="30"/>
        <w:ind w:left="340"/>
      </w:pPr>
      <w:r>
        <w:rPr>
          <w:rFonts w:ascii="Times New Roman" w:hAnsi="Times New Roman"/>
          <w:b w:val="0"/>
          <w:i w:val="0"/>
          <w:sz w:val="22"/>
          <w:u w:val="none"/>
        </w:rPr>
        <w:t>- Nếu thêm nước cất ethyl acetate rất ít tan trong nước và không phản ứng đáng kể  Thể tích lớp trên không thay đổi  Ống (2)</w:t>
      </w:r>
    </w:p>
    <w:p>
      <w:pPr>
        <w:spacing w:before="10" w:after="30"/>
        <w:ind w:left="340"/>
      </w:pPr>
      <w:r>
        <w:rPr>
          <w:rFonts w:ascii="Times New Roman" w:hAnsi="Times New Roman"/>
          <w:b w:val="0"/>
          <w:i w:val="0"/>
          <w:sz w:val="22"/>
          <w:u w:val="none"/>
        </w:rPr>
        <w:t>- Nếu thêm H₂SO₄ 20% xảy ra phản ứng thuỷ phân ester trong môi trường acid (thuận nghịch) khi đun nóng: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 CH</w:t>
      </w:r>
      <w:r>
        <w:rPr>
          <w:rFonts w:ascii="Times New Roman" w:hAnsi="Times New Roman"/>
          <w:b w:val="0"/>
          <w:i w:val="0"/>
          <w:sz w:val="22"/>
          <w:u w:val="none"/>
          <w:vertAlign w:val="subscript"/>
        </w:rPr>
        <w:t>3</w:t>
      </w:r>
      <w:r>
        <w:rPr>
          <w:rFonts w:ascii="Times New Roman" w:hAnsi="Times New Roman"/>
          <w:b w:val="0"/>
          <w:i w:val="0"/>
          <w:sz w:val="22"/>
          <w:u w:val="none"/>
        </w:rPr>
        <w:t>COOH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Phản ứng diễn ra từ từ, không hoàn toàn  lượng ester giảm dần  Thể tích lớp trên giảm nhưng vẫn còn 2 lớp  Ống (1)</w:t>
      </w:r>
    </w:p>
    <w:p>
      <w:pPr>
        <w:spacing w:before="10" w:after="30"/>
        <w:ind w:left="340"/>
      </w:pPr>
      <w:r>
        <w:rPr>
          <w:rFonts w:ascii="Times New Roman" w:hAnsi="Times New Roman"/>
          <w:b w:val="0"/>
          <w:i w:val="0"/>
          <w:sz w:val="22"/>
          <w:u w:val="none"/>
        </w:rPr>
        <w:t>- Nếu thêm NaOH 30% xảy ra phản ứng xà phòng hóa:</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NaOH ⇌ CH</w:t>
      </w:r>
      <w:r>
        <w:rPr>
          <w:rFonts w:ascii="Times New Roman" w:hAnsi="Times New Roman"/>
          <w:b w:val="0"/>
          <w:i w:val="0"/>
          <w:sz w:val="22"/>
          <w:u w:val="none"/>
          <w:vertAlign w:val="subscript"/>
        </w:rPr>
        <w:t>3</w:t>
      </w:r>
      <w:r>
        <w:rPr>
          <w:rFonts w:ascii="Times New Roman" w:hAnsi="Times New Roman"/>
          <w:b w:val="0"/>
          <w:i w:val="0"/>
          <w:sz w:val="22"/>
          <w:u w:val="none"/>
        </w:rPr>
        <w:t>COONa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Phản ứng hoàn toàn  tạo ra sodium acetate tan tốt trong nước và ethanol tan tốt trong nước</w:t>
      </w:r>
    </w:p>
    <w:p>
      <w:pPr>
        <w:spacing w:before="10" w:after="30"/>
        <w:ind w:left="340"/>
      </w:pPr>
      <w:r>
        <w:rPr>
          <w:rFonts w:ascii="Times New Roman" w:hAnsi="Times New Roman"/>
          <w:b w:val="0"/>
          <w:i w:val="0"/>
          <w:sz w:val="22"/>
          <w:u w:val="none"/>
        </w:rPr>
        <w:t>• tạo dung dịch đồng nhất  Ống (3)</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C2-P1-NB-010 | 4. Glucose &amp; Fructose (HH1.1 – Biết: Trạng thái tự nhiên, tính chất) | ĐA: D] </w:t>
      </w:r>
      <w:r>
        <w:rPr>
          <w:rFonts w:ascii="Times New Roman" w:hAnsi="Times New Roman"/>
          <w:b w:val="0"/>
          <w:i w:val="0"/>
          <w:sz w:val="23"/>
          <w:u w:val="none"/>
        </w:rPr>
        <w:t>Fructose có nhiều trong mật ong và các quả ngọt như dứa, xoài,... Công thức phân tử của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C2-P1-TH-049 | 4. Glucose &amp; Fructose (HH1.2 – Hiểu: Cấu tạo, tính chất hóa học) | ĐA: B] </w:t>
      </w:r>
      <w:r>
        <w:rPr>
          <w:rFonts w:ascii="Times New Roman" w:hAnsi="Times New Roman"/>
          <w:b w:val="0"/>
          <w:i w:val="0"/>
          <w:sz w:val="23"/>
          <w:u w:val="none"/>
        </w:rPr>
        <w:t>Phát biểu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có trong hầu hết các bộ phận của cây như hoa, lá,… và nhất là trong quả chín.</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Glucose bị khử bởi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trong môi trường kiềm khi đun nóng.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y học, dung dịch glucose 5% được sử dụng làm dịch truyền tĩnh mạch.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dung dịch, glucose tồn tại chủ yếu ở dạng mạch vòng.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bị khử bởi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 khi đun nóng.).</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C2-P1-NB-004 | 5. Saccharose &amp; Maltose (HH1.1 – Biết: CTPT, cấu tạo, ứng dụng) | ĐA: C] </w:t>
      </w:r>
      <w:r>
        <w:rPr>
          <w:rFonts w:ascii="Times New Roman" w:hAnsi="Times New Roman"/>
          <w:b w:val="0"/>
          <w:i w:val="0"/>
          <w:sz w:val="23"/>
          <w:u w:val="none"/>
        </w:rPr>
        <w:t>Chất nào sau đây thuộc loại disaccharide?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C2-P1-TH-057 | 5. Saccharose &amp; Maltose (HH1.1 – Biết: Phản ứng với Cu(OH)2, thủy phân) | ĐA: B] </w:t>
      </w:r>
      <w:r>
        <w:rPr>
          <w:rFonts w:ascii="Times New Roman" w:hAnsi="Times New Roman"/>
          <w:b w:val="0"/>
          <w:i w:val="0"/>
          <w:sz w:val="23"/>
          <w:u w:val="none"/>
        </w:rPr>
        <w:t>Thuỷ phân hoàn toàn saccharose thu được X và Y. Để phân biệt X và Y người ta sử dụng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đun nóng.</w:t>
      </w:r>
      <w:r>
        <w:tab/>
      </w:r>
      <w:r>
        <w:rPr>
          <w:rFonts w:ascii="Times New Roman" w:hAnsi="Times New Roman"/>
          <w:b/>
          <w:color w:val="C62828"/>
          <w:sz w:val="23"/>
          <w:u w:val="single"/>
        </w:rPr>
        <w:t xml:space="preserve">B. </w:t>
      </w:r>
      <w:r>
        <w:rPr>
          <w:rFonts w:ascii="Times New Roman" w:hAnsi="Times New Roman"/>
          <w:b/>
          <w:i w:val="0"/>
          <w:color w:val="C62828"/>
          <w:sz w:val="23"/>
          <w:u w:val="single"/>
        </w:rPr>
        <w:t>nước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D.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(nước bromine.).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C2-P1-NB-006 | 6. Tinh bột &amp; Cellulose (HH1.1 – Biết: Trạng thái tự nhiên, cấu tạo) | ĐA: C] </w:t>
      </w:r>
      <w:r>
        <w:rPr>
          <w:rFonts w:ascii="Times New Roman" w:hAnsi="Times New Roman"/>
          <w:b w:val="0"/>
          <w:i w:val="0"/>
          <w:sz w:val="23"/>
          <w:u w:val="none"/>
        </w:rPr>
        <w:t>Chất nào sau đây thuộc loại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Fructose.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Cellulose.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(Cellulose.).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C2-P1-NB-032 | 6. Tinh bột &amp; Cellulose (HH1.1 – Biết: Tính chất vật lí, hóa học) | ĐA: A] </w:t>
      </w:r>
      <w:r>
        <w:rPr>
          <w:rFonts w:ascii="Times New Roman" w:hAnsi="Times New Roman"/>
          <w:b w:val="0"/>
          <w:i w:val="0"/>
          <w:sz w:val="23"/>
          <w:u w:val="none"/>
        </w:rPr>
        <w:t>Chất nào sau đây không có phản ứng thủy phân trong môi trường acid?</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C2-P1-TH-078 | 6. Tổng hợp Carbohydrate (HH3.1 – Vận dụng: Tính chất chung carbohydrate) | ĐA: A] </w:t>
      </w:r>
      <w:r>
        <w:rPr>
          <w:rFonts w:ascii="Times New Roman" w:hAnsi="Times New Roman"/>
          <w:b w:val="0"/>
          <w:i w:val="0"/>
          <w:sz w:val="23"/>
          <w:u w:val="none"/>
        </w:rPr>
        <w:t>Phát biểu nào sau đây đúng khi nói về carbohydrate?</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Glucose, fructose, saccharose và maltose đều là chất rắn, dễ tan trong nước và có vị ngọt.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Nồng độ fructose trong máu người trưởng thành khoẻ mạnh được duy trì 4,4 – 7,2 mmol/dL.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saccharose thuộc loại disacchride và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Cellulose và tinh bột đều thuộc loại polysaccharide và đều có công thức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hoặc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 fructose, saccharose và maltose đều là chất rắn, dễ tan trong nước và có vị ngọt.).</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C3-P1-NB-002 | 7. Amine (HH1.1 – Biết: Khái niệm, phân loại bậc, danh pháp amine) | ĐA: D] </w:t>
      </w:r>
      <w:r>
        <w:rPr>
          <w:rFonts w:ascii="Times New Roman" w:hAnsi="Times New Roman"/>
          <w:b w:val="0"/>
          <w:i w:val="0"/>
          <w:sz w:val="23"/>
          <w:u w:val="none"/>
        </w:rPr>
        <w:t>Chất nào sau đây là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C3-P1-NB-013 | 7. Amine (HH1.1 – Biết: Đặc điểm tính chất vật lí, nhận biết amine) | ĐA: C] </w:t>
      </w:r>
      <w:r>
        <w:rPr>
          <w:rFonts w:ascii="Times New Roman" w:hAnsi="Times New Roman"/>
          <w:b w:val="0"/>
          <w:i w:val="0"/>
          <w:sz w:val="23"/>
          <w:u w:val="none"/>
        </w:rPr>
        <w:t>Công thức cấu tạo thu gọn của ethylmethylamine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NH – 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 xml:space="preserve"> – NH – 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CH</w:t>
      </w:r>
      <w:r>
        <w:rPr>
          <w:rFonts w:ascii="Times New Roman" w:hAnsi="Times New Roman"/>
          <w:b/>
          <w:i w:val="0"/>
          <w:color w:val="C62828"/>
          <w:sz w:val="23"/>
          <w:u w:val="single"/>
          <w:vertAlign w:val="subscript"/>
        </w:rPr>
        <w:t>3</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 xml:space="preserve"> – NH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C3-P1-TH-064 | 7. Amine (HH3.1 – Vận dụng: Hiện tượng thí nghiệm &amp; giải thích TCHH amine) | ĐA: A] </w:t>
      </w:r>
      <w:r>
        <w:rPr>
          <w:rFonts w:ascii="Times New Roman" w:hAnsi="Times New Roman"/>
          <w:b w:val="0"/>
          <w:i w:val="0"/>
          <w:sz w:val="23"/>
          <w:u w:val="none"/>
        </w:rPr>
        <w:t>Cho từ từ đến dư dung dịch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0,1 M vào ống nghiệm chứa vài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Sau khi phản ứng xảy ra hoàn toàn, trong ống nghiệm thu được</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dung dịch trong suốt, màu xanh lam.</w:t>
      </w:r>
      <w:r>
        <w:tab/>
      </w:r>
      <w:r>
        <w:rPr>
          <w:rFonts w:ascii="Times New Roman" w:hAnsi="Times New Roman"/>
          <w:b/>
          <w:color w:val="1565C0"/>
          <w:sz w:val="23"/>
          <w:u w:val="none"/>
        </w:rPr>
        <w:t xml:space="preserve">B. </w:t>
      </w:r>
      <w:r>
        <w:rPr>
          <w:rFonts w:ascii="Times New Roman" w:hAnsi="Times New Roman"/>
          <w:b w:val="0"/>
          <w:i w:val="0"/>
          <w:sz w:val="23"/>
          <w:u w:val="none"/>
        </w:rPr>
        <w:t>dung dịch trong suốt, không màu.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kết tủa màu xanh.</w:t>
      </w:r>
      <w:r>
        <w:tab/>
      </w:r>
      <w:r>
        <w:rPr>
          <w:rFonts w:ascii="Times New Roman" w:hAnsi="Times New Roman"/>
          <w:b/>
          <w:color w:val="1565C0"/>
          <w:sz w:val="23"/>
          <w:u w:val="none"/>
        </w:rPr>
        <w:t xml:space="preserve">D. </w:t>
      </w:r>
      <w:r>
        <w:rPr>
          <w:rFonts w:ascii="Times New Roman" w:hAnsi="Times New Roman"/>
          <w:b w:val="0"/>
          <w:i w:val="0"/>
          <w:sz w:val="23"/>
          <w:u w:val="none"/>
        </w:rPr>
        <w:t>kết tủa màu đỏ gạch.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(dung dịch trong suốt, màu xanh lam.).</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C1-P2-TH-107 | 1. Ester – Chất béo (Thí nghiệm xà phòng hóa / điều chế &amp; thủy phân ester) | ĐA: a:S - b:S - c:Đ - d:Đ] </w:t>
      </w:r>
      <w:r>
        <w:rPr>
          <w:rFonts w:ascii="Times New Roman" w:hAnsi="Times New Roman"/>
          <w:b w:val="0"/>
          <w:i w:val="0"/>
          <w:sz w:val="23"/>
          <w:u w:val="none"/>
        </w:rPr>
        <w:t>Isoamyl acetate có mùi thơm đặc trưng của chuối chín nên còn được gọi là dầu chuối. Khi đun nóng hỗn hợp gồm 9,00 gam acetic acid và 10,56 gam isoamyl alcohol với xúc tác là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9,75 gam dầu chuối (xem như chỉ chứa isoamyl acetate). Hiệu suất của phản ứng điều chế dầu chuối trên là 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Phản ứng điều chế isoamyl acetate ở trên có đặc điểm là phản ứng một chiều.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Phản ứng điều chế isoamyl acetate ở trên còn có tên gọi là phản ứng xà phòng hoá.</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Giá trị của h là 62,5. (Làm tròn kết quả đến hàng phần mười).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Isoamyl alcohol có công thức cấu tạo thu gọn là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vì phản ứng là thuận nghịch</w:t>
      </w:r>
    </w:p>
    <w:p>
      <w:pPr>
        <w:spacing w:before="10" w:after="30"/>
        <w:ind w:left="340"/>
      </w:pPr>
      <w:r>
        <w:rPr>
          <w:rFonts w:ascii="Times New Roman" w:hAnsi="Times New Roman"/>
          <w:b w:val="0"/>
          <w:i w:val="0"/>
          <w:sz w:val="22"/>
          <w:u w:val="none"/>
        </w:rPr>
        <w:t>• b) Sai vì chiều thuận là phản ứng ester hóa, chiều nghịch là phản ứng thủy phân ester trong môi trường acid</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 CH</w:t>
      </w:r>
      <w:r>
        <w:rPr>
          <w:rFonts w:ascii="Times New Roman" w:hAnsi="Times New Roman"/>
          <w:b w:val="0"/>
          <w:i w:val="0"/>
          <w:sz w:val="22"/>
          <w:u w:val="none"/>
          <w:vertAlign w:val="subscript"/>
        </w:rPr>
        <w:t>3</w:t>
      </w:r>
      <w:r>
        <w:rPr>
          <w:rFonts w:ascii="Times New Roman" w:hAnsi="Times New Roman"/>
          <w:b w:val="0"/>
          <w:i w:val="0"/>
          <w:sz w:val="22"/>
          <w:u w:val="none"/>
        </w:rPr>
        <w:t>COO 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Số mol acetic acid =  = 0,15 mol</w:t>
      </w:r>
    </w:p>
    <w:p>
      <w:pPr>
        <w:spacing w:before="10" w:after="30"/>
        <w:ind w:left="340"/>
      </w:pPr>
      <w:r>
        <w:rPr>
          <w:rFonts w:ascii="Times New Roman" w:hAnsi="Times New Roman"/>
          <w:b w:val="0"/>
          <w:i w:val="0"/>
          <w:sz w:val="22"/>
          <w:u w:val="none"/>
        </w:rPr>
        <w:t>• Số mol isoamyl acetate =  = 0,12 mol</w:t>
      </w:r>
    </w:p>
    <w:p>
      <w:pPr>
        <w:spacing w:before="10" w:after="30"/>
        <w:ind w:left="340"/>
      </w:pPr>
      <w:r>
        <w:rPr>
          <w:rFonts w:ascii="Times New Roman" w:hAnsi="Times New Roman"/>
          <w:b w:val="0"/>
          <w:i w:val="0"/>
          <w:sz w:val="22"/>
          <w:u w:val="none"/>
        </w:rPr>
        <w:t>• Số mol ester thu được trong thực tế =  = 0,075 mol</w:t>
      </w:r>
    </w:p>
    <w:p>
      <w:pPr>
        <w:spacing w:before="10" w:after="30"/>
        <w:ind w:left="340"/>
      </w:pPr>
      <w:r>
        <w:rPr>
          <w:rFonts w:ascii="Times New Roman" w:hAnsi="Times New Roman"/>
          <w:b w:val="0"/>
          <w:i w:val="0"/>
          <w:sz w:val="22"/>
          <w:u w:val="none"/>
        </w:rPr>
        <w:t>• Hiệu suất phản ứng là=</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C2-P1-TH-042 | 2. Glucose &amp; Fructose (Hiện tượng thí nghiệm &amp; giải thích TCHH) | ĐA: a:Đ - b:Đ - c:Đ - d:S] </w:t>
      </w:r>
      <w:r>
        <w:rPr>
          <w:rFonts w:ascii="Times New Roman" w:hAnsi="Times New Roman"/>
          <w:b w:val="0"/>
          <w:i w:val="0"/>
          <w:sz w:val="23"/>
          <w:u w:val="none"/>
        </w:rPr>
        <w:t>Tiến hành thí nghiệm khảo sát tính chất hóa học của glucose theo các bước sau:</w:t>
      </w:r>
    </w:p>
    <w:p>
      <w:pPr>
        <w:spacing w:before="20" w:after="20"/>
      </w:pPr>
      <w:r>
        <w:rPr>
          <w:rFonts w:ascii="Times New Roman" w:hAnsi="Times New Roman"/>
          <w:b w:val="0"/>
          <w:i w:val="0"/>
          <w:sz w:val="23"/>
          <w:u w:val="none"/>
        </w:rPr>
        <w:t>• 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 Bước 2: Cho tiếp khoảng 3 mL dung dịch glucose 2% vào ống nghiệm và lắc đều ở nhiệt độ thường.</w:t>
      </w:r>
    </w:p>
    <w:p>
      <w:pPr>
        <w:spacing w:before="20" w:after="20"/>
      </w:pPr>
      <w:r>
        <w:rPr>
          <w:rFonts w:ascii="Times New Roman" w:hAnsi="Times New Roman"/>
          <w:b w:val="0"/>
          <w:i w:val="0"/>
          <w:sz w:val="23"/>
          <w:u w:val="none"/>
        </w:rPr>
        <w:t>• Bước 3: Đun nóng nhẹ ống nghiệm chứa hỗn hợp thu được sau bước 2 trên ngọn lửa đèn cồn.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1, xảy ra phản ứng tạo thành kết tủa copper(II) hydroxide có màu xanh.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kết tủa bị hòa tan hoàn toàn tạo thành dung dịch phức chất có màu xanh lam đặc trưng.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Hiện tượng ở bước 2 chứng minh phân tử glucose có nhiều nhóm hydroxy (–OH) liền kề nhau (tính chất của polyalcohol).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3, khi đun nóng xuất hiện kết tủa màu đỏ gạch Cu</w:t>
      </w:r>
      <w:r>
        <w:rPr>
          <w:rFonts w:ascii="Times New Roman" w:hAnsi="Times New Roman"/>
          <w:b w:val="0"/>
          <w:i w:val="0"/>
          <w:sz w:val="23"/>
          <w:u w:val="none"/>
          <w:vertAlign w:val="subscript"/>
        </w:rPr>
        <w:t>2</w:t>
      </w:r>
      <w:r>
        <w:rPr>
          <w:rFonts w:ascii="Times New Roman" w:hAnsi="Times New Roman"/>
          <w:b w:val="0"/>
          <w:i w:val="0"/>
          <w:sz w:val="23"/>
          <w:u w:val="none"/>
        </w:rPr>
        <w:t>O; nếu thay dung dịch glucose bằng dung dịch fructose thì khi đun nóng ở bước 3 không thu được kết tủa đỏ gạch.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2NaOH + CuSO</w:t>
      </w:r>
      <w:r>
        <w:rPr>
          <w:rFonts w:ascii="Times New Roman" w:hAnsi="Times New Roman"/>
          <w:b w:val="0"/>
          <w:i w:val="0"/>
          <w:sz w:val="22"/>
          <w:u w:val="none"/>
          <w:vertAlign w:val="subscript"/>
        </w:rPr>
        <w:t>4</w:t>
      </w:r>
      <w:r>
        <w:rPr>
          <w:rFonts w:ascii="Times New Roman" w:hAnsi="Times New Roman"/>
          <w:b w:val="0"/>
          <w:i w:val="0"/>
          <w:sz w:val="22"/>
          <w:u w:val="none"/>
        </w:rPr>
        <w:t xml:space="preserve"> → Cu(OH)2↓ (xanh)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Đúng: Glucose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ở nhiệt độ thường tạo phức đồng-glucose [Cu(C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màu xanh lam.</w:t>
      </w:r>
    </w:p>
    <w:p>
      <w:pPr>
        <w:spacing w:before="10" w:after="30"/>
        <w:ind w:left="340"/>
      </w:pPr>
      <w:r>
        <w:rPr>
          <w:rFonts w:ascii="Times New Roman" w:hAnsi="Times New Roman"/>
          <w:b w:val="0"/>
          <w:i w:val="0"/>
          <w:sz w:val="22"/>
          <w:u w:val="none"/>
        </w:rPr>
        <w:t>• c) Đúng: Phản ứng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ở nhiệt độ thường chứng minh glucose có nhiều nhóm –OH liền kề.</w:t>
      </w:r>
    </w:p>
    <w:p>
      <w:pPr>
        <w:spacing w:before="10" w:after="30"/>
        <w:ind w:left="340"/>
      </w:pPr>
      <w:r>
        <w:rPr>
          <w:rFonts w:ascii="Times New Roman" w:hAnsi="Times New Roman"/>
          <w:b w:val="0"/>
          <w:i w:val="0"/>
          <w:sz w:val="22"/>
          <w:u w:val="none"/>
        </w:rPr>
        <w:t>• d) Sai: Trong môi trường kiềm đun nóng, fructose chuyển hóa thành glucose nên vẫn tạo kết tủa đỏ gạch Cu</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C2-P2-TH-100 | 3. Tinh bột &amp; Cellulose (Tính chất hóa học cơ bản &amp; ứng dụng) | ĐA: a:S - b:S - c:Đ - d:S] </w:t>
      </w:r>
      <w:r>
        <w:rPr>
          <w:rFonts w:ascii="Times New Roman" w:hAnsi="Times New Roman"/>
          <w:b w:val="0"/>
          <w:i w:val="0"/>
          <w:sz w:val="23"/>
          <w:u w:val="none"/>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hóa học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(OCOCH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+ 3nCH</w:t>
      </w:r>
      <w:r>
        <w:rPr>
          <w:rFonts w:ascii="Times New Roman" w:hAnsi="Times New Roman"/>
          <w:b w:val="0"/>
          <w:i w:val="0"/>
          <w:sz w:val="23"/>
          <w:u w:val="none"/>
          <w:vertAlign w:val="subscript"/>
        </w:rPr>
        <w:t>3</w:t>
      </w:r>
      <w:r>
        <w:rPr>
          <w:rFonts w:ascii="Times New Roman" w:hAnsi="Times New Roman"/>
          <w:b w:val="0"/>
          <w:i w:val="0"/>
          <w:sz w:val="23"/>
          <w:u w:val="none"/>
        </w:rPr>
        <w:t>COOH   (1)</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+ 2n(CH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(OH)(OCOCH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 + 2nCH</w:t>
      </w:r>
      <w:r>
        <w:rPr>
          <w:rFonts w:ascii="Times New Roman" w:hAnsi="Times New Roman"/>
          <w:b w:val="0"/>
          <w:i w:val="0"/>
          <w:sz w:val="23"/>
          <w:u w:val="none"/>
          <w:vertAlign w:val="subscript"/>
        </w:rPr>
        <w:t>3</w:t>
      </w:r>
      <w:r>
        <w:rPr>
          <w:rFonts w:ascii="Times New Roman" w:hAnsi="Times New Roman"/>
          <w:b w:val="0"/>
          <w:i w:val="0"/>
          <w:sz w:val="23"/>
          <w:u w:val="none"/>
        </w:rPr>
        <w:t>COOH   (2)</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mỗi mắt xích của cellulose có 3 nhóm hydroxy (–OH) tự do nên cellulose dễ dàng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nhiệt độ thường tạo dung dịch màu xanh lam.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Phân tử khối của mỗi mắt xích cellulose là 162 và công thức phân tử của cellulose được viết gọn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Bản chất của các phản ứng (1), (2) là nguyên tử H trong nhóm –OH của mắt xích cellulose được thay thế bằng nhóm acetyl (CH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Khi phân tích thành phần nguyên tố của một mẫu cellulose acetate (chỉ gồm cellulose triacetate và cellulose diacetate), phần trăm khối lượng carbon là 49,785%; suy ra phần trăm khối lượng oxygen trong mẫu đó là 34,64%.</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vì cellulose không tan trong nước, không phản ứng với Cu(OH)</w:t>
      </w:r>
      <w:r>
        <w:rPr>
          <w:rFonts w:ascii="Times New Roman" w:hAnsi="Times New Roman"/>
          <w:b w:val="0"/>
          <w:i w:val="0"/>
          <w:sz w:val="22"/>
          <w:u w:val="none"/>
          <w:vertAlign w:val="subscript"/>
        </w:rPr>
        <w:t>2</w:t>
      </w:r>
      <w:r>
        <w:rPr>
          <w:rFonts w:ascii="Times New Roman" w:hAnsi="Times New Roman"/>
          <w:b w:val="0"/>
          <w:i w:val="0"/>
          <w:sz w:val="22"/>
          <w:u w:val="none"/>
        </w:rPr>
        <w:t xml:space="preserve"> ở điều kiện thường.</w:t>
      </w:r>
    </w:p>
    <w:p>
      <w:pPr>
        <w:spacing w:before="10" w:after="30"/>
        <w:ind w:left="340"/>
      </w:pPr>
      <w:r>
        <w:rPr>
          <w:rFonts w:ascii="Times New Roman" w:hAnsi="Times New Roman"/>
          <w:b w:val="0"/>
          <w:i w:val="0"/>
          <w:sz w:val="22"/>
          <w:u w:val="none"/>
        </w:rPr>
        <w:t>• b) Sai vì phân tử khối của cellulose là 162n.</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Sai.</w:t>
      </w:r>
    </w:p>
    <w:p>
      <w:pPr>
        <w:spacing w:before="10" w:after="30"/>
        <w:ind w:left="340"/>
      </w:pPr>
      <w:r>
        <w:rPr>
          <w:rFonts w:ascii="Times New Roman" w:hAnsi="Times New Roman"/>
          <w:b w:val="0"/>
          <w:i w:val="0"/>
          <w:sz w:val="22"/>
          <w:u w:val="none"/>
        </w:rPr>
        <w:t>• Gọi công thức tổng quát của cellulose acetate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(OCOCH</w:t>
      </w:r>
      <w:r>
        <w:rPr>
          <w:rFonts w:ascii="Times New Roman" w:hAnsi="Times New Roman"/>
          <w:b w:val="0"/>
          <w:i w:val="0"/>
          <w:sz w:val="22"/>
          <w:u w:val="none"/>
          <w:vertAlign w:val="subscript"/>
        </w:rPr>
        <w:t>3</w:t>
      </w:r>
      <w:r>
        <w:rPr>
          <w:rFonts w:ascii="Times New Roman" w:hAnsi="Times New Roman"/>
          <w:b w:val="0"/>
          <w:i w:val="0"/>
          <w:sz w:val="22"/>
          <w:u w:val="none"/>
        </w:rPr>
        <w:t>)x(OH)</w:t>
      </w:r>
      <w:r>
        <w:rPr>
          <w:rFonts w:ascii="Times New Roman" w:hAnsi="Times New Roman"/>
          <w:b w:val="0"/>
          <w:i w:val="0"/>
          <w:sz w:val="22"/>
          <w:u w:val="none"/>
          <w:vertAlign w:val="subscript"/>
        </w:rPr>
        <w:t>3</w:t>
      </w:r>
      <w:r>
        <w:rPr>
          <w:rFonts w:ascii="Times New Roman" w:hAnsi="Times New Roman"/>
          <w:b w:val="0"/>
          <w:i w:val="0"/>
          <w:sz w:val="22"/>
          <w:u w:val="none"/>
        </w:rPr>
        <w:t>-x]n (2 &lt; x &lt; 3)</w:t>
      </w:r>
    </w:p>
    <w:p>
      <w:pPr>
        <w:spacing w:before="10" w:after="30"/>
        <w:ind w:left="340"/>
      </w:pPr>
      <w:r>
        <w:rPr>
          <w:rFonts w:ascii="Times New Roman" w:hAnsi="Times New Roman"/>
          <w:b w:val="0"/>
          <w:i w:val="0"/>
          <w:sz w:val="22"/>
          <w:u w:val="none"/>
        </w:rPr>
        <w:t>• hay (C</w:t>
      </w:r>
      <w:r>
        <w:rPr>
          <w:rFonts w:ascii="Times New Roman" w:hAnsi="Times New Roman"/>
          <w:b w:val="0"/>
          <w:i w:val="0"/>
          <w:sz w:val="22"/>
          <w:u w:val="none"/>
          <w:vertAlign w:val="subscript"/>
        </w:rPr>
        <w:t>6</w:t>
      </w:r>
      <w:r>
        <w:rPr>
          <w:rFonts w:ascii="Times New Roman" w:hAnsi="Times New Roman"/>
          <w:b w:val="0"/>
          <w:i w:val="0"/>
          <w:sz w:val="22"/>
          <w:u w:val="none"/>
        </w:rPr>
        <w:t>+2xH</w:t>
      </w:r>
      <w:r>
        <w:rPr>
          <w:rFonts w:ascii="Times New Roman" w:hAnsi="Times New Roman"/>
          <w:b w:val="0"/>
          <w:i w:val="0"/>
          <w:sz w:val="22"/>
          <w:u w:val="none"/>
          <w:vertAlign w:val="subscript"/>
        </w:rPr>
        <w:t>10</w:t>
      </w:r>
      <w:r>
        <w:rPr>
          <w:rFonts w:ascii="Times New Roman" w:hAnsi="Times New Roman"/>
          <w:b w:val="0"/>
          <w:i w:val="0"/>
          <w:sz w:val="22"/>
          <w:u w:val="none"/>
        </w:rPr>
        <w:t>+2xO</w:t>
      </w:r>
      <w:r>
        <w:rPr>
          <w:rFonts w:ascii="Times New Roman" w:hAnsi="Times New Roman"/>
          <w:b w:val="0"/>
          <w:i w:val="0"/>
          <w:sz w:val="22"/>
          <w:u w:val="none"/>
          <w:vertAlign w:val="subscript"/>
        </w:rPr>
        <w:t>5</w:t>
      </w:r>
      <w:r>
        <w:rPr>
          <w:rFonts w:ascii="Times New Roman" w:hAnsi="Times New Roman"/>
          <w:b w:val="0"/>
          <w:i w:val="0"/>
          <w:sz w:val="22"/>
          <w:u w:val="none"/>
        </w:rPr>
        <w:t>+x)n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C3-P2-TH-129 | 4. Amine (Tính chất hóa học đặc trưng, phản ứng base, Br2, điều chế) | ĐA: a:Đ - b:S - c:Đ - d:Đ] </w:t>
      </w:r>
      <w:r>
        <w:rPr>
          <w:rFonts w:ascii="Times New Roman" w:hAnsi="Times New Roman"/>
          <w:b w:val="0"/>
          <w:i w:val="0"/>
          <w:sz w:val="23"/>
          <w:u w:val="none"/>
        </w:rPr>
        <w:t>Trong phòng thí nghiệm,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được điều chế từ nitrobenzene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theo sơ đồ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Nhóm chức</w:t>
            </w:r>
          </w:p>
        </w:tc>
        <w:tc>
          <w:tcPr>
            <w:tcW w:type="dxa" w:w="2041"/>
          </w:tcPr>
          <w:p>
            <w:pPr>
              <w:spacing w:before="30" w:after="30"/>
              <w:jc w:val="center"/>
            </w:pPr>
            <w:r>
              <w:rPr>
                <w:rFonts w:ascii="Times New Roman" w:hAnsi="Times New Roman"/>
                <w:b/>
                <w:i w:val="0"/>
                <w:sz w:val="21"/>
                <w:u w:val="none"/>
              </w:rPr>
              <w:t>-NO</w:t>
            </w:r>
            <w:r>
              <w:rPr>
                <w:rFonts w:ascii="Times New Roman" w:hAnsi="Times New Roman"/>
                <w:b/>
                <w:i w:val="0"/>
                <w:sz w:val="21"/>
                <w:u w:val="none"/>
                <w:vertAlign w:val="subscript"/>
              </w:rPr>
              <w:t>2</w:t>
            </w:r>
            <w:r>
              <w:rPr>
                <w:rFonts w:ascii="Times New Roman" w:hAnsi="Times New Roman"/>
                <w:b/>
                <w:i w:val="0"/>
                <w:sz w:val="21"/>
                <w:u w:val="none"/>
              </w:rPr>
              <w:t xml:space="preserve"> (nitro)</w:t>
            </w:r>
          </w:p>
        </w:tc>
        <w:tc>
          <w:tcPr>
            <w:tcW w:type="dxa" w:w="204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2</w:t>
            </w:r>
            <w:r>
              <w:rPr>
                <w:rFonts w:ascii="Times New Roman" w:hAnsi="Times New Roman"/>
                <w:b/>
                <w:i w:val="0"/>
                <w:sz w:val="21"/>
                <w:u w:val="none"/>
              </w:rPr>
              <w:t xml:space="preserve"> (amine bậc 1)</w:t>
            </w:r>
          </w:p>
        </w:tc>
        <w:tc>
          <w:tcPr>
            <w:tcW w:type="dxa" w:w="2041"/>
          </w:tcPr>
          <w:p>
            <w:pPr>
              <w:spacing w:before="30" w:after="30"/>
              <w:jc w:val="center"/>
            </w:pPr>
            <w:r>
              <w:rPr>
                <w:rFonts w:ascii="Times New Roman" w:hAnsi="Times New Roman"/>
                <w:b/>
                <w:i w:val="0"/>
                <w:sz w:val="21"/>
                <w:u w:val="none"/>
              </w:rPr>
              <w:t>C=C (vòng thơm)</w:t>
            </w:r>
          </w:p>
        </w:tc>
        <w:tc>
          <w:tcPr>
            <w:tcW w:type="dxa" w:w="2041"/>
          </w:tcPr>
          <w:p>
            <w:pPr>
              <w:spacing w:before="30" w:after="30"/>
              <w:jc w:val="center"/>
            </w:pPr>
            <w:r>
              <w:rPr>
                <w:rFonts w:ascii="Times New Roman" w:hAnsi="Times New Roman"/>
                <w:b/>
                <w:i w:val="0"/>
                <w:sz w:val="21"/>
                <w:u w:val="none"/>
              </w:rPr>
              <w:t>C-N (amine)</w:t>
            </w:r>
          </w:p>
        </w:tc>
      </w:tr>
      <w:tr>
        <w:tc>
          <w:tcPr>
            <w:tcW w:type="dxa" w:w="204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041"/>
          </w:tcPr>
          <w:p>
            <w:pPr>
              <w:spacing w:before="30" w:after="30"/>
              <w:jc w:val="center"/>
            </w:pPr>
            <w:r>
              <w:rPr>
                <w:rFonts w:ascii="Times New Roman" w:hAnsi="Times New Roman"/>
                <w:b w:val="0"/>
                <w:i w:val="0"/>
                <w:sz w:val="21"/>
                <w:u w:val="none"/>
              </w:rPr>
              <w:t>1550 – 1350</w:t>
            </w:r>
          </w:p>
        </w:tc>
        <w:tc>
          <w:tcPr>
            <w:tcW w:type="dxa" w:w="2041"/>
          </w:tcPr>
          <w:p>
            <w:pPr>
              <w:spacing w:before="30" w:after="30"/>
              <w:jc w:val="center"/>
            </w:pPr>
            <w:r>
              <w:rPr>
                <w:rFonts w:ascii="Times New Roman" w:hAnsi="Times New Roman"/>
                <w:b w:val="0"/>
                <w:i w:val="0"/>
                <w:sz w:val="21"/>
                <w:u w:val="none"/>
              </w:rPr>
              <w:t>3500 – 3300</w:t>
            </w:r>
          </w:p>
        </w:tc>
        <w:tc>
          <w:tcPr>
            <w:tcW w:type="dxa" w:w="2041"/>
          </w:tcPr>
          <w:p>
            <w:pPr>
              <w:spacing w:before="30" w:after="30"/>
              <w:jc w:val="center"/>
            </w:pPr>
            <w:r>
              <w:rPr>
                <w:rFonts w:ascii="Times New Roman" w:hAnsi="Times New Roman"/>
                <w:b w:val="0"/>
                <w:i w:val="0"/>
                <w:sz w:val="21"/>
                <w:u w:val="none"/>
              </w:rPr>
              <w:t>1600 – 1450</w:t>
            </w:r>
          </w:p>
        </w:tc>
        <w:tc>
          <w:tcPr>
            <w:tcW w:type="dxa" w:w="2041"/>
          </w:tcPr>
          <w:p>
            <w:pPr>
              <w:spacing w:before="30" w:after="30"/>
              <w:jc w:val="center"/>
            </w:pPr>
            <w:r>
              <w:rPr>
                <w:rFonts w:ascii="Times New Roman" w:hAnsi="Times New Roman"/>
                <w:b w:val="0"/>
                <w:i w:val="0"/>
                <w:sz w:val="21"/>
                <w:u w:val="none"/>
              </w:rPr>
              <w:t>1360 – 1180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phản ứng (1), nitrobenzene đóng vai trò là chất oxi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Hiệu suất của quá trình tổng hợp aniline trong thí nghiệm trên đạt 75,6%. (Không làm tròn kết quả các phép tính trung gian, chỉ làm tròn kết quả cuối cùng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Dựa vào phổ hồng ngoại, có thể phân biệt được nitrobenzene và aniline.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Sau phản ứng (1), phenylammonium chloride được tách riêng và thực hiện phản ứng (2) để tổng hợp aniline. Để tách aniline ra khỏi hỗn hợp sau phản ứng (2) có thể dùng phương pháp chiết.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+1 +3 -2            0                                    +1 -3 +1 -1</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 [H] + HCl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 CHất oxi hoá Chất khử</w:t>
      </w:r>
    </w:p>
    <w:p>
      <w:pPr>
        <w:spacing w:before="10" w:after="30"/>
        <w:ind w:left="340"/>
      </w:pPr>
      <w:r>
        <w:rPr>
          <w:rFonts w:ascii="Times New Roman" w:hAnsi="Times New Roman"/>
          <w:b w:val="0"/>
          <w:i w:val="0"/>
          <w:sz w:val="22"/>
          <w:u w:val="none"/>
        </w:rPr>
        <w:t>• b) Sai.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H = x%</w:t>
      </w:r>
    </w:p>
    <w:p>
      <w:pPr>
        <w:spacing w:before="10" w:after="30"/>
        <w:ind w:left="340"/>
      </w:pPr>
      <w:r>
        <w:rPr>
          <w:rFonts w:ascii="Times New Roman" w:hAnsi="Times New Roman"/>
          <w:b w:val="0"/>
          <w:i w:val="0"/>
          <w:sz w:val="22"/>
          <w:u w:val="none"/>
        </w:rPr>
        <w:t>• 6,15g 3,72g</w:t>
      </w:r>
    </w:p>
    <w:p>
      <w:pPr>
        <w:spacing w:before="10" w:after="30"/>
        <w:ind w:left="340"/>
      </w:pPr>
      <w:r>
        <w:rPr>
          <w:rFonts w:ascii="Times New Roman" w:hAnsi="Times New Roman"/>
          <w:b w:val="0"/>
          <w:i w:val="0"/>
          <w:sz w:val="22"/>
          <w:u w:val="none"/>
        </w:rPr>
        <w:t>• *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pư = 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Trong một thí nghiệm, sử dụng 6,15 gam nitrobenzene để điều chế aniline theo sơ đồ trên, thu được 3,72 gam aniline tinh khiết</w:t>
      </w:r>
    </w:p>
    <w:p>
      <w:pPr>
        <w:spacing w:before="10" w:after="30"/>
        <w:ind w:left="340"/>
      </w:pPr>
      <w:r>
        <w:rPr>
          <w:rFonts w:ascii="Times New Roman" w:hAnsi="Times New Roman"/>
          <w:b w:val="0"/>
          <w:i w:val="0"/>
          <w:sz w:val="22"/>
          <w:u w:val="none"/>
        </w:rPr>
        <w:t>• c) Đúng do aniline có tín hiệu đặc trưng ở 3500 –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còn nitrobenzene thì không có.</w:t>
      </w:r>
    </w:p>
    <w:p>
      <w:pPr>
        <w:spacing w:before="10" w:after="30"/>
        <w:ind w:left="340"/>
      </w:pPr>
      <w:r>
        <w:rPr>
          <w:rFonts w:ascii="Times New Roman" w:hAnsi="Times New Roman"/>
          <w:b w:val="0"/>
          <w:i w:val="0"/>
          <w:sz w:val="22"/>
          <w:u w:val="none"/>
        </w:rPr>
        <w:t>• d) Đúng. Aniline là một chất lỏng ở điều kiện thường, rất ít tan trong nước nhưng tan tốt trong các dung môi hữu cơ nên có thể dùng dung môi hữu cơ thích hợp để chiết.</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C1-P3-NB-152 | 1. Ester (HH3.1 – Vận dụng: Xác định chất/lượng ester theo số liệu) | Đáp số: 9] </w:t>
      </w:r>
      <w:r>
        <w:rPr>
          <w:rFonts w:ascii="Times New Roman" w:hAnsi="Times New Roman"/>
          <w:b w:val="0"/>
          <w:i w:val="0"/>
          <w:sz w:val="23"/>
          <w:u w:val="none"/>
        </w:rPr>
        <w:t>Có bao nhiêu công thức cấu tạo thuộc loại ester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w:t>
      </w:r>
    </w:p>
    <w:p>
      <w:pPr>
        <w:spacing w:before="10" w:after="30"/>
        <w:ind w:left="340"/>
      </w:pPr>
      <w:r>
        <w:rPr>
          <w:rFonts w:ascii="Times New Roman" w:hAnsi="Times New Roman"/>
          <w:b w:val="0"/>
          <w:i w:val="0"/>
          <w:sz w:val="22"/>
          <w:u w:val="none"/>
        </w:rPr>
        <w:t>• Đáp số 9.</w:t>
      </w:r>
    </w:p>
    <w:p>
      <w:pPr>
        <w:spacing w:before="10" w:after="30"/>
        <w:ind w:left="340"/>
      </w:pPr>
      <w:r>
        <w:rPr>
          <w:rFonts w:ascii="Times New Roman" w:hAnsi="Times New Roman"/>
          <w:b w:val="0"/>
          <w:i w:val="0"/>
          <w:sz w:val="22"/>
          <w:u w:val="none"/>
        </w:rPr>
        <w:t>• HCOOC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 xml:space="preserve"> (4 đp);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 xml:space="preserve"> (2 đp);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(1 đp);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(2 đp)  9 đp.</w:t>
      </w:r>
    </w:p>
    <w:p>
      <w:pPr>
        <w:spacing w:before="10" w:after="30"/>
        <w:ind w:left="340"/>
      </w:pPr>
      <w:r>
        <w:rPr>
          <w:rFonts w:ascii="Times New Roman" w:hAnsi="Times New Roman"/>
          <w:b w:val="0"/>
          <w:i w:val="0"/>
          <w:sz w:val="22"/>
          <w:u w:val="none"/>
        </w:rPr>
        <w:t>• Chú ý số lượng đồng phân gốc hydrocarbon:</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C1-P3-NB-154 | 2. Chất béo (HH1.5 – Hiểu: Cấu tạo, phân tử khối, số chất thủy phân) | Đáp số: 304] </w:t>
      </w:r>
      <w:r>
        <w:rPr>
          <w:rFonts w:ascii="Times New Roman" w:hAnsi="Times New Roman"/>
          <w:b w:val="0"/>
          <w:i w:val="0"/>
          <w:sz w:val="23"/>
          <w:u w:val="none"/>
        </w:rPr>
        <w:t>Đun nóng một loại dầu thực vật với dung dịch NaOH, sản phẩm thu được có chứa muối sodium oleate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 Phân tử khối của sodium oleate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304. MC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COONa = 304</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C1-P3-VD-181 | 3. Xà phòng &amp; CGR (HH1.4 – Hiểu/VD: Xác định lượng xà phòng, quy trình) | Đáp số: 96,2] </w:t>
      </w:r>
      <w:r>
        <w:rPr>
          <w:rFonts w:ascii="Times New Roman" w:hAnsi="Times New Roman"/>
          <w:b w:val="0"/>
          <w:i w:val="0"/>
          <w:sz w:val="23"/>
          <w:u w:val="none"/>
        </w:rPr>
        <w:t>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(chỉ làm tròn số ở phép tính cuối cùng và làm tròn số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96,2</w:t>
      </w:r>
    </w:p>
    <w:p>
      <w:pPr>
        <w:spacing w:before="10" w:after="30"/>
        <w:ind w:left="340"/>
      </w:pPr>
      <w:r>
        <w:rPr>
          <w:rFonts w:ascii="Times New Roman" w:hAnsi="Times New Roman"/>
          <w:b w:val="0"/>
          <w:i w:val="0"/>
          <w:sz w:val="22"/>
          <w:u w:val="none"/>
        </w:rPr>
        <w:t>• Đáp số 96,2.</w:t>
      </w:r>
    </w:p>
    <w:p>
      <w:pPr>
        <w:spacing w:before="10" w:after="30"/>
        <w:ind w:left="340"/>
      </w:pPr>
      <w:r>
        <w:rPr>
          <w:rFonts w:ascii="Times New Roman" w:hAnsi="Times New Roman"/>
          <w:b w:val="0"/>
          <w:i w:val="0"/>
          <w:sz w:val="22"/>
          <w:u w:val="none"/>
        </w:rPr>
        <w:t>• Trong 100 gam chất béo E thì:</w:t>
      </w:r>
    </w:p>
    <w:p>
      <w:pPr>
        <w:spacing w:before="10" w:after="30"/>
        <w:ind w:left="340"/>
      </w:pPr>
      <w:r>
        <w:rPr>
          <w:rFonts w:ascii="Times New Roman" w:hAnsi="Times New Roman"/>
          <w:b w:val="0"/>
          <w:i w:val="0"/>
          <w:sz w:val="22"/>
          <w:u w:val="none"/>
        </w:rPr>
        <w:t>• Từ chỉ số acid suy ra số mol triglyceride = 100. (173,6-5,6). 10-3: 56: 3 =0,1 mol = số mol gốc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Bảo toàn thành phần: Khối lượng acid béo cung cấp = 100 – khối lượng gốc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 xml:space="preserve"> = 96,2 gam</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C2-P3-NB-103 | 4. Glucose &amp; Carbohydrate (HH1.3 – Hiểu: Xác định số chất theo TCHH) | Đáp số: 2] </w:t>
      </w:r>
      <w:r>
        <w:rPr>
          <w:rFonts w:ascii="Times New Roman" w:hAnsi="Times New Roman"/>
          <w:b w:val="0"/>
          <w:i w:val="0"/>
          <w:sz w:val="23"/>
          <w:u w:val="none"/>
        </w:rPr>
        <w:t>Cho các chất sau: glucose, fructose, saccharose, maltose. Có bao nhiêu chất là monosaccharide?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2. Bao gồm: glucose, fructose.</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C2-P3-TH-104 | 5. Tinh bột &amp; Cellulose (HH3.4 – Vận dụng cao: Bài toán lên men xăng E5/rượu/tín chỉ C) | Đáp số: 2000]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a ruột phích như trên với độ dày lớp bạc (Ag) là 0,1 μm thì cần dùng 8160 gam dung dịch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riêng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Tính giá trị của a? (Kết quả chỉ được làm tròn ở bước tính cuối cùng và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2000</w:t>
      </w:r>
    </w:p>
    <w:p>
      <w:pPr>
        <w:spacing w:before="10" w:after="30"/>
        <w:ind w:left="340"/>
      </w:pPr>
      <w:r>
        <w:rPr>
          <w:rFonts w:ascii="Times New Roman" w:hAnsi="Times New Roman"/>
          <w:b w:val="0"/>
          <w:i w:val="0"/>
          <w:sz w:val="22"/>
          <w:u w:val="none"/>
        </w:rPr>
        <w:t>• Đáp số 2000.</w:t>
      </w:r>
    </w:p>
    <w:p>
      <w:pPr>
        <w:spacing w:before="10" w:after="30"/>
        <w:ind w:left="340"/>
      </w:pPr>
      <w:r>
        <w:rPr>
          <w:rFonts w:ascii="Times New Roman" w:hAnsi="Times New Roman"/>
          <w:b w:val="0"/>
          <w:i w:val="0"/>
          <w:sz w:val="22"/>
          <w:u w:val="none"/>
        </w:rPr>
        <w:t>• VAg 1 ruột phích = 0,35.104.0,1.10-4 = 0,035 cm</w:t>
      </w:r>
      <w:r>
        <w:rPr>
          <w:rFonts w:ascii="Times New Roman" w:hAnsi="Times New Roman"/>
          <w:b w:val="0"/>
          <w:i w:val="0"/>
          <w:sz w:val="22"/>
          <w:u w:val="none"/>
          <w:vertAlign w:val="subscript"/>
        </w:rPr>
        <w:t>3</w:t>
      </w:r>
      <w:r>
        <w:rPr>
          <w:rFonts w:ascii="Times New Roman" w:hAnsi="Times New Roman"/>
          <w:b w:val="0"/>
          <w:i w:val="0"/>
          <w:sz w:val="22"/>
          <w:u w:val="none"/>
        </w:rPr>
        <w:t xml:space="preserve">  mAg 1 ruột phích = 0,035.10,49 = 0,36715 g.</w:t>
      </w:r>
    </w:p>
    <w:p>
      <w:pPr>
        <w:spacing w:before="10" w:after="30"/>
        <w:ind w:left="340"/>
      </w:pPr>
      <w:r>
        <w:rPr>
          <w:rFonts w:ascii="Times New Roman" w:hAnsi="Times New Roman"/>
          <w:b w:val="0"/>
          <w:i w:val="0"/>
          <w:sz w:val="22"/>
          <w:u w:val="none"/>
        </w:rPr>
        <w:t>• Số ruột phích = a =</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C3-P3-NB-152 | 6. Amine (HH1.3 – Hiểu: Công thức cấu tạo và số đồng phân/tính chất amine) | Đáp số: 7,53] </w:t>
      </w:r>
      <w:r>
        <w:rPr>
          <w:rFonts w:ascii="Times New Roman" w:hAnsi="Times New Roman"/>
          <w:b w:val="0"/>
          <w:i w:val="0"/>
          <w:sz w:val="23"/>
          <w:u w:val="none"/>
        </w:rPr>
        <w:t>Phần trăm khối lượng hydrogen trong benzenamine (aniline) là a%. Giá trị của a là bao nhiêu? (Kết quả làm tròn đến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7,53.</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06 (MÃ ĐỀ 106)</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(C1-P1-NB-001)   |   Câu 2: D (C1-P1-NB-011)   |   Câu 3: B (C1-P1-NB-031)   |   Câu 4: C (C1-P1-NB-045)   |   Câu 5: C (C1-P1-NB-040)   |   Câu 6: B (C1-P1-NB-050)   |   Câu 7: B (C1-P1-TH-075)   |   Câu 8: D (C1-P1-VD-096)   |   Câu 9: D (C2-P1-NB-010)   |   Câu 10: B (C2-P1-TH-049)   |   Câu 11: C (C2-P1-NB-004)   |   Câu 12: B (C2-P1-TH-057)   |   Câu 13: C (C2-P1-NB-006)   |   Câu 14: A (C2-P1-NB-032)   |   Câu 15: A (C2-P1-TH-078)   |   Câu 16: D (C3-P1-NB-002)   |   Câu 17: C (C3-P1-NB-013)   |   Câu 18: A (C3-P1-TH-064)</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c:Đ - d:Đ (C1-P2-TH-107)   |   Câu 2: a:Đ - b:Đ - c:Đ - d:S (C2-P1-TH-042)   |   Câu 3: a:S - b:S - c:Đ - d:S (C2-P2-TH-100)   |   Câu 4: a:Đ - b:S - c:Đ - d:Đ (C3-P2-TH-129)</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9 (C1-P3-NB-152)   |   Câu 2: 304 (C1-P3-NB-154)   |   Câu 3: 96,2 (C1-P3-VD-181)   |   Câu 4: 2 (C2-P3-NB-103)   |   Câu 5: 2000 (C2-P3-TH-104)   |   Câu 6: 7,53 (C3-P3-NB-152)</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