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25F5C6AE" w14:textId="5D3603F3" w:rsidR="00CC4A19" w:rsidRPr="0012051C" w:rsidRDefault="00751697" w:rsidP="0012051C">
      <w:pPr>
        <w:pStyle w:val="BodyTextIndent"/>
        <w:spacing w:line="276" w:lineRule="auto"/>
        <w:ind w:firstLine="567"/>
        <w:rPr>
          <w:sz w:val="26"/>
          <w:szCs w:val="28"/>
        </w:rPr>
      </w:pPr>
      <w:r w:rsidRPr="0012051C">
        <w:rPr>
          <w:sz w:val="26"/>
          <w:szCs w:val="28"/>
        </w:rPr>
        <w:t>- Mã k</w:t>
      </w:r>
      <w:r w:rsidR="00CC4A19" w:rsidRPr="0012051C">
        <w:rPr>
          <w:sz w:val="26"/>
          <w:szCs w:val="28"/>
        </w:rPr>
        <w:t>hách hàng:</w:t>
      </w:r>
      <w:r w:rsidR="002334D3" w:rsidRPr="0012051C">
        <w:rPr>
          <w:sz w:val="26"/>
          <w:szCs w:val="28"/>
        </w:rPr>
        <w:t xml:space="preserve"> </w:t>
      </w:r>
      <w:r w:rsidR="002334D3" w:rsidRPr="007E3E2B">
        <w:rPr>
          <w:b/>
          <w:sz w:val="26"/>
          <w:szCs w:val="28"/>
        </w:rPr>
        <w:t>{Mã khách hàng}</w:t>
      </w:r>
    </w:p>
    <w:p w14:paraId="60D3D9ED" w14:textId="19FBD092" w:rsidR="00297C6F" w:rsidRPr="0012051C" w:rsidRDefault="00297C6F" w:rsidP="0012051C">
      <w:pPr>
        <w:pStyle w:val="BodyTextIndent"/>
        <w:spacing w:line="276" w:lineRule="auto"/>
        <w:ind w:firstLine="567"/>
        <w:rPr>
          <w:sz w:val="26"/>
          <w:szCs w:val="28"/>
        </w:rPr>
      </w:pPr>
      <w:r w:rsidRPr="0012051C">
        <w:rPr>
          <w:sz w:val="26"/>
          <w:szCs w:val="28"/>
        </w:rPr>
        <w:t>- Tên khách hàng:</w:t>
      </w:r>
      <w:r w:rsidR="002334D3" w:rsidRPr="0012051C">
        <w:rPr>
          <w:sz w:val="26"/>
          <w:szCs w:val="28"/>
        </w:rPr>
        <w:t xml:space="preserve"> </w:t>
      </w:r>
      <w:r w:rsidR="002334D3" w:rsidRPr="007E3E2B">
        <w:rPr>
          <w:b/>
          <w:sz w:val="26"/>
          <w:szCs w:val="28"/>
        </w:rPr>
        <w:t>{Tên khách hàng}</w:t>
      </w:r>
    </w:p>
    <w:p w14:paraId="3A5C3556" w14:textId="40C7C0EC" w:rsidR="003C19DC" w:rsidRPr="0012051C" w:rsidRDefault="003C19DC" w:rsidP="0012051C">
      <w:pPr>
        <w:pStyle w:val="BodyTextIndent"/>
        <w:spacing w:line="276" w:lineRule="auto"/>
        <w:ind w:firstLine="567"/>
        <w:rPr>
          <w:sz w:val="26"/>
          <w:szCs w:val="28"/>
        </w:rPr>
      </w:pPr>
      <w:r w:rsidRPr="0012051C">
        <w:rPr>
          <w:sz w:val="26"/>
          <w:szCs w:val="28"/>
        </w:rPr>
        <w:t xml:space="preserve">- </w:t>
      </w:r>
      <w:r w:rsidR="00F14DD0" w:rsidRPr="0012051C">
        <w:rPr>
          <w:sz w:val="26"/>
          <w:szCs w:val="28"/>
        </w:rPr>
        <w:t xml:space="preserve">Số {Loại giấy tờ tùy thân}: </w:t>
      </w:r>
      <w:r w:rsidR="00F14DD0" w:rsidRPr="007E3E2B">
        <w:rPr>
          <w:b/>
          <w:sz w:val="26"/>
          <w:szCs w:val="28"/>
        </w:rPr>
        <w:t>{CMND}</w:t>
      </w:r>
      <w:r w:rsidR="00F14DD0" w:rsidRPr="0012051C">
        <w:rPr>
          <w:sz w:val="26"/>
          <w:szCs w:val="28"/>
        </w:rPr>
        <w:t>, ngày cấp: {Ngày cấp}. Nơi cấp: {Nơi cấp}</w:t>
      </w:r>
    </w:p>
    <w:p w14:paraId="7E76EEB8" w14:textId="08CB5AFF" w:rsidR="004A251F" w:rsidRPr="0012051C" w:rsidRDefault="004A251F" w:rsidP="0012051C">
      <w:pPr>
        <w:pStyle w:val="BodyTextIndent"/>
        <w:spacing w:line="276" w:lineRule="auto"/>
        <w:ind w:firstLine="567"/>
        <w:rPr>
          <w:sz w:val="26"/>
          <w:szCs w:val="28"/>
        </w:rPr>
      </w:pPr>
      <w:r w:rsidRPr="0012051C">
        <w:rPr>
          <w:sz w:val="26"/>
          <w:szCs w:val="28"/>
        </w:rPr>
        <w:t>- Địa chỉ:</w:t>
      </w:r>
      <w:r w:rsidR="002334D3" w:rsidRPr="0012051C">
        <w:rPr>
          <w:sz w:val="26"/>
          <w:szCs w:val="28"/>
        </w:rPr>
        <w:t xml:space="preserve"> {Địa chỉ}</w:t>
      </w:r>
    </w:p>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70"/>
        <w:gridCol w:w="1800"/>
        <w:gridCol w:w="1337"/>
      </w:tblGrid>
      <w:tr w:rsidR="00F14DD0" w:rsidRPr="00DB5B87" w14:paraId="5293B7F7" w14:textId="77777777" w:rsidTr="00106962">
        <w:trPr>
          <w:jc w:val="center"/>
        </w:trPr>
        <w:tc>
          <w:tcPr>
            <w:tcW w:w="414" w:type="pct"/>
            <w:vAlign w:val="center"/>
          </w:tcPr>
          <w:p w14:paraId="70DD0A84"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STT</w:t>
            </w:r>
          </w:p>
        </w:tc>
        <w:tc>
          <w:tcPr>
            <w:tcW w:w="1079" w:type="pct"/>
            <w:vAlign w:val="center"/>
          </w:tcPr>
          <w:p w14:paraId="6AE962A9"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14:paraId="167ADF37"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14:paraId="02D1F12A"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14:paraId="4B1D83DE"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14:paraId="4658AA8D"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Nhóm nợ hiện tại</w:t>
            </w:r>
          </w:p>
        </w:tc>
      </w:tr>
      <w:tr w:rsidR="00F14DD0" w:rsidRPr="00677353" w14:paraId="5F3CB0F2" w14:textId="77777777" w:rsidTr="00106962">
        <w:trPr>
          <w:jc w:val="center"/>
        </w:trPr>
        <w:tc>
          <w:tcPr>
            <w:tcW w:w="414" w:type="pct"/>
            <w:vAlign w:val="center"/>
          </w:tcPr>
          <w:p w14:paraId="08056948"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{HĐTD.STT}</w:t>
            </w:r>
          </w:p>
        </w:tc>
        <w:tc>
          <w:tcPr>
            <w:tcW w:w="1079" w:type="pct"/>
            <w:vAlign w:val="center"/>
          </w:tcPr>
          <w:p w14:paraId="52A4ADDF"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{HĐTD.Số HĐ tín dụng}</w:t>
            </w:r>
          </w:p>
        </w:tc>
        <w:tc>
          <w:tcPr>
            <w:tcW w:w="917" w:type="pct"/>
            <w:vAlign w:val="center"/>
          </w:tcPr>
          <w:p w14:paraId="12AF1F21" w14:textId="170034ED" w:rsidR="00F14DD0" w:rsidRPr="00677353" w:rsidRDefault="00F14DD0" w:rsidP="00BA16DA">
            <w:pPr>
              <w:pStyle w:val="BodyTextIndent"/>
              <w:spacing w:before="60" w:after="60"/>
              <w:ind w:firstLine="0"/>
              <w:jc w:val="center"/>
              <w:rPr>
                <w:sz w:val="24"/>
                <w:szCs w:val="26"/>
              </w:rPr>
            </w:pPr>
            <w:r w:rsidRPr="00677353">
              <w:rPr>
                <w:sz w:val="24"/>
                <w:szCs w:val="26"/>
              </w:rPr>
              <w:t xml:space="preserve">[HĐTD.Số tiền </w:t>
            </w:r>
            <w:r w:rsidR="00BA16DA">
              <w:rPr>
                <w:sz w:val="24"/>
                <w:szCs w:val="26"/>
              </w:rPr>
              <w:t>vay</w:t>
            </w:r>
            <w:r w:rsidRPr="00677353">
              <w:rPr>
                <w:sz w:val="24"/>
                <w:szCs w:val="26"/>
              </w:rPr>
              <w:t>]</w:t>
            </w:r>
          </w:p>
        </w:tc>
        <w:tc>
          <w:tcPr>
            <w:tcW w:w="999" w:type="pct"/>
            <w:vAlign w:val="center"/>
          </w:tcPr>
          <w:p w14:paraId="6349E3AB"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{HĐTD.Mục đích vay}</w:t>
            </w:r>
          </w:p>
        </w:tc>
        <w:tc>
          <w:tcPr>
            <w:tcW w:w="913" w:type="pct"/>
            <w:vAlign w:val="center"/>
          </w:tcPr>
          <w:p w14:paraId="24AFF72E"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{HĐTD.Dư nợ hiện tại}</w:t>
            </w:r>
          </w:p>
        </w:tc>
        <w:tc>
          <w:tcPr>
            <w:tcW w:w="678" w:type="pct"/>
            <w:vAlign w:val="center"/>
          </w:tcPr>
          <w:p w14:paraId="0DAA744F" w14:textId="77777777" w:rsidR="00F14DD0" w:rsidRPr="00677353" w:rsidRDefault="00F14DD0"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r>
    </w:tbl>
    <w:p w14:paraId="2CF19932" w14:textId="77777777" w:rsidR="007A5E71" w:rsidRDefault="007A5E71" w:rsidP="0012051C">
      <w:pPr>
        <w:pStyle w:val="BodyTextIndent"/>
        <w:spacing w:line="276" w:lineRule="auto"/>
        <w:ind w:firstLine="567"/>
        <w:rPr>
          <w:sz w:val="26"/>
          <w:szCs w:val="28"/>
        </w:rPr>
      </w:pPr>
      <w:r w:rsidRPr="0012051C">
        <w:rPr>
          <w:sz w:val="26"/>
          <w:szCs w:val="28"/>
        </w:rPr>
        <w:t>3. Thông tin tài sản bảo đảm</w:t>
      </w:r>
    </w:p>
    <w:tbl>
      <w:tblPr>
        <w:tblStyle w:val="TableGrid"/>
        <w:tblW w:w="5000" w:type="pct"/>
        <w:jc w:val="center"/>
        <w:tblLayout w:type="fixed"/>
        <w:tblLook w:val="04A0" w:firstRow="1" w:lastRow="0" w:firstColumn="1" w:lastColumn="0" w:noHBand="0" w:noVBand="1"/>
      </w:tblPr>
      <w:tblGrid>
        <w:gridCol w:w="816"/>
        <w:gridCol w:w="6238"/>
        <w:gridCol w:w="2804"/>
      </w:tblGrid>
      <w:tr w:rsidR="00186604" w:rsidRPr="005B58DC" w14:paraId="3EA44026" w14:textId="77777777" w:rsidTr="000F7277">
        <w:trPr>
          <w:jc w:val="center"/>
        </w:trPr>
        <w:tc>
          <w:tcPr>
            <w:tcW w:w="414" w:type="pct"/>
          </w:tcPr>
          <w:p w14:paraId="6A8EDBF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STT</w:t>
            </w:r>
          </w:p>
        </w:tc>
        <w:tc>
          <w:tcPr>
            <w:tcW w:w="3163" w:type="pct"/>
          </w:tcPr>
          <w:p w14:paraId="0599EA3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Tên tài sản bảo đảm</w:t>
            </w:r>
          </w:p>
        </w:tc>
        <w:tc>
          <w:tcPr>
            <w:tcW w:w="1422" w:type="pct"/>
          </w:tcPr>
          <w:p w14:paraId="7CBB75D4"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Giá trị tài sản bảo đảm</w:t>
            </w:r>
          </w:p>
        </w:tc>
      </w:tr>
      <w:tr w:rsidR="00186604" w:rsidRPr="007703CC" w14:paraId="66CE0587" w14:textId="77777777" w:rsidTr="000F7277">
        <w:trPr>
          <w:jc w:val="center"/>
        </w:trPr>
        <w:tc>
          <w:tcPr>
            <w:tcW w:w="414" w:type="pct"/>
            <w:vAlign w:val="center"/>
          </w:tcPr>
          <w:p w14:paraId="3E3DCE7E" w14:textId="3CF29734" w:rsidR="00186604" w:rsidRPr="007703CC" w:rsidRDefault="00186604" w:rsidP="00186604">
            <w:pPr>
              <w:pStyle w:val="BodyTextIndent"/>
              <w:spacing w:line="276" w:lineRule="auto"/>
              <w:ind w:firstLine="0"/>
              <w:jc w:val="center"/>
              <w:rPr>
                <w:sz w:val="26"/>
                <w:szCs w:val="26"/>
              </w:rPr>
            </w:pPr>
            <w:r w:rsidRPr="007703CC">
              <w:rPr>
                <w:sz w:val="26"/>
                <w:szCs w:val="26"/>
              </w:rPr>
              <w:t>[</w:t>
            </w:r>
            <w:r>
              <w:rPr>
                <w:sz w:val="26"/>
                <w:szCs w:val="26"/>
              </w:rPr>
              <w:t>SĐ</w:t>
            </w:r>
            <w:r w:rsidRPr="007703CC">
              <w:rPr>
                <w:sz w:val="26"/>
                <w:szCs w:val="26"/>
              </w:rPr>
              <w:t>.STT</w:t>
            </w:r>
            <w:r>
              <w:rPr>
                <w:sz w:val="26"/>
                <w:szCs w:val="26"/>
              </w:rPr>
              <w:t>]</w:t>
            </w:r>
          </w:p>
        </w:tc>
        <w:tc>
          <w:tcPr>
            <w:tcW w:w="3163" w:type="pct"/>
            <w:vAlign w:val="center"/>
          </w:tcPr>
          <w:p w14:paraId="5C939EF4" w14:textId="0760644F" w:rsidR="00186604" w:rsidRDefault="00186604" w:rsidP="00186604">
            <w:pPr>
              <w:pStyle w:val="BodyTextIndent"/>
              <w:spacing w:line="276" w:lineRule="auto"/>
              <w:ind w:firstLine="0"/>
              <w:jc w:val="left"/>
              <w:rPr>
                <w:sz w:val="26"/>
                <w:szCs w:val="26"/>
              </w:rPr>
            </w:pPr>
            <w:r>
              <w:rPr>
                <w:sz w:val="26"/>
                <w:szCs w:val="26"/>
              </w:rPr>
              <w:t>{SĐ.Tên TSBĐ}:</w:t>
            </w:r>
          </w:p>
          <w:p w14:paraId="5F2812AF" w14:textId="7DEE2DEE" w:rsidR="00186604" w:rsidRDefault="00186604" w:rsidP="00186604">
            <w:pPr>
              <w:pStyle w:val="BodyTextIndent"/>
              <w:spacing w:line="276" w:lineRule="auto"/>
              <w:ind w:firstLine="0"/>
              <w:jc w:val="left"/>
              <w:rPr>
                <w:sz w:val="26"/>
                <w:szCs w:val="26"/>
              </w:rPr>
            </w:pPr>
            <w:r>
              <w:rPr>
                <w:sz w:val="26"/>
                <w:szCs w:val="26"/>
              </w:rPr>
              <w:t>Đ</w:t>
            </w:r>
            <w:r w:rsidRPr="00186604">
              <w:rPr>
                <w:sz w:val="26"/>
                <w:szCs w:val="26"/>
              </w:rPr>
              <w:t>ịa chỉ:</w:t>
            </w:r>
            <w:r>
              <w:rPr>
                <w:sz w:val="26"/>
                <w:szCs w:val="26"/>
              </w:rPr>
              <w:t xml:space="preserve"> {SĐ.Địa chỉ đất}</w:t>
            </w:r>
          </w:p>
          <w:p w14:paraId="7E6DC259" w14:textId="17DCE4D3" w:rsidR="00186604" w:rsidRDefault="00186604" w:rsidP="00186604">
            <w:pPr>
              <w:pStyle w:val="BodyTextIndent"/>
              <w:spacing w:line="276" w:lineRule="auto"/>
              <w:ind w:firstLine="0"/>
              <w:jc w:val="left"/>
              <w:rPr>
                <w:sz w:val="26"/>
                <w:szCs w:val="26"/>
              </w:rPr>
            </w:pPr>
            <w:r>
              <w:rPr>
                <w:sz w:val="26"/>
                <w:szCs w:val="26"/>
              </w:rPr>
              <w:t>D</w:t>
            </w:r>
            <w:r w:rsidRPr="00186604">
              <w:rPr>
                <w:sz w:val="26"/>
                <w:szCs w:val="26"/>
              </w:rPr>
              <w:t>iện tích:</w:t>
            </w:r>
            <w:r>
              <w:rPr>
                <w:sz w:val="26"/>
                <w:szCs w:val="26"/>
              </w:rPr>
              <w:t xml:space="preserve"> {SĐ.Diện tích đất} </w:t>
            </w:r>
            <w:r w:rsidRPr="00186604">
              <w:rPr>
                <w:sz w:val="26"/>
                <w:szCs w:val="26"/>
              </w:rPr>
              <w:t>m</w:t>
            </w:r>
            <w:r w:rsidRPr="00186604">
              <w:rPr>
                <w:sz w:val="26"/>
                <w:szCs w:val="26"/>
                <w:vertAlign w:val="superscript"/>
              </w:rPr>
              <w:t>2</w:t>
            </w:r>
            <w:r>
              <w:rPr>
                <w:sz w:val="26"/>
                <w:szCs w:val="26"/>
              </w:rPr>
              <w:t>. {SĐ.Mục đích sử dụng}. Số thửa:{SĐ.Số thửa}, tờ bản đồ số: {SĐ.Số tờ bản đồ}.</w:t>
            </w:r>
          </w:p>
          <w:p w14:paraId="642785B2" w14:textId="00B82E75" w:rsidR="00186604" w:rsidRPr="007703CC" w:rsidRDefault="00186604" w:rsidP="00186604">
            <w:pPr>
              <w:pStyle w:val="BodyTextIndent"/>
              <w:spacing w:line="276" w:lineRule="auto"/>
              <w:ind w:firstLine="0"/>
              <w:jc w:val="left"/>
              <w:rPr>
                <w:sz w:val="26"/>
                <w:szCs w:val="26"/>
              </w:rPr>
            </w:pPr>
            <w:r w:rsidRPr="00186604">
              <w:rPr>
                <w:sz w:val="26"/>
                <w:szCs w:val="26"/>
              </w:rPr>
              <w:t>Chủ sở hữu:</w:t>
            </w:r>
            <w:r>
              <w:rPr>
                <w:sz w:val="26"/>
                <w:szCs w:val="26"/>
              </w:rPr>
              <w:t xml:space="preserve"> {SĐ.Tên chủ sở hữu TS}</w:t>
            </w:r>
          </w:p>
        </w:tc>
        <w:tc>
          <w:tcPr>
            <w:tcW w:w="1422" w:type="pct"/>
            <w:vAlign w:val="center"/>
          </w:tcPr>
          <w:p w14:paraId="5B40FA45" w14:textId="4D992655" w:rsidR="00186604" w:rsidRPr="007703CC" w:rsidRDefault="00186604" w:rsidP="00106962">
            <w:pPr>
              <w:pStyle w:val="BodyTextIndent"/>
              <w:spacing w:line="276" w:lineRule="auto"/>
              <w:ind w:firstLine="0"/>
              <w:jc w:val="center"/>
              <w:rPr>
                <w:sz w:val="26"/>
                <w:szCs w:val="26"/>
              </w:rPr>
            </w:pPr>
            <w:r>
              <w:rPr>
                <w:sz w:val="26"/>
                <w:szCs w:val="26"/>
              </w:rPr>
              <w:t>{SĐ.Tổng giá trị TS}</w:t>
            </w:r>
            <w:r w:rsidRPr="007703CC">
              <w:rPr>
                <w:sz w:val="26"/>
                <w:szCs w:val="26"/>
              </w:rPr>
              <w:t xml:space="preserve"> đồng</w:t>
            </w:r>
          </w:p>
        </w:tc>
      </w:tr>
      <w:tr w:rsidR="00186604" w:rsidRPr="007703CC" w14:paraId="46832F66" w14:textId="77777777" w:rsidTr="000F7277">
        <w:trPr>
          <w:jc w:val="center"/>
        </w:trPr>
        <w:tc>
          <w:tcPr>
            <w:tcW w:w="414" w:type="pct"/>
            <w:vAlign w:val="center"/>
          </w:tcPr>
          <w:p w14:paraId="6FA0E5A4" w14:textId="1674870E" w:rsidR="00186604" w:rsidRPr="007703CC" w:rsidRDefault="00186604" w:rsidP="00186604">
            <w:pPr>
              <w:pStyle w:val="BodyTextIndent"/>
              <w:spacing w:line="276" w:lineRule="auto"/>
              <w:ind w:firstLine="0"/>
              <w:jc w:val="center"/>
              <w:rPr>
                <w:sz w:val="26"/>
                <w:szCs w:val="26"/>
              </w:rPr>
            </w:pPr>
            <w:r>
              <w:rPr>
                <w:sz w:val="26"/>
                <w:szCs w:val="26"/>
              </w:rPr>
              <w:t>[ĐS.</w:t>
            </w:r>
            <w:r w:rsidR="006F6B48">
              <w:rPr>
                <w:sz w:val="26"/>
                <w:szCs w:val="26"/>
              </w:rPr>
              <w:t>SĐ.</w:t>
            </w:r>
            <w:bookmarkStart w:id="0" w:name="_GoBack"/>
            <w:bookmarkEnd w:id="0"/>
            <w:r>
              <w:rPr>
                <w:sz w:val="26"/>
                <w:szCs w:val="26"/>
              </w:rPr>
              <w:t>STT]</w:t>
            </w:r>
          </w:p>
        </w:tc>
        <w:tc>
          <w:tcPr>
            <w:tcW w:w="3163" w:type="pct"/>
            <w:vAlign w:val="center"/>
          </w:tcPr>
          <w:p w14:paraId="1043386A" w14:textId="7DD7F21A" w:rsidR="00186604" w:rsidRDefault="00186604" w:rsidP="000F7277">
            <w:pPr>
              <w:pStyle w:val="BodyTextIndent"/>
              <w:spacing w:line="276" w:lineRule="auto"/>
              <w:ind w:firstLine="0"/>
              <w:jc w:val="left"/>
              <w:rPr>
                <w:sz w:val="26"/>
                <w:szCs w:val="26"/>
              </w:rPr>
            </w:pPr>
            <w:r>
              <w:rPr>
                <w:sz w:val="26"/>
                <w:szCs w:val="26"/>
              </w:rPr>
              <w:t>{ĐS.Tên TSBĐ}</w:t>
            </w:r>
          </w:p>
          <w:p w14:paraId="41846E11" w14:textId="665D3BC7" w:rsidR="00186604" w:rsidRDefault="00186604" w:rsidP="000F7277">
            <w:pPr>
              <w:pStyle w:val="BodyTextIndent"/>
              <w:spacing w:line="276" w:lineRule="auto"/>
              <w:ind w:firstLine="0"/>
              <w:jc w:val="left"/>
              <w:rPr>
                <w:sz w:val="26"/>
                <w:szCs w:val="26"/>
              </w:rPr>
            </w:pPr>
            <w:r>
              <w:rPr>
                <w:sz w:val="26"/>
                <w:szCs w:val="26"/>
              </w:rPr>
              <w:t>N</w:t>
            </w:r>
            <w:r w:rsidRPr="00186604">
              <w:rPr>
                <w:sz w:val="26"/>
                <w:szCs w:val="26"/>
              </w:rPr>
              <w:t>hãn hiệu</w:t>
            </w:r>
            <w:r>
              <w:rPr>
                <w:sz w:val="26"/>
                <w:szCs w:val="26"/>
              </w:rPr>
              <w:t>: {ĐS.Nhãn hiệu}. Màu sơn: {ĐS.Màu sơn}. N</w:t>
            </w:r>
            <w:r w:rsidRPr="00186604">
              <w:rPr>
                <w:sz w:val="26"/>
                <w:szCs w:val="26"/>
              </w:rPr>
              <w:t>ăm sản xuất</w:t>
            </w:r>
            <w:r>
              <w:rPr>
                <w:sz w:val="26"/>
                <w:szCs w:val="26"/>
              </w:rPr>
              <w:t>: {ĐS.Năm sản xuất}</w:t>
            </w:r>
            <w:r w:rsidR="000F7277">
              <w:rPr>
                <w:sz w:val="26"/>
                <w:szCs w:val="26"/>
              </w:rPr>
              <w:t>.</w:t>
            </w:r>
          </w:p>
          <w:p w14:paraId="0A96BE31" w14:textId="3E571622" w:rsidR="00186604" w:rsidRPr="007703CC" w:rsidRDefault="00186604" w:rsidP="000F7277">
            <w:pPr>
              <w:pStyle w:val="BodyTextIndent"/>
              <w:spacing w:line="276" w:lineRule="auto"/>
              <w:ind w:firstLine="0"/>
              <w:jc w:val="left"/>
              <w:rPr>
                <w:sz w:val="26"/>
                <w:szCs w:val="26"/>
              </w:rPr>
            </w:pPr>
            <w:r>
              <w:rPr>
                <w:sz w:val="26"/>
                <w:szCs w:val="26"/>
              </w:rPr>
              <w:t>C</w:t>
            </w:r>
            <w:r w:rsidRPr="00186604">
              <w:rPr>
                <w:sz w:val="26"/>
                <w:szCs w:val="26"/>
              </w:rPr>
              <w:t>hủ sở hữu</w:t>
            </w:r>
            <w:r w:rsidR="000F7277">
              <w:rPr>
                <w:sz w:val="26"/>
                <w:szCs w:val="26"/>
              </w:rPr>
              <w:t>: {ĐS.Tên chủ sở hữu TS}</w:t>
            </w:r>
          </w:p>
        </w:tc>
        <w:tc>
          <w:tcPr>
            <w:tcW w:w="1422" w:type="pct"/>
            <w:vAlign w:val="center"/>
          </w:tcPr>
          <w:p w14:paraId="540B09C8" w14:textId="0471B351" w:rsidR="00186604" w:rsidRPr="007703CC" w:rsidRDefault="000F7277" w:rsidP="00106962">
            <w:pPr>
              <w:pStyle w:val="BodyTextIndent"/>
              <w:spacing w:line="276" w:lineRule="auto"/>
              <w:ind w:firstLine="0"/>
              <w:jc w:val="center"/>
              <w:rPr>
                <w:sz w:val="26"/>
                <w:szCs w:val="26"/>
              </w:rPr>
            </w:pPr>
            <w:r>
              <w:rPr>
                <w:sz w:val="26"/>
                <w:szCs w:val="26"/>
              </w:rPr>
              <w:t>{ĐS.Giá trị tài sản}</w:t>
            </w:r>
            <w:r w:rsidR="00E22C38">
              <w:rPr>
                <w:sz w:val="26"/>
                <w:szCs w:val="26"/>
              </w:rPr>
              <w:t xml:space="preserve"> </w:t>
            </w:r>
            <w:r w:rsidR="00E22C38" w:rsidRPr="00E22C38">
              <w:rPr>
                <w:sz w:val="26"/>
                <w:szCs w:val="26"/>
              </w:rPr>
              <w:t>đồng</w:t>
            </w:r>
          </w:p>
        </w:tc>
      </w:tr>
    </w:tbl>
    <w:p w14:paraId="196CC401" w14:textId="77777777" w:rsidR="00310252" w:rsidRPr="0012051C" w:rsidRDefault="00C00317" w:rsidP="0012051C">
      <w:pPr>
        <w:pStyle w:val="BodyTextIndent"/>
        <w:spacing w:line="276" w:lineRule="auto"/>
        <w:ind w:firstLine="567"/>
        <w:rPr>
          <w:b/>
          <w:sz w:val="26"/>
          <w:szCs w:val="28"/>
        </w:rPr>
      </w:pPr>
      <w:r w:rsidRPr="0012051C">
        <w:rPr>
          <w:b/>
          <w:sz w:val="26"/>
          <w:szCs w:val="28"/>
        </w:rPr>
        <w:t xml:space="preserve">II. Đánh giá </w:t>
      </w:r>
      <w:r w:rsidR="006B15D6" w:rsidRPr="0012051C">
        <w:rPr>
          <w:b/>
          <w:sz w:val="26"/>
          <w:szCs w:val="28"/>
        </w:rPr>
        <w:t>khả năng trả nợ của khách hàng</w:t>
      </w:r>
    </w:p>
    <w:p w14:paraId="6C5295CC" w14:textId="77777777" w:rsidR="0012051C" w:rsidRPr="00DB5B87" w:rsidRDefault="0012051C" w:rsidP="0012051C">
      <w:pPr>
        <w:pStyle w:val="BodyTextIndent"/>
        <w:widowControl w:val="0"/>
        <w:ind w:firstLine="567"/>
        <w:rPr>
          <w:sz w:val="26"/>
          <w:szCs w:val="26"/>
        </w:rPr>
      </w:pPr>
      <w:r w:rsidRPr="00DB5B87">
        <w:rPr>
          <w:sz w:val="26"/>
          <w:szCs w:val="26"/>
        </w:rPr>
        <w:t>1. Tình hình sản xuất kinh doanh: {Tình hình SXKD}</w:t>
      </w:r>
    </w:p>
    <w:p w14:paraId="3749993D" w14:textId="77777777" w:rsidR="0012051C" w:rsidRPr="00DB5B87" w:rsidRDefault="0012051C" w:rsidP="0012051C">
      <w:pPr>
        <w:pStyle w:val="BodyTextIndent"/>
        <w:widowControl w:val="0"/>
        <w:ind w:firstLine="567"/>
        <w:rPr>
          <w:sz w:val="26"/>
          <w:szCs w:val="26"/>
        </w:rPr>
      </w:pPr>
      <w:r w:rsidRPr="00DB5B87">
        <w:rPr>
          <w:sz w:val="26"/>
          <w:szCs w:val="26"/>
        </w:rPr>
        <w:t>2. Tình hình tài chính: {Tình hình tài chính}</w:t>
      </w:r>
    </w:p>
    <w:p w14:paraId="1D8882D1" w14:textId="77777777" w:rsidR="0012051C" w:rsidRPr="00DB5B87" w:rsidRDefault="0012051C" w:rsidP="0012051C">
      <w:pPr>
        <w:pStyle w:val="BodyTextIndent"/>
        <w:widowControl w:val="0"/>
        <w:ind w:firstLine="567"/>
        <w:rPr>
          <w:sz w:val="26"/>
          <w:szCs w:val="26"/>
        </w:rPr>
      </w:pPr>
      <w:r w:rsidRPr="00DB5B87">
        <w:rPr>
          <w:sz w:val="26"/>
          <w:szCs w:val="26"/>
        </w:rPr>
        <w:t xml:space="preserve">3. Đánh giá khả năng trả nợ của khách hàng: [Đánh giá khả năng trả nợ của </w:t>
      </w:r>
      <w:r>
        <w:rPr>
          <w:sz w:val="26"/>
          <w:szCs w:val="26"/>
        </w:rPr>
        <w:t>khách hàng</w:t>
      </w:r>
      <w:r w:rsidRPr="00DB5B87">
        <w:rPr>
          <w:sz w:val="26"/>
          <w:szCs w:val="26"/>
        </w:rPr>
        <w:t>]</w:t>
      </w:r>
    </w:p>
    <w:p w14:paraId="2FD1018A" w14:textId="1D30EF0E"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7E3E2B">
        <w:rPr>
          <w:b/>
          <w:sz w:val="26"/>
          <w:szCs w:val="28"/>
        </w:rPr>
        <w:t>tăng</w:t>
      </w:r>
      <w:r w:rsidR="0040239D" w:rsidRPr="0012051C">
        <w:rPr>
          <w:b/>
          <w:sz w:val="26"/>
          <w:szCs w:val="28"/>
        </w:rPr>
        <w:t xml:space="preserve"> </w:t>
      </w:r>
      <w:r w:rsidRPr="0012051C">
        <w:rPr>
          <w:b/>
          <w:sz w:val="26"/>
          <w:szCs w:val="28"/>
        </w:rPr>
        <w:t>nhóm nợ</w:t>
      </w:r>
    </w:p>
    <w:p w14:paraId="4CADCD65" w14:textId="2CBD6817" w:rsidR="00F14DD0" w:rsidRDefault="00F14DD0" w:rsidP="00F14DD0">
      <w:pPr>
        <w:pStyle w:val="BodyTextIndent"/>
        <w:widowControl w:val="0"/>
        <w:ind w:firstLine="567"/>
        <w:rPr>
          <w:spacing w:val="-2"/>
          <w:sz w:val="26"/>
          <w:szCs w:val="26"/>
        </w:rPr>
      </w:pPr>
      <w:r w:rsidRPr="00C441CA">
        <w:rPr>
          <w:spacing w:val="-2"/>
          <w:sz w:val="26"/>
          <w:szCs w:val="26"/>
        </w:rPr>
        <w:t>Tăng nhóm nợ (chuyển nhóm nợ có mức độ rủi ro cao hơn)</w:t>
      </w:r>
      <w:r>
        <w:rPr>
          <w:spacing w:val="-2"/>
          <w:sz w:val="26"/>
          <w:szCs w:val="26"/>
        </w:rPr>
        <w:t xml:space="preserve"> do</w:t>
      </w:r>
      <w:r w:rsidRPr="00C441CA">
        <w:rPr>
          <w:spacing w:val="-2"/>
          <w:sz w:val="26"/>
          <w:szCs w:val="26"/>
        </w:rPr>
        <w:t xml:space="preserve">: </w:t>
      </w:r>
    </w:p>
    <w:p w14:paraId="42AD71B6" w14:textId="4A32E83F" w:rsidR="00F14DD0" w:rsidRDefault="00F14DD0" w:rsidP="00F14DD0">
      <w:pPr>
        <w:pStyle w:val="BodyTextIndent"/>
        <w:widowControl w:val="0"/>
        <w:ind w:firstLine="567"/>
        <w:rPr>
          <w:spacing w:val="-2"/>
          <w:sz w:val="26"/>
          <w:szCs w:val="26"/>
        </w:rPr>
      </w:pPr>
      <w:r w:rsidRPr="00C441CA">
        <w:rPr>
          <w:spacing w:val="-2"/>
          <w:sz w:val="26"/>
          <w:szCs w:val="26"/>
          <w:highlight w:val="yellow"/>
        </w:rPr>
        <w:lastRenderedPageBreak/>
        <w:t xml:space="preserve">(Chọn nguyên nhân </w:t>
      </w:r>
      <w:r w:rsidR="007E3E2B">
        <w:rPr>
          <w:spacing w:val="-2"/>
          <w:sz w:val="26"/>
          <w:szCs w:val="26"/>
          <w:highlight w:val="yellow"/>
        </w:rPr>
        <w:t xml:space="preserve">phù hợp theo </w:t>
      </w:r>
      <w:r w:rsidRPr="00C441CA">
        <w:rPr>
          <w:spacing w:val="-2"/>
          <w:sz w:val="26"/>
          <w:szCs w:val="26"/>
          <w:highlight w:val="yellow"/>
        </w:rPr>
        <w:t>dưới đây</w:t>
      </w:r>
      <w:r w:rsidR="007E3E2B">
        <w:rPr>
          <w:spacing w:val="-2"/>
          <w:sz w:val="26"/>
          <w:szCs w:val="26"/>
          <w:highlight w:val="yellow"/>
        </w:rPr>
        <w:t xml:space="preserve"> (xóa dòng không phù hợp, </w:t>
      </w:r>
      <w:r>
        <w:rPr>
          <w:spacing w:val="-2"/>
          <w:sz w:val="26"/>
          <w:szCs w:val="26"/>
          <w:highlight w:val="yellow"/>
        </w:rPr>
        <w:t>xóa bỏ hướng dẫn này</w:t>
      </w:r>
      <w:r w:rsidR="007E3E2B">
        <w:rPr>
          <w:spacing w:val="-2"/>
          <w:sz w:val="26"/>
          <w:szCs w:val="26"/>
          <w:highlight w:val="yellow"/>
        </w:rPr>
        <w:t xml:space="preserve"> trước khi in</w:t>
      </w:r>
      <w:r w:rsidRPr="00C441CA">
        <w:rPr>
          <w:spacing w:val="-2"/>
          <w:sz w:val="26"/>
          <w:szCs w:val="26"/>
          <w:highlight w:val="yellow"/>
        </w:rPr>
        <w:t>)</w:t>
      </w:r>
    </w:p>
    <w:p w14:paraId="504BC2B1" w14:textId="67904D50"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Khách hàng</w:t>
      </w:r>
      <w:r w:rsidR="0012051C" w:rsidRPr="0012051C">
        <w:rPr>
          <w:rFonts w:eastAsia="Calibri"/>
          <w:sz w:val="26"/>
          <w:szCs w:val="28"/>
          <w:lang w:val="vi-VN"/>
        </w:rPr>
        <w:t xml:space="preserve"> được miễn hoặc giảm lãi do không đủ khả năng trả lãi đầy đủ theo </w:t>
      </w:r>
      <w:r w:rsidR="0012051C" w:rsidRPr="0012051C">
        <w:rPr>
          <w:rFonts w:eastAsia="Calibri"/>
          <w:sz w:val="26"/>
          <w:szCs w:val="28"/>
        </w:rPr>
        <w:t>thỏa thuận.</w:t>
      </w:r>
    </w:p>
    <w:p w14:paraId="0578E502" w14:textId="6FFED880" w:rsidR="0012051C" w:rsidRPr="0012051C" w:rsidRDefault="007E3E2B" w:rsidP="007E3E2B">
      <w:pPr>
        <w:spacing w:line="276" w:lineRule="auto"/>
        <w:ind w:firstLine="567"/>
        <w:jc w:val="both"/>
        <w:rPr>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sz w:val="26"/>
          <w:szCs w:val="28"/>
        </w:rPr>
        <w:t>Khách hàng là cá nhân bị chết hoặc mất tích theo quy định của pháp luật.</w:t>
      </w:r>
    </w:p>
    <w:p w14:paraId="09F63600" w14:textId="76FD3300" w:rsidR="0012051C" w:rsidRPr="0012051C" w:rsidRDefault="007E3E2B" w:rsidP="007E3E2B">
      <w:pPr>
        <w:tabs>
          <w:tab w:val="left" w:pos="851"/>
        </w:tabs>
        <w:spacing w:line="276" w:lineRule="auto"/>
        <w:ind w:firstLine="567"/>
        <w:jc w:val="both"/>
        <w:rPr>
          <w:sz w:val="26"/>
          <w:szCs w:val="28"/>
        </w:rPr>
      </w:pPr>
      <w:r w:rsidRPr="007E3E2B">
        <w:rPr>
          <w:sz w:val="26"/>
          <w:szCs w:val="28"/>
        </w:rPr>
        <w:t>-</w:t>
      </w:r>
      <w:r w:rsidR="0012051C" w:rsidRPr="0012051C">
        <w:rPr>
          <w:sz w:val="26"/>
          <w:szCs w:val="28"/>
        </w:rPr>
        <w:t xml:space="preserve"> Khoản nợ thuộc một trong các trường hợp sau đây nhưng chưa thu hồi được: </w:t>
      </w:r>
    </w:p>
    <w:p w14:paraId="45826149" w14:textId="4344DE74"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vi phạm quy định tại các khoản 1, 3, 4, 5, 6 Điều </w:t>
      </w:r>
      <w:r w:rsidR="0012051C" w:rsidRPr="0012051C">
        <w:rPr>
          <w:rFonts w:eastAsia="Calibri"/>
          <w:sz w:val="26"/>
          <w:szCs w:val="28"/>
        </w:rPr>
        <w:t xml:space="preserve">134 </w:t>
      </w:r>
      <w:r w:rsidR="0012051C" w:rsidRPr="0012051C">
        <w:rPr>
          <w:rFonts w:eastAsia="Calibri"/>
          <w:sz w:val="26"/>
          <w:szCs w:val="28"/>
          <w:lang w:val="vi-VN"/>
        </w:rPr>
        <w:t xml:space="preserve">Luật </w:t>
      </w:r>
      <w:r w:rsidR="0012051C" w:rsidRPr="0012051C">
        <w:rPr>
          <w:rFonts w:eastAsia="Calibri"/>
          <w:sz w:val="26"/>
          <w:szCs w:val="28"/>
        </w:rPr>
        <w:t>C</w:t>
      </w:r>
      <w:r w:rsidR="0012051C" w:rsidRPr="0012051C">
        <w:rPr>
          <w:rFonts w:eastAsia="Calibri"/>
          <w:sz w:val="26"/>
          <w:szCs w:val="28"/>
          <w:lang w:val="vi-VN"/>
        </w:rPr>
        <w:t>ác Tổ chức tín dụng</w:t>
      </w:r>
    </w:p>
    <w:p w14:paraId="35DB0BB5" w14:textId="3CEB0BBA"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3, 4 Điều 1</w:t>
      </w:r>
      <w:r w:rsidR="0012051C" w:rsidRPr="0012051C">
        <w:rPr>
          <w:rFonts w:eastAsia="Calibri"/>
          <w:sz w:val="26"/>
          <w:szCs w:val="28"/>
        </w:rPr>
        <w:t>35</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2F5CDE98" w14:textId="14590DB5"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5</w:t>
      </w:r>
      <w:r w:rsidR="0012051C" w:rsidRPr="0012051C">
        <w:rPr>
          <w:rFonts w:eastAsia="Calibri"/>
          <w:sz w:val="26"/>
          <w:szCs w:val="28"/>
        </w:rPr>
        <w:t>, 9</w:t>
      </w:r>
      <w:r w:rsidR="0012051C" w:rsidRPr="0012051C">
        <w:rPr>
          <w:rFonts w:eastAsia="Calibri"/>
          <w:sz w:val="26"/>
          <w:szCs w:val="28"/>
          <w:lang w:val="vi-VN"/>
        </w:rPr>
        <w:t xml:space="preserve"> Điều 1</w:t>
      </w:r>
      <w:r w:rsidR="0012051C" w:rsidRPr="0012051C">
        <w:rPr>
          <w:rFonts w:eastAsia="Calibri"/>
          <w:sz w:val="26"/>
          <w:szCs w:val="28"/>
        </w:rPr>
        <w:t>36</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18D43DC5" w14:textId="507FC148"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trong thời hạn thu hồi hoặc khoản nợ phải thu hồi theo kết luận của Thanh tra, Kiểm tra nhưng chưa thu hồi được (Kết luận của thanh tra, kiểm tra là kết luận của tất cả các cơ quan quản lý nhà nước liên quan đến phân loại nợ theo Thông tư số 11 và hiện tại là Thông tư số 31, không bao gồm theo kiến nghị của đoàn kiểm toán nội bộ).</w:t>
      </w:r>
    </w:p>
    <w:p w14:paraId="21526C29" w14:textId="7B1CD8EA"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thực hiện chuyển nhóm nợ theo kết luận thanh tra, kiểm tra.</w:t>
      </w:r>
      <w:r w:rsidR="0012051C" w:rsidRPr="0012051C">
        <w:rPr>
          <w:rFonts w:eastAsia="Calibri"/>
          <w:sz w:val="26"/>
          <w:szCs w:val="22"/>
        </w:rPr>
        <w:t xml:space="preserve"> </w:t>
      </w:r>
    </w:p>
    <w:p w14:paraId="720C2035" w14:textId="3C5C80B6"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phải thu hồi theo quyết định thu hồi nợ trước hạn của </w:t>
      </w:r>
      <w:r w:rsidR="0012051C" w:rsidRPr="0012051C">
        <w:rPr>
          <w:rFonts w:eastAsia="Calibri"/>
          <w:sz w:val="26"/>
          <w:szCs w:val="28"/>
        </w:rPr>
        <w:t xml:space="preserve">Agribank </w:t>
      </w:r>
      <w:r w:rsidR="0012051C" w:rsidRPr="0012051C">
        <w:rPr>
          <w:rFonts w:eastAsia="Calibri"/>
          <w:sz w:val="26"/>
          <w:szCs w:val="28"/>
          <w:lang w:val="vi-VN"/>
        </w:rPr>
        <w:t xml:space="preserve">do khách hàng vi phạm thỏa thuận với </w:t>
      </w:r>
      <w:r w:rsidR="0012051C" w:rsidRPr="0012051C">
        <w:rPr>
          <w:rFonts w:eastAsia="Calibri"/>
          <w:sz w:val="26"/>
          <w:szCs w:val="28"/>
        </w:rPr>
        <w:t xml:space="preserve">Agribank nhưng </w:t>
      </w:r>
      <w:r w:rsidR="0012051C" w:rsidRPr="0012051C">
        <w:rPr>
          <w:rFonts w:eastAsia="Calibri"/>
          <w:sz w:val="26"/>
          <w:szCs w:val="28"/>
          <w:lang w:val="vi-VN"/>
        </w:rPr>
        <w:t>chưa thu hồi được</w:t>
      </w:r>
      <w:r w:rsidR="0012051C" w:rsidRPr="0012051C">
        <w:rPr>
          <w:rFonts w:eastAsia="Calibri"/>
          <w:sz w:val="26"/>
          <w:szCs w:val="28"/>
        </w:rPr>
        <w:t>.</w:t>
      </w:r>
    </w:p>
    <w:p w14:paraId="563C7DC0" w14:textId="1AD2FEF3" w:rsidR="0012051C" w:rsidRPr="0012051C" w:rsidRDefault="007E3E2B" w:rsidP="007E3E2B">
      <w:pPr>
        <w:spacing w:line="276" w:lineRule="auto"/>
        <w:ind w:firstLine="567"/>
        <w:jc w:val="both"/>
        <w:rPr>
          <w:rFonts w:eastAsia="Calibri"/>
          <w:sz w:val="26"/>
          <w:szCs w:val="28"/>
        </w:rPr>
      </w:pPr>
      <w:r w:rsidRPr="007E3E2B">
        <w:rPr>
          <w:sz w:val="26"/>
          <w:szCs w:val="28"/>
        </w:rPr>
        <w:t>-</w:t>
      </w:r>
      <w:r w:rsidR="0012051C" w:rsidRPr="0012051C">
        <w:rPr>
          <w:sz w:val="26"/>
          <w:szCs w:val="28"/>
        </w:rPr>
        <w:t xml:space="preserve"> </w:t>
      </w:r>
      <w:r w:rsidR="0012051C" w:rsidRPr="0012051C">
        <w:rPr>
          <w:rFonts w:eastAsia="Calibri"/>
          <w:sz w:val="26"/>
          <w:szCs w:val="28"/>
          <w:lang w:val="vi-VN"/>
        </w:rPr>
        <w:t>Các chỉ tiêu về khả năng sinh lời, khả năng thanh toán, tỷ lệ nợ trên vốn, dòng tiền, khả năng trả nợ của khách hàng suy giảm liên tục qua 03 lần đánh giá, phân loại nợ liên tục</w:t>
      </w:r>
      <w:r w:rsidR="0012051C" w:rsidRPr="0012051C">
        <w:rPr>
          <w:rFonts w:eastAsia="Calibri"/>
          <w:sz w:val="26"/>
          <w:szCs w:val="28"/>
        </w:rPr>
        <w:t>.</w:t>
      </w:r>
    </w:p>
    <w:p w14:paraId="69B10930" w14:textId="1D76152D"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Khách hàng không cung cấp đầy đủ, kịp thời và trung thực các thông tin tài chính theo yêu cầu của Agribank nơi cấp tín dụng để đánh giá khả năng trả nợ của khách hàng</w:t>
      </w:r>
      <w:r w:rsidR="0012051C" w:rsidRPr="0012051C">
        <w:rPr>
          <w:rFonts w:eastAsia="Calibri"/>
          <w:sz w:val="26"/>
          <w:szCs w:val="28"/>
        </w:rPr>
        <w:t>.</w:t>
      </w:r>
    </w:p>
    <w:p w14:paraId="47BA597E" w14:textId="500305C3"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đã được phân loại vào nhóm 2, nhóm 3, nhóm 4 theo quy định tại điểm 7, 8 mục này từ 01 (một) năm trở lên nhưng không đủ điều kiện phân loại vào nhóm nợ có rủi ro thấp hơn.</w:t>
      </w:r>
    </w:p>
    <w:p w14:paraId="5308158F" w14:textId="7FA441F5"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quá hạn dưới 10 ngày và được đánh giá không có khả năng thu hồi đầy đủ nợ gốc và lãi bị quá hạn và không có khả năng thu hồi đầy đủ nợ gốc và lãi còn lại đúng thời hạn.</w:t>
      </w:r>
    </w:p>
    <w:p w14:paraId="782FE02B" w14:textId="5878E478"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w:t>
      </w:r>
      <w:r w:rsidR="0012051C" w:rsidRPr="0012051C">
        <w:rPr>
          <w:rFonts w:eastAsia="Calibri"/>
          <w:sz w:val="26"/>
          <w:szCs w:val="28"/>
          <w:lang w:val="vi-VN"/>
        </w:rPr>
        <w:t>ợ mà hành vi cấp tín dụng bị xử phạt vi phạm hành chính theo quy định của pháp luật</w:t>
      </w:r>
      <w:r w:rsidR="0012051C" w:rsidRPr="0012051C">
        <w:rPr>
          <w:rFonts w:eastAsia="Calibri"/>
          <w:sz w:val="26"/>
          <w:szCs w:val="28"/>
        </w:rPr>
        <w:t>.</w:t>
      </w:r>
    </w:p>
    <w:p w14:paraId="5FB7CDED" w14:textId="5BE03C7D"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w:t>
      </w:r>
      <w:r w:rsidR="0012051C" w:rsidRPr="0012051C">
        <w:rPr>
          <w:rFonts w:eastAsia="Calibri"/>
          <w:sz w:val="26"/>
          <w:szCs w:val="28"/>
          <w:lang w:val="vi-VN"/>
        </w:rPr>
        <w:t xml:space="preserve">của khách hàng là </w:t>
      </w:r>
      <w:r w:rsidR="0012051C" w:rsidRPr="0012051C">
        <w:rPr>
          <w:rFonts w:eastAsia="Calibri"/>
          <w:sz w:val="26"/>
          <w:szCs w:val="28"/>
        </w:rPr>
        <w:t>tổ chức tín dụng</w:t>
      </w:r>
      <w:r w:rsidR="0012051C" w:rsidRPr="0012051C">
        <w:rPr>
          <w:rFonts w:eastAsia="Calibri"/>
          <w:sz w:val="26"/>
          <w:szCs w:val="28"/>
          <w:lang w:val="vi-VN"/>
        </w:rPr>
        <w:t xml:space="preserve"> </w:t>
      </w:r>
      <w:r w:rsidR="0012051C" w:rsidRPr="0012051C">
        <w:rPr>
          <w:rFonts w:eastAsia="Calibri"/>
          <w:sz w:val="26"/>
          <w:szCs w:val="28"/>
        </w:rPr>
        <w:t xml:space="preserve">đang </w:t>
      </w:r>
      <w:r w:rsidR="0012051C" w:rsidRPr="0012051C">
        <w:rPr>
          <w:rFonts w:eastAsia="Calibri"/>
          <w:sz w:val="26"/>
          <w:szCs w:val="28"/>
          <w:lang w:val="vi-VN"/>
        </w:rPr>
        <w:t>được kiểm soát đặc biệt, chi nhánh ngân hàng nước ngoài bị phong tỏa vốn và tài sản</w:t>
      </w:r>
      <w:r w:rsidR="0012051C" w:rsidRPr="0012051C">
        <w:rPr>
          <w:rFonts w:eastAsia="Calibri"/>
          <w:sz w:val="26"/>
          <w:szCs w:val="28"/>
        </w:rPr>
        <w:t>.</w:t>
      </w:r>
    </w:p>
    <w:p w14:paraId="2963E420" w14:textId="1864CD4C"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Các trường hợp khác phát sinh trong từng thời kỳ.</w:t>
      </w:r>
    </w:p>
    <w:p w14:paraId="503AACC6" w14:textId="3C584307"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0F7277">
        <w:rPr>
          <w:b/>
          <w:sz w:val="26"/>
          <w:szCs w:val="28"/>
        </w:rPr>
        <w:t>Nhóm 5</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7333F5CF"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0F7277">
        <w:rPr>
          <w:sz w:val="26"/>
          <w:szCs w:val="28"/>
        </w:rPr>
        <w:t>5</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58D172EC" w:rsidR="00ED1A7D" w:rsidRPr="007E3E2B" w:rsidRDefault="006F6B48" w:rsidP="007E3E2B">
      <w:pPr>
        <w:pStyle w:val="BodyTextIndent"/>
        <w:spacing w:line="276" w:lineRule="auto"/>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6F6B48"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0EF77B61" w:rsidR="00B90650" w:rsidRPr="007E3E2B" w:rsidRDefault="006F6B48" w:rsidP="007E3E2B">
      <w:pPr>
        <w:pStyle w:val="BodyTextIndent"/>
        <w:spacing w:line="276" w:lineRule="auto"/>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B90650" w:rsidRPr="007E3E2B">
        <w:rPr>
          <w:sz w:val="26"/>
          <w:szCs w:val="28"/>
        </w:rPr>
        <w:t xml:space="preserve"> Phê duyệt nhóm nợ khách hàng sau điều chỉnh: nhóm </w:t>
      </w:r>
      <w:r w:rsidR="000F7277">
        <w:rPr>
          <w:sz w:val="26"/>
          <w:szCs w:val="28"/>
        </w:rPr>
        <w:t>5</w:t>
      </w:r>
    </w:p>
    <w:p w14:paraId="4A37FE1A" w14:textId="7B6BD637" w:rsidR="00B90650" w:rsidRPr="007E3E2B" w:rsidRDefault="006F6B48"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6F6B48">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235CA"/>
    <w:rsid w:val="002334D3"/>
    <w:rsid w:val="0023658C"/>
    <w:rsid w:val="00242B40"/>
    <w:rsid w:val="0024326A"/>
    <w:rsid w:val="002509E4"/>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6F6B48"/>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75A24"/>
    <w:rsid w:val="009852AE"/>
    <w:rsid w:val="00990120"/>
    <w:rsid w:val="009B560E"/>
    <w:rsid w:val="009C475F"/>
    <w:rsid w:val="009E09B9"/>
    <w:rsid w:val="009F59E2"/>
    <w:rsid w:val="00A069DA"/>
    <w:rsid w:val="00A13260"/>
    <w:rsid w:val="00A22993"/>
    <w:rsid w:val="00A22FA0"/>
    <w:rsid w:val="00A32518"/>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A16DA"/>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22C38"/>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Hoang Thach - 3612</cp:lastModifiedBy>
  <cp:revision>9</cp:revision>
  <cp:lastPrinted>2024-08-21T06:03:00Z</cp:lastPrinted>
  <dcterms:created xsi:type="dcterms:W3CDTF">2024-08-28T08:21:00Z</dcterms:created>
  <dcterms:modified xsi:type="dcterms:W3CDTF">2024-08-29T07:58:00Z</dcterms:modified>
</cp:coreProperties>
</file>