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2E204" w14:textId="0DCC326E" w:rsidR="002475E7" w:rsidRDefault="000E2994" w:rsidP="000E2994">
      <w:pPr>
        <w:jc w:val="center"/>
        <w:rPr>
          <w:b/>
          <w:bCs/>
        </w:rPr>
      </w:pPr>
      <w:r w:rsidRPr="000E2994">
        <w:rPr>
          <w:b/>
          <w:bCs/>
        </w:rPr>
        <w:t>Ngày 27 tháng 10 năm 2024</w:t>
      </w:r>
    </w:p>
    <w:p w14:paraId="2D42771F" w14:textId="3FB3D36B" w:rsidR="000E2994" w:rsidRDefault="000E2994" w:rsidP="000E2994">
      <w:pPr>
        <w:jc w:val="center"/>
        <w:rPr>
          <w:b/>
          <w:bCs/>
        </w:rPr>
      </w:pPr>
      <w:r>
        <w:rPr>
          <w:b/>
          <w:bCs/>
        </w:rPr>
        <w:t>TUẦN 1</w:t>
      </w:r>
    </w:p>
    <w:p w14:paraId="17494F0E" w14:textId="2870F6F4" w:rsidR="000E2994" w:rsidRDefault="000E2994" w:rsidP="00D06480">
      <w:pPr>
        <w:pStyle w:val="oancuaDanhsach"/>
        <w:numPr>
          <w:ilvl w:val="0"/>
          <w:numId w:val="1"/>
        </w:numPr>
      </w:pPr>
      <w:r w:rsidRPr="00D06480">
        <w:rPr>
          <w:b/>
          <w:bCs/>
        </w:rPr>
        <w:t>Vocabulary ( từ vựng)</w:t>
      </w:r>
      <w:r w:rsidRPr="00D06480">
        <w:rPr>
          <w:b/>
          <w:bCs/>
        </w:rPr>
        <w:br/>
      </w:r>
      <w:r>
        <w:t xml:space="preserve">protect (v) : </w:t>
      </w:r>
      <w:r w:rsidRPr="000E2994">
        <w:t>prəˈtek(t)</w:t>
      </w:r>
      <w:r>
        <w:t xml:space="preserve"> : bảo v</w:t>
      </w:r>
      <w:r w:rsidR="00D06480">
        <w:t>ệ</w:t>
      </w:r>
    </w:p>
    <w:p w14:paraId="153D3D68" w14:textId="0F3AB313" w:rsidR="007506CE" w:rsidRDefault="007506CE" w:rsidP="007506CE">
      <w:pPr>
        <w:ind w:left="1080"/>
      </w:pPr>
      <w:r w:rsidRPr="007506CE">
        <w:t>D</w:t>
      </w:r>
      <w:r w:rsidRPr="007506CE">
        <w:t>isease</w:t>
      </w:r>
      <w:r>
        <w:t xml:space="preserve"> (n) : </w:t>
      </w:r>
      <w:r w:rsidRPr="007506CE">
        <w:t>dəˈzēz</w:t>
      </w:r>
      <w:r>
        <w:t xml:space="preserve"> : Bệnh</w:t>
      </w:r>
    </w:p>
    <w:p w14:paraId="2A0A84A4" w14:textId="1656528E" w:rsidR="007506CE" w:rsidRDefault="007506CE" w:rsidP="007506CE">
      <w:pPr>
        <w:ind w:left="1080"/>
      </w:pPr>
      <w:r>
        <w:t>Popular (a) : phổ biến</w:t>
      </w:r>
    </w:p>
    <w:p w14:paraId="290196E1" w14:textId="77A5BE31" w:rsidR="00397549" w:rsidRDefault="00397549" w:rsidP="007506CE">
      <w:pPr>
        <w:ind w:left="1080"/>
      </w:pPr>
      <w:r>
        <w:t>Adult (n) : người lớn</w:t>
      </w:r>
    </w:p>
    <w:p w14:paraId="0ABE9B3A" w14:textId="2807B5F2" w:rsidR="00397549" w:rsidRDefault="00397549" w:rsidP="007506CE">
      <w:pPr>
        <w:pBdr>
          <w:bottom w:val="single" w:sz="6" w:space="1" w:color="auto"/>
        </w:pBdr>
        <w:ind w:left="1080"/>
      </w:pPr>
      <w:r>
        <w:t>Advice (v) : khuyên bảo</w:t>
      </w:r>
    </w:p>
    <w:p w14:paraId="30EBDAEB" w14:textId="1516D6E5" w:rsidR="00397549" w:rsidRDefault="00397549" w:rsidP="007506CE">
      <w:pPr>
        <w:ind w:left="1080"/>
      </w:pPr>
      <w:r>
        <w:t>Nail (n) : móng tay</w:t>
      </w:r>
    </w:p>
    <w:p w14:paraId="0B8822BE" w14:textId="364FD7F1" w:rsidR="00397549" w:rsidRDefault="00397549" w:rsidP="007506CE">
      <w:pPr>
        <w:ind w:left="1080"/>
      </w:pPr>
      <w:r>
        <w:t>Glue (n) : keo dán</w:t>
      </w:r>
      <w:r>
        <w:br/>
        <w:t>responsibility (n) : trách nhiệm</w:t>
      </w:r>
    </w:p>
    <w:p w14:paraId="3E3CCC0C" w14:textId="4CE031AB" w:rsidR="00397549" w:rsidRDefault="00397549" w:rsidP="007506CE">
      <w:pPr>
        <w:ind w:left="1080"/>
      </w:pPr>
      <w:r>
        <w:t xml:space="preserve">Take on </w:t>
      </w:r>
      <w:r>
        <w:t>responsibility</w:t>
      </w:r>
      <w:r>
        <w:t xml:space="preserve"> (v) : chịu trách nhiệm</w:t>
      </w:r>
    </w:p>
    <w:p w14:paraId="1D1B9FA1" w14:textId="23A611F4" w:rsidR="00397549" w:rsidRDefault="00397549" w:rsidP="007506CE">
      <w:pPr>
        <w:ind w:left="1080"/>
      </w:pPr>
      <w:r>
        <w:t>Maturity (n) : sự trưởng thành</w:t>
      </w:r>
    </w:p>
    <w:p w14:paraId="1560C228" w14:textId="04214738" w:rsidR="00397549" w:rsidRDefault="00397549" w:rsidP="007506CE">
      <w:pPr>
        <w:ind w:left="1080"/>
      </w:pPr>
      <w:r>
        <w:t>Take care of (v) : chăm sóc</w:t>
      </w:r>
    </w:p>
    <w:p w14:paraId="2AA5B2C2" w14:textId="611E5E71" w:rsidR="00097EB2" w:rsidRDefault="00097EB2" w:rsidP="007506CE">
      <w:pPr>
        <w:ind w:left="1080"/>
      </w:pPr>
      <w:r>
        <w:t>Produce : (v) : sản xuất</w:t>
      </w:r>
    </w:p>
    <w:p w14:paraId="248A08F9" w14:textId="3B5BEB87" w:rsidR="00097EB2" w:rsidRDefault="00097EB2" w:rsidP="007506CE">
      <w:pPr>
        <w:ind w:left="1080"/>
      </w:pPr>
      <w:r>
        <w:t xml:space="preserve">Product : (n) : sản phẩm </w:t>
      </w:r>
    </w:p>
    <w:p w14:paraId="4144839B" w14:textId="64990CF3" w:rsidR="00097EB2" w:rsidRDefault="00097EB2" w:rsidP="007506CE">
      <w:pPr>
        <w:ind w:left="1080"/>
      </w:pPr>
      <w:r>
        <w:t>Producer : (n) : nhà sản xuất</w:t>
      </w:r>
    </w:p>
    <w:p w14:paraId="6C2FDF28" w14:textId="5F29C651" w:rsidR="00097EB2" w:rsidRDefault="00097EB2" w:rsidP="007506CE">
      <w:pPr>
        <w:ind w:left="1080"/>
      </w:pPr>
      <w:r>
        <w:t>Productive : (a) : năng suất</w:t>
      </w:r>
    </w:p>
    <w:p w14:paraId="081C9226" w14:textId="2AF5BD72" w:rsidR="00097EB2" w:rsidRDefault="00097EB2" w:rsidP="007506CE">
      <w:pPr>
        <w:ind w:left="1080"/>
      </w:pPr>
      <w:r>
        <w:t>Benefit (n) : lợi ích</w:t>
      </w:r>
    </w:p>
    <w:p w14:paraId="0E4465CF" w14:textId="213A9C1D" w:rsidR="00097EB2" w:rsidRDefault="00097EB2" w:rsidP="007506CE">
      <w:pPr>
        <w:ind w:left="1080"/>
      </w:pPr>
      <w:r>
        <w:t>Force : lực lượng</w:t>
      </w:r>
    </w:p>
    <w:p w14:paraId="3A988158" w14:textId="4C09118A" w:rsidR="00097EB2" w:rsidRDefault="00097EB2" w:rsidP="007506CE">
      <w:pPr>
        <w:ind w:left="1080"/>
      </w:pPr>
      <w:r>
        <w:t>Risk : rủi ro</w:t>
      </w:r>
    </w:p>
    <w:p w14:paraId="75B5F7F3" w14:textId="17200B37" w:rsidR="006F11BD" w:rsidRDefault="006F11BD" w:rsidP="007506CE">
      <w:pPr>
        <w:ind w:left="1080"/>
      </w:pPr>
      <w:r>
        <w:t>Tobe + worried about : lo lắng về</w:t>
      </w:r>
    </w:p>
    <w:p w14:paraId="16E0BAFA" w14:textId="0AB26AD4" w:rsidR="006F11BD" w:rsidRDefault="006F11BD" w:rsidP="007506CE">
      <w:pPr>
        <w:ind w:left="1080"/>
      </w:pPr>
      <w:r>
        <w:t>Victim (n) : nạn nhân</w:t>
      </w:r>
    </w:p>
    <w:p w14:paraId="48A802DC" w14:textId="50DDAD25" w:rsidR="006F11BD" w:rsidRDefault="006F11BD" w:rsidP="007506CE">
      <w:pPr>
        <w:ind w:left="1080"/>
      </w:pPr>
      <w:r>
        <w:t xml:space="preserve">Interest in : thích = like = love </w:t>
      </w:r>
    </w:p>
    <w:p w14:paraId="695B75DB" w14:textId="03A5392F" w:rsidR="006F11BD" w:rsidRDefault="006F11BD" w:rsidP="007506CE">
      <w:pPr>
        <w:ind w:left="1080"/>
      </w:pPr>
      <w:r>
        <w:t>Medical check-ups: khám sức khỏe</w:t>
      </w:r>
    </w:p>
    <w:p w14:paraId="14E6B783" w14:textId="72DCFDAF" w:rsidR="007506CE" w:rsidRDefault="007506CE" w:rsidP="007506CE">
      <w:pPr>
        <w:pStyle w:val="oancuaDanhsach"/>
        <w:numPr>
          <w:ilvl w:val="0"/>
          <w:numId w:val="1"/>
        </w:numPr>
      </w:pPr>
      <w:r>
        <w:t>Quy tắc trọng âm</w:t>
      </w:r>
    </w:p>
    <w:p w14:paraId="64B8D7A0" w14:textId="3DAC4484" w:rsidR="007506CE" w:rsidRPr="007506CE" w:rsidRDefault="007506CE" w:rsidP="007506CE">
      <w:pPr>
        <w:pStyle w:val="oancuaDanhsach"/>
        <w:numPr>
          <w:ilvl w:val="0"/>
          <w:numId w:val="2"/>
        </w:numPr>
      </w:pPr>
      <w:r>
        <w:lastRenderedPageBreak/>
        <w:t xml:space="preserve">Trọng âm rơi vào âm tiết đứng </w:t>
      </w:r>
      <w:r w:rsidRPr="007506CE">
        <w:rPr>
          <w:b/>
          <w:bCs/>
        </w:rPr>
        <w:t>trước</w:t>
      </w:r>
      <w:r>
        <w:t xml:space="preserve"> đuôi “ity”</w:t>
      </w:r>
      <w:r>
        <w:br/>
        <w:t>Ví dụ : com’mun</w:t>
      </w:r>
      <w:r w:rsidRPr="007506CE">
        <w:rPr>
          <w:b/>
          <w:bCs/>
        </w:rPr>
        <w:t>ity</w:t>
      </w:r>
      <w:r>
        <w:rPr>
          <w:b/>
          <w:bCs/>
        </w:rPr>
        <w:t xml:space="preserve">, </w:t>
      </w:r>
      <w:r>
        <w:t>di’vers</w:t>
      </w:r>
      <w:r w:rsidRPr="007506CE">
        <w:rPr>
          <w:b/>
          <w:bCs/>
        </w:rPr>
        <w:t>ity</w:t>
      </w:r>
    </w:p>
    <w:p w14:paraId="4CE95F5C" w14:textId="3B9C100E" w:rsidR="00397549" w:rsidRDefault="007506CE" w:rsidP="00397549">
      <w:pPr>
        <w:pStyle w:val="oancuaDanhsach"/>
        <w:numPr>
          <w:ilvl w:val="0"/>
          <w:numId w:val="2"/>
        </w:numPr>
      </w:pPr>
      <w:r>
        <w:t xml:space="preserve">TRọng âm luôn rơi vào âm tiết “ache” : </w:t>
      </w:r>
      <w:r>
        <w:br/>
        <w:t>Ví dụ : head</w:t>
      </w:r>
      <w:r w:rsidR="00397549">
        <w:t>’</w:t>
      </w:r>
      <w:r>
        <w:t>ache</w:t>
      </w:r>
      <w:r w:rsidR="00397549">
        <w:t>, tooth’ache, stomach’ache</w:t>
      </w:r>
    </w:p>
    <w:p w14:paraId="6F822D81" w14:textId="77777777" w:rsidR="006F11BD" w:rsidRDefault="006F11BD" w:rsidP="006F11BD">
      <w:pPr>
        <w:pStyle w:val="oancuaDanhsach"/>
        <w:numPr>
          <w:ilvl w:val="0"/>
          <w:numId w:val="1"/>
        </w:numPr>
      </w:pPr>
      <w:r>
        <w:t>Quy tắc phát âm đuôi “ed”</w:t>
      </w:r>
    </w:p>
    <w:p w14:paraId="549CA20B" w14:textId="04D66A55" w:rsidR="006F11BD" w:rsidRPr="006F11BD" w:rsidRDefault="006F11BD" w:rsidP="006F11BD">
      <w:pPr>
        <w:pStyle w:val="oancuaDanhsach"/>
        <w:numPr>
          <w:ilvl w:val="0"/>
          <w:numId w:val="2"/>
        </w:numPr>
      </w:pPr>
      <w:r w:rsidRPr="006F11BD">
        <w:t>Đuôi /ed/ được phát âm là /t/: Khi động từ kết thúc bằng âm /s/, /f/, /p/, /ʃ/, /tʃ/, /k/. (Khi sang sông phải chờ thu phí)</w:t>
      </w:r>
    </w:p>
    <w:p w14:paraId="18015172" w14:textId="26565481" w:rsidR="006F11BD" w:rsidRPr="006F11BD" w:rsidRDefault="006F11BD" w:rsidP="006F11BD">
      <w:pPr>
        <w:pStyle w:val="oancuaDanhsach"/>
        <w:numPr>
          <w:ilvl w:val="0"/>
          <w:numId w:val="2"/>
        </w:numPr>
      </w:pPr>
      <w:r w:rsidRPr="006F11BD">
        <w:t>Đuôi /ed/ được phát âm là /id/: Khi động từ kết thúc bằng âm /t/ hoặc /d/. (Tiền đồ)</w:t>
      </w:r>
    </w:p>
    <w:p w14:paraId="1E4CFF7A" w14:textId="546C90AD" w:rsidR="006F11BD" w:rsidRPr="000E2994" w:rsidRDefault="006F11BD" w:rsidP="006F11BD">
      <w:pPr>
        <w:pStyle w:val="oancuaDanhsach"/>
        <w:numPr>
          <w:ilvl w:val="0"/>
          <w:numId w:val="2"/>
        </w:numPr>
      </w:pPr>
      <w:r w:rsidRPr="006F11BD">
        <w:t>Đuôi /ed/ được phát âm là /d/: Với những trường hợp còn lại.</w:t>
      </w:r>
    </w:p>
    <w:sectPr w:rsidR="006F11BD" w:rsidRPr="000E2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C22E0"/>
    <w:multiLevelType w:val="hybridMultilevel"/>
    <w:tmpl w:val="AECEB192"/>
    <w:lvl w:ilvl="0" w:tplc="2DF4405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E00C4"/>
    <w:multiLevelType w:val="hybridMultilevel"/>
    <w:tmpl w:val="BB66AEF4"/>
    <w:lvl w:ilvl="0" w:tplc="D57A29B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119A7"/>
    <w:multiLevelType w:val="multilevel"/>
    <w:tmpl w:val="B1F6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1697561">
    <w:abstractNumId w:val="1"/>
  </w:num>
  <w:num w:numId="2" w16cid:durableId="996106239">
    <w:abstractNumId w:val="0"/>
  </w:num>
  <w:num w:numId="3" w16cid:durableId="1497452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994"/>
    <w:rsid w:val="00097EB2"/>
    <w:rsid w:val="000E132A"/>
    <w:rsid w:val="000E2994"/>
    <w:rsid w:val="0015579C"/>
    <w:rsid w:val="002475E7"/>
    <w:rsid w:val="00397549"/>
    <w:rsid w:val="006F11BD"/>
    <w:rsid w:val="007506CE"/>
    <w:rsid w:val="00D0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29601"/>
  <w15:chartTrackingRefBased/>
  <w15:docId w15:val="{5CE5312B-DA7A-4E46-860C-3D4A9F10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E2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E2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E299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E2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E299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E2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E2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E2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E2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E299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E29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E299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E2994"/>
    <w:rPr>
      <w:rFonts w:eastAsiaTheme="majorEastAsia" w:cstheme="majorBidi"/>
      <w:i/>
      <w:iCs/>
      <w:color w:val="2E74B5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E2994"/>
    <w:rPr>
      <w:rFonts w:eastAsiaTheme="majorEastAsia" w:cstheme="majorBidi"/>
      <w:color w:val="2E74B5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E299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E299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E299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E299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E2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E2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E29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E2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E2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E299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E299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E2994"/>
    <w:rPr>
      <w:i/>
      <w:iCs/>
      <w:color w:val="2E74B5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E299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E2994"/>
    <w:rPr>
      <w:i/>
      <w:iCs/>
      <w:color w:val="2E74B5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E299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6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Duc Thanh 20200586</dc:creator>
  <cp:keywords/>
  <dc:description/>
  <cp:lastModifiedBy>Do Duc Thanh 20200586</cp:lastModifiedBy>
  <cp:revision>1</cp:revision>
  <dcterms:created xsi:type="dcterms:W3CDTF">2024-10-27T13:04:00Z</dcterms:created>
  <dcterms:modified xsi:type="dcterms:W3CDTF">2024-10-27T14:12:00Z</dcterms:modified>
</cp:coreProperties>
</file>