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ascii="Times New Roman" w:hAnsi="Times New Roman" w:cs="Times New Roman"/>
          <w:b/>
          <w:sz w:val="44"/>
          <w:szCs w:val="44"/>
        </w:rPr>
      </w:pPr>
      <w:r>
        <w:rPr>
          <w:rFonts w:ascii="Times New Roman" w:hAnsi="Times New Roman" w:cs="Times New Roman"/>
          <w:b/>
          <w:color w:val="ED7D31" w:themeColor="accent2"/>
          <w:sz w:val="44"/>
          <w:szCs w:val="44"/>
          <w14:textFill>
            <w14:solidFill>
              <w14:schemeClr w14:val="accent2"/>
            </w14:solidFill>
          </w14:textFill>
        </w:rPr>
        <w:t>BÁO CÁO ASSIGNMNET GIAI ĐOẠN 1</w:t>
      </w:r>
    </w:p>
    <w:p>
      <w:pPr>
        <w:jc w:val="center"/>
        <w:rPr>
          <w:rFonts w:ascii="Times New Roman" w:hAnsi="Times New Roman" w:cs="Times New Roman"/>
          <w:sz w:val="44"/>
          <w:szCs w:val="44"/>
        </w:rPr>
      </w:pPr>
    </w:p>
    <w:p>
      <w:pPr>
        <w:jc w:val="center"/>
        <w:rPr>
          <w:rFonts w:ascii="Times New Roman" w:hAnsi="Times New Roman" w:cs="Times New Roman"/>
          <w:b/>
          <w:sz w:val="36"/>
          <w:szCs w:val="36"/>
        </w:rPr>
      </w:pPr>
      <w:r>
        <w:rPr>
          <w:rFonts w:ascii="Times New Roman" w:hAnsi="Times New Roman" w:cs="Times New Roman"/>
          <w:b/>
          <w:color w:val="548235" w:themeColor="accent6" w:themeShade="BF"/>
          <w:sz w:val="36"/>
          <w:szCs w:val="36"/>
        </w:rPr>
        <w:t>MÔN CỞ SỞ DỮ LIỆU</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Giảng viên hướng dẫn</w:t>
      </w:r>
      <w:r>
        <w:rPr>
          <w:rFonts w:ascii="Times New Roman" w:hAnsi="Times New Roman" w:cs="Times New Roman"/>
          <w:sz w:val="28"/>
          <w:szCs w:val="28"/>
        </w:rPr>
        <w:tab/>
      </w:r>
      <w:r>
        <w:rPr>
          <w:rFonts w:ascii="Times New Roman" w:hAnsi="Times New Roman" w:cs="Times New Roman"/>
          <w:sz w:val="28"/>
          <w:szCs w:val="28"/>
        </w:rPr>
        <w:t xml:space="preserve"> : ĐẶNG ANH TUẤN</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Mã số sinh viên</w:t>
      </w:r>
      <w:r>
        <w:rPr>
          <w:rFonts w:ascii="Times New Roman" w:hAnsi="Times New Roman" w:cs="Times New Roman"/>
          <w:sz w:val="28"/>
          <w:szCs w:val="28"/>
        </w:rPr>
        <w:tab/>
      </w:r>
      <w:r>
        <w:rPr>
          <w:rFonts w:ascii="Times New Roman" w:hAnsi="Times New Roman" w:cs="Times New Roman"/>
          <w:sz w:val="28"/>
          <w:szCs w:val="28"/>
        </w:rPr>
        <w:t>: PS20520</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Họ tên sinh viên </w:t>
      </w:r>
      <w:r>
        <w:rPr>
          <w:rFonts w:ascii="Times New Roman" w:hAnsi="Times New Roman" w:cs="Times New Roman"/>
          <w:sz w:val="28"/>
          <w:szCs w:val="28"/>
        </w:rPr>
        <w:tab/>
      </w:r>
      <w:r>
        <w:rPr>
          <w:rFonts w:ascii="Times New Roman" w:hAnsi="Times New Roman" w:cs="Times New Roman"/>
          <w:sz w:val="28"/>
          <w:szCs w:val="28"/>
        </w:rPr>
        <w:t>: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 xml:space="preserve">Lớp </w:t>
      </w:r>
      <w:r>
        <w:rPr>
          <w:rFonts w:ascii="Times New Roman" w:hAnsi="Times New Roman" w:cs="Times New Roman"/>
          <w:sz w:val="28"/>
          <w:szCs w:val="28"/>
        </w:rPr>
        <w:tab/>
      </w:r>
      <w:r>
        <w:rPr>
          <w:rFonts w:ascii="Times New Roman" w:hAnsi="Times New Roman" w:cs="Times New Roman"/>
          <w:sz w:val="28"/>
          <w:szCs w:val="28"/>
        </w:rPr>
        <w:t>: IT17303_3</w:t>
      </w:r>
      <w:r>
        <w:rPr>
          <w:rFonts w:ascii="Times New Roman" w:hAnsi="Times New Roman" w:cs="Times New Roman"/>
          <w:sz w:val="36"/>
          <w:szCs w:val="36"/>
        </w:rPr>
        <w:t xml:space="preserve">             </w:t>
      </w: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r>
        <w:rPr>
          <w:rFonts w:ascii="Times New Roman" w:hAnsi="Times New Roman" w:cs="Times New Roman"/>
          <w:b/>
          <w:color w:val="FF0000"/>
          <w:sz w:val="36"/>
          <w:szCs w:val="36"/>
          <w:u w:val="single"/>
        </w:rPr>
        <w:t>YC1</w:t>
      </w:r>
      <w:r>
        <w:rPr>
          <w:rFonts w:ascii="Times New Roman" w:hAnsi="Times New Roman" w:cs="Times New Roman"/>
          <w:sz w:val="36"/>
          <w:szCs w:val="36"/>
          <w:u w:val="single"/>
        </w:rPr>
        <w:t>.</w:t>
      </w:r>
      <w:r>
        <w:rPr>
          <w:rFonts w:ascii="Times New Roman" w:hAnsi="Times New Roman" w:cs="Times New Roman"/>
          <w:sz w:val="36"/>
          <w:szCs w:val="36"/>
        </w:rPr>
        <w:t xml:space="preserve"> Phân tích bài toán, xác định các tập thực thể, các thuộc tính của tập thực thể và mối quan hệ giữa các tập thực thể</w:t>
      </w:r>
    </w:p>
    <w:p>
      <w:pPr>
        <w:pStyle w:val="9"/>
        <w:numPr>
          <w:ilvl w:val="0"/>
          <w:numId w:val="1"/>
        </w:numPr>
        <w:rPr>
          <w:rFonts w:ascii="Times New Roman" w:hAnsi="Times New Roman" w:cs="Times New Roman"/>
          <w:sz w:val="36"/>
          <w:szCs w:val="36"/>
        </w:rPr>
      </w:pPr>
      <w:r>
        <w:rPr>
          <w:rFonts w:ascii="Times New Roman" w:hAnsi="Times New Roman" w:cs="Times New Roman"/>
          <w:sz w:val="36"/>
          <w:szCs w:val="36"/>
        </w:rPr>
        <w:t xml:space="preserve">Hàng hoá : </w:t>
      </w:r>
      <w:r>
        <w:rPr>
          <w:rFonts w:ascii="Times New Roman" w:hAnsi="Times New Roman" w:cs="Times New Roman"/>
          <w:b/>
          <w:sz w:val="36"/>
          <w:szCs w:val="36"/>
          <w:u w:val="single"/>
        </w:rPr>
        <w:t>MaHH</w:t>
      </w:r>
      <w:r>
        <w:rPr>
          <w:rFonts w:ascii="Times New Roman" w:hAnsi="Times New Roman" w:cs="Times New Roman"/>
          <w:sz w:val="36"/>
          <w:szCs w:val="36"/>
        </w:rPr>
        <w:t>, Tên hàng, đơn vị tính, giá bán</w:t>
      </w:r>
    </w:p>
    <w:p>
      <w:pPr>
        <w:pStyle w:val="9"/>
        <w:numPr>
          <w:ilvl w:val="0"/>
          <w:numId w:val="1"/>
        </w:numPr>
        <w:rPr>
          <w:rFonts w:ascii="Times New Roman" w:hAnsi="Times New Roman" w:cs="Times New Roman"/>
          <w:sz w:val="36"/>
          <w:szCs w:val="36"/>
        </w:rPr>
      </w:pPr>
      <w:r>
        <w:rPr>
          <w:rFonts w:ascii="Times New Roman" w:hAnsi="Times New Roman" w:cs="Times New Roman"/>
          <w:sz w:val="36"/>
          <w:szCs w:val="36"/>
        </w:rPr>
        <w:t xml:space="preserve">Loại hàng : </w:t>
      </w:r>
      <w:r>
        <w:rPr>
          <w:rFonts w:ascii="Times New Roman" w:hAnsi="Times New Roman" w:cs="Times New Roman"/>
          <w:b/>
          <w:sz w:val="36"/>
          <w:szCs w:val="36"/>
          <w:u w:val="single"/>
        </w:rPr>
        <w:t>MLHH</w:t>
      </w:r>
      <w:r>
        <w:rPr>
          <w:rFonts w:ascii="Times New Roman" w:hAnsi="Times New Roman" w:cs="Times New Roman"/>
          <w:sz w:val="36"/>
          <w:szCs w:val="36"/>
        </w:rPr>
        <w:t>, Tên loại hàng</w:t>
      </w:r>
    </w:p>
    <w:p>
      <w:pPr>
        <w:pStyle w:val="9"/>
        <w:numPr>
          <w:ilvl w:val="0"/>
          <w:numId w:val="1"/>
        </w:numPr>
        <w:rPr>
          <w:rFonts w:ascii="Times New Roman" w:hAnsi="Times New Roman" w:cs="Times New Roman"/>
          <w:sz w:val="36"/>
          <w:szCs w:val="36"/>
        </w:rPr>
      </w:pPr>
      <w:r>
        <w:rPr>
          <w:rFonts w:ascii="Times New Roman" w:hAnsi="Times New Roman" w:cs="Times New Roman"/>
          <w:sz w:val="36"/>
          <w:szCs w:val="36"/>
        </w:rPr>
        <w:t xml:space="preserve">Cửa hàng  : </w:t>
      </w:r>
      <w:r>
        <w:rPr>
          <w:rFonts w:ascii="Times New Roman" w:hAnsi="Times New Roman" w:cs="Times New Roman"/>
          <w:b/>
          <w:sz w:val="36"/>
          <w:szCs w:val="36"/>
          <w:u w:val="single"/>
        </w:rPr>
        <w:t>MaCH</w:t>
      </w:r>
      <w:r>
        <w:rPr>
          <w:rFonts w:ascii="Times New Roman" w:hAnsi="Times New Roman" w:cs="Times New Roman"/>
          <w:sz w:val="36"/>
          <w:szCs w:val="36"/>
        </w:rPr>
        <w:t>, tên cửa hàng, địa chỉ, số điện thoại,người đại diện.</w:t>
      </w:r>
    </w:p>
    <w:p>
      <w:pPr>
        <w:pStyle w:val="9"/>
        <w:numPr>
          <w:ilvl w:val="0"/>
          <w:numId w:val="1"/>
        </w:numPr>
        <w:rPr>
          <w:rFonts w:ascii="Times New Roman" w:hAnsi="Times New Roman" w:cs="Times New Roman"/>
          <w:sz w:val="36"/>
          <w:szCs w:val="36"/>
        </w:rPr>
      </w:pPr>
      <w:r>
        <w:rPr>
          <w:rFonts w:ascii="Times New Roman" w:hAnsi="Times New Roman" w:cs="Times New Roman"/>
          <w:sz w:val="36"/>
          <w:szCs w:val="36"/>
        </w:rPr>
        <w:t xml:space="preserve">Phiếu xuất hàng : </w:t>
      </w:r>
      <w:r>
        <w:rPr>
          <w:rFonts w:ascii="Times New Roman" w:hAnsi="Times New Roman" w:cs="Times New Roman"/>
          <w:b/>
          <w:sz w:val="36"/>
          <w:szCs w:val="36"/>
          <w:u w:val="single"/>
        </w:rPr>
        <w:t>Số Phiếu</w:t>
      </w:r>
      <w:r>
        <w:rPr>
          <w:rFonts w:ascii="Times New Roman" w:hAnsi="Times New Roman" w:cs="Times New Roman"/>
          <w:sz w:val="36"/>
          <w:szCs w:val="36"/>
        </w:rPr>
        <w:t>, ngày xuất hàng, ngày lập phiếu, số lượng, tổng tiền</w:t>
      </w:r>
    </w:p>
    <w:p>
      <w:pPr>
        <w:pStyle w:val="9"/>
        <w:tabs>
          <w:tab w:val="left" w:pos="1134"/>
          <w:tab w:val="left" w:pos="4820"/>
        </w:tabs>
        <w:ind w:left="0"/>
        <w:rPr>
          <w:rFonts w:ascii="Times New Roman" w:hAnsi="Times New Roman" w:cs="Times New Roman"/>
          <w:sz w:val="36"/>
          <w:szCs w:val="36"/>
          <w:u w:val="single"/>
        </w:rPr>
      </w:pPr>
    </w:p>
    <w:p>
      <w:pPr>
        <w:pStyle w:val="9"/>
        <w:tabs>
          <w:tab w:val="left" w:pos="1134"/>
          <w:tab w:val="left" w:pos="4820"/>
        </w:tabs>
        <w:ind w:left="0"/>
        <w:rPr>
          <w:rFonts w:ascii="Times New Roman" w:hAnsi="Times New Roman" w:cs="Times New Roman"/>
          <w:sz w:val="36"/>
          <w:szCs w:val="36"/>
          <w:u w:val="single"/>
        </w:rPr>
      </w:pPr>
    </w:p>
    <w:p>
      <w:pPr>
        <w:rPr>
          <w:rFonts w:ascii="Times New Roman" w:hAnsi="Times New Roman" w:cs="Times New Roman"/>
          <w:sz w:val="32"/>
          <w:szCs w:val="32"/>
        </w:rPr>
      </w:pPr>
      <w:r>
        <w:rPr>
          <w:rFonts w:ascii="Times New Roman" w:hAnsi="Times New Roman" w:cs="Times New Roman"/>
          <w:b/>
          <w:color w:val="FF0000"/>
          <w:sz w:val="32"/>
          <w:szCs w:val="32"/>
          <w:u w:val="single"/>
        </w:rPr>
        <w:t>YC2</w:t>
      </w:r>
      <w:r>
        <w:rPr>
          <w:rFonts w:ascii="Times New Roman" w:hAnsi="Times New Roman" w:cs="Times New Roman"/>
          <w:sz w:val="32"/>
          <w:szCs w:val="32"/>
        </w:rPr>
        <w:t>. Vẽ sơ đồ ERD</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pPr>
        <w:tabs>
          <w:tab w:val="left" w:pos="1134"/>
          <w:tab w:val="left" w:pos="4820"/>
        </w:tabs>
        <w:rPr>
          <w:rFonts w:ascii="Times New Roman" w:hAnsi="Times New Roman" w:cs="Times New Roman"/>
          <w:b/>
          <w:color w:val="FF0000"/>
          <w:sz w:val="36"/>
          <w:szCs w:val="36"/>
          <w:u w:val="single"/>
        </w:rPr>
      </w:pPr>
    </w:p>
    <w:p>
      <w:pPr>
        <w:ind w:firstLine="720"/>
        <w:rPr>
          <w:rFonts w:ascii="Times New Roman" w:hAnsi="Times New Roman" w:cs="Times New Roman"/>
          <w:sz w:val="32"/>
          <w:szCs w:val="32"/>
        </w:rPr>
      </w:pPr>
      <w:r>
        <w:rPr>
          <w:rFonts w:ascii="Times New Roman" w:hAnsi="Times New Roman" w:cs="Times New Roman"/>
          <w:b/>
          <w:color w:val="FF0000"/>
          <w:sz w:val="32"/>
          <w:szCs w:val="32"/>
          <w:u w:val="single"/>
        </w:rPr>
        <w:t>YC3</w:t>
      </w:r>
      <w:r>
        <w:rPr>
          <w:rFonts w:ascii="Times New Roman" w:hAnsi="Times New Roman" w:cs="Times New Roman"/>
          <w:sz w:val="32"/>
          <w:szCs w:val="32"/>
        </w:rPr>
        <w:t>. Xây dựng lược đồ CSDL quan hệ:</w:t>
      </w:r>
    </w:p>
    <w:p>
      <w:pPr>
        <w:rPr>
          <w:rFonts w:ascii="Times New Roman" w:hAnsi="Times New Roman" w:cs="Times New Roman"/>
          <w:sz w:val="32"/>
          <w:szCs w:val="32"/>
        </w:rPr>
      </w:pPr>
      <w:bookmarkStart w:id="0" w:name="_GoBack"/>
      <w:r>
        <w:rPr>
          <w:rFonts w:ascii="Times New Roman" w:hAnsi="Times New Roman" w:cs="Times New Roman"/>
          <w:sz w:val="32"/>
          <w:szCs w:val="32"/>
        </w:rPr>
        <w:drawing>
          <wp:inline distT="0" distB="0" distL="0" distR="0">
            <wp:extent cx="5943600" cy="4242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242435"/>
                    </a:xfrm>
                    <a:prstGeom prst="rect">
                      <a:avLst/>
                    </a:prstGeom>
                  </pic:spPr>
                </pic:pic>
              </a:graphicData>
            </a:graphic>
          </wp:inline>
        </w:drawing>
      </w:r>
      <w:bookmarkEnd w:id="0"/>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r>
        <w:rPr>
          <w:rFonts w:ascii="Times New Roman" w:hAnsi="Times New Roman" w:cs="Times New Roman"/>
          <w:b/>
          <w:sz w:val="32"/>
          <w:szCs w:val="32"/>
          <w:u w:val="single"/>
        </w:rPr>
        <w:t xml:space="preserve">Lời kết </w:t>
      </w:r>
      <w:r>
        <w:rPr>
          <w:rFonts w:ascii="Times New Roman" w:hAnsi="Times New Roman" w:cs="Times New Roman"/>
          <w:sz w:val="32"/>
          <w:szCs w:val="32"/>
        </w:rPr>
        <w:t>: Vì chưa có kinh nghiệm cũng như là kiến thức chưa đầy đủ lắm, nên việc hoàn thiện Assignment giai đoạn 1 của em sẽ có vài sai sót và lỗi. Mong thầy xem xét và châm chước cho em ạ. Em sẽ cố gắng hoàn thiện bài hơn trong lần làm Assignment gia đoạn 2 và Assignment Finall. Em xin chân thành cảm ơn thầy đã xem . Chúc thầy có một ngày thật tốt lành.</w:t>
      </w:r>
    </w:p>
    <w:p>
      <w:pPr>
        <w:ind w:firstLine="720"/>
        <w:jc w:val="center"/>
        <w:rPr>
          <w:rFonts w:ascii="Times New Roman" w:hAnsi="Times New Roman" w:cs="Times New Roman"/>
          <w:sz w:val="32"/>
          <w:szCs w:val="32"/>
        </w:rPr>
      </w:pPr>
      <w:r>
        <w:rPr>
          <w:rFonts w:ascii="Times New Roman" w:hAnsi="Times New Roman" w:cs="Times New Roman"/>
          <w:sz w:val="32"/>
          <w:szCs w:val="32"/>
        </w:rPr>
        <w:sym w:font="Wingdings" w:char="F09A"/>
      </w:r>
      <w:r>
        <w:rPr>
          <w:rFonts w:ascii="Times New Roman" w:hAnsi="Times New Roman" w:cs="Times New Roman"/>
          <w:sz w:val="32"/>
          <w:szCs w:val="32"/>
        </w:rPr>
        <w:t>----------- Hết -----------</w:t>
      </w:r>
      <w:r>
        <w:rPr>
          <w:rFonts w:ascii="Times New Roman" w:hAnsi="Times New Roman" w:cs="Times New Roman"/>
          <w:sz w:val="32"/>
          <w:szCs w:val="32"/>
        </w:rPr>
        <w:sym w:font="Wingdings" w:char="F09B"/>
      </w:r>
    </w:p>
    <w:sectPr>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2A99"/>
    <w:multiLevelType w:val="multilevel"/>
    <w:tmpl w:val="537D2A9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120B3F"/>
    <w:rsid w:val="002157A9"/>
    <w:rsid w:val="00352D03"/>
    <w:rsid w:val="00584A86"/>
    <w:rsid w:val="006B51FA"/>
    <w:rsid w:val="006D2419"/>
    <w:rsid w:val="0089451B"/>
    <w:rsid w:val="008B678B"/>
    <w:rsid w:val="00910FAE"/>
    <w:rsid w:val="00BA641C"/>
    <w:rsid w:val="00C25137"/>
    <w:rsid w:val="00C95CC2"/>
    <w:rsid w:val="00D73FB2"/>
    <w:rsid w:val="00E46F41"/>
    <w:rsid w:val="00EF271A"/>
    <w:rsid w:val="00F766D9"/>
    <w:rsid w:val="041F7BF5"/>
    <w:rsid w:val="207917EC"/>
    <w:rsid w:val="32032C49"/>
    <w:rsid w:val="3E215F70"/>
    <w:rsid w:val="424E607C"/>
    <w:rsid w:val="47980C61"/>
    <w:rsid w:val="53AF1FB8"/>
    <w:rsid w:val="5B3B0154"/>
    <w:rsid w:val="5F34667C"/>
    <w:rsid w:val="60F82A0E"/>
    <w:rsid w:val="623D26B9"/>
    <w:rsid w:val="65194DB4"/>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149</Words>
  <Characters>855</Characters>
  <Lines>7</Lines>
  <Paragraphs>2</Paragraphs>
  <TotalTime>68</TotalTime>
  <ScaleCrop>false</ScaleCrop>
  <LinksUpToDate>false</LinksUpToDate>
  <CharactersWithSpaces>1002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2022-04-06T09:55:52Z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