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1297940</wp:posOffset>
            </wp:positionH>
            <wp:positionV relativeFrom="paragraph">
              <wp:posOffset>53340</wp:posOffset>
            </wp:positionV>
            <wp:extent cx="3143885" cy="811530"/>
            <wp:effectExtent l="0" t="0" r="10795" b="11430"/>
            <wp:wrapThrough wrapText="bothSides">
              <wp:wrapPolygon>
                <wp:start x="6911" y="0"/>
                <wp:lineTo x="5026" y="1217"/>
                <wp:lineTo x="4084" y="3651"/>
                <wp:lineTo x="3874" y="10546"/>
                <wp:lineTo x="5654" y="12575"/>
                <wp:lineTo x="10785" y="12980"/>
                <wp:lineTo x="0" y="16225"/>
                <wp:lineTo x="0" y="21093"/>
                <wp:lineTo x="21360" y="21093"/>
                <wp:lineTo x="21465" y="20687"/>
                <wp:lineTo x="21465" y="16225"/>
                <wp:lineTo x="10785" y="12980"/>
                <wp:lineTo x="12669" y="12980"/>
                <wp:lineTo x="17800" y="8113"/>
                <wp:lineTo x="17800" y="5679"/>
                <wp:lineTo x="14973" y="3651"/>
                <wp:lineTo x="9005" y="0"/>
                <wp:lineTo x="69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43885" cy="811530"/>
                    </a:xfrm>
                    <a:prstGeom prst="rect">
                      <a:avLst/>
                    </a:prstGeom>
                  </pic:spPr>
                </pic:pic>
              </a:graphicData>
            </a:graphic>
          </wp:anchor>
        </w:drawing>
      </w:r>
    </w:p>
    <w:p/>
    <w:p/>
    <w:p/>
    <w:p/>
    <w:p/>
    <w:p/>
    <w:p/>
    <w:p>
      <w:pPr>
        <w:jc w:val="center"/>
      </w:pPr>
    </w:p>
    <w:p>
      <w:pPr>
        <w:jc w:val="center"/>
        <w:rPr>
          <w:rFonts w:hint="default" w:ascii="Times New Roman" w:hAnsi="Times New Roman" w:cs="Times New Roman"/>
          <w:b/>
          <w:color w:val="ED7D31" w:themeColor="accent2"/>
          <w:sz w:val="44"/>
          <w:szCs w:val="44"/>
          <w:lang w:val="en-US"/>
          <w14:textFill>
            <w14:solidFill>
              <w14:schemeClr w14:val="accent2"/>
            </w14:solidFill>
          </w14:textFill>
        </w:rPr>
      </w:pPr>
      <w:r>
        <w:rPr>
          <w:rFonts w:ascii="Times New Roman" w:hAnsi="Times New Roman" w:cs="Times New Roman"/>
          <w:b/>
          <w:color w:val="ED7D31" w:themeColor="accent2"/>
          <w:sz w:val="44"/>
          <w:szCs w:val="44"/>
          <w14:textFill>
            <w14:solidFill>
              <w14:schemeClr w14:val="accent2"/>
            </w14:solidFill>
          </w14:textFill>
        </w:rPr>
        <w:t xml:space="preserve">BÁO CÁO </w:t>
      </w:r>
      <w:r>
        <w:rPr>
          <w:rFonts w:hint="default" w:ascii="Times New Roman" w:hAnsi="Times New Roman" w:cs="Times New Roman"/>
          <w:b/>
          <w:color w:val="ED7D31" w:themeColor="accent2"/>
          <w:sz w:val="44"/>
          <w:szCs w:val="44"/>
          <w:lang w:val="en-US"/>
          <w14:textFill>
            <w14:solidFill>
              <w14:schemeClr w14:val="accent2"/>
            </w14:solidFill>
          </w14:textFill>
        </w:rPr>
        <w:t>ASSIGNMENT GD2</w:t>
      </w:r>
    </w:p>
    <w:p>
      <w:pPr>
        <w:jc w:val="center"/>
        <w:rPr>
          <w:rFonts w:hint="default" w:ascii="Times New Roman" w:hAnsi="Times New Roman" w:cs="Times New Roman"/>
          <w:b/>
          <w:bCs/>
          <w:color w:val="2F5597" w:themeColor="accent5" w:themeShade="BF"/>
          <w:sz w:val="40"/>
          <w:szCs w:val="40"/>
          <w:lang w:val="en-US"/>
        </w:rPr>
      </w:pPr>
      <w:r>
        <w:rPr>
          <w:rFonts w:hint="default" w:ascii="Times New Roman" w:hAnsi="Times New Roman" w:cs="Times New Roman"/>
          <w:b/>
          <w:bCs/>
          <w:color w:val="2F5597" w:themeColor="accent5" w:themeShade="BF"/>
          <w:sz w:val="40"/>
          <w:szCs w:val="40"/>
          <w:lang w:val="en-US"/>
        </w:rPr>
        <w:t>COM2034</w:t>
      </w:r>
    </w:p>
    <w:p>
      <w:pPr>
        <w:jc w:val="center"/>
        <w:rPr>
          <w:rFonts w:hint="default" w:ascii="Times New Roman" w:hAnsi="Times New Roman" w:cs="Times New Roman"/>
          <w:b/>
          <w:sz w:val="36"/>
          <w:szCs w:val="36"/>
          <w:lang w:val="en-US"/>
        </w:rPr>
      </w:pPr>
      <w:r>
        <w:rPr>
          <w:rFonts w:ascii="Times New Roman" w:hAnsi="Times New Roman" w:cs="Times New Roman"/>
          <w:b/>
          <w:color w:val="548235" w:themeColor="accent6" w:themeShade="BF"/>
          <w:sz w:val="36"/>
          <w:szCs w:val="36"/>
        </w:rPr>
        <w:t xml:space="preserve">MÔN </w:t>
      </w:r>
      <w:r>
        <w:rPr>
          <w:rFonts w:hint="default" w:ascii="Times New Roman" w:hAnsi="Times New Roman" w:cs="Times New Roman"/>
          <w:b/>
          <w:color w:val="548235" w:themeColor="accent6" w:themeShade="BF"/>
          <w:sz w:val="36"/>
          <w:szCs w:val="36"/>
          <w:lang w:val="en-US"/>
        </w:rPr>
        <w:t>QUẢN LÝ CSDL VỚI SQL SEVER</w:t>
      </w: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jc w:val="center"/>
        <w:rPr>
          <w:rFonts w:ascii="Times New Roman" w:hAnsi="Times New Roman" w:cs="Times New Roman"/>
          <w:sz w:val="36"/>
          <w:szCs w:val="36"/>
        </w:rPr>
      </w:pPr>
    </w:p>
    <w:p>
      <w:pPr>
        <w:tabs>
          <w:tab w:val="left" w:pos="1134"/>
          <w:tab w:val="left" w:pos="4678"/>
        </w:tabs>
        <w:rPr>
          <w:rFonts w:hint="default" w:ascii="Times New Roman" w:hAnsi="Times New Roman" w:cs="Times New Roman"/>
          <w:sz w:val="28"/>
          <w:szCs w:val="28"/>
          <w:lang w:val="en-US"/>
        </w:rPr>
      </w:pPr>
      <w:r>
        <w:rPr>
          <w:rFonts w:ascii="Times New Roman" w:hAnsi="Times New Roman" w:cs="Times New Roman"/>
          <w:sz w:val="36"/>
          <w:szCs w:val="36"/>
        </w:rPr>
        <w:tab/>
      </w:r>
      <w:r>
        <w:rPr>
          <w:rFonts w:ascii="Times New Roman" w:hAnsi="Times New Roman" w:cs="Times New Roman"/>
          <w:sz w:val="28"/>
          <w:szCs w:val="28"/>
        </w:rPr>
        <w:t>Giảng viên hướng dẫ</w:t>
      </w:r>
      <w:r>
        <w:rPr>
          <w:rFonts w:hint="default" w:ascii="Times New Roman" w:hAnsi="Times New Roman" w:cs="Times New Roman"/>
          <w:sz w:val="28"/>
          <w:szCs w:val="28"/>
          <w:lang w:val="en-US"/>
        </w:rPr>
        <w:t>n</w:t>
      </w:r>
      <w:r>
        <w:rPr>
          <w:rFonts w:ascii="Times New Roman" w:hAnsi="Times New Roman" w:cs="Times New Roman"/>
          <w:sz w:val="28"/>
          <w:szCs w:val="28"/>
        </w:rPr>
        <w:tab/>
      </w:r>
      <w:r>
        <w:rPr>
          <w:rFonts w:ascii="Times New Roman" w:hAnsi="Times New Roman" w:cs="Times New Roman"/>
          <w:sz w:val="28"/>
          <w:szCs w:val="28"/>
        </w:rPr>
        <w:t xml:space="preserve"> : </w:t>
      </w:r>
      <w:r>
        <w:rPr>
          <w:rFonts w:hint="default" w:ascii="Times New Roman" w:hAnsi="Times New Roman" w:cs="Times New Roman"/>
          <w:sz w:val="28"/>
          <w:szCs w:val="28"/>
          <w:lang w:val="en-US"/>
        </w:rPr>
        <w:t>VĂN CÔNG KHANH</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Mã số sinh viên</w:t>
      </w:r>
      <w:r>
        <w:rPr>
          <w:rFonts w:ascii="Times New Roman" w:hAnsi="Times New Roman" w:cs="Times New Roman"/>
          <w:sz w:val="28"/>
          <w:szCs w:val="28"/>
        </w:rPr>
        <w:tab/>
      </w:r>
      <w:r>
        <w:rPr>
          <w:rFonts w:ascii="Times New Roman" w:hAnsi="Times New Roman" w:cs="Times New Roman"/>
          <w:sz w:val="28"/>
          <w:szCs w:val="28"/>
        </w:rPr>
        <w:t>: PS20520</w:t>
      </w:r>
    </w:p>
    <w:p>
      <w:pPr>
        <w:tabs>
          <w:tab w:val="left" w:pos="1134"/>
          <w:tab w:val="left" w:pos="4820"/>
        </w:tabs>
        <w:rPr>
          <w:rFonts w:ascii="Times New Roman" w:hAnsi="Times New Roman" w:cs="Times New Roman"/>
          <w:sz w:val="28"/>
          <w:szCs w:val="28"/>
        </w:rPr>
      </w:pPr>
      <w:r>
        <w:rPr>
          <w:rFonts w:ascii="Times New Roman" w:hAnsi="Times New Roman" w:cs="Times New Roman"/>
          <w:sz w:val="28"/>
          <w:szCs w:val="28"/>
        </w:rPr>
        <w:tab/>
      </w:r>
      <w:r>
        <w:rPr>
          <w:rFonts w:hint="default" w:ascii="Times New Roman" w:hAnsi="Times New Roman" w:cs="Times New Roman"/>
          <w:sz w:val="28"/>
          <w:szCs w:val="28"/>
          <w:lang w:val="en-US"/>
        </w:rPr>
        <w:t>Họ và tên sinh viên</w:t>
      </w:r>
      <w:r>
        <w:rPr>
          <w:rFonts w:ascii="Times New Roman" w:hAnsi="Times New Roman" w:cs="Times New Roman"/>
          <w:sz w:val="28"/>
          <w:szCs w:val="28"/>
        </w:rPr>
        <w:tab/>
      </w:r>
      <w:r>
        <w:rPr>
          <w:rFonts w:ascii="Times New Roman" w:hAnsi="Times New Roman" w:cs="Times New Roman"/>
          <w:sz w:val="28"/>
          <w:szCs w:val="28"/>
        </w:rPr>
        <w:t>: NGUYỄN THANH HÀ</w:t>
      </w:r>
    </w:p>
    <w:p>
      <w:pPr>
        <w:tabs>
          <w:tab w:val="left" w:pos="1134"/>
          <w:tab w:val="left" w:pos="4820"/>
        </w:tabs>
        <w:rPr>
          <w:rFonts w:ascii="Times New Roman" w:hAnsi="Times New Roman" w:cs="Times New Roman"/>
          <w:sz w:val="36"/>
          <w:szCs w:val="36"/>
        </w:rPr>
      </w:pPr>
      <w:r>
        <w:rPr>
          <w:rFonts w:ascii="Times New Roman" w:hAnsi="Times New Roman" w:cs="Times New Roman"/>
          <w:sz w:val="28"/>
          <w:szCs w:val="28"/>
        </w:rPr>
        <w:tab/>
      </w:r>
      <w:r>
        <w:rPr>
          <w:rFonts w:ascii="Times New Roman" w:hAnsi="Times New Roman" w:cs="Times New Roman"/>
          <w:sz w:val="28"/>
          <w:szCs w:val="28"/>
        </w:rPr>
        <w:t xml:space="preserve">Lớp </w:t>
      </w:r>
      <w:r>
        <w:rPr>
          <w:rFonts w:ascii="Times New Roman" w:hAnsi="Times New Roman" w:cs="Times New Roman"/>
          <w:sz w:val="28"/>
          <w:szCs w:val="28"/>
        </w:rPr>
        <w:tab/>
      </w:r>
      <w:r>
        <w:rPr>
          <w:rFonts w:ascii="Times New Roman" w:hAnsi="Times New Roman" w:cs="Times New Roman"/>
          <w:sz w:val="28"/>
          <w:szCs w:val="28"/>
        </w:rPr>
        <w:t>: IT173</w:t>
      </w:r>
      <w:r>
        <w:rPr>
          <w:rFonts w:hint="default" w:ascii="Times New Roman" w:hAnsi="Times New Roman" w:cs="Times New Roman"/>
          <w:sz w:val="28"/>
          <w:szCs w:val="28"/>
          <w:lang w:val="en-US"/>
        </w:rPr>
        <w:t>26</w:t>
      </w:r>
      <w:r>
        <w:rPr>
          <w:rFonts w:ascii="Times New Roman" w:hAnsi="Times New Roman" w:cs="Times New Roman"/>
          <w:sz w:val="28"/>
          <w:szCs w:val="28"/>
        </w:rPr>
        <w:t>_3</w:t>
      </w:r>
      <w:r>
        <w:rPr>
          <w:rFonts w:ascii="Times New Roman" w:hAnsi="Times New Roman" w:cs="Times New Roman"/>
          <w:sz w:val="36"/>
          <w:szCs w:val="36"/>
        </w:rPr>
        <w:t xml:space="preserve">             </w:t>
      </w: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tabs>
          <w:tab w:val="left" w:pos="1134"/>
          <w:tab w:val="left" w:pos="4820"/>
        </w:tabs>
        <w:rPr>
          <w:rFonts w:ascii="Times New Roman" w:hAnsi="Times New Roman" w:cs="Times New Roman"/>
          <w:sz w:val="36"/>
          <w:szCs w:val="36"/>
        </w:rPr>
      </w:pPr>
    </w:p>
    <w:p>
      <w:pPr>
        <w:keepNext w:val="0"/>
        <w:keepLines w:val="0"/>
        <w:widowControl/>
        <w:suppressLineNumbers w:val="0"/>
        <w:jc w:val="left"/>
      </w:pPr>
      <w:r>
        <w:rPr>
          <w:rFonts w:hint="default" w:ascii="Times New Roman" w:hAnsi="Times New Roman" w:cs="Times New Roman"/>
          <w:b/>
          <w:color w:val="FF0000"/>
          <w:sz w:val="36"/>
          <w:szCs w:val="36"/>
          <w:u w:val="single"/>
          <w:lang w:val="en-US"/>
        </w:rPr>
        <w:t>Y3</w:t>
      </w:r>
      <w:r>
        <w:rPr>
          <w:rFonts w:ascii="Times New Roman" w:hAnsi="Times New Roman" w:cs="Times New Roman"/>
          <w:b/>
          <w:color w:val="FF0000"/>
          <w:sz w:val="36"/>
          <w:szCs w:val="36"/>
          <w:u w:val="single"/>
        </w:rPr>
        <w:t xml:space="preserve">: </w:t>
      </w:r>
      <w:r>
        <w:rPr>
          <w:rFonts w:hint="default" w:ascii="Times New Roman" w:hAnsi="Times New Roman" w:eastAsia="SimSun" w:cs="Times New Roman"/>
          <w:b/>
          <w:color w:val="000000"/>
          <w:kern w:val="0"/>
          <w:sz w:val="24"/>
          <w:szCs w:val="24"/>
          <w:lang w:val="en-US" w:eastAsia="zh-CN" w:bidi="ar"/>
        </w:rPr>
        <w:t>CÁC YÊU CẦU VỀ CHỨC NĂNG</w:t>
      </w:r>
    </w:p>
    <w:p>
      <w:pPr>
        <w:tabs>
          <w:tab w:val="left" w:pos="1134"/>
          <w:tab w:val="left" w:pos="4820"/>
        </w:tabs>
        <w:rPr>
          <w:rFonts w:hint="default" w:ascii="Times New Roman" w:hAnsi="Times New Roman" w:cs="Times New Roman"/>
          <w:b w:val="0"/>
          <w:bCs/>
          <w:color w:val="000000" w:themeColor="text1"/>
          <w:sz w:val="36"/>
          <w:szCs w:val="36"/>
          <w:u w:val="none"/>
          <w:lang w:val="en-US"/>
          <w14:textFill>
            <w14:solidFill>
              <w14:schemeClr w14:val="tx1"/>
            </w14:solidFill>
          </w14:textFill>
        </w:rPr>
      </w:pPr>
    </w:p>
    <w:p>
      <w:pPr>
        <w:numPr>
          <w:ilvl w:val="0"/>
          <w:numId w:val="0"/>
        </w:numPr>
        <w:ind w:leftChars="0"/>
        <w:rPr>
          <w:rFonts w:hint="default" w:ascii="Times New Roman" w:hAnsi="Times New Roman" w:cs="Times New Roman"/>
          <w:color w:val="0000FF"/>
          <w:sz w:val="44"/>
          <w:szCs w:val="44"/>
          <w:lang w:val="en-US"/>
        </w:rPr>
      </w:pPr>
      <w:r>
        <w:rPr>
          <w:rFonts w:hint="default" w:ascii="Times New Roman" w:hAnsi="Times New Roman" w:cs="Times New Roman"/>
          <w:color w:val="0000FF"/>
          <w:sz w:val="44"/>
          <w:szCs w:val="44"/>
          <w:lang w:val="en-US"/>
        </w:rPr>
        <w:t>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Tạo ba Stored Procedure (SP) với các tham số đầu vào phù hợp.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 SP thứ nhất thực hiện chèn dữ liệu vào bảng NGUOIDUNG </w:t>
      </w:r>
    </w:p>
    <w:p>
      <w:pPr>
        <w:keepNext w:val="0"/>
        <w:keepLines w:val="0"/>
        <w:widowControl/>
        <w:suppressLineNumbers w:val="0"/>
        <w:jc w:val="left"/>
      </w:pPr>
      <w:r>
        <w:drawing>
          <wp:inline distT="0" distB="0" distL="114300" distR="114300">
            <wp:extent cx="5937250" cy="3539490"/>
            <wp:effectExtent l="0" t="0" r="635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937250" cy="35394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 SP thứ hai thực hiện chèn dữ liệu vào bảng NHATRO </w:t>
      </w:r>
    </w:p>
    <w:p>
      <w:pPr>
        <w:keepNext w:val="0"/>
        <w:keepLines w:val="0"/>
        <w:widowControl/>
        <w:suppressLineNumbers w:val="0"/>
        <w:jc w:val="left"/>
      </w:pPr>
      <w:r>
        <w:drawing>
          <wp:inline distT="0" distB="0" distL="114300" distR="114300">
            <wp:extent cx="5939155" cy="3376295"/>
            <wp:effectExtent l="0" t="0" r="4445"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939155" cy="33762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 SP thứ ba thực hiện chèn dữ liệu vào bảng DANHGIA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941695" cy="3425825"/>
            <wp:effectExtent l="0" t="0" r="190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1695" cy="34258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Yêu cầu đối với các SP: Trong mỗi SP phải kiểm tra giá trị các tham số đầu vào. Với các cột không chấp nhận thuộc tính NULL, nếu các tham số đầu vào tương ứng với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chúng không được truyền giá trị, thì không thực hiện câu lệnh chèn mà in một thông báo yêu cầu người dùng nhập liệu đầy đủ.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Với mỗi SP, viết hai lời gọi. Trong đó, một lời gọi thực hiện chèn thành công dữ liệu, </w:t>
      </w:r>
    </w:p>
    <w:p>
      <w:pPr>
        <w:numPr>
          <w:ilvl w:val="0"/>
          <w:numId w:val="0"/>
        </w:numPr>
        <w:ind w:leftChars="0"/>
        <w:rPr>
          <w:rFonts w:hint="default"/>
          <w:lang w:val="en-US"/>
        </w:rPr>
      </w:pPr>
    </w:p>
    <w:p>
      <w:pPr>
        <w:numPr>
          <w:ilvl w:val="0"/>
          <w:numId w:val="0"/>
        </w:numPr>
        <w:ind w:leftChars="0"/>
        <w:rPr>
          <w:rFonts w:hint="default" w:ascii="Times New Roman" w:hAnsi="Times New Roman" w:cs="Times New Roman"/>
          <w:color w:val="0000FF"/>
          <w:sz w:val="40"/>
          <w:szCs w:val="40"/>
          <w:lang w:val="en-US"/>
        </w:rPr>
      </w:pPr>
      <w:r>
        <w:rPr>
          <w:rFonts w:hint="default" w:ascii="Times New Roman" w:hAnsi="Times New Roman" w:cs="Times New Roman"/>
          <w:color w:val="0000FF"/>
          <w:sz w:val="40"/>
          <w:szCs w:val="40"/>
          <w:lang w:val="en-US"/>
        </w:rPr>
        <w:t>II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a. </w:t>
      </w:r>
      <w:r>
        <w:rPr>
          <w:rFonts w:hint="default" w:ascii="Times New Roman" w:hAnsi="Times New Roman" w:eastAsia="SimSun" w:cs="Times New Roman"/>
          <w:color w:val="000000"/>
          <w:kern w:val="0"/>
          <w:sz w:val="28"/>
          <w:szCs w:val="28"/>
          <w:lang w:val="en-US" w:eastAsia="zh-CN" w:bidi="ar"/>
        </w:rPr>
        <w:t xml:space="preserve">Viết một SP với các tham số đầu vào phù hợp. SP thực hiện tìm kiếm thông tin các phòng trọ thỏa mãn điều kiện tìm kiếm theo: Quận, phạm vi diện tích, phạm vi ngày đăng tin, khoảng giá tiền, loại hình nhà trọ.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SP này trả về thông tin các phòng trọ, gồm các cột có định dạng sau: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nhất: có định dạng ‘Cho thuê phòng trọ tại’ + &lt;Địa chỉ phòng trọ&gt;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&lt;Tên quận/Huyện&gt;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hai: Hiển thị diện tích phòng trọ dưới định dạng số theo chuẩn Việt Nam +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m2. Ví dụ 30,5 m2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ba: Hiển thị thông tin giá phòng dưới định dạng số theo định dạng chuẩn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Việt Nam. Ví dụ 1.700.000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tư: Hiển thị thông tin mô tả của phòng trọ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năm: Hiển thị ngày đăng tin dưới định dạng chuẩn Việt Nam.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Ví dụ: 27-02-2012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sáu: Hiển thị thông tin người liên hệ dưới định dạng sau: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Nếu giới tính là Nam. Hiển thị: A. + tên người liên hệ. Ví dụ A. Thắng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Nếu giới tính là Nữ. Hiển thị: C. + tên người liên hệ. Ví dụ C. Lan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bảy: Số điện thoại liên hệ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 Cột thứ tám: Địa chỉ người liên hệ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Viết hai lời gọi cho SP này </w:t>
      </w:r>
    </w:p>
    <w:p>
      <w:pPr>
        <w:keepNext w:val="0"/>
        <w:keepLines w:val="0"/>
        <w:widowControl/>
        <w:suppressLineNumbers w:val="0"/>
        <w:jc w:val="left"/>
      </w:pPr>
      <w:r>
        <w:drawing>
          <wp:inline distT="0" distB="0" distL="114300" distR="114300">
            <wp:extent cx="5935980" cy="3358515"/>
            <wp:effectExtent l="0" t="0" r="762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935980" cy="335851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930900" cy="3296920"/>
            <wp:effectExtent l="0" t="0" r="12700" b="1016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5930900" cy="32969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b. </w:t>
      </w:r>
      <w:r>
        <w:rPr>
          <w:rFonts w:hint="default" w:ascii="Times New Roman" w:hAnsi="Times New Roman" w:eastAsia="SimSun" w:cs="Times New Roman"/>
          <w:color w:val="000000"/>
          <w:kern w:val="0"/>
          <w:sz w:val="28"/>
          <w:szCs w:val="28"/>
          <w:lang w:val="en-US" w:eastAsia="zh-CN" w:bidi="ar"/>
        </w:rPr>
        <w:t xml:space="preserve">Viết một hàm có các tham số đầu vào tương ứng với tất cả các cột của bảng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NGUOIDUNG. Hàm này trả về mã người dùng (giá trị của cột khóa chính của bảng NGUOIDUNG) thỏa mãn các giá trị được truyền vào tham số.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941695" cy="3027680"/>
            <wp:effectExtent l="0" t="0" r="1905"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941695" cy="30276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c. </w:t>
      </w:r>
      <w:r>
        <w:rPr>
          <w:rFonts w:hint="default" w:ascii="Times New Roman" w:hAnsi="Times New Roman" w:eastAsia="SimSun" w:cs="Times New Roman"/>
          <w:color w:val="000000"/>
          <w:kern w:val="0"/>
          <w:sz w:val="28"/>
          <w:szCs w:val="28"/>
          <w:lang w:val="en-US" w:eastAsia="zh-CN" w:bidi="ar"/>
        </w:rPr>
        <w:t xml:space="preserve">Viết hàm có tham số đầu vào là mã nhà trọ (cột khóa chính của bảng NHATRO). </w:t>
      </w:r>
    </w:p>
    <w:p>
      <w:pPr>
        <w:keepNext w:val="0"/>
        <w:keepLines w:val="0"/>
        <w:widowControl/>
        <w:suppressLineNumbers w:val="0"/>
        <w:jc w:val="left"/>
        <w:rPr>
          <w:rFonts w:hint="default" w:ascii="Times New Roman" w:hAnsi="Times New Roman" w:eastAsia="SimSun" w:cs="Times New Roman"/>
          <w:color w:val="FFFFFF"/>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Hàm này trả về tổng số LIKE và DISLIKE của nhà trọ này.</w:t>
      </w:r>
      <w:r>
        <w:rPr>
          <w:rFonts w:hint="default" w:ascii="Times New Roman" w:hAnsi="Times New Roman" w:eastAsia="SimSun" w:cs="Times New Roman"/>
          <w:color w:val="FFFFFF"/>
          <w:kern w:val="0"/>
          <w:sz w:val="28"/>
          <w:szCs w:val="28"/>
          <w:lang w:val="en-US" w:eastAsia="zh-CN" w:bidi="ar"/>
        </w:rPr>
        <w:t xml:space="preserve">6 </w:t>
      </w:r>
    </w:p>
    <w:p>
      <w:pPr>
        <w:keepNext w:val="0"/>
        <w:keepLines w:val="0"/>
        <w:widowControl/>
        <w:suppressLineNumbers w:val="0"/>
        <w:jc w:val="left"/>
        <w:rPr>
          <w:rFonts w:hint="default" w:ascii="Times New Roman" w:hAnsi="Times New Roman" w:eastAsia="SimSun" w:cs="Times New Roman"/>
          <w:color w:val="FFFFFF"/>
          <w:kern w:val="0"/>
          <w:sz w:val="28"/>
          <w:szCs w:val="28"/>
          <w:lang w:val="en-US" w:eastAsia="zh-CN" w:bidi="ar"/>
        </w:rPr>
      </w:pPr>
      <w:r>
        <w:drawing>
          <wp:inline distT="0" distB="0" distL="114300" distR="114300">
            <wp:extent cx="5937250" cy="3414395"/>
            <wp:effectExtent l="0" t="0" r="6350" b="146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937250" cy="34143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d. </w:t>
      </w:r>
      <w:r>
        <w:rPr>
          <w:rFonts w:hint="default" w:ascii="Times New Roman" w:hAnsi="Times New Roman" w:eastAsia="SimSun" w:cs="Times New Roman"/>
          <w:color w:val="000000"/>
          <w:kern w:val="0"/>
          <w:sz w:val="28"/>
          <w:szCs w:val="28"/>
          <w:lang w:val="en-US" w:eastAsia="zh-CN" w:bidi="ar"/>
        </w:rPr>
        <w:t xml:space="preserve">Tạo một View lưu thông tin của TOP 10 nhà trọ có số người dùng LIKE nhiều nhất gồm các thông tin sau: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Diện tích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Giá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Mô tả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Ngày đăng tin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Tên người liên hệ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Địa chỉ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Điện thoại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Email </w:t>
      </w:r>
    </w:p>
    <w:p>
      <w:pPr>
        <w:keepNext w:val="0"/>
        <w:keepLines w:val="0"/>
        <w:widowControl/>
        <w:suppressLineNumbers w:val="0"/>
        <w:jc w:val="left"/>
      </w:pPr>
      <w:r>
        <w:drawing>
          <wp:inline distT="0" distB="0" distL="114300" distR="114300">
            <wp:extent cx="5941695" cy="3420745"/>
            <wp:effectExtent l="0" t="0" r="1905"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941695" cy="342074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e. </w:t>
      </w:r>
      <w:r>
        <w:rPr>
          <w:rFonts w:hint="default" w:ascii="Times New Roman" w:hAnsi="Times New Roman" w:eastAsia="SimSun" w:cs="Times New Roman"/>
          <w:color w:val="000000"/>
          <w:kern w:val="0"/>
          <w:sz w:val="28"/>
          <w:szCs w:val="28"/>
          <w:lang w:val="en-US" w:eastAsia="zh-CN" w:bidi="ar"/>
        </w:rPr>
        <w:t xml:space="preserve">Viết một Stored Procedure nhận tham số đầu vào là mã nhà trọ (cột khóa chính của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bảng NHATRO). SP này trả về tập kết quả gồm các thông tin sau: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Mã nhà trọ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Tên người đánh giá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Trạng thái LIKE hay DISLIKE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ahoma"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Nội dung đánh giá</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933440" cy="3237865"/>
            <wp:effectExtent l="0" t="0" r="10160"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933440" cy="32378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numPr>
          <w:ilvl w:val="0"/>
          <w:numId w:val="0"/>
        </w:numPr>
        <w:ind w:leftChars="0"/>
        <w:rPr>
          <w:rFonts w:hint="default" w:ascii="Times New Roman" w:hAnsi="Times New Roman" w:cs="Times New Roman"/>
          <w:color w:val="0000FF"/>
          <w:sz w:val="40"/>
          <w:szCs w:val="40"/>
          <w:lang w:val="en-US"/>
        </w:rPr>
      </w:pPr>
      <w:r>
        <w:rPr>
          <w:rFonts w:hint="default" w:ascii="Times New Roman" w:hAnsi="Times New Roman" w:cs="Times New Roman"/>
          <w:color w:val="0000FF"/>
          <w:sz w:val="40"/>
          <w:szCs w:val="40"/>
          <w:lang w:val="en-US"/>
        </w:rPr>
        <w:t>III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Viết một SP nhận một tham số đầu vào kiểu int là số lượng DISLIKE. SP này thực hiện thao tác xóa thông tin của các nhà trọ và thông tin đánh giá của chúng, nếu tổng số lượng DISLIKE tương ứng với nhà trọ này lớn hơn giá trị tham số được truyền vào.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i/>
          <w:color w:val="000000"/>
          <w:kern w:val="0"/>
          <w:sz w:val="28"/>
          <w:szCs w:val="28"/>
          <w:lang w:val="en-US" w:eastAsia="zh-CN" w:bidi="ar"/>
        </w:rPr>
        <w:t xml:space="preserve">Yêu cầu: </w:t>
      </w:r>
      <w:r>
        <w:rPr>
          <w:rFonts w:hint="default" w:ascii="Times New Roman" w:hAnsi="Times New Roman" w:eastAsia="SimSun" w:cs="Times New Roman"/>
          <w:color w:val="000000"/>
          <w:kern w:val="0"/>
          <w:sz w:val="28"/>
          <w:szCs w:val="28"/>
          <w:lang w:val="en-US" w:eastAsia="zh-CN" w:bidi="ar"/>
        </w:rPr>
        <w:t xml:space="preserve">Sử dụng giao dịch trong thân SP, để đảm bảo tính toàn vẹn dữ liệu khi một thao tác xóa thực hiện không thành công. </w:t>
      </w:r>
    </w:p>
    <w:p>
      <w:pPr>
        <w:keepNext w:val="0"/>
        <w:keepLines w:val="0"/>
        <w:widowControl/>
        <w:suppressLineNumbers w:val="0"/>
        <w:jc w:val="left"/>
      </w:pPr>
      <w:r>
        <w:drawing>
          <wp:inline distT="0" distB="0" distL="114300" distR="114300">
            <wp:extent cx="5934710" cy="4002405"/>
            <wp:effectExtent l="0" t="0" r="8890"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934710" cy="40024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2. </w:t>
      </w:r>
      <w:r>
        <w:rPr>
          <w:rFonts w:hint="default" w:ascii="Times New Roman" w:hAnsi="Times New Roman" w:eastAsia="SimSun" w:cs="Times New Roman"/>
          <w:color w:val="000000"/>
          <w:kern w:val="0"/>
          <w:sz w:val="28"/>
          <w:szCs w:val="28"/>
          <w:lang w:val="en-US" w:eastAsia="zh-CN" w:bidi="ar"/>
        </w:rPr>
        <w:t xml:space="preserve">Viết một SP nhận hai tham số đầu vào là khoảng thời gian đăng tin. SP này thực hiện thao tác xóa thông tin những nhà trọ được đăng trong khoảng thời gian được truyền vào qua các tham số.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i/>
          <w:color w:val="000000"/>
          <w:kern w:val="0"/>
          <w:sz w:val="28"/>
          <w:szCs w:val="28"/>
          <w:lang w:val="en-US" w:eastAsia="zh-CN" w:bidi="ar"/>
        </w:rPr>
        <w:t xml:space="preserve">Lưu ý: </w:t>
      </w:r>
      <w:r>
        <w:rPr>
          <w:rFonts w:hint="default" w:ascii="Times New Roman" w:hAnsi="Times New Roman" w:eastAsia="SimSun" w:cs="Times New Roman"/>
          <w:color w:val="000000"/>
          <w:kern w:val="0"/>
          <w:sz w:val="28"/>
          <w:szCs w:val="28"/>
          <w:lang w:val="en-US" w:eastAsia="zh-CN" w:bidi="ar"/>
        </w:rPr>
        <w:t xml:space="preserve">SP cũng phải thực hiện xóa thông tin đánh giá của các nhà trọ này.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i/>
          <w:color w:val="000000"/>
          <w:kern w:val="0"/>
          <w:sz w:val="28"/>
          <w:szCs w:val="28"/>
          <w:lang w:val="en-US" w:eastAsia="zh-CN" w:bidi="ar"/>
        </w:rPr>
        <w:t xml:space="preserve">Yêu cầu: </w:t>
      </w:r>
      <w:r>
        <w:rPr>
          <w:rFonts w:hint="default" w:ascii="Times New Roman" w:hAnsi="Times New Roman" w:eastAsia="SimSun" w:cs="Times New Roman"/>
          <w:color w:val="000000"/>
          <w:kern w:val="0"/>
          <w:sz w:val="28"/>
          <w:szCs w:val="28"/>
          <w:lang w:val="en-US" w:eastAsia="zh-CN" w:bidi="ar"/>
        </w:rPr>
        <w:t xml:space="preserve">Sử dụng giao dịch trong thân SP, để đảm bảo tính toàn vẹn dữ liệu khi một thao tác </w:t>
      </w:r>
    </w:p>
    <w:p>
      <w:pPr>
        <w:keepNext w:val="0"/>
        <w:keepLines w:val="0"/>
        <w:widowControl/>
        <w:suppressLineNumbers w:val="0"/>
        <w:jc w:val="left"/>
      </w:pPr>
      <w:r>
        <w:drawing>
          <wp:inline distT="0" distB="0" distL="114300" distR="114300">
            <wp:extent cx="5937885" cy="3522345"/>
            <wp:effectExtent l="0" t="0" r="5715" b="133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937885" cy="352234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ascii="Times New Roman" w:hAnsi="Times New Roman" w:cs="Times New Roman"/>
          <w:color w:val="0000FF"/>
          <w:sz w:val="40"/>
          <w:szCs w:val="40"/>
          <w:lang w:val="en-US"/>
        </w:rPr>
      </w:pPr>
      <w:r>
        <w:rPr>
          <w:rFonts w:hint="default" w:ascii="Times New Roman" w:hAnsi="Times New Roman" w:cs="Times New Roman"/>
          <w:color w:val="0000FF"/>
          <w:sz w:val="40"/>
          <w:szCs w:val="40"/>
          <w:lang w:val="en-US"/>
        </w:rPr>
        <w:t>VI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Tạo Trigger ràng buộc khi thêm, sửa thông tin nhà trọ phải thỏa mãn các điều kiện sau: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Diện tích phòng &gt;=8 (m2)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Giá phòng &gt;=0 </w:t>
      </w:r>
    </w:p>
    <w:p>
      <w:pPr>
        <w:keepNext w:val="0"/>
        <w:keepLines w:val="0"/>
        <w:widowControl/>
        <w:suppressLineNumbers w:val="0"/>
        <w:jc w:val="left"/>
      </w:pPr>
      <w:r>
        <w:drawing>
          <wp:inline distT="0" distB="0" distL="114300" distR="114300">
            <wp:extent cx="5932805" cy="3622675"/>
            <wp:effectExtent l="0" t="0" r="10795" b="444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932805" cy="36226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934075" cy="4236085"/>
            <wp:effectExtent l="0" t="0" r="9525"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934075" cy="423608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ahoma" w:cs="Times New Roman"/>
          <w:color w:val="000000"/>
          <w:kern w:val="0"/>
          <w:sz w:val="28"/>
          <w:szCs w:val="28"/>
          <w:lang w:val="en-US" w:eastAsia="zh-CN" w:bidi="ar"/>
        </w:rPr>
        <w:t xml:space="preserve">2. </w:t>
      </w:r>
      <w:r>
        <w:rPr>
          <w:rFonts w:hint="default" w:ascii="Times New Roman" w:hAnsi="Times New Roman" w:eastAsia="SimSun" w:cs="Times New Roman"/>
          <w:color w:val="000000"/>
          <w:kern w:val="0"/>
          <w:sz w:val="28"/>
          <w:szCs w:val="28"/>
          <w:lang w:val="en-US" w:eastAsia="zh-CN" w:bidi="ar"/>
        </w:rPr>
        <w:t xml:space="preserve">Tạo Trigger để khi xóa thông tin người dùng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Nếu có các đánh giá của người dùng đó thì xóa cả đánh giá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Nếu có thông tin liên hệ của người dùng đó trong nhà trọ thì sửa thông tin liên hệ</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 </w:t>
      </w:r>
      <w:r>
        <w:drawing>
          <wp:inline distT="0" distB="0" distL="114300" distR="114300">
            <wp:extent cx="5941060" cy="4135120"/>
            <wp:effectExtent l="0" t="0" r="2540"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941060" cy="4135120"/>
                    </a:xfrm>
                    <a:prstGeom prst="rect">
                      <a:avLst/>
                    </a:prstGeom>
                    <a:noFill/>
                    <a:ln>
                      <a:noFill/>
                    </a:ln>
                  </pic:spPr>
                </pic:pic>
              </a:graphicData>
            </a:graphic>
          </wp:inline>
        </w:drawing>
      </w:r>
    </w:p>
    <w:p>
      <w:pPr>
        <w:numPr>
          <w:ilvl w:val="0"/>
          <w:numId w:val="0"/>
        </w:numPr>
        <w:ind w:leftChars="0"/>
      </w:pPr>
      <w:bookmarkStart w:id="0" w:name="_GoBack"/>
      <w:bookmarkEnd w:id="0"/>
    </w:p>
    <w:p>
      <w:pPr>
        <w:numPr>
          <w:ilvl w:val="0"/>
          <w:numId w:val="0"/>
        </w:numPr>
        <w:ind w:leftChars="0"/>
      </w:pPr>
    </w:p>
    <w:p>
      <w:pPr>
        <w:ind w:left="3600" w:leftChars="0" w:firstLine="72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sym w:font="Wingdings" w:char="0098"/>
      </w:r>
      <w:r>
        <w:rPr>
          <w:rFonts w:hint="default" w:ascii="Times New Roman" w:hAnsi="Times New Roman" w:cs="Times New Roman"/>
          <w:b/>
          <w:bCs/>
          <w:sz w:val="32"/>
          <w:szCs w:val="32"/>
          <w:lang w:val="en-US"/>
        </w:rPr>
        <w:t xml:space="preserve"> HẾT </w:t>
      </w:r>
      <w:r>
        <w:rPr>
          <w:rFonts w:hint="default" w:ascii="Times New Roman" w:hAnsi="Times New Roman" w:cs="Times New Roman"/>
          <w:b/>
          <w:bCs/>
          <w:sz w:val="32"/>
          <w:szCs w:val="32"/>
          <w:lang w:val="en-US"/>
        </w:rPr>
        <w:sym w:font="Wingdings" w:char="0099"/>
      </w:r>
    </w:p>
    <w:sectPr>
      <w:pgSz w:w="12240" w:h="15840"/>
      <w:pgMar w:top="1440" w:right="1440" w:bottom="1440" w:left="1440" w:header="720" w:footer="720" w:gutter="0"/>
      <w:pgBorders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62E2"/>
    <w:rsid w:val="00584A86"/>
    <w:rsid w:val="006B51FA"/>
    <w:rsid w:val="006D2419"/>
    <w:rsid w:val="0089451B"/>
    <w:rsid w:val="00BA641C"/>
    <w:rsid w:val="00C25137"/>
    <w:rsid w:val="00C95CC2"/>
    <w:rsid w:val="00D63360"/>
    <w:rsid w:val="00F766D9"/>
    <w:rsid w:val="037B7BC9"/>
    <w:rsid w:val="041F7BF5"/>
    <w:rsid w:val="07C75C05"/>
    <w:rsid w:val="0BF8150E"/>
    <w:rsid w:val="0FAD088B"/>
    <w:rsid w:val="13377064"/>
    <w:rsid w:val="13C03B7B"/>
    <w:rsid w:val="15BF052B"/>
    <w:rsid w:val="1D5116C2"/>
    <w:rsid w:val="1DFE57BF"/>
    <w:rsid w:val="207917EC"/>
    <w:rsid w:val="269D3BFB"/>
    <w:rsid w:val="2966134A"/>
    <w:rsid w:val="327D62BB"/>
    <w:rsid w:val="3A783C17"/>
    <w:rsid w:val="3B041B96"/>
    <w:rsid w:val="3C3C72E3"/>
    <w:rsid w:val="3E215F70"/>
    <w:rsid w:val="42CA1F58"/>
    <w:rsid w:val="43B30546"/>
    <w:rsid w:val="47C43D16"/>
    <w:rsid w:val="4B7C4375"/>
    <w:rsid w:val="4F4732BD"/>
    <w:rsid w:val="4F5B08ED"/>
    <w:rsid w:val="51932669"/>
    <w:rsid w:val="59D062F2"/>
    <w:rsid w:val="5F34667C"/>
    <w:rsid w:val="5F6D2641"/>
    <w:rsid w:val="65194DB4"/>
    <w:rsid w:val="699C4478"/>
    <w:rsid w:val="7BAB59F0"/>
    <w:rsid w:val="7F017F15"/>
    <w:rsid w:val="7FD154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680"/>
        <w:tab w:val="right" w:pos="9360"/>
      </w:tabs>
      <w:spacing w:after="0" w:line="240" w:lineRule="auto"/>
    </w:pPr>
  </w:style>
  <w:style w:type="paragraph" w:styleId="3">
    <w:name w:val="header"/>
    <w:basedOn w:val="1"/>
    <w:link w:val="7"/>
    <w:unhideWhenUsed/>
    <w:qFormat/>
    <w:uiPriority w:val="99"/>
    <w:pPr>
      <w:tabs>
        <w:tab w:val="center" w:pos="4680"/>
        <w:tab w:val="right" w:pos="9360"/>
      </w:tabs>
      <w:spacing w:after="0" w:line="240" w:lineRule="auto"/>
    </w:p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Header Char"/>
    <w:basedOn w:val="4"/>
    <w:link w:val="3"/>
    <w:qFormat/>
    <w:uiPriority w:val="99"/>
  </w:style>
  <w:style w:type="character" w:customStyle="1" w:styleId="8">
    <w:name w:val="Footer Char"/>
    <w:basedOn w:val="4"/>
    <w:link w:val="2"/>
    <w:qFormat/>
    <w:uiPriority w:val="99"/>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79</Words>
  <Characters>456</Characters>
  <Lines>1</Lines>
  <Paragraphs>1</Paragraphs>
  <TotalTime>53</TotalTime>
  <ScaleCrop>false</ScaleCrop>
  <LinksUpToDate>false</LinksUpToDate>
  <CharactersWithSpaces>534</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2022-03-11T13:01:00Z</dcterms:created>
  <dc:creator>Admin</dc:creator>
  <cp:lastModifiedBy>Nguyen Thanh Ha (FPL HCM)</cp:lastModifiedBy>
  <dcterms:modified xsi:type="dcterms:W3CDTF">2022-06-09T17:05:14Z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