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t xml:space="preserve">Quí  Dich Vu </w:t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73040" cy="2797810"/>
            <wp:effectExtent l="0" t="0" r="0" b="6350"/>
            <wp:docPr id="1" name="Picture 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v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9865" cy="3488690"/>
            <wp:effectExtent l="0" t="0" r="3175" b="1270"/>
            <wp:docPr id="2" name="Picture 2" descr="Ho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t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t>Hiện tại xong trước 2 form trên</w:t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9230" cy="3187700"/>
            <wp:effectExtent l="0" t="0" r="3810" b="12700"/>
            <wp:docPr id="4" name="Picture 4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el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71770" cy="3409315"/>
            <wp:effectExtent l="0" t="0" r="1270" b="4445"/>
            <wp:docPr id="3" name="Picture 3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form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72405" cy="3322955"/>
            <wp:effectExtent l="0" t="0" r="635" b="14605"/>
            <wp:docPr id="5" name="Picture 5" descr="Call_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l_hel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D0904"/>
    <w:rsid w:val="121D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2022-10-04T14:01:00Z</dcterms:created>
  <dc:creator>Nguyen Thanh Ha (FPL HCM)</dc:creator>
  <cp:lastModifiedBy>Nguyen Thanh Ha (FPL HCM)</cp:lastModifiedBy>
  <dcterms:modified xsi:type="dcterms:W3CDTF">2022-10-04T14:07:39Z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