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A571D" w14:textId="77777777" w:rsidR="00820F3A" w:rsidRPr="009E75B4" w:rsidRDefault="00820F3A" w:rsidP="00A74A18">
      <w:pPr>
        <w:pStyle w:val="Header"/>
        <w:widowControl w:val="0"/>
        <w:tabs>
          <w:tab w:val="clear" w:pos="4320"/>
          <w:tab w:val="clear" w:pos="8640"/>
          <w:tab w:val="center" w:pos="1560"/>
          <w:tab w:val="center" w:pos="6379"/>
        </w:tabs>
        <w:jc w:val="center"/>
        <w:rPr>
          <w:rFonts w:ascii="Times New Roman" w:hAnsi="Times New Roman"/>
          <w:b/>
          <w:sz w:val="24"/>
          <w:szCs w:val="24"/>
        </w:rPr>
      </w:pPr>
      <w:r w:rsidRPr="009E75B4">
        <w:rPr>
          <w:rFonts w:ascii="Times New Roman" w:hAnsi="Times New Roman"/>
          <w:b/>
          <w:sz w:val="24"/>
          <w:szCs w:val="24"/>
        </w:rPr>
        <w:t>CỘNG HOÀ XÃ HỘI CHỦ NGHĨA VIỆT NAM</w:t>
      </w:r>
    </w:p>
    <w:p w14:paraId="2BDCB82C" w14:textId="77777777" w:rsidR="00820F3A" w:rsidRPr="009E75B4" w:rsidRDefault="00820F3A" w:rsidP="00A74A18">
      <w:pPr>
        <w:pStyle w:val="Header"/>
        <w:widowControl w:val="0"/>
        <w:tabs>
          <w:tab w:val="clear" w:pos="4320"/>
          <w:tab w:val="clear" w:pos="8640"/>
          <w:tab w:val="center" w:pos="1560"/>
          <w:tab w:val="center" w:pos="6379"/>
        </w:tabs>
        <w:jc w:val="center"/>
        <w:rPr>
          <w:rFonts w:ascii="Times New Roman" w:hAnsi="Times New Roman"/>
          <w:b/>
          <w:sz w:val="24"/>
          <w:szCs w:val="24"/>
        </w:rPr>
      </w:pPr>
      <w:r w:rsidRPr="009E75B4">
        <w:rPr>
          <w:rFonts w:ascii="Times New Roman" w:hAnsi="Times New Roman"/>
          <w:b/>
          <w:sz w:val="24"/>
          <w:szCs w:val="24"/>
        </w:rPr>
        <w:t>Độc Lập - Tự do - Hạnh phúc</w:t>
      </w:r>
    </w:p>
    <w:p w14:paraId="4D923225" w14:textId="77777777" w:rsidR="00820F3A" w:rsidRPr="00163B48" w:rsidRDefault="00820F3A" w:rsidP="00A74A18">
      <w:pPr>
        <w:pStyle w:val="Header"/>
        <w:widowControl w:val="0"/>
        <w:tabs>
          <w:tab w:val="clear" w:pos="4320"/>
          <w:tab w:val="clear" w:pos="8640"/>
          <w:tab w:val="center" w:pos="1560"/>
          <w:tab w:val="center" w:pos="6379"/>
        </w:tabs>
        <w:jc w:val="center"/>
        <w:rPr>
          <w:rFonts w:ascii="Times New Roman" w:hAnsi="Times New Roman"/>
          <w:sz w:val="20"/>
        </w:rPr>
      </w:pPr>
      <w:r w:rsidRPr="00163B48">
        <w:rPr>
          <w:rFonts w:ascii="Times New Roman" w:hAnsi="Times New Roman"/>
          <w:sz w:val="20"/>
        </w:rPr>
        <w:t>–––––––––––</w:t>
      </w:r>
      <w:r w:rsidRPr="00163B48">
        <w:rPr>
          <w:rFonts w:ascii="Times New Roman" w:hAnsi="Times New Roman"/>
          <w:sz w:val="20"/>
        </w:rPr>
        <w:sym w:font="Wingdings" w:char="F0B6"/>
      </w:r>
      <w:r w:rsidRPr="00163B48">
        <w:rPr>
          <w:rFonts w:ascii="Times New Roman" w:hAnsi="Times New Roman"/>
          <w:sz w:val="20"/>
        </w:rPr>
        <w:sym w:font="Wingdings" w:char="F0B6"/>
      </w:r>
      <w:r w:rsidRPr="00163B48">
        <w:rPr>
          <w:rFonts w:ascii="Times New Roman" w:hAnsi="Times New Roman"/>
          <w:sz w:val="20"/>
        </w:rPr>
        <w:sym w:font="Wingdings" w:char="F0B6"/>
      </w:r>
      <w:r w:rsidRPr="00163B48">
        <w:rPr>
          <w:rFonts w:ascii="Times New Roman" w:hAnsi="Times New Roman"/>
          <w:sz w:val="20"/>
        </w:rPr>
        <w:t>–––––––––––</w:t>
      </w:r>
    </w:p>
    <w:p w14:paraId="7C9A9E30" w14:textId="77777777" w:rsidR="000045CA" w:rsidRDefault="00BE342C" w:rsidP="00FD1E76">
      <w:pPr>
        <w:widowControl w:val="0"/>
        <w:spacing w:before="480" w:after="60"/>
        <w:jc w:val="center"/>
        <w:rPr>
          <w:rFonts w:ascii="Times New Roman" w:hAnsi="Times New Roman"/>
          <w:b/>
          <w:sz w:val="30"/>
          <w:szCs w:val="30"/>
        </w:rPr>
      </w:pPr>
      <w:r w:rsidRPr="000E0C2E">
        <w:rPr>
          <w:rFonts w:ascii="Times New Roman" w:hAnsi="Times New Roman"/>
          <w:b/>
          <w:sz w:val="30"/>
          <w:szCs w:val="30"/>
          <w:highlight w:val="lightGray"/>
        </w:rPr>
        <w:t>HỢP ĐỒNG THẾ CHẤP</w:t>
      </w:r>
      <w:r w:rsidR="000045CA" w:rsidRPr="000E0C2E">
        <w:rPr>
          <w:rFonts w:ascii="Times New Roman" w:hAnsi="Times New Roman"/>
          <w:b/>
          <w:sz w:val="30"/>
          <w:szCs w:val="30"/>
          <w:highlight w:val="lightGray"/>
        </w:rPr>
        <w:t xml:space="preserve"> </w:t>
      </w:r>
      <w:r w:rsidR="00537855" w:rsidRPr="000E0C2E">
        <w:rPr>
          <w:rFonts w:ascii="Times New Roman" w:hAnsi="Times New Roman"/>
          <w:b/>
          <w:sz w:val="30"/>
          <w:szCs w:val="30"/>
          <w:highlight w:val="lightGray"/>
        </w:rPr>
        <w:t>……</w:t>
      </w:r>
      <w:r w:rsidR="00FD1E76" w:rsidRPr="000E0C2E">
        <w:rPr>
          <w:rStyle w:val="FootnoteReference"/>
          <w:rFonts w:ascii="Times New Roman" w:hAnsi="Times New Roman"/>
          <w:b/>
          <w:sz w:val="30"/>
          <w:szCs w:val="30"/>
          <w:highlight w:val="lightGray"/>
        </w:rPr>
        <w:footnoteReference w:id="2"/>
      </w:r>
    </w:p>
    <w:p w14:paraId="52B39517" w14:textId="64456D4E" w:rsidR="00395EC4" w:rsidRPr="00EE48BC" w:rsidRDefault="00395EC4" w:rsidP="00A74A18">
      <w:pPr>
        <w:widowControl w:val="0"/>
        <w:spacing w:after="120"/>
        <w:jc w:val="center"/>
        <w:rPr>
          <w:rFonts w:ascii="Times New Roman" w:hAnsi="Times New Roman"/>
          <w:i/>
          <w:sz w:val="24"/>
          <w:szCs w:val="24"/>
        </w:rPr>
      </w:pPr>
      <w:r w:rsidRPr="00BD5486">
        <w:rPr>
          <w:rFonts w:ascii="Times New Roman" w:hAnsi="Times New Roman"/>
          <w:i/>
          <w:sz w:val="24"/>
          <w:szCs w:val="24"/>
          <w:highlight w:val="lightGray"/>
        </w:rPr>
        <w:t>Số: ……/20…</w:t>
      </w:r>
      <w:r w:rsidR="00AB63B9" w:rsidRPr="00BD5486">
        <w:rPr>
          <w:rFonts w:ascii="Times New Roman" w:hAnsi="Times New Roman"/>
          <w:i/>
          <w:sz w:val="24"/>
          <w:szCs w:val="24"/>
          <w:highlight w:val="lightGray"/>
        </w:rPr>
        <w:t>/HĐ</w:t>
      </w:r>
      <w:r w:rsidR="00A2780E" w:rsidRPr="00BD5486">
        <w:rPr>
          <w:rFonts w:ascii="Times New Roman" w:hAnsi="Times New Roman"/>
          <w:i/>
          <w:sz w:val="24"/>
          <w:szCs w:val="24"/>
          <w:highlight w:val="lightGray"/>
        </w:rPr>
        <w:t>BĐ</w:t>
      </w:r>
      <w:r w:rsidR="00FD594A" w:rsidRPr="00BD5486">
        <w:rPr>
          <w:rFonts w:ascii="Times New Roman" w:hAnsi="Times New Roman"/>
          <w:i/>
          <w:sz w:val="24"/>
          <w:szCs w:val="24"/>
          <w:highlight w:val="lightGray"/>
        </w:rPr>
        <w:t>/</w:t>
      </w:r>
      <w:r w:rsidR="00AB63B9" w:rsidRPr="00BD5486">
        <w:rPr>
          <w:rFonts w:ascii="Times New Roman" w:hAnsi="Times New Roman"/>
          <w:i/>
          <w:sz w:val="24"/>
          <w:szCs w:val="24"/>
          <w:highlight w:val="lightGray"/>
        </w:rPr>
        <w:t>PVB</w:t>
      </w:r>
      <w:r w:rsidR="006123BF" w:rsidRPr="00BD5486">
        <w:rPr>
          <w:rFonts w:ascii="Times New Roman" w:hAnsi="Times New Roman"/>
          <w:i/>
          <w:sz w:val="24"/>
          <w:szCs w:val="24"/>
          <w:highlight w:val="lightGray"/>
        </w:rPr>
        <w:t xml:space="preserve"> -</w:t>
      </w:r>
      <w:r w:rsidRPr="00BD5486">
        <w:rPr>
          <w:rFonts w:ascii="Times New Roman" w:hAnsi="Times New Roman"/>
          <w:i/>
          <w:sz w:val="24"/>
          <w:szCs w:val="24"/>
          <w:highlight w:val="lightGray"/>
        </w:rPr>
        <w:t>……</w:t>
      </w:r>
      <w:r w:rsidR="00AE2EF1">
        <w:rPr>
          <w:rStyle w:val="FootnoteReference"/>
          <w:rFonts w:ascii="Times New Roman" w:hAnsi="Times New Roman"/>
          <w:i/>
          <w:sz w:val="24"/>
          <w:szCs w:val="24"/>
          <w:highlight w:val="lightGray"/>
        </w:rPr>
        <w:footnoteReference w:id="3"/>
      </w:r>
    </w:p>
    <w:p w14:paraId="4E6B84B9" w14:textId="77777777" w:rsidR="00820F3A" w:rsidRPr="00537855" w:rsidRDefault="00820F3A" w:rsidP="00F36A38">
      <w:pPr>
        <w:widowControl w:val="0"/>
        <w:tabs>
          <w:tab w:val="left" w:leader="dot" w:pos="4253"/>
        </w:tabs>
        <w:spacing w:before="360" w:after="240"/>
        <w:rPr>
          <w:rFonts w:ascii="Times New Roman" w:hAnsi="Times New Roman"/>
          <w:bCs/>
          <w:iCs/>
          <w:sz w:val="24"/>
          <w:szCs w:val="24"/>
        </w:rPr>
      </w:pPr>
      <w:r w:rsidRPr="00537855">
        <w:rPr>
          <w:rFonts w:ascii="Times New Roman" w:hAnsi="Times New Roman"/>
          <w:bCs/>
          <w:iCs/>
          <w:sz w:val="24"/>
          <w:szCs w:val="24"/>
        </w:rPr>
        <w:t>Hôm nay, ngày</w:t>
      </w:r>
      <w:r w:rsidR="00EE64AA" w:rsidRPr="00537855">
        <w:rPr>
          <w:rFonts w:ascii="Times New Roman" w:hAnsi="Times New Roman"/>
          <w:bCs/>
          <w:iCs/>
          <w:sz w:val="24"/>
          <w:szCs w:val="24"/>
          <w:highlight w:val="lightGray"/>
        </w:rPr>
        <w:t>……</w:t>
      </w:r>
      <w:r w:rsidR="00C72EE0" w:rsidRPr="00537855">
        <w:rPr>
          <w:rFonts w:ascii="Times New Roman" w:hAnsi="Times New Roman"/>
          <w:bCs/>
          <w:iCs/>
          <w:sz w:val="24"/>
          <w:szCs w:val="24"/>
          <w:highlight w:val="lightGray"/>
        </w:rPr>
        <w:t>/</w:t>
      </w:r>
      <w:r w:rsidR="00EE64AA" w:rsidRPr="00537855">
        <w:rPr>
          <w:rFonts w:ascii="Times New Roman" w:hAnsi="Times New Roman"/>
          <w:bCs/>
          <w:iCs/>
          <w:sz w:val="24"/>
          <w:szCs w:val="24"/>
          <w:highlight w:val="lightGray"/>
        </w:rPr>
        <w:t>……</w:t>
      </w:r>
      <w:r w:rsidR="00C72EE0" w:rsidRPr="00537855">
        <w:rPr>
          <w:rFonts w:ascii="Times New Roman" w:hAnsi="Times New Roman"/>
          <w:bCs/>
          <w:iCs/>
          <w:sz w:val="24"/>
          <w:szCs w:val="24"/>
          <w:highlight w:val="lightGray"/>
        </w:rPr>
        <w:t>/………..</w:t>
      </w:r>
      <w:r w:rsidR="00EE64AA" w:rsidRPr="00537855">
        <w:rPr>
          <w:rFonts w:ascii="Times New Roman" w:hAnsi="Times New Roman"/>
          <w:bCs/>
          <w:iCs/>
          <w:sz w:val="24"/>
          <w:szCs w:val="24"/>
          <w:highlight w:val="lightGray"/>
        </w:rPr>
        <w:t>.</w:t>
      </w:r>
      <w:r w:rsidRPr="00537855">
        <w:rPr>
          <w:rFonts w:ascii="Times New Roman" w:hAnsi="Times New Roman"/>
          <w:bCs/>
          <w:iCs/>
          <w:sz w:val="24"/>
          <w:szCs w:val="24"/>
          <w:highlight w:val="lightGray"/>
        </w:rPr>
        <w:t xml:space="preserve">, </w:t>
      </w:r>
      <w:r w:rsidR="006A5F35" w:rsidRPr="00537855">
        <w:rPr>
          <w:rFonts w:ascii="Times New Roman" w:hAnsi="Times New Roman"/>
          <w:bCs/>
          <w:iCs/>
          <w:sz w:val="24"/>
          <w:szCs w:val="24"/>
          <w:highlight w:val="lightGray"/>
        </w:rPr>
        <w:t xml:space="preserve">tại </w:t>
      </w:r>
      <w:r w:rsidR="00F3045A" w:rsidRPr="00537855">
        <w:rPr>
          <w:rFonts w:ascii="Times New Roman" w:hAnsi="Times New Roman"/>
          <w:bCs/>
          <w:iCs/>
          <w:sz w:val="24"/>
          <w:szCs w:val="24"/>
          <w:highlight w:val="lightGray"/>
        </w:rPr>
        <w:t>…………………</w:t>
      </w:r>
      <w:r w:rsidR="00C72EE0" w:rsidRPr="00537855">
        <w:rPr>
          <w:rFonts w:ascii="Times New Roman" w:hAnsi="Times New Roman"/>
          <w:bCs/>
          <w:iCs/>
          <w:sz w:val="24"/>
          <w:szCs w:val="24"/>
          <w:highlight w:val="lightGray"/>
        </w:rPr>
        <w:t>……….</w:t>
      </w:r>
      <w:r w:rsidR="00E666A4" w:rsidRPr="00537855">
        <w:rPr>
          <w:rFonts w:ascii="Times New Roman" w:hAnsi="Times New Roman"/>
          <w:bCs/>
          <w:iCs/>
          <w:sz w:val="24"/>
          <w:szCs w:val="24"/>
          <w:highlight w:val="lightGray"/>
        </w:rPr>
        <w:t>,</w:t>
      </w:r>
      <w:r w:rsidR="0077650F" w:rsidRPr="00537855">
        <w:rPr>
          <w:rFonts w:ascii="Times New Roman" w:hAnsi="Times New Roman"/>
          <w:bCs/>
          <w:iCs/>
          <w:sz w:val="24"/>
          <w:szCs w:val="24"/>
        </w:rPr>
        <w:t xml:space="preserve"> </w:t>
      </w:r>
      <w:r w:rsidR="002801B1" w:rsidRPr="00537855">
        <w:rPr>
          <w:rFonts w:ascii="Times New Roman" w:hAnsi="Times New Roman"/>
          <w:bCs/>
          <w:iCs/>
          <w:sz w:val="24"/>
          <w:szCs w:val="24"/>
        </w:rPr>
        <w:t>các</w:t>
      </w:r>
      <w:r w:rsidRPr="00537855">
        <w:rPr>
          <w:rFonts w:ascii="Times New Roman" w:hAnsi="Times New Roman"/>
          <w:bCs/>
          <w:iCs/>
          <w:sz w:val="24"/>
          <w:szCs w:val="24"/>
        </w:rPr>
        <w:t xml:space="preserve"> bên gồm:</w:t>
      </w:r>
    </w:p>
    <w:p w14:paraId="0DCF803B" w14:textId="77777777" w:rsidR="0032630B" w:rsidRPr="00163B48" w:rsidRDefault="0032630B" w:rsidP="000672EE">
      <w:pPr>
        <w:widowControl w:val="0"/>
        <w:numPr>
          <w:ilvl w:val="0"/>
          <w:numId w:val="18"/>
        </w:numPr>
        <w:tabs>
          <w:tab w:val="right" w:leader="dot" w:pos="9620"/>
        </w:tabs>
        <w:spacing w:before="240" w:after="120"/>
        <w:jc w:val="both"/>
        <w:rPr>
          <w:rFonts w:ascii="Times New Roman" w:hAnsi="Times New Roman"/>
          <w:b/>
          <w:bCs/>
          <w:sz w:val="24"/>
          <w:szCs w:val="24"/>
        </w:rPr>
      </w:pPr>
      <w:r w:rsidRPr="00163B48">
        <w:rPr>
          <w:rFonts w:ascii="Times New Roman" w:hAnsi="Times New Roman"/>
          <w:b/>
          <w:bCs/>
          <w:sz w:val="24"/>
          <w:szCs w:val="24"/>
        </w:rPr>
        <w:t xml:space="preserve">Bên </w:t>
      </w:r>
      <w:r w:rsidR="007E6C4B">
        <w:rPr>
          <w:rFonts w:ascii="Times New Roman" w:hAnsi="Times New Roman"/>
          <w:b/>
          <w:bCs/>
          <w:sz w:val="24"/>
          <w:szCs w:val="24"/>
        </w:rPr>
        <w:t>T</w:t>
      </w:r>
      <w:r w:rsidRPr="00163B48">
        <w:rPr>
          <w:rFonts w:ascii="Times New Roman" w:hAnsi="Times New Roman"/>
          <w:b/>
          <w:bCs/>
          <w:sz w:val="24"/>
          <w:szCs w:val="24"/>
        </w:rPr>
        <w:t xml:space="preserve">hế </w:t>
      </w:r>
      <w:r w:rsidR="007E6C4B">
        <w:rPr>
          <w:rFonts w:ascii="Times New Roman" w:hAnsi="Times New Roman"/>
          <w:b/>
          <w:bCs/>
          <w:sz w:val="24"/>
          <w:szCs w:val="24"/>
        </w:rPr>
        <w:t>C</w:t>
      </w:r>
      <w:r w:rsidRPr="00163B48">
        <w:rPr>
          <w:rFonts w:ascii="Times New Roman" w:hAnsi="Times New Roman"/>
          <w:b/>
          <w:bCs/>
          <w:sz w:val="24"/>
          <w:szCs w:val="24"/>
        </w:rPr>
        <w:t>hấp:</w:t>
      </w:r>
    </w:p>
    <w:p w14:paraId="6C7714CC" w14:textId="77777777" w:rsidR="00BA68E1" w:rsidRPr="00AC4D2D" w:rsidRDefault="00BA68E1" w:rsidP="00537855">
      <w:pPr>
        <w:widowControl w:val="0"/>
        <w:tabs>
          <w:tab w:val="right" w:leader="dot" w:pos="6804"/>
          <w:tab w:val="left" w:leader="dot" w:pos="9639"/>
        </w:tabs>
        <w:spacing w:after="60"/>
        <w:jc w:val="both"/>
        <w:rPr>
          <w:rFonts w:ascii="Times New Roman" w:hAnsi="Times New Roman"/>
          <w:b/>
          <w:sz w:val="24"/>
          <w:szCs w:val="24"/>
          <w:highlight w:val="darkGray"/>
          <w:u w:val="single"/>
        </w:rPr>
      </w:pPr>
      <w:r w:rsidRPr="00BD5486">
        <w:rPr>
          <w:rFonts w:ascii="Times New Roman" w:hAnsi="Times New Roman"/>
          <w:b/>
          <w:sz w:val="24"/>
          <w:szCs w:val="24"/>
          <w:highlight w:val="lightGray"/>
          <w:u w:val="single"/>
        </w:rPr>
        <w:t xml:space="preserve">Trường hợp </w:t>
      </w:r>
      <w:r w:rsidR="00C57E01" w:rsidRPr="00BD5486">
        <w:rPr>
          <w:rFonts w:ascii="Times New Roman" w:hAnsi="Times New Roman"/>
          <w:b/>
          <w:sz w:val="24"/>
          <w:szCs w:val="24"/>
          <w:highlight w:val="lightGray"/>
          <w:u w:val="single"/>
        </w:rPr>
        <w:t>Bên Thế Chấp</w:t>
      </w:r>
      <w:r w:rsidRPr="00BD5486">
        <w:rPr>
          <w:rFonts w:ascii="Times New Roman" w:hAnsi="Times New Roman"/>
          <w:b/>
          <w:sz w:val="24"/>
          <w:szCs w:val="24"/>
          <w:highlight w:val="lightGray"/>
          <w:u w:val="single"/>
        </w:rPr>
        <w:t xml:space="preserve"> là cá nhân:</w:t>
      </w:r>
    </w:p>
    <w:p w14:paraId="2F65CD3F" w14:textId="77777777" w:rsidR="00BA68E1" w:rsidRPr="00BD5486" w:rsidRDefault="00BA68E1" w:rsidP="00BA68E1">
      <w:pPr>
        <w:widowControl w:val="0"/>
        <w:tabs>
          <w:tab w:val="right" w:leader="dot" w:pos="6804"/>
          <w:tab w:val="left" w:leader="dot" w:pos="9639"/>
        </w:tabs>
        <w:spacing w:before="240" w:after="60"/>
        <w:ind w:left="397"/>
        <w:jc w:val="both"/>
        <w:rPr>
          <w:rFonts w:ascii="Times New Roman" w:hAnsi="Times New Roman"/>
          <w:i/>
          <w:sz w:val="24"/>
          <w:szCs w:val="24"/>
          <w:highlight w:val="lightGray"/>
        </w:rPr>
      </w:pPr>
      <w:r w:rsidRPr="00BD5486">
        <w:rPr>
          <w:rFonts w:ascii="Times New Roman" w:hAnsi="Times New Roman"/>
          <w:b/>
          <w:sz w:val="24"/>
          <w:szCs w:val="24"/>
          <w:highlight w:val="lightGray"/>
        </w:rPr>
        <w:t>Ông/Bà</w:t>
      </w:r>
      <w:r w:rsidRPr="00BD5486">
        <w:rPr>
          <w:rFonts w:ascii="Times New Roman" w:hAnsi="Times New Roman"/>
          <w:i/>
          <w:sz w:val="24"/>
          <w:szCs w:val="24"/>
          <w:highlight w:val="lightGray"/>
        </w:rPr>
        <w:t xml:space="preserve">: </w:t>
      </w:r>
      <w:r w:rsidRPr="00BD5486">
        <w:rPr>
          <w:rFonts w:ascii="Times New Roman" w:hAnsi="Times New Roman"/>
          <w:i/>
          <w:sz w:val="24"/>
          <w:szCs w:val="24"/>
          <w:highlight w:val="lightGray"/>
        </w:rPr>
        <w:tab/>
      </w:r>
      <w:r w:rsidRPr="00BD5486">
        <w:rPr>
          <w:rFonts w:ascii="Times New Roman" w:hAnsi="Times New Roman"/>
          <w:sz w:val="24"/>
          <w:szCs w:val="24"/>
          <w:highlight w:val="lightGray"/>
        </w:rPr>
        <w:t>Sinh ngày:</w:t>
      </w:r>
      <w:r w:rsidRPr="00BD5486">
        <w:rPr>
          <w:rFonts w:ascii="Times New Roman" w:hAnsi="Times New Roman"/>
          <w:i/>
          <w:sz w:val="24"/>
          <w:szCs w:val="24"/>
          <w:highlight w:val="lightGray"/>
        </w:rPr>
        <w:tab/>
      </w:r>
    </w:p>
    <w:p w14:paraId="6F7FBC88" w14:textId="77777777" w:rsidR="00BA68E1" w:rsidRPr="00BD5486" w:rsidRDefault="00BA68E1" w:rsidP="000672EE">
      <w:pPr>
        <w:widowControl w:val="0"/>
        <w:numPr>
          <w:ilvl w:val="0"/>
          <w:numId w:val="2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CMND</w:t>
      </w:r>
      <w:r w:rsidR="00863805" w:rsidRPr="00BD5486">
        <w:rPr>
          <w:rFonts w:ascii="Times New Roman" w:hAnsi="Times New Roman"/>
          <w:sz w:val="24"/>
          <w:szCs w:val="24"/>
          <w:highlight w:val="lightGray"/>
        </w:rPr>
        <w:t>/CCCD/Hộ chiếu</w:t>
      </w:r>
      <w:r w:rsidRPr="00BD5486">
        <w:rPr>
          <w:rFonts w:ascii="Times New Roman" w:hAnsi="Times New Roman"/>
          <w:sz w:val="24"/>
          <w:szCs w:val="24"/>
          <w:highlight w:val="lightGray"/>
        </w:rPr>
        <w:t xml:space="preserve"> số: ………………… do ………………………………. cấp ngày </w:t>
      </w:r>
      <w:r w:rsidRPr="00BD5486">
        <w:rPr>
          <w:rFonts w:ascii="Times New Roman" w:hAnsi="Times New Roman"/>
          <w:sz w:val="24"/>
          <w:szCs w:val="24"/>
          <w:highlight w:val="lightGray"/>
        </w:rPr>
        <w:tab/>
      </w:r>
    </w:p>
    <w:p w14:paraId="127094A9" w14:textId="77777777" w:rsidR="00BA68E1" w:rsidRPr="00BD5486" w:rsidRDefault="00BA68E1" w:rsidP="000672EE">
      <w:pPr>
        <w:widowControl w:val="0"/>
        <w:numPr>
          <w:ilvl w:val="0"/>
          <w:numId w:val="29"/>
        </w:numPr>
        <w:tabs>
          <w:tab w:val="right" w:leader="dot" w:pos="9639"/>
        </w:tabs>
        <w:spacing w:before="120" w:after="120" w:line="312" w:lineRule="auto"/>
        <w:jc w:val="both"/>
        <w:rPr>
          <w:rFonts w:ascii="Times New Roman" w:hAnsi="Times New Roman"/>
          <w:i/>
          <w:iCs/>
          <w:sz w:val="24"/>
          <w:szCs w:val="24"/>
          <w:highlight w:val="lightGray"/>
        </w:rPr>
      </w:pPr>
      <w:r w:rsidRPr="00BD5486">
        <w:rPr>
          <w:rFonts w:ascii="Times New Roman" w:hAnsi="Times New Roman"/>
          <w:iCs/>
          <w:sz w:val="24"/>
          <w:szCs w:val="24"/>
          <w:highlight w:val="lightGray"/>
        </w:rPr>
        <w:t>Hộ khẩu thường trú tại</w:t>
      </w:r>
      <w:r w:rsidRPr="00BD5486">
        <w:rPr>
          <w:rFonts w:ascii="Times New Roman" w:hAnsi="Times New Roman"/>
          <w:iCs/>
          <w:sz w:val="24"/>
          <w:szCs w:val="24"/>
          <w:highlight w:val="lightGray"/>
        </w:rPr>
        <w:tab/>
      </w:r>
    </w:p>
    <w:p w14:paraId="0403D690" w14:textId="77777777" w:rsidR="00BA68E1" w:rsidRPr="00BD5486" w:rsidRDefault="00BA68E1" w:rsidP="000672EE">
      <w:pPr>
        <w:widowControl w:val="0"/>
        <w:numPr>
          <w:ilvl w:val="0"/>
          <w:numId w:val="29"/>
        </w:numPr>
        <w:tabs>
          <w:tab w:val="right" w:leader="dot" w:pos="9639"/>
        </w:tabs>
        <w:spacing w:before="120" w:after="120" w:line="312" w:lineRule="auto"/>
        <w:jc w:val="both"/>
        <w:rPr>
          <w:rFonts w:ascii="Times New Roman" w:hAnsi="Times New Roman"/>
          <w:i/>
          <w:iCs/>
          <w:sz w:val="24"/>
          <w:szCs w:val="24"/>
          <w:highlight w:val="lightGray"/>
        </w:rPr>
      </w:pPr>
      <w:r w:rsidRPr="00BD5486">
        <w:rPr>
          <w:rFonts w:ascii="Times New Roman" w:hAnsi="Times New Roman"/>
          <w:iCs/>
          <w:sz w:val="24"/>
          <w:szCs w:val="24"/>
          <w:highlight w:val="lightGray"/>
        </w:rPr>
        <w:t>Nơi ở hiện tại:</w:t>
      </w:r>
      <w:r w:rsidRPr="00BD5486">
        <w:rPr>
          <w:rFonts w:ascii="Times New Roman" w:hAnsi="Times New Roman"/>
          <w:iCs/>
          <w:sz w:val="24"/>
          <w:szCs w:val="24"/>
          <w:highlight w:val="lightGray"/>
        </w:rPr>
        <w:tab/>
      </w:r>
    </w:p>
    <w:p w14:paraId="224B0A83" w14:textId="77777777" w:rsidR="00BA68E1" w:rsidRPr="00BD5486" w:rsidRDefault="00BA68E1" w:rsidP="00537855">
      <w:pPr>
        <w:widowControl w:val="0"/>
        <w:tabs>
          <w:tab w:val="right" w:leader="dot" w:pos="9620"/>
        </w:tabs>
        <w:spacing w:before="240" w:after="120"/>
        <w:jc w:val="both"/>
        <w:rPr>
          <w:rFonts w:ascii="Times New Roman" w:hAnsi="Times New Roman"/>
          <w:b/>
          <w:bCs/>
          <w:sz w:val="24"/>
          <w:szCs w:val="24"/>
          <w:highlight w:val="lightGray"/>
        </w:rPr>
      </w:pPr>
      <w:r w:rsidRPr="00BD5486">
        <w:rPr>
          <w:rFonts w:ascii="Times New Roman" w:hAnsi="Times New Roman"/>
          <w:b/>
          <w:sz w:val="24"/>
          <w:szCs w:val="24"/>
          <w:highlight w:val="lightGray"/>
          <w:u w:val="single"/>
        </w:rPr>
        <w:t xml:space="preserve">Trường hợp </w:t>
      </w:r>
      <w:r w:rsidR="00C57E01" w:rsidRPr="00BD5486">
        <w:rPr>
          <w:rFonts w:ascii="Times New Roman" w:hAnsi="Times New Roman"/>
          <w:b/>
          <w:sz w:val="24"/>
          <w:szCs w:val="24"/>
          <w:highlight w:val="lightGray"/>
          <w:u w:val="single"/>
        </w:rPr>
        <w:t>Bên Thế Chấp</w:t>
      </w:r>
      <w:r w:rsidRPr="00BD5486">
        <w:rPr>
          <w:rFonts w:ascii="Times New Roman" w:hAnsi="Times New Roman"/>
          <w:b/>
          <w:sz w:val="24"/>
          <w:szCs w:val="24"/>
          <w:highlight w:val="lightGray"/>
          <w:u w:val="single"/>
        </w:rPr>
        <w:t xml:space="preserve"> là tổ chức:</w:t>
      </w:r>
      <w:r w:rsidRPr="00BD5486">
        <w:rPr>
          <w:rFonts w:ascii="Times New Roman" w:hAnsi="Times New Roman"/>
          <w:b/>
          <w:sz w:val="24"/>
          <w:szCs w:val="24"/>
          <w:highlight w:val="lightGray"/>
        </w:rPr>
        <w:tab/>
      </w:r>
    </w:p>
    <w:p w14:paraId="33DEFFE8" w14:textId="77777777" w:rsidR="008F7D9E" w:rsidRPr="00BD5486" w:rsidRDefault="008F7D9E" w:rsidP="008F7D9E">
      <w:pPr>
        <w:widowControl w:val="0"/>
        <w:tabs>
          <w:tab w:val="right" w:leader="dot" w:pos="9620"/>
        </w:tabs>
        <w:spacing w:before="240" w:after="120"/>
        <w:ind w:left="397"/>
        <w:jc w:val="both"/>
        <w:rPr>
          <w:rFonts w:ascii="Times New Roman" w:hAnsi="Times New Roman"/>
          <w:b/>
          <w:bCs/>
          <w:sz w:val="24"/>
          <w:szCs w:val="24"/>
          <w:highlight w:val="lightGray"/>
        </w:rPr>
      </w:pPr>
      <w:r w:rsidRPr="00BD5486">
        <w:rPr>
          <w:rFonts w:ascii="Times New Roman" w:hAnsi="Times New Roman"/>
          <w:b/>
          <w:bCs/>
          <w:sz w:val="24"/>
          <w:szCs w:val="24"/>
          <w:highlight w:val="lightGray"/>
        </w:rPr>
        <w:t>Công ty:</w:t>
      </w:r>
      <w:r w:rsidRPr="00BD5486">
        <w:rPr>
          <w:rFonts w:ascii="Times New Roman" w:hAnsi="Times New Roman"/>
          <w:b/>
          <w:bCs/>
          <w:sz w:val="24"/>
          <w:szCs w:val="24"/>
          <w:highlight w:val="lightGray"/>
        </w:rPr>
        <w:tab/>
      </w:r>
    </w:p>
    <w:p w14:paraId="0D0C4997" w14:textId="77777777" w:rsidR="008F7D9E" w:rsidRPr="00BD5486" w:rsidRDefault="00BA68E1"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Mã số doanh nghiệp</w:t>
      </w:r>
      <w:r w:rsidR="008F7D9E" w:rsidRPr="00BD5486">
        <w:rPr>
          <w:rFonts w:ascii="Times New Roman" w:hAnsi="Times New Roman"/>
          <w:sz w:val="24"/>
          <w:szCs w:val="24"/>
          <w:highlight w:val="lightGray"/>
        </w:rPr>
        <w:t>:</w:t>
      </w:r>
      <w:r w:rsidR="008F7D9E" w:rsidRPr="00BD5486">
        <w:rPr>
          <w:rFonts w:ascii="Times New Roman" w:hAnsi="Times New Roman"/>
          <w:sz w:val="24"/>
          <w:szCs w:val="24"/>
          <w:highlight w:val="lightGray"/>
        </w:rPr>
        <w:tab/>
      </w:r>
    </w:p>
    <w:p w14:paraId="2B6FE552" w14:textId="77777777" w:rsidR="008F7D9E" w:rsidRPr="00BD5486" w:rsidRDefault="008F7D9E"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Địa chỉ:</w:t>
      </w:r>
      <w:r w:rsidRPr="00BD5486">
        <w:rPr>
          <w:rFonts w:ascii="Times New Roman" w:hAnsi="Times New Roman"/>
          <w:sz w:val="24"/>
          <w:szCs w:val="24"/>
          <w:highlight w:val="lightGray"/>
        </w:rPr>
        <w:tab/>
      </w:r>
    </w:p>
    <w:p w14:paraId="7EBD4EDB" w14:textId="77777777" w:rsidR="008F7D9E" w:rsidRPr="00BD5486" w:rsidRDefault="008F7D9E"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Điện thoại: ……………………………….. Fax:</w:t>
      </w:r>
      <w:r w:rsidRPr="00BD5486">
        <w:rPr>
          <w:rFonts w:ascii="Times New Roman" w:hAnsi="Times New Roman"/>
          <w:sz w:val="24"/>
          <w:szCs w:val="24"/>
          <w:highlight w:val="lightGray"/>
        </w:rPr>
        <w:tab/>
      </w:r>
    </w:p>
    <w:p w14:paraId="3F87201E" w14:textId="4741F4D9" w:rsidR="008F7D9E" w:rsidRDefault="008F7D9E" w:rsidP="000672EE">
      <w:pPr>
        <w:widowControl w:val="0"/>
        <w:numPr>
          <w:ilvl w:val="0"/>
          <w:numId w:val="19"/>
        </w:numPr>
        <w:tabs>
          <w:tab w:val="left" w:leader="dot" w:pos="4678"/>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Đại diện:</w:t>
      </w:r>
      <w:r w:rsidRPr="00BD5486">
        <w:rPr>
          <w:rFonts w:ascii="Times New Roman" w:hAnsi="Times New Roman"/>
          <w:sz w:val="24"/>
          <w:szCs w:val="24"/>
          <w:highlight w:val="lightGray"/>
        </w:rPr>
        <w:tab/>
        <w:t>Chức vụ: ………………………………..…...….</w:t>
      </w:r>
      <w:r w:rsidRPr="00BD5486">
        <w:rPr>
          <w:rFonts w:ascii="Times New Roman" w:hAnsi="Times New Roman"/>
          <w:sz w:val="24"/>
          <w:szCs w:val="24"/>
          <w:highlight w:val="lightGray"/>
        </w:rPr>
        <w:tab/>
      </w:r>
      <w:r w:rsidR="00E876C1">
        <w:rPr>
          <w:rFonts w:ascii="Times New Roman" w:hAnsi="Times New Roman"/>
          <w:sz w:val="24"/>
          <w:szCs w:val="24"/>
          <w:highlight w:val="lightGray"/>
        </w:rPr>
        <w:t>…</w:t>
      </w:r>
    </w:p>
    <w:p w14:paraId="3A095AB4" w14:textId="567F3083" w:rsidR="00CE6726" w:rsidRPr="00BD5486" w:rsidRDefault="00CE6726" w:rsidP="000672EE">
      <w:pPr>
        <w:widowControl w:val="0"/>
        <w:numPr>
          <w:ilvl w:val="0"/>
          <w:numId w:val="19"/>
        </w:numPr>
        <w:tabs>
          <w:tab w:val="left" w:leader="dot" w:pos="4678"/>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 xml:space="preserve">CMND/CCCD/Hộ chiếu số: …… do ……. cấp ngày </w:t>
      </w:r>
      <w:r w:rsidR="001C7499">
        <w:rPr>
          <w:rFonts w:ascii="Times New Roman" w:hAnsi="Times New Roman"/>
          <w:sz w:val="24"/>
          <w:szCs w:val="24"/>
          <w:highlight w:val="lightGray"/>
        </w:rPr>
        <w:t>……</w:t>
      </w:r>
      <w:r w:rsidR="003B3846">
        <w:rPr>
          <w:rFonts w:ascii="Times New Roman" w:hAnsi="Times New Roman"/>
          <w:sz w:val="24"/>
          <w:szCs w:val="24"/>
          <w:highlight w:val="lightGray"/>
        </w:rPr>
        <w:t>…………………</w:t>
      </w:r>
    </w:p>
    <w:p w14:paraId="3DE802C7" w14:textId="6D9665BB" w:rsidR="008F7D9E" w:rsidRDefault="008F7D9E" w:rsidP="008F7D9E">
      <w:pPr>
        <w:widowControl w:val="0"/>
        <w:tabs>
          <w:tab w:val="left" w:leader="dot" w:pos="4820"/>
          <w:tab w:val="left" w:leader="dot" w:pos="5783"/>
          <w:tab w:val="left" w:leader="dot" w:pos="6237"/>
          <w:tab w:val="left" w:leader="dot" w:pos="6974"/>
          <w:tab w:val="right" w:leader="dot" w:pos="9072"/>
        </w:tabs>
        <w:spacing w:before="120" w:after="120"/>
        <w:ind w:left="397"/>
        <w:rPr>
          <w:rFonts w:ascii="Times New Roman" w:hAnsi="Times New Roman"/>
          <w:i/>
          <w:sz w:val="24"/>
          <w:szCs w:val="24"/>
        </w:rPr>
      </w:pPr>
      <w:r w:rsidRPr="00BD5486">
        <w:rPr>
          <w:rFonts w:ascii="Times New Roman" w:hAnsi="Times New Roman"/>
          <w:i/>
          <w:sz w:val="24"/>
          <w:szCs w:val="24"/>
          <w:highlight w:val="lightGray"/>
        </w:rPr>
        <w:t>Theo Văn bản ủy quyền số: ……………………..ngày …../…../…. của……………………………</w:t>
      </w:r>
      <w:r w:rsidR="00E876C1">
        <w:rPr>
          <w:rFonts w:ascii="Times New Roman" w:hAnsi="Times New Roman"/>
          <w:i/>
          <w:sz w:val="24"/>
          <w:szCs w:val="24"/>
        </w:rPr>
        <w:t>….</w:t>
      </w:r>
    </w:p>
    <w:p w14:paraId="08BF6B02" w14:textId="77777777" w:rsidR="006137B4" w:rsidRDefault="006137B4" w:rsidP="008F7D9E">
      <w:pPr>
        <w:widowControl w:val="0"/>
        <w:tabs>
          <w:tab w:val="left" w:leader="dot" w:pos="4820"/>
          <w:tab w:val="left" w:leader="dot" w:pos="5783"/>
          <w:tab w:val="left" w:leader="dot" w:pos="6237"/>
          <w:tab w:val="left" w:leader="dot" w:pos="6974"/>
          <w:tab w:val="right" w:leader="dot" w:pos="9072"/>
        </w:tabs>
        <w:spacing w:before="120" w:after="120"/>
        <w:rPr>
          <w:rFonts w:ascii="Times New Roman" w:hAnsi="Times New Roman"/>
          <w:b/>
          <w:i/>
          <w:sz w:val="24"/>
          <w:szCs w:val="24"/>
        </w:rPr>
      </w:pPr>
      <w:r>
        <w:rPr>
          <w:rFonts w:ascii="Times New Roman" w:hAnsi="Times New Roman"/>
          <w:i/>
          <w:sz w:val="24"/>
          <w:szCs w:val="24"/>
        </w:rPr>
        <w:t>(</w:t>
      </w:r>
      <w:r w:rsidRPr="00163B48">
        <w:rPr>
          <w:rFonts w:ascii="Times New Roman" w:hAnsi="Times New Roman"/>
          <w:i/>
          <w:sz w:val="24"/>
          <w:szCs w:val="24"/>
        </w:rPr>
        <w:t xml:space="preserve">Sau đây gọi </w:t>
      </w:r>
      <w:r w:rsidR="005C7E31">
        <w:rPr>
          <w:rFonts w:ascii="Times New Roman" w:hAnsi="Times New Roman"/>
          <w:i/>
          <w:sz w:val="24"/>
          <w:szCs w:val="24"/>
        </w:rPr>
        <w:t xml:space="preserve">tắt </w:t>
      </w:r>
      <w:r w:rsidRPr="00163B48">
        <w:rPr>
          <w:rFonts w:ascii="Times New Roman" w:hAnsi="Times New Roman"/>
          <w:i/>
          <w:sz w:val="24"/>
          <w:szCs w:val="24"/>
        </w:rPr>
        <w:t xml:space="preserve">là </w:t>
      </w:r>
      <w:r>
        <w:rPr>
          <w:rFonts w:ascii="Times New Roman" w:hAnsi="Times New Roman"/>
          <w:i/>
          <w:sz w:val="24"/>
          <w:szCs w:val="24"/>
        </w:rPr>
        <w:t>“</w:t>
      </w:r>
      <w:r w:rsidR="00C57E01">
        <w:rPr>
          <w:rFonts w:ascii="Times New Roman" w:hAnsi="Times New Roman"/>
          <w:b/>
          <w:i/>
          <w:sz w:val="24"/>
          <w:szCs w:val="24"/>
        </w:rPr>
        <w:t>Bên Thế Chấp</w:t>
      </w:r>
      <w:r w:rsidRPr="006137B4">
        <w:rPr>
          <w:rFonts w:ascii="Times New Roman" w:hAnsi="Times New Roman"/>
          <w:i/>
          <w:sz w:val="24"/>
          <w:szCs w:val="24"/>
        </w:rPr>
        <w:t>”)</w:t>
      </w:r>
    </w:p>
    <w:p w14:paraId="3278CF9E" w14:textId="77777777" w:rsidR="002905C8" w:rsidRPr="00BD5486" w:rsidRDefault="002905C8" w:rsidP="000672EE">
      <w:pPr>
        <w:widowControl w:val="0"/>
        <w:numPr>
          <w:ilvl w:val="0"/>
          <w:numId w:val="18"/>
        </w:numPr>
        <w:tabs>
          <w:tab w:val="right" w:leader="dot" w:pos="9620"/>
        </w:tabs>
        <w:spacing w:before="240" w:after="120"/>
        <w:jc w:val="both"/>
        <w:rPr>
          <w:rFonts w:ascii="Times New Roman" w:hAnsi="Times New Roman"/>
          <w:b/>
          <w:bCs/>
          <w:sz w:val="24"/>
          <w:szCs w:val="24"/>
          <w:highlight w:val="lightGray"/>
        </w:rPr>
      </w:pPr>
      <w:r w:rsidRPr="00BD5486">
        <w:rPr>
          <w:rFonts w:ascii="Times New Roman" w:hAnsi="Times New Roman"/>
          <w:b/>
          <w:bCs/>
          <w:sz w:val="24"/>
          <w:szCs w:val="24"/>
          <w:highlight w:val="lightGray"/>
        </w:rPr>
        <w:t xml:space="preserve">Bên </w:t>
      </w:r>
      <w:r w:rsidR="007E6C4B" w:rsidRPr="00BD5486">
        <w:rPr>
          <w:rFonts w:ascii="Times New Roman" w:hAnsi="Times New Roman"/>
          <w:b/>
          <w:bCs/>
          <w:sz w:val="24"/>
          <w:szCs w:val="24"/>
          <w:highlight w:val="lightGray"/>
        </w:rPr>
        <w:t>N</w:t>
      </w:r>
      <w:r w:rsidRPr="00BD5486">
        <w:rPr>
          <w:rFonts w:ascii="Times New Roman" w:hAnsi="Times New Roman"/>
          <w:b/>
          <w:bCs/>
          <w:sz w:val="24"/>
          <w:szCs w:val="24"/>
          <w:highlight w:val="lightGray"/>
        </w:rPr>
        <w:t xml:space="preserve">hận </w:t>
      </w:r>
      <w:r w:rsidR="007E6C4B" w:rsidRPr="00BD5486">
        <w:rPr>
          <w:rFonts w:ascii="Times New Roman" w:hAnsi="Times New Roman"/>
          <w:b/>
          <w:bCs/>
          <w:sz w:val="24"/>
          <w:szCs w:val="24"/>
          <w:highlight w:val="lightGray"/>
        </w:rPr>
        <w:t>T</w:t>
      </w:r>
      <w:r w:rsidRPr="00BD5486">
        <w:rPr>
          <w:rFonts w:ascii="Times New Roman" w:hAnsi="Times New Roman"/>
          <w:b/>
          <w:bCs/>
          <w:sz w:val="24"/>
          <w:szCs w:val="24"/>
          <w:highlight w:val="lightGray"/>
        </w:rPr>
        <w:t xml:space="preserve">hế </w:t>
      </w:r>
      <w:r w:rsidR="007E6C4B" w:rsidRPr="00BD5486">
        <w:rPr>
          <w:rFonts w:ascii="Times New Roman" w:hAnsi="Times New Roman"/>
          <w:b/>
          <w:bCs/>
          <w:sz w:val="24"/>
          <w:szCs w:val="24"/>
          <w:highlight w:val="lightGray"/>
        </w:rPr>
        <w:t>C</w:t>
      </w:r>
      <w:r w:rsidRPr="00BD5486">
        <w:rPr>
          <w:rFonts w:ascii="Times New Roman" w:hAnsi="Times New Roman"/>
          <w:b/>
          <w:bCs/>
          <w:sz w:val="24"/>
          <w:szCs w:val="24"/>
          <w:highlight w:val="lightGray"/>
        </w:rPr>
        <w:t xml:space="preserve">hấp: </w:t>
      </w:r>
      <w:r w:rsidR="00F0394C" w:rsidRPr="00BD5486">
        <w:rPr>
          <w:rFonts w:ascii="Times New Roman" w:hAnsi="Times New Roman"/>
          <w:b/>
          <w:bCs/>
          <w:sz w:val="24"/>
          <w:szCs w:val="24"/>
          <w:highlight w:val="lightGray"/>
        </w:rPr>
        <w:t>Ngân hàng TMC</w:t>
      </w:r>
      <w:r w:rsidR="00E12D41" w:rsidRPr="00BD5486">
        <w:rPr>
          <w:rFonts w:ascii="Times New Roman" w:hAnsi="Times New Roman"/>
          <w:b/>
          <w:bCs/>
          <w:sz w:val="24"/>
          <w:szCs w:val="24"/>
          <w:highlight w:val="lightGray"/>
        </w:rPr>
        <w:t xml:space="preserve">P Đại Chúng Việt Nam - </w:t>
      </w:r>
      <w:r w:rsidR="00E12D41" w:rsidRPr="00BD5486">
        <w:rPr>
          <w:rFonts w:ascii="Times New Roman" w:hAnsi="Times New Roman"/>
          <w:b/>
          <w:bCs/>
          <w:sz w:val="24"/>
          <w:szCs w:val="24"/>
          <w:highlight w:val="lightGray"/>
        </w:rPr>
        <w:tab/>
      </w:r>
      <w:r w:rsidR="006C1EA6" w:rsidRPr="00BD5486">
        <w:rPr>
          <w:rStyle w:val="FootnoteReference"/>
          <w:rFonts w:ascii="Times New Roman" w:hAnsi="Times New Roman"/>
          <w:b/>
          <w:bCs/>
          <w:sz w:val="24"/>
          <w:szCs w:val="24"/>
          <w:highlight w:val="lightGray"/>
        </w:rPr>
        <w:footnoteReference w:id="4"/>
      </w:r>
    </w:p>
    <w:p w14:paraId="5FC1BA76" w14:textId="77777777" w:rsidR="00E50C15" w:rsidRDefault="00E50C15"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Pr>
          <w:rFonts w:ascii="Times New Roman" w:hAnsi="Times New Roman"/>
          <w:sz w:val="24"/>
          <w:szCs w:val="24"/>
          <w:highlight w:val="lightGray"/>
        </w:rPr>
        <w:t xml:space="preserve">Mã số doanh nghiệp/Mã số chi nhánh: </w:t>
      </w:r>
      <w:r w:rsidRPr="00E50C15">
        <w:rPr>
          <w:rFonts w:ascii="Times New Roman" w:hAnsi="Times New Roman"/>
          <w:sz w:val="24"/>
          <w:szCs w:val="24"/>
          <w:highlight w:val="lightGray"/>
        </w:rPr>
        <w:tab/>
      </w:r>
      <w:r>
        <w:rPr>
          <w:rStyle w:val="FootnoteReference"/>
          <w:rFonts w:ascii="Times New Roman" w:hAnsi="Times New Roman"/>
          <w:sz w:val="24"/>
          <w:szCs w:val="24"/>
          <w:highlight w:val="lightGray"/>
        </w:rPr>
        <w:footnoteReference w:id="5"/>
      </w:r>
    </w:p>
    <w:p w14:paraId="261B2772" w14:textId="77777777" w:rsidR="002905C8" w:rsidRPr="00BD5486" w:rsidRDefault="002905C8"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Địa chỉ:</w:t>
      </w:r>
      <w:r w:rsidRPr="00BD5486">
        <w:rPr>
          <w:rFonts w:ascii="Times New Roman" w:hAnsi="Times New Roman"/>
          <w:sz w:val="24"/>
          <w:szCs w:val="24"/>
          <w:highlight w:val="lightGray"/>
        </w:rPr>
        <w:tab/>
      </w:r>
    </w:p>
    <w:p w14:paraId="7AC50D70" w14:textId="77777777" w:rsidR="002905C8" w:rsidRPr="00BD5486" w:rsidRDefault="002905C8"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Điện thoại:</w:t>
      </w:r>
      <w:r w:rsidRPr="00BD5486">
        <w:rPr>
          <w:rFonts w:ascii="Times New Roman" w:hAnsi="Times New Roman"/>
          <w:sz w:val="24"/>
          <w:szCs w:val="24"/>
          <w:highlight w:val="lightGray"/>
        </w:rPr>
        <w:tab/>
        <w:t>Fax:</w:t>
      </w:r>
      <w:r w:rsidRPr="00BD5486">
        <w:rPr>
          <w:rFonts w:ascii="Times New Roman" w:hAnsi="Times New Roman"/>
          <w:sz w:val="24"/>
          <w:szCs w:val="24"/>
          <w:highlight w:val="lightGray"/>
        </w:rPr>
        <w:tab/>
      </w:r>
    </w:p>
    <w:p w14:paraId="74A17766" w14:textId="77777777" w:rsidR="002905C8" w:rsidRDefault="002905C8"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Đại diện: Ông/bà</w:t>
      </w:r>
      <w:r w:rsidRPr="00BD5486">
        <w:rPr>
          <w:rFonts w:ascii="Times New Roman" w:hAnsi="Times New Roman"/>
          <w:sz w:val="24"/>
          <w:szCs w:val="24"/>
          <w:highlight w:val="lightGray"/>
        </w:rPr>
        <w:tab/>
        <w:t>Chức vụ:</w:t>
      </w:r>
      <w:r w:rsidRPr="00BD5486">
        <w:rPr>
          <w:rFonts w:ascii="Times New Roman" w:hAnsi="Times New Roman"/>
          <w:sz w:val="24"/>
          <w:szCs w:val="24"/>
          <w:highlight w:val="lightGray"/>
        </w:rPr>
        <w:tab/>
      </w:r>
    </w:p>
    <w:p w14:paraId="7D5EBFFF" w14:textId="6874EFFF" w:rsidR="00CE6726" w:rsidRPr="00BD5486" w:rsidRDefault="00CE6726"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lastRenderedPageBreak/>
        <w:t xml:space="preserve">CMND/CCCD/Hộ chiếu số: …… do ……. cấp ngày </w:t>
      </w:r>
      <w:r w:rsidRPr="00BD5486">
        <w:rPr>
          <w:rFonts w:ascii="Times New Roman" w:hAnsi="Times New Roman"/>
          <w:sz w:val="24"/>
          <w:szCs w:val="24"/>
          <w:highlight w:val="lightGray"/>
        </w:rPr>
        <w:tab/>
      </w:r>
    </w:p>
    <w:p w14:paraId="716E6BAE" w14:textId="77777777" w:rsidR="00350900" w:rsidRPr="00BD5486" w:rsidRDefault="00350900"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 xml:space="preserve">Theo Văn bản ủy quyền số: </w:t>
      </w:r>
      <w:r w:rsidRPr="00BD5486">
        <w:rPr>
          <w:rFonts w:ascii="Times New Roman" w:hAnsi="Times New Roman"/>
          <w:sz w:val="24"/>
          <w:szCs w:val="24"/>
          <w:highlight w:val="lightGray"/>
        </w:rPr>
        <w:tab/>
      </w:r>
      <w:r w:rsidR="00D91B63" w:rsidRPr="00BD5486">
        <w:rPr>
          <w:rFonts w:ascii="Times New Roman" w:hAnsi="Times New Roman"/>
          <w:sz w:val="24"/>
          <w:szCs w:val="24"/>
          <w:highlight w:val="lightGray"/>
        </w:rPr>
        <w:t>của</w:t>
      </w:r>
      <w:r w:rsidRPr="00BD5486">
        <w:rPr>
          <w:rFonts w:ascii="Times New Roman" w:hAnsi="Times New Roman"/>
          <w:sz w:val="24"/>
          <w:szCs w:val="24"/>
          <w:highlight w:val="lightGray"/>
        </w:rPr>
        <w:tab/>
      </w:r>
      <w:r w:rsidR="007C432D" w:rsidRPr="00BD5486">
        <w:rPr>
          <w:rStyle w:val="FootnoteReference"/>
          <w:rFonts w:ascii="Times New Roman" w:hAnsi="Times New Roman"/>
          <w:sz w:val="24"/>
          <w:szCs w:val="24"/>
          <w:highlight w:val="lightGray"/>
        </w:rPr>
        <w:footnoteReference w:id="6"/>
      </w:r>
    </w:p>
    <w:p w14:paraId="3425D425" w14:textId="77777777" w:rsidR="005C3A44" w:rsidRDefault="00E12D41" w:rsidP="002C7BEC">
      <w:pPr>
        <w:widowControl w:val="0"/>
        <w:tabs>
          <w:tab w:val="left" w:leader="dot" w:pos="4820"/>
          <w:tab w:val="left" w:leader="dot" w:pos="5783"/>
          <w:tab w:val="left" w:leader="dot" w:pos="6237"/>
          <w:tab w:val="left" w:leader="dot" w:pos="6974"/>
          <w:tab w:val="right" w:leader="dot" w:pos="9072"/>
        </w:tabs>
        <w:spacing w:before="120" w:after="120"/>
        <w:ind w:left="426"/>
        <w:rPr>
          <w:rFonts w:ascii="Times New Roman" w:hAnsi="Times New Roman"/>
          <w:b/>
          <w:i/>
          <w:sz w:val="24"/>
          <w:szCs w:val="24"/>
        </w:rPr>
      </w:pPr>
      <w:r>
        <w:rPr>
          <w:rFonts w:ascii="Times New Roman" w:hAnsi="Times New Roman"/>
          <w:i/>
          <w:sz w:val="24"/>
          <w:szCs w:val="24"/>
        </w:rPr>
        <w:t>(</w:t>
      </w:r>
      <w:r w:rsidR="005C3A44" w:rsidRPr="00163B48">
        <w:rPr>
          <w:rFonts w:ascii="Times New Roman" w:hAnsi="Times New Roman"/>
          <w:i/>
          <w:sz w:val="24"/>
          <w:szCs w:val="24"/>
        </w:rPr>
        <w:t>Sau đây</w:t>
      </w:r>
      <w:r w:rsidR="00235395" w:rsidRPr="00163B48">
        <w:rPr>
          <w:rFonts w:ascii="Times New Roman" w:hAnsi="Times New Roman"/>
          <w:i/>
          <w:sz w:val="24"/>
          <w:szCs w:val="24"/>
        </w:rPr>
        <w:t xml:space="preserve"> </w:t>
      </w:r>
      <w:r w:rsidR="005C3A44" w:rsidRPr="00163B48">
        <w:rPr>
          <w:rFonts w:ascii="Times New Roman" w:hAnsi="Times New Roman"/>
          <w:i/>
          <w:sz w:val="24"/>
          <w:szCs w:val="24"/>
        </w:rPr>
        <w:t xml:space="preserve">gọi </w:t>
      </w:r>
      <w:r w:rsidR="005C7E31">
        <w:rPr>
          <w:rFonts w:ascii="Times New Roman" w:hAnsi="Times New Roman"/>
          <w:i/>
          <w:sz w:val="24"/>
          <w:szCs w:val="24"/>
        </w:rPr>
        <w:t xml:space="preserve">tắt </w:t>
      </w:r>
      <w:r w:rsidR="005C3A44" w:rsidRPr="00163B48">
        <w:rPr>
          <w:rFonts w:ascii="Times New Roman" w:hAnsi="Times New Roman"/>
          <w:i/>
          <w:sz w:val="24"/>
          <w:szCs w:val="24"/>
        </w:rPr>
        <w:t xml:space="preserve">là </w:t>
      </w:r>
      <w:r w:rsidR="006137B4">
        <w:rPr>
          <w:rFonts w:ascii="Times New Roman" w:hAnsi="Times New Roman"/>
          <w:i/>
          <w:sz w:val="24"/>
          <w:szCs w:val="24"/>
        </w:rPr>
        <w:t>“</w:t>
      </w:r>
      <w:r w:rsidR="00C57E01">
        <w:rPr>
          <w:rFonts w:ascii="Times New Roman" w:hAnsi="Times New Roman"/>
          <w:b/>
          <w:i/>
          <w:sz w:val="24"/>
          <w:szCs w:val="24"/>
        </w:rPr>
        <w:t>Ngân Hàng</w:t>
      </w:r>
      <w:r w:rsidR="006137B4" w:rsidRPr="006137B4">
        <w:rPr>
          <w:rFonts w:ascii="Times New Roman" w:hAnsi="Times New Roman"/>
          <w:i/>
          <w:sz w:val="24"/>
          <w:szCs w:val="24"/>
        </w:rPr>
        <w:t>”</w:t>
      </w:r>
      <w:r w:rsidRPr="006137B4">
        <w:rPr>
          <w:rFonts w:ascii="Times New Roman" w:hAnsi="Times New Roman"/>
          <w:i/>
          <w:sz w:val="24"/>
          <w:szCs w:val="24"/>
        </w:rPr>
        <w:t>)</w:t>
      </w:r>
    </w:p>
    <w:p w14:paraId="2A485281" w14:textId="77777777" w:rsidR="00820F3A" w:rsidRPr="00537855" w:rsidRDefault="00537855" w:rsidP="00537855">
      <w:pPr>
        <w:widowControl w:val="0"/>
        <w:tabs>
          <w:tab w:val="left" w:leader="dot" w:pos="8789"/>
        </w:tabs>
        <w:spacing w:before="240" w:after="120"/>
        <w:jc w:val="both"/>
        <w:rPr>
          <w:rFonts w:ascii="Times New Roman" w:hAnsi="Times New Roman"/>
          <w:bCs/>
          <w:iCs/>
          <w:sz w:val="24"/>
          <w:szCs w:val="24"/>
        </w:rPr>
      </w:pPr>
      <w:r>
        <w:rPr>
          <w:rFonts w:ascii="Times New Roman" w:hAnsi="Times New Roman"/>
          <w:bCs/>
          <w:iCs/>
          <w:sz w:val="24"/>
          <w:szCs w:val="24"/>
        </w:rPr>
        <w:t xml:space="preserve">Ngân Hàng và Bên Thế Chấp </w:t>
      </w:r>
      <w:r w:rsidR="00820F3A" w:rsidRPr="00537855">
        <w:rPr>
          <w:rFonts w:ascii="Times New Roman" w:hAnsi="Times New Roman"/>
          <w:bCs/>
          <w:iCs/>
          <w:sz w:val="24"/>
          <w:szCs w:val="24"/>
        </w:rPr>
        <w:t xml:space="preserve">thoả thuận và </w:t>
      </w:r>
      <w:r w:rsidR="006F3DA3" w:rsidRPr="00537855">
        <w:rPr>
          <w:rFonts w:ascii="Times New Roman" w:hAnsi="Times New Roman"/>
          <w:bCs/>
          <w:iCs/>
          <w:sz w:val="24"/>
          <w:szCs w:val="24"/>
        </w:rPr>
        <w:t>thống nhất</w:t>
      </w:r>
      <w:r w:rsidR="00B16ABA" w:rsidRPr="00537855">
        <w:rPr>
          <w:rFonts w:ascii="Times New Roman" w:hAnsi="Times New Roman"/>
          <w:bCs/>
          <w:iCs/>
          <w:sz w:val="24"/>
          <w:szCs w:val="24"/>
        </w:rPr>
        <w:t xml:space="preserve"> </w:t>
      </w:r>
      <w:r w:rsidR="00820F3A" w:rsidRPr="00537855">
        <w:rPr>
          <w:rFonts w:ascii="Times New Roman" w:hAnsi="Times New Roman"/>
          <w:bCs/>
          <w:iCs/>
          <w:sz w:val="24"/>
          <w:szCs w:val="24"/>
        </w:rPr>
        <w:t xml:space="preserve">ký kết </w:t>
      </w:r>
      <w:r w:rsidR="00820F3A" w:rsidRPr="00537855">
        <w:rPr>
          <w:rFonts w:ascii="Times New Roman" w:hAnsi="Times New Roman"/>
          <w:bCs/>
          <w:iCs/>
          <w:sz w:val="24"/>
          <w:szCs w:val="24"/>
          <w:highlight w:val="lightGray"/>
        </w:rPr>
        <w:t xml:space="preserve">Hợp đồng </w:t>
      </w:r>
      <w:r w:rsidR="00542BB9" w:rsidRPr="00537855">
        <w:rPr>
          <w:rFonts w:ascii="Times New Roman" w:hAnsi="Times New Roman"/>
          <w:bCs/>
          <w:iCs/>
          <w:sz w:val="24"/>
          <w:szCs w:val="24"/>
          <w:highlight w:val="lightGray"/>
        </w:rPr>
        <w:t>thế chấp Q</w:t>
      </w:r>
      <w:r w:rsidR="00E36CF8" w:rsidRPr="00537855">
        <w:rPr>
          <w:rFonts w:ascii="Times New Roman" w:hAnsi="Times New Roman"/>
          <w:bCs/>
          <w:iCs/>
          <w:sz w:val="24"/>
          <w:szCs w:val="24"/>
          <w:highlight w:val="lightGray"/>
        </w:rPr>
        <w:t>uyền sử dụng đất và tài sản gắn liền với đất</w:t>
      </w:r>
      <w:r w:rsidR="00542BB9" w:rsidRPr="00537855">
        <w:rPr>
          <w:rFonts w:ascii="Times New Roman" w:hAnsi="Times New Roman"/>
          <w:bCs/>
          <w:iCs/>
          <w:sz w:val="24"/>
          <w:szCs w:val="24"/>
          <w:highlight w:val="lightGray"/>
        </w:rPr>
        <w:t>/Hợp đồng thế chấp Quyền sử dụng đất/Hợp đồng thế chấp Tài sản gắn liền với đất</w:t>
      </w:r>
      <w:r w:rsidR="00E36CF8" w:rsidRPr="00537855">
        <w:rPr>
          <w:rFonts w:ascii="Times New Roman" w:hAnsi="Times New Roman"/>
          <w:bCs/>
          <w:iCs/>
          <w:sz w:val="24"/>
          <w:szCs w:val="24"/>
        </w:rPr>
        <w:t xml:space="preserve"> </w:t>
      </w:r>
      <w:r w:rsidR="00FA165E" w:rsidRPr="00537855">
        <w:rPr>
          <w:rStyle w:val="FootnoteReference"/>
          <w:rFonts w:ascii="Times New Roman" w:hAnsi="Times New Roman"/>
          <w:bCs/>
          <w:iCs/>
          <w:sz w:val="24"/>
          <w:szCs w:val="24"/>
        </w:rPr>
        <w:footnoteReference w:id="7"/>
      </w:r>
      <w:r>
        <w:rPr>
          <w:rFonts w:ascii="Times New Roman" w:hAnsi="Times New Roman"/>
          <w:bCs/>
          <w:iCs/>
          <w:sz w:val="24"/>
          <w:szCs w:val="24"/>
        </w:rPr>
        <w:t xml:space="preserve"> </w:t>
      </w:r>
      <w:r w:rsidR="008A3F32" w:rsidRPr="00537855">
        <w:rPr>
          <w:rFonts w:ascii="Times New Roman" w:hAnsi="Times New Roman"/>
          <w:bCs/>
          <w:iCs/>
          <w:sz w:val="24"/>
          <w:szCs w:val="24"/>
        </w:rPr>
        <w:t>này</w:t>
      </w:r>
      <w:r w:rsidR="00E36CF8" w:rsidRPr="00537855">
        <w:rPr>
          <w:rFonts w:ascii="Times New Roman" w:hAnsi="Times New Roman"/>
          <w:bCs/>
          <w:iCs/>
          <w:sz w:val="24"/>
          <w:szCs w:val="24"/>
        </w:rPr>
        <w:t xml:space="preserve"> (</w:t>
      </w:r>
      <w:r w:rsidR="00E36CF8" w:rsidRPr="00537855">
        <w:rPr>
          <w:rFonts w:ascii="Times New Roman" w:hAnsi="Times New Roman"/>
          <w:bCs/>
          <w:i/>
          <w:iCs/>
          <w:sz w:val="24"/>
          <w:szCs w:val="24"/>
        </w:rPr>
        <w:t>Sau đây gọi tắt là</w:t>
      </w:r>
      <w:r w:rsidR="00E36CF8" w:rsidRPr="00537855">
        <w:rPr>
          <w:rFonts w:ascii="Times New Roman" w:hAnsi="Times New Roman"/>
          <w:bCs/>
          <w:iCs/>
          <w:sz w:val="24"/>
          <w:szCs w:val="24"/>
        </w:rPr>
        <w:t xml:space="preserve"> “</w:t>
      </w:r>
      <w:r w:rsidR="00E36CF8" w:rsidRPr="00537855">
        <w:rPr>
          <w:rFonts w:ascii="Times New Roman" w:hAnsi="Times New Roman"/>
          <w:b/>
          <w:bCs/>
          <w:iCs/>
          <w:sz w:val="24"/>
          <w:szCs w:val="24"/>
        </w:rPr>
        <w:t xml:space="preserve">Hợp </w:t>
      </w:r>
      <w:r w:rsidR="005C7E31" w:rsidRPr="00537855">
        <w:rPr>
          <w:rFonts w:ascii="Times New Roman" w:hAnsi="Times New Roman"/>
          <w:b/>
          <w:bCs/>
          <w:iCs/>
          <w:sz w:val="24"/>
          <w:szCs w:val="24"/>
        </w:rPr>
        <w:t>Đ</w:t>
      </w:r>
      <w:r w:rsidR="00E36CF8" w:rsidRPr="00537855">
        <w:rPr>
          <w:rFonts w:ascii="Times New Roman" w:hAnsi="Times New Roman"/>
          <w:b/>
          <w:bCs/>
          <w:iCs/>
          <w:sz w:val="24"/>
          <w:szCs w:val="24"/>
        </w:rPr>
        <w:t>ồng</w:t>
      </w:r>
      <w:r w:rsidR="00E36CF8" w:rsidRPr="00537855">
        <w:rPr>
          <w:rFonts w:ascii="Times New Roman" w:hAnsi="Times New Roman"/>
          <w:bCs/>
          <w:iCs/>
          <w:sz w:val="24"/>
          <w:szCs w:val="24"/>
        </w:rPr>
        <w:t>”)</w:t>
      </w:r>
      <w:r w:rsidR="00A16951" w:rsidRPr="00537855">
        <w:rPr>
          <w:rFonts w:ascii="Times New Roman" w:hAnsi="Times New Roman"/>
          <w:bCs/>
          <w:iCs/>
          <w:sz w:val="24"/>
          <w:szCs w:val="24"/>
        </w:rPr>
        <w:t xml:space="preserve"> </w:t>
      </w:r>
      <w:r w:rsidR="00FA617C" w:rsidRPr="00537855">
        <w:rPr>
          <w:rFonts w:ascii="Times New Roman" w:hAnsi="Times New Roman"/>
          <w:bCs/>
          <w:iCs/>
          <w:sz w:val="24"/>
          <w:szCs w:val="24"/>
        </w:rPr>
        <w:t>với</w:t>
      </w:r>
      <w:r w:rsidR="00820F3A" w:rsidRPr="00537855">
        <w:rPr>
          <w:rFonts w:ascii="Times New Roman" w:hAnsi="Times New Roman"/>
          <w:bCs/>
          <w:iCs/>
          <w:sz w:val="24"/>
          <w:szCs w:val="24"/>
        </w:rPr>
        <w:t xml:space="preserve"> các điều khoản </w:t>
      </w:r>
      <w:r w:rsidR="00FA617C" w:rsidRPr="00537855">
        <w:rPr>
          <w:rFonts w:ascii="Times New Roman" w:hAnsi="Times New Roman"/>
          <w:bCs/>
          <w:iCs/>
          <w:sz w:val="24"/>
          <w:szCs w:val="24"/>
        </w:rPr>
        <w:t>như sau</w:t>
      </w:r>
      <w:r w:rsidR="00820F3A" w:rsidRPr="00537855">
        <w:rPr>
          <w:rFonts w:ascii="Times New Roman" w:hAnsi="Times New Roman"/>
          <w:bCs/>
          <w:iCs/>
          <w:sz w:val="24"/>
          <w:szCs w:val="24"/>
        </w:rPr>
        <w:t>:</w:t>
      </w:r>
    </w:p>
    <w:p w14:paraId="3391E825" w14:textId="77777777" w:rsidR="00820F3A" w:rsidRPr="00163B48" w:rsidRDefault="00617A1D" w:rsidP="00A74A18">
      <w:pPr>
        <w:widowControl w:val="0"/>
        <w:numPr>
          <w:ilvl w:val="0"/>
          <w:numId w:val="10"/>
        </w:numPr>
        <w:spacing w:before="240" w:after="120" w:line="264" w:lineRule="auto"/>
        <w:jc w:val="both"/>
        <w:rPr>
          <w:rFonts w:ascii="Times New Roman" w:hAnsi="Times New Roman"/>
          <w:sz w:val="24"/>
          <w:szCs w:val="24"/>
        </w:rPr>
      </w:pPr>
      <w:bookmarkStart w:id="0" w:name="_Ref139172520"/>
      <w:r>
        <w:rPr>
          <w:rFonts w:ascii="Times New Roman" w:hAnsi="Times New Roman"/>
          <w:b/>
          <w:bCs/>
          <w:sz w:val="24"/>
          <w:szCs w:val="24"/>
        </w:rPr>
        <w:t>Tài Sản Thế Chấp</w:t>
      </w:r>
      <w:bookmarkEnd w:id="0"/>
    </w:p>
    <w:p w14:paraId="7F839FA4" w14:textId="77777777" w:rsidR="002522BF" w:rsidRDefault="00C57E01" w:rsidP="003D571D">
      <w:pPr>
        <w:widowControl w:val="0"/>
        <w:numPr>
          <w:ilvl w:val="0"/>
          <w:numId w:val="11"/>
        </w:numPr>
        <w:tabs>
          <w:tab w:val="clear" w:pos="397"/>
        </w:tabs>
        <w:spacing w:before="120" w:after="120" w:line="264" w:lineRule="auto"/>
        <w:ind w:left="360" w:hanging="360"/>
        <w:jc w:val="both"/>
        <w:rPr>
          <w:rFonts w:ascii="Times New Roman" w:hAnsi="Times New Roman"/>
          <w:sz w:val="24"/>
          <w:szCs w:val="24"/>
        </w:rPr>
      </w:pPr>
      <w:r>
        <w:rPr>
          <w:rFonts w:ascii="Times New Roman" w:hAnsi="Times New Roman"/>
          <w:sz w:val="24"/>
          <w:szCs w:val="24"/>
        </w:rPr>
        <w:t>Bên Thế Chấp</w:t>
      </w:r>
      <w:r w:rsidR="00030D12">
        <w:rPr>
          <w:rFonts w:ascii="Times New Roman" w:hAnsi="Times New Roman"/>
          <w:sz w:val="24"/>
          <w:szCs w:val="24"/>
        </w:rPr>
        <w:t xml:space="preserve"> đồng ý</w:t>
      </w:r>
      <w:r w:rsidR="00A16951">
        <w:rPr>
          <w:rFonts w:ascii="Times New Roman" w:hAnsi="Times New Roman"/>
          <w:sz w:val="24"/>
          <w:szCs w:val="24"/>
        </w:rPr>
        <w:t xml:space="preserve"> </w:t>
      </w:r>
      <w:r w:rsidR="00365928">
        <w:rPr>
          <w:rFonts w:ascii="Times New Roman" w:hAnsi="Times New Roman"/>
          <w:sz w:val="24"/>
          <w:szCs w:val="24"/>
        </w:rPr>
        <w:t>thế chấp</w:t>
      </w:r>
      <w:r w:rsidR="00A16951">
        <w:rPr>
          <w:rFonts w:ascii="Times New Roman" w:hAnsi="Times New Roman"/>
          <w:sz w:val="24"/>
          <w:szCs w:val="24"/>
        </w:rPr>
        <w:t xml:space="preserve"> </w:t>
      </w:r>
      <w:r w:rsidR="00156500">
        <w:rPr>
          <w:rFonts w:ascii="Times New Roman" w:hAnsi="Times New Roman"/>
          <w:sz w:val="24"/>
          <w:szCs w:val="24"/>
        </w:rPr>
        <w:t xml:space="preserve">các </w:t>
      </w:r>
      <w:r w:rsidR="00C671DF">
        <w:rPr>
          <w:rFonts w:ascii="Times New Roman" w:hAnsi="Times New Roman"/>
          <w:sz w:val="24"/>
          <w:szCs w:val="24"/>
        </w:rPr>
        <w:t>tài sản dưới đây</w:t>
      </w:r>
      <w:r w:rsidR="00365928">
        <w:rPr>
          <w:rFonts w:ascii="Times New Roman" w:hAnsi="Times New Roman"/>
          <w:sz w:val="24"/>
          <w:szCs w:val="24"/>
        </w:rPr>
        <w:t xml:space="preserve"> cho </w:t>
      </w:r>
      <w:r>
        <w:rPr>
          <w:rFonts w:ascii="Times New Roman" w:hAnsi="Times New Roman"/>
          <w:sz w:val="24"/>
          <w:szCs w:val="24"/>
        </w:rPr>
        <w:t>Ngân Hàng</w:t>
      </w:r>
      <w:r w:rsidR="00A16951">
        <w:rPr>
          <w:rFonts w:ascii="Times New Roman" w:hAnsi="Times New Roman"/>
          <w:sz w:val="24"/>
          <w:szCs w:val="24"/>
        </w:rPr>
        <w:t xml:space="preserve"> </w:t>
      </w:r>
      <w:r w:rsidR="00365928">
        <w:rPr>
          <w:rFonts w:ascii="Times New Roman" w:hAnsi="Times New Roman"/>
          <w:sz w:val="24"/>
          <w:szCs w:val="24"/>
        </w:rPr>
        <w:t xml:space="preserve">để bảo đảm cho việc thực hiện </w:t>
      </w:r>
      <w:r w:rsidR="00D71989">
        <w:rPr>
          <w:rFonts w:ascii="Times New Roman" w:hAnsi="Times New Roman"/>
          <w:sz w:val="24"/>
          <w:szCs w:val="24"/>
        </w:rPr>
        <w:t xml:space="preserve">Nghĩa Vụ Được </w:t>
      </w:r>
      <w:r w:rsidR="00F0394C">
        <w:rPr>
          <w:rFonts w:ascii="Times New Roman" w:hAnsi="Times New Roman"/>
          <w:sz w:val="24"/>
          <w:szCs w:val="24"/>
        </w:rPr>
        <w:t>Bảo Đảm</w:t>
      </w:r>
      <w:r w:rsidR="00A16951">
        <w:rPr>
          <w:rFonts w:ascii="Times New Roman" w:hAnsi="Times New Roman"/>
          <w:sz w:val="24"/>
          <w:szCs w:val="24"/>
        </w:rPr>
        <w:t xml:space="preserve"> </w:t>
      </w:r>
      <w:r w:rsidR="00365928">
        <w:rPr>
          <w:rFonts w:ascii="Times New Roman" w:hAnsi="Times New Roman"/>
          <w:sz w:val="24"/>
          <w:szCs w:val="24"/>
        </w:rPr>
        <w:t xml:space="preserve">nêu tại </w:t>
      </w:r>
      <w:r w:rsidR="0001396A">
        <w:rPr>
          <w:rFonts w:ascii="Times New Roman" w:hAnsi="Times New Roman"/>
          <w:sz w:val="24"/>
          <w:szCs w:val="24"/>
        </w:rPr>
        <w:t>Điều 2</w:t>
      </w:r>
      <w:r w:rsidR="00365928">
        <w:rPr>
          <w:rFonts w:ascii="Times New Roman" w:hAnsi="Times New Roman"/>
          <w:sz w:val="24"/>
          <w:szCs w:val="24"/>
        </w:rPr>
        <w:t xml:space="preserve"> của Hợp </w:t>
      </w:r>
      <w:r w:rsidR="005C7E31">
        <w:rPr>
          <w:rFonts w:ascii="Times New Roman" w:hAnsi="Times New Roman"/>
          <w:sz w:val="24"/>
          <w:szCs w:val="24"/>
        </w:rPr>
        <w:t xml:space="preserve">Đồng </w:t>
      </w:r>
      <w:r w:rsidR="00365928">
        <w:rPr>
          <w:rFonts w:ascii="Times New Roman" w:hAnsi="Times New Roman"/>
          <w:sz w:val="24"/>
          <w:szCs w:val="24"/>
        </w:rPr>
        <w:t>này</w:t>
      </w:r>
      <w:r w:rsidR="002522BF" w:rsidRPr="00163B48">
        <w:rPr>
          <w:rFonts w:ascii="Times New Roman" w:hAnsi="Times New Roman"/>
          <w:sz w:val="24"/>
          <w:szCs w:val="24"/>
        </w:rPr>
        <w:t>:</w:t>
      </w:r>
    </w:p>
    <w:p w14:paraId="77904C5D" w14:textId="77777777" w:rsidR="00760C66" w:rsidRPr="005C7E31" w:rsidRDefault="00760C66" w:rsidP="003D571D">
      <w:pPr>
        <w:widowControl w:val="0"/>
        <w:spacing w:before="120" w:after="120" w:line="264" w:lineRule="auto"/>
        <w:ind w:left="360"/>
        <w:jc w:val="both"/>
        <w:rPr>
          <w:rFonts w:ascii="Times New Roman" w:hAnsi="Times New Roman"/>
          <w:b/>
          <w:sz w:val="24"/>
          <w:szCs w:val="24"/>
          <w:highlight w:val="lightGray"/>
          <w:u w:val="single"/>
        </w:rPr>
      </w:pPr>
      <w:r w:rsidRPr="005C7E31">
        <w:rPr>
          <w:rFonts w:ascii="Times New Roman" w:hAnsi="Times New Roman"/>
          <w:b/>
          <w:sz w:val="24"/>
          <w:szCs w:val="24"/>
          <w:highlight w:val="lightGray"/>
          <w:u w:val="single"/>
        </w:rPr>
        <w:t>Trường hợp thế chấp Quyền sử dụ</w:t>
      </w:r>
      <w:r w:rsidR="009220C8" w:rsidRPr="005C7E31">
        <w:rPr>
          <w:rFonts w:ascii="Times New Roman" w:hAnsi="Times New Roman"/>
          <w:b/>
          <w:sz w:val="24"/>
          <w:szCs w:val="24"/>
          <w:highlight w:val="lightGray"/>
          <w:u w:val="single"/>
        </w:rPr>
        <w:t>ng đất và tài sản gắn liền với đ</w:t>
      </w:r>
      <w:r w:rsidRPr="005C7E31">
        <w:rPr>
          <w:rFonts w:ascii="Times New Roman" w:hAnsi="Times New Roman"/>
          <w:b/>
          <w:sz w:val="24"/>
          <w:szCs w:val="24"/>
          <w:highlight w:val="lightGray"/>
          <w:u w:val="single"/>
        </w:rPr>
        <w:t>ất</w:t>
      </w:r>
      <w:r w:rsidR="009220C8" w:rsidRPr="005C7E31">
        <w:rPr>
          <w:rFonts w:ascii="Times New Roman" w:hAnsi="Times New Roman"/>
          <w:b/>
          <w:sz w:val="24"/>
          <w:szCs w:val="24"/>
          <w:highlight w:val="lightGray"/>
          <w:u w:val="single"/>
        </w:rPr>
        <w:t>:</w:t>
      </w:r>
    </w:p>
    <w:p w14:paraId="75CE7A4D" w14:textId="77777777" w:rsidR="002522BF" w:rsidRPr="005C7E31" w:rsidRDefault="002522BF" w:rsidP="000672EE">
      <w:pPr>
        <w:widowControl w:val="0"/>
        <w:numPr>
          <w:ilvl w:val="0"/>
          <w:numId w:val="20"/>
        </w:numPr>
        <w:tabs>
          <w:tab w:val="clear" w:pos="794"/>
          <w:tab w:val="num" w:pos="720"/>
        </w:tabs>
        <w:spacing w:before="120" w:after="120" w:line="264" w:lineRule="auto"/>
        <w:ind w:left="720" w:hanging="360"/>
        <w:jc w:val="both"/>
        <w:rPr>
          <w:rFonts w:ascii="Times New Roman" w:hAnsi="Times New Roman"/>
          <w:spacing w:val="-2"/>
          <w:sz w:val="24"/>
          <w:szCs w:val="24"/>
          <w:highlight w:val="lightGray"/>
          <w:lang w:val="nl-NL"/>
        </w:rPr>
      </w:pPr>
      <w:r w:rsidRPr="005C7E31">
        <w:rPr>
          <w:rFonts w:ascii="Times New Roman" w:hAnsi="Times New Roman"/>
          <w:spacing w:val="-2"/>
          <w:sz w:val="24"/>
          <w:szCs w:val="24"/>
          <w:highlight w:val="lightGray"/>
          <w:lang w:val="nl-NL"/>
        </w:rPr>
        <w:t xml:space="preserve">Quyền sử dụng đất của </w:t>
      </w:r>
      <w:r w:rsidR="00C57E01" w:rsidRPr="005C7E31">
        <w:rPr>
          <w:rFonts w:ascii="Times New Roman" w:hAnsi="Times New Roman"/>
          <w:spacing w:val="-2"/>
          <w:sz w:val="24"/>
          <w:szCs w:val="24"/>
          <w:highlight w:val="lightGray"/>
          <w:lang w:val="nl-NL"/>
        </w:rPr>
        <w:t>Bên Thế Chấp</w:t>
      </w:r>
      <w:r w:rsidRPr="005C7E31">
        <w:rPr>
          <w:rFonts w:ascii="Times New Roman" w:hAnsi="Times New Roman"/>
          <w:spacing w:val="-2"/>
          <w:sz w:val="24"/>
          <w:szCs w:val="24"/>
          <w:highlight w:val="lightGray"/>
          <w:lang w:val="nl-NL"/>
        </w:rPr>
        <w:t xml:space="preserve"> đối với thửa đất theo </w:t>
      </w:r>
      <w:r w:rsidR="002C213E" w:rsidRPr="005C7E31">
        <w:rPr>
          <w:rFonts w:ascii="Times New Roman" w:hAnsi="Times New Roman"/>
          <w:spacing w:val="-2"/>
          <w:sz w:val="24"/>
          <w:szCs w:val="24"/>
          <w:highlight w:val="lightGray"/>
          <w:lang w:val="nl-NL"/>
        </w:rPr>
        <w:t xml:space="preserve">Giấy chứng nhận </w:t>
      </w:r>
      <w:r w:rsidR="00C00DF4" w:rsidRPr="005C7E31">
        <w:rPr>
          <w:rFonts w:ascii="Times New Roman" w:hAnsi="Times New Roman"/>
          <w:spacing w:val="-2"/>
          <w:sz w:val="24"/>
          <w:szCs w:val="24"/>
          <w:highlight w:val="lightGray"/>
          <w:lang w:val="nl-NL"/>
        </w:rPr>
        <w:t>........</w:t>
      </w:r>
      <w:r w:rsidR="003374C7">
        <w:rPr>
          <w:rFonts w:ascii="Times New Roman" w:hAnsi="Times New Roman"/>
          <w:spacing w:val="-2"/>
          <w:sz w:val="24"/>
          <w:szCs w:val="24"/>
          <w:highlight w:val="lightGray"/>
          <w:lang w:val="nl-NL"/>
        </w:rPr>
        <w:t>..................</w:t>
      </w:r>
      <w:r w:rsidR="00C00DF4" w:rsidRPr="005C7E31">
        <w:rPr>
          <w:rStyle w:val="FootnoteReference"/>
          <w:rFonts w:ascii="Times New Roman" w:hAnsi="Times New Roman"/>
          <w:sz w:val="24"/>
          <w:szCs w:val="24"/>
          <w:highlight w:val="lightGray"/>
          <w:lang w:val="nl-NL"/>
        </w:rPr>
        <w:footnoteReference w:id="8"/>
      </w:r>
      <w:r w:rsidR="003374C7">
        <w:rPr>
          <w:rFonts w:ascii="Times New Roman" w:hAnsi="Times New Roman"/>
          <w:spacing w:val="-2"/>
          <w:sz w:val="24"/>
          <w:szCs w:val="24"/>
          <w:highlight w:val="lightGray"/>
          <w:lang w:val="nl-NL"/>
        </w:rPr>
        <w:t xml:space="preserve"> </w:t>
      </w:r>
      <w:r w:rsidR="002C213E" w:rsidRPr="005C7E31">
        <w:rPr>
          <w:rFonts w:ascii="Times New Roman" w:hAnsi="Times New Roman"/>
          <w:spacing w:val="-2"/>
          <w:sz w:val="24"/>
          <w:szCs w:val="24"/>
          <w:highlight w:val="lightGray"/>
          <w:lang w:val="nl-NL"/>
        </w:rPr>
        <w:t xml:space="preserve">số </w:t>
      </w:r>
      <w:r w:rsidR="005500DA" w:rsidRPr="005C7E31">
        <w:rPr>
          <w:rFonts w:ascii="Times New Roman" w:hAnsi="Times New Roman"/>
          <w:spacing w:val="-2"/>
          <w:sz w:val="24"/>
          <w:szCs w:val="24"/>
          <w:highlight w:val="lightGray"/>
        </w:rPr>
        <w:t>…………</w:t>
      </w:r>
      <w:r w:rsidR="00721C31" w:rsidRPr="005C7E31">
        <w:rPr>
          <w:rFonts w:ascii="Times New Roman" w:hAnsi="Times New Roman"/>
          <w:spacing w:val="-2"/>
          <w:sz w:val="24"/>
          <w:szCs w:val="24"/>
          <w:highlight w:val="lightGray"/>
        </w:rPr>
        <w:t>…..</w:t>
      </w:r>
      <w:r w:rsidR="00525BE1" w:rsidRPr="005C7E31">
        <w:rPr>
          <w:rFonts w:ascii="Times New Roman" w:hAnsi="Times New Roman"/>
          <w:spacing w:val="-2"/>
          <w:sz w:val="24"/>
          <w:szCs w:val="24"/>
          <w:highlight w:val="lightGray"/>
        </w:rPr>
        <w:t>do</w:t>
      </w:r>
      <w:r w:rsidR="005500DA" w:rsidRPr="005C7E31">
        <w:rPr>
          <w:rFonts w:ascii="Times New Roman" w:hAnsi="Times New Roman"/>
          <w:spacing w:val="-2"/>
          <w:sz w:val="24"/>
          <w:szCs w:val="24"/>
          <w:highlight w:val="lightGray"/>
        </w:rPr>
        <w:t>……………….</w:t>
      </w:r>
      <w:r w:rsidR="00525BE1" w:rsidRPr="005C7E31">
        <w:rPr>
          <w:rFonts w:ascii="Times New Roman" w:hAnsi="Times New Roman"/>
          <w:spacing w:val="-2"/>
          <w:sz w:val="24"/>
          <w:szCs w:val="24"/>
          <w:highlight w:val="lightGray"/>
        </w:rPr>
        <w:t xml:space="preserve"> cấp</w:t>
      </w:r>
      <w:r w:rsidR="00A16951" w:rsidRPr="005C7E31">
        <w:rPr>
          <w:rFonts w:ascii="Times New Roman" w:hAnsi="Times New Roman"/>
          <w:spacing w:val="-2"/>
          <w:sz w:val="24"/>
          <w:szCs w:val="24"/>
          <w:highlight w:val="lightGray"/>
        </w:rPr>
        <w:t xml:space="preserve"> </w:t>
      </w:r>
      <w:r w:rsidR="00525BE1" w:rsidRPr="005C7E31">
        <w:rPr>
          <w:rFonts w:ascii="Times New Roman" w:hAnsi="Times New Roman"/>
          <w:spacing w:val="-2"/>
          <w:sz w:val="24"/>
          <w:szCs w:val="24"/>
          <w:highlight w:val="lightGray"/>
        </w:rPr>
        <w:t xml:space="preserve">ngày </w:t>
      </w:r>
      <w:r w:rsidR="005500DA" w:rsidRPr="005C7E31">
        <w:rPr>
          <w:rFonts w:ascii="Times New Roman" w:hAnsi="Times New Roman"/>
          <w:spacing w:val="-2"/>
          <w:sz w:val="24"/>
          <w:szCs w:val="24"/>
          <w:highlight w:val="lightGray"/>
        </w:rPr>
        <w:t>…………..</w:t>
      </w:r>
      <w:r w:rsidR="00721C31" w:rsidRPr="005C7E31">
        <w:rPr>
          <w:rFonts w:ascii="Times New Roman" w:hAnsi="Times New Roman"/>
          <w:spacing w:val="-2"/>
          <w:sz w:val="24"/>
          <w:szCs w:val="24"/>
          <w:highlight w:val="lightGray"/>
        </w:rPr>
        <w:t>…..</w:t>
      </w:r>
      <w:r w:rsidR="00101641" w:rsidRPr="005C7E31">
        <w:rPr>
          <w:rFonts w:ascii="Times New Roman" w:hAnsi="Times New Roman"/>
          <w:spacing w:val="-2"/>
          <w:sz w:val="24"/>
          <w:szCs w:val="24"/>
          <w:highlight w:val="lightGray"/>
        </w:rPr>
        <w:t>, số vào sổ: ……….</w:t>
      </w:r>
      <w:r w:rsidR="00525BE1" w:rsidRPr="005C7E31">
        <w:rPr>
          <w:rFonts w:ascii="Times New Roman" w:hAnsi="Times New Roman"/>
          <w:spacing w:val="-2"/>
          <w:sz w:val="24"/>
          <w:szCs w:val="24"/>
          <w:highlight w:val="lightGray"/>
        </w:rPr>
        <w:t xml:space="preserve">, </w:t>
      </w:r>
      <w:r w:rsidRPr="005C7E31">
        <w:rPr>
          <w:rFonts w:ascii="Times New Roman" w:hAnsi="Times New Roman"/>
          <w:spacing w:val="-2"/>
          <w:sz w:val="24"/>
          <w:szCs w:val="24"/>
          <w:highlight w:val="lightGray"/>
        </w:rPr>
        <w:t>cụ thể như sau:</w:t>
      </w:r>
    </w:p>
    <w:p w14:paraId="0D36D92E" w14:textId="77777777" w:rsidR="00525BE1" w:rsidRPr="005C7E31" w:rsidRDefault="00721C31" w:rsidP="000672EE">
      <w:pPr>
        <w:widowControl w:val="0"/>
        <w:numPr>
          <w:ilvl w:val="1"/>
          <w:numId w:val="20"/>
        </w:numPr>
        <w:tabs>
          <w:tab w:val="clear" w:pos="1191"/>
          <w:tab w:val="num" w:pos="1080"/>
          <w:tab w:val="left" w:leader="dot" w:pos="5103"/>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Thửa đất số:</w:t>
      </w:r>
      <w:r w:rsidRPr="005C7E31">
        <w:rPr>
          <w:rFonts w:ascii="Times New Roman" w:hAnsi="Times New Roman"/>
          <w:sz w:val="24"/>
          <w:szCs w:val="24"/>
          <w:highlight w:val="lightGray"/>
          <w:lang w:val="nl-NL"/>
        </w:rPr>
        <w:tab/>
        <w:t>Tờ bản đồ số:</w:t>
      </w:r>
      <w:r w:rsidRPr="005C7E31">
        <w:rPr>
          <w:rFonts w:ascii="Times New Roman" w:hAnsi="Times New Roman"/>
          <w:sz w:val="24"/>
          <w:szCs w:val="24"/>
          <w:highlight w:val="lightGray"/>
          <w:lang w:val="nl-NL"/>
        </w:rPr>
        <w:tab/>
      </w:r>
    </w:p>
    <w:p w14:paraId="0C368145" w14:textId="77777777" w:rsidR="00525BE1" w:rsidRPr="005C7E31" w:rsidRDefault="002522BF"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Địa chỉ thửa đất: </w:t>
      </w:r>
      <w:r w:rsidR="00721C31" w:rsidRPr="005C7E31">
        <w:rPr>
          <w:rFonts w:ascii="Times New Roman" w:hAnsi="Times New Roman"/>
          <w:sz w:val="24"/>
          <w:szCs w:val="24"/>
          <w:highlight w:val="lightGray"/>
          <w:lang w:val="nl-NL"/>
        </w:rPr>
        <w:tab/>
      </w:r>
    </w:p>
    <w:p w14:paraId="2209F974" w14:textId="77777777" w:rsidR="002522BF" w:rsidRPr="005C7E31" w:rsidRDefault="002522BF"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w:t>
      </w:r>
      <w:r w:rsidR="005500DA" w:rsidRPr="005C7E31">
        <w:rPr>
          <w:rFonts w:ascii="Times New Roman" w:hAnsi="Times New Roman"/>
          <w:sz w:val="24"/>
          <w:szCs w:val="24"/>
          <w:highlight w:val="lightGray"/>
        </w:rPr>
        <w:t>…………….</w:t>
      </w:r>
      <w:r w:rsidR="004E2101" w:rsidRPr="005C7E31">
        <w:rPr>
          <w:rFonts w:ascii="Times New Roman" w:hAnsi="Times New Roman"/>
          <w:sz w:val="24"/>
          <w:szCs w:val="24"/>
          <w:highlight w:val="lightGray"/>
        </w:rPr>
        <w:t>m</w:t>
      </w:r>
      <w:r w:rsidR="004E2101" w:rsidRPr="005C7E31">
        <w:rPr>
          <w:rFonts w:ascii="Times New Roman" w:hAnsi="Times New Roman"/>
          <w:sz w:val="24"/>
          <w:szCs w:val="24"/>
          <w:highlight w:val="lightGray"/>
          <w:vertAlign w:val="superscript"/>
        </w:rPr>
        <w:t xml:space="preserve">2 </w:t>
      </w:r>
      <w:r w:rsidRPr="005C7E31">
        <w:rPr>
          <w:rFonts w:ascii="Times New Roman" w:hAnsi="Times New Roman"/>
          <w:sz w:val="24"/>
          <w:szCs w:val="24"/>
          <w:highlight w:val="lightGray"/>
          <w:lang w:val="nl-NL"/>
        </w:rPr>
        <w:t xml:space="preserve">(bằng chữ: </w:t>
      </w:r>
      <w:r w:rsidR="005500DA" w:rsidRPr="005C7E31">
        <w:rPr>
          <w:rFonts w:ascii="Times New Roman" w:hAnsi="Times New Roman"/>
          <w:sz w:val="24"/>
          <w:szCs w:val="24"/>
          <w:highlight w:val="lightGray"/>
          <w:lang w:val="nl-NL"/>
        </w:rPr>
        <w:t>.................</w:t>
      </w:r>
      <w:r w:rsidR="00A4175D" w:rsidRPr="005C7E31">
        <w:rPr>
          <w:rFonts w:ascii="Times New Roman" w:hAnsi="Times New Roman"/>
          <w:sz w:val="24"/>
          <w:szCs w:val="24"/>
          <w:highlight w:val="lightGray"/>
          <w:lang w:val="nl-NL"/>
        </w:rPr>
        <w:t>.........................................</w:t>
      </w:r>
      <w:r w:rsidR="004E2101" w:rsidRPr="005C7E31">
        <w:rPr>
          <w:rFonts w:ascii="Times New Roman" w:hAnsi="Times New Roman"/>
          <w:sz w:val="24"/>
          <w:szCs w:val="24"/>
          <w:highlight w:val="lightGray"/>
          <w:lang w:val="nl-NL"/>
        </w:rPr>
        <w:t>mét vuông</w:t>
      </w:r>
      <w:r w:rsidRPr="005C7E31">
        <w:rPr>
          <w:rFonts w:ascii="Times New Roman" w:hAnsi="Times New Roman"/>
          <w:sz w:val="24"/>
          <w:szCs w:val="24"/>
          <w:highlight w:val="lightGray"/>
          <w:lang w:val="nl-NL"/>
        </w:rPr>
        <w:t>)</w:t>
      </w:r>
    </w:p>
    <w:p w14:paraId="73B39242" w14:textId="77777777" w:rsidR="002522BF" w:rsidRPr="005C7E31" w:rsidRDefault="002522BF"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Hình thức sử dụng:</w:t>
      </w:r>
      <w:r w:rsidR="005500DA" w:rsidRPr="005C7E31">
        <w:rPr>
          <w:rFonts w:ascii="Times New Roman" w:hAnsi="Times New Roman"/>
          <w:sz w:val="24"/>
          <w:szCs w:val="24"/>
          <w:highlight w:val="lightGray"/>
          <w:lang w:val="nl-NL"/>
        </w:rPr>
        <w:tab/>
        <w:t>+</w:t>
      </w:r>
      <w:r w:rsidR="003D571D">
        <w:rPr>
          <w:rFonts w:ascii="Times New Roman" w:hAnsi="Times New Roman"/>
          <w:sz w:val="24"/>
          <w:szCs w:val="24"/>
          <w:highlight w:val="lightGray"/>
          <w:lang w:val="nl-NL"/>
        </w:rPr>
        <w:tab/>
      </w:r>
      <w:r w:rsidR="004E2101" w:rsidRPr="005C7E31">
        <w:rPr>
          <w:rFonts w:ascii="Times New Roman" w:hAnsi="Times New Roman"/>
          <w:sz w:val="24"/>
          <w:szCs w:val="24"/>
          <w:highlight w:val="lightGray"/>
          <w:lang w:val="nl-NL"/>
        </w:rPr>
        <w:t>Sử dụng riêng</w:t>
      </w:r>
      <w:r w:rsidR="00026F15" w:rsidRPr="005C7E31">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 xml:space="preserve"> </w:t>
      </w:r>
      <w:r w:rsidR="005500DA" w:rsidRPr="005C7E31">
        <w:rPr>
          <w:rFonts w:ascii="Times New Roman" w:hAnsi="Times New Roman"/>
          <w:sz w:val="24"/>
          <w:szCs w:val="24"/>
          <w:highlight w:val="lightGray"/>
        </w:rPr>
        <w:t>…………………</w:t>
      </w:r>
      <w:r w:rsidR="003D571D">
        <w:rPr>
          <w:rFonts w:ascii="Times New Roman" w:hAnsi="Times New Roman"/>
          <w:sz w:val="24"/>
          <w:szCs w:val="24"/>
          <w:highlight w:val="lightGray"/>
        </w:rPr>
        <w:t xml:space="preserve"> </w:t>
      </w:r>
      <w:r w:rsidR="00722B10" w:rsidRPr="005C7E31">
        <w:rPr>
          <w:rFonts w:ascii="Times New Roman" w:hAnsi="Times New Roman"/>
          <w:sz w:val="24"/>
          <w:szCs w:val="24"/>
          <w:highlight w:val="lightGray"/>
        </w:rPr>
        <w:t>m</w:t>
      </w:r>
      <w:r w:rsidR="00722B10" w:rsidRPr="005C7E31">
        <w:rPr>
          <w:rFonts w:ascii="Times New Roman" w:hAnsi="Times New Roman"/>
          <w:sz w:val="24"/>
          <w:szCs w:val="24"/>
          <w:highlight w:val="lightGray"/>
          <w:vertAlign w:val="superscript"/>
        </w:rPr>
        <w:t>2</w:t>
      </w:r>
      <w:r w:rsidR="004F66F6" w:rsidRPr="005C7E31">
        <w:rPr>
          <w:rFonts w:ascii="Times New Roman" w:hAnsi="Times New Roman"/>
          <w:sz w:val="24"/>
          <w:szCs w:val="24"/>
          <w:highlight w:val="lightGray"/>
        </w:rPr>
        <w:t>.</w:t>
      </w:r>
    </w:p>
    <w:p w14:paraId="4AFED3E1" w14:textId="77777777" w:rsidR="005500DA" w:rsidRPr="005C7E31" w:rsidRDefault="003D571D" w:rsidP="003D571D">
      <w:pPr>
        <w:widowControl w:val="0"/>
        <w:tabs>
          <w:tab w:val="num" w:pos="1080"/>
        </w:tabs>
        <w:spacing w:before="120" w:after="120" w:line="264" w:lineRule="auto"/>
        <w:ind w:left="1080" w:hanging="360"/>
        <w:jc w:val="both"/>
        <w:rPr>
          <w:rFonts w:ascii="Times New Roman" w:hAnsi="Times New Roman"/>
          <w:sz w:val="24"/>
          <w:highlight w:val="lightGray"/>
        </w:rPr>
      </w:pPr>
      <w:r w:rsidRPr="003D571D">
        <w:rPr>
          <w:rFonts w:ascii="Times New Roman" w:hAnsi="Times New Roman"/>
          <w:sz w:val="24"/>
          <w:szCs w:val="24"/>
          <w:lang w:val="nl-NL"/>
        </w:rPr>
        <w:tab/>
      </w:r>
      <w:r w:rsidRPr="003D571D">
        <w:rPr>
          <w:rFonts w:ascii="Times New Roman" w:hAnsi="Times New Roman"/>
          <w:sz w:val="24"/>
          <w:szCs w:val="24"/>
          <w:lang w:val="nl-NL"/>
        </w:rPr>
        <w:tab/>
      </w:r>
      <w:r w:rsidRPr="003D571D">
        <w:rPr>
          <w:rFonts w:ascii="Times New Roman" w:hAnsi="Times New Roman"/>
          <w:sz w:val="24"/>
          <w:szCs w:val="24"/>
          <w:lang w:val="nl-NL"/>
        </w:rPr>
        <w:tab/>
      </w:r>
      <w:r w:rsidRPr="003D571D">
        <w:rPr>
          <w:rFonts w:ascii="Times New Roman" w:hAnsi="Times New Roman"/>
          <w:sz w:val="24"/>
          <w:szCs w:val="24"/>
          <w:lang w:val="nl-NL"/>
        </w:rPr>
        <w:tab/>
      </w:r>
      <w:r w:rsidRPr="003D571D">
        <w:rPr>
          <w:rFonts w:ascii="Times New Roman" w:hAnsi="Times New Roman"/>
          <w:sz w:val="24"/>
          <w:szCs w:val="24"/>
          <w:lang w:val="nl-NL"/>
        </w:rPr>
        <w:tab/>
      </w:r>
      <w:r w:rsidR="005500DA" w:rsidRPr="005C7E31">
        <w:rPr>
          <w:rFonts w:ascii="Times New Roman" w:hAnsi="Times New Roman"/>
          <w:sz w:val="24"/>
          <w:szCs w:val="24"/>
          <w:highlight w:val="lightGray"/>
          <w:lang w:val="nl-NL"/>
        </w:rPr>
        <w:t xml:space="preserve">+ </w:t>
      </w:r>
      <w:r>
        <w:rPr>
          <w:rFonts w:ascii="Times New Roman" w:hAnsi="Times New Roman"/>
          <w:sz w:val="24"/>
          <w:szCs w:val="24"/>
          <w:highlight w:val="lightGray"/>
          <w:lang w:val="nl-NL"/>
        </w:rPr>
        <w:tab/>
      </w:r>
      <w:r w:rsidR="005500DA" w:rsidRPr="005C7E31">
        <w:rPr>
          <w:rFonts w:ascii="Times New Roman" w:hAnsi="Times New Roman"/>
          <w:sz w:val="24"/>
          <w:szCs w:val="24"/>
          <w:highlight w:val="lightGray"/>
          <w:lang w:val="nl-NL"/>
        </w:rPr>
        <w:t>Sử dụng chung</w:t>
      </w:r>
      <w:r w:rsidR="00026F15" w:rsidRPr="005C7E31">
        <w:rPr>
          <w:rFonts w:ascii="Times New Roman" w:hAnsi="Times New Roman"/>
          <w:sz w:val="24"/>
          <w:szCs w:val="24"/>
          <w:highlight w:val="lightGray"/>
          <w:lang w:val="nl-NL"/>
        </w:rPr>
        <w:t>:</w:t>
      </w:r>
      <w:r>
        <w:rPr>
          <w:rFonts w:ascii="Times New Roman" w:hAnsi="Times New Roman"/>
          <w:sz w:val="24"/>
          <w:szCs w:val="24"/>
          <w:highlight w:val="lightGray"/>
          <w:lang w:val="nl-NL"/>
        </w:rPr>
        <w:t xml:space="preserve"> </w:t>
      </w:r>
      <w:r w:rsidR="005500DA" w:rsidRPr="005C7E31">
        <w:rPr>
          <w:rFonts w:ascii="Times New Roman" w:hAnsi="Times New Roman"/>
          <w:sz w:val="24"/>
          <w:szCs w:val="24"/>
          <w:highlight w:val="lightGray"/>
          <w:lang w:val="nl-NL"/>
        </w:rPr>
        <w:t>.......................</w:t>
      </w:r>
      <w:r>
        <w:rPr>
          <w:rFonts w:ascii="Times New Roman" w:hAnsi="Times New Roman"/>
          <w:sz w:val="24"/>
          <w:szCs w:val="24"/>
          <w:highlight w:val="lightGray"/>
          <w:lang w:val="nl-NL"/>
        </w:rPr>
        <w:t xml:space="preserve"> </w:t>
      </w:r>
      <w:r w:rsidR="005500DA" w:rsidRPr="005C7E31">
        <w:rPr>
          <w:rFonts w:ascii="Times New Roman" w:hAnsi="Times New Roman"/>
          <w:sz w:val="24"/>
          <w:szCs w:val="24"/>
          <w:highlight w:val="lightGray"/>
        </w:rPr>
        <w:t>m</w:t>
      </w:r>
      <w:r w:rsidR="005500DA" w:rsidRPr="005C7E31">
        <w:rPr>
          <w:rFonts w:ascii="Times New Roman" w:hAnsi="Times New Roman"/>
          <w:sz w:val="24"/>
          <w:szCs w:val="24"/>
          <w:highlight w:val="lightGray"/>
          <w:vertAlign w:val="superscript"/>
        </w:rPr>
        <w:t>2</w:t>
      </w:r>
      <w:r w:rsidR="005500DA" w:rsidRPr="005C7E31">
        <w:rPr>
          <w:rFonts w:ascii="Times New Roman" w:hAnsi="Times New Roman"/>
          <w:sz w:val="24"/>
          <w:szCs w:val="24"/>
          <w:highlight w:val="lightGray"/>
        </w:rPr>
        <w:t>.</w:t>
      </w:r>
    </w:p>
    <w:p w14:paraId="2D1339C7" w14:textId="77777777" w:rsidR="002D0E8D" w:rsidRPr="005C7E31" w:rsidRDefault="002D0E8D"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Nguồn gốc sử dụng đất:</w:t>
      </w:r>
      <w:r w:rsidR="00BC60E0" w:rsidRPr="005C7E31">
        <w:rPr>
          <w:rFonts w:ascii="Times New Roman" w:hAnsi="Times New Roman"/>
          <w:sz w:val="24"/>
          <w:szCs w:val="24"/>
          <w:highlight w:val="lightGray"/>
        </w:rPr>
        <w:t>…………………………………………</w:t>
      </w:r>
    </w:p>
    <w:p w14:paraId="559C555E" w14:textId="77777777" w:rsidR="002522BF" w:rsidRPr="005C7E31" w:rsidRDefault="002522BF" w:rsidP="000672EE">
      <w:pPr>
        <w:widowControl w:val="0"/>
        <w:numPr>
          <w:ilvl w:val="0"/>
          <w:numId w:val="20"/>
        </w:numPr>
        <w:tabs>
          <w:tab w:val="clear" w:pos="794"/>
          <w:tab w:val="num" w:pos="720"/>
        </w:tabs>
        <w:spacing w:before="120" w:after="120" w:line="264" w:lineRule="auto"/>
        <w:ind w:left="72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Tài sản gắn liền với đất</w:t>
      </w:r>
      <w:r w:rsidR="00721C31" w:rsidRPr="005C7E31">
        <w:rPr>
          <w:rFonts w:ascii="Times New Roman" w:hAnsi="Times New Roman"/>
          <w:sz w:val="24"/>
          <w:szCs w:val="24"/>
          <w:highlight w:val="lightGray"/>
          <w:lang w:val="nl-NL"/>
        </w:rPr>
        <w:t xml:space="preserve"> là:</w:t>
      </w:r>
      <w:r w:rsidR="00A4175D" w:rsidRPr="005C7E31">
        <w:rPr>
          <w:rStyle w:val="FootnoteReference"/>
          <w:rFonts w:ascii="Times New Roman" w:hAnsi="Times New Roman"/>
          <w:sz w:val="24"/>
          <w:szCs w:val="24"/>
          <w:highlight w:val="lightGray"/>
          <w:lang w:val="nl-NL"/>
        </w:rPr>
        <w:footnoteReference w:id="9"/>
      </w:r>
    </w:p>
    <w:p w14:paraId="6983DB53" w14:textId="77777777" w:rsidR="002607FF" w:rsidRPr="005C7E31" w:rsidRDefault="002607FF"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Địa chỉ:</w:t>
      </w:r>
      <w:r w:rsidR="008B7555" w:rsidRPr="005C7E31">
        <w:rPr>
          <w:rFonts w:ascii="Times New Roman" w:hAnsi="Times New Roman"/>
          <w:sz w:val="24"/>
          <w:szCs w:val="24"/>
          <w:highlight w:val="lightGray"/>
          <w:lang w:val="nl-NL"/>
        </w:rPr>
        <w:tab/>
      </w:r>
    </w:p>
    <w:p w14:paraId="0281F9BD" w14:textId="77777777" w:rsidR="002607FF" w:rsidRPr="005C7E31" w:rsidRDefault="002607FF"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Số tầng:</w:t>
      </w:r>
      <w:r w:rsidR="008B7555" w:rsidRPr="005C7E31">
        <w:rPr>
          <w:rFonts w:ascii="Times New Roman" w:hAnsi="Times New Roman"/>
          <w:sz w:val="24"/>
          <w:szCs w:val="24"/>
          <w:highlight w:val="lightGray"/>
          <w:lang w:val="nl-NL"/>
        </w:rPr>
        <w:tab/>
      </w:r>
    </w:p>
    <w:p w14:paraId="4F56816E" w14:textId="77777777" w:rsidR="008243B0" w:rsidRPr="005C7E31" w:rsidRDefault="008B7555"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 xây dựng:</w:t>
      </w:r>
      <w:r w:rsidRPr="005C7E31">
        <w:rPr>
          <w:rFonts w:ascii="Times New Roman" w:hAnsi="Times New Roman"/>
          <w:sz w:val="24"/>
          <w:szCs w:val="24"/>
          <w:highlight w:val="lightGray"/>
          <w:lang w:val="nl-NL"/>
        </w:rPr>
        <w:tab/>
      </w:r>
    </w:p>
    <w:p w14:paraId="44B03487" w14:textId="77777777" w:rsidR="008B7555" w:rsidRPr="005C7E31" w:rsidRDefault="008B7555"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Kết cấu:</w:t>
      </w:r>
      <w:r w:rsidR="003F68FD" w:rsidRPr="005C7E31">
        <w:rPr>
          <w:rFonts w:ascii="Times New Roman" w:hAnsi="Times New Roman"/>
          <w:sz w:val="24"/>
          <w:szCs w:val="24"/>
          <w:highlight w:val="lightGray"/>
          <w:lang w:val="nl-NL"/>
        </w:rPr>
        <w:tab/>
      </w:r>
    </w:p>
    <w:p w14:paraId="36DBE82D" w14:textId="77777777" w:rsidR="00B007DA" w:rsidRPr="005C7E31" w:rsidRDefault="00B007DA"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Năm xây dựng:</w:t>
      </w:r>
      <w:r w:rsidRPr="005C7E31">
        <w:rPr>
          <w:rFonts w:ascii="Times New Roman" w:hAnsi="Times New Roman"/>
          <w:sz w:val="24"/>
          <w:szCs w:val="24"/>
          <w:highlight w:val="lightGray"/>
          <w:lang w:val="nl-NL"/>
        </w:rPr>
        <w:tab/>
      </w:r>
    </w:p>
    <w:p w14:paraId="2D66C49D" w14:textId="77777777" w:rsidR="00537855" w:rsidRPr="00537855" w:rsidRDefault="00537855" w:rsidP="003374C7">
      <w:pPr>
        <w:widowControl w:val="0"/>
        <w:tabs>
          <w:tab w:val="right" w:leader="dot" w:pos="9620"/>
        </w:tabs>
        <w:spacing w:before="120" w:after="120" w:line="264" w:lineRule="auto"/>
        <w:ind w:left="360"/>
        <w:jc w:val="both"/>
        <w:rPr>
          <w:rFonts w:ascii="Times New Roman" w:hAnsi="Times New Roman"/>
          <w:i/>
          <w:sz w:val="24"/>
          <w:szCs w:val="24"/>
          <w:highlight w:val="lightGray"/>
          <w:lang w:val="nl-NL"/>
        </w:rPr>
      </w:pPr>
      <w:r w:rsidRPr="00537855">
        <w:rPr>
          <w:rFonts w:ascii="Times New Roman" w:hAnsi="Times New Roman"/>
          <w:i/>
          <w:sz w:val="24"/>
          <w:szCs w:val="24"/>
          <w:highlight w:val="lightGray"/>
          <w:lang w:val="nl-NL"/>
        </w:rPr>
        <w:t>Hoặc</w:t>
      </w:r>
    </w:p>
    <w:p w14:paraId="5A9192B3" w14:textId="77777777" w:rsidR="00E85D89" w:rsidRPr="005C7E31" w:rsidRDefault="00F63E4E" w:rsidP="003D571D">
      <w:pPr>
        <w:widowControl w:val="0"/>
        <w:spacing w:before="120" w:after="120" w:line="264" w:lineRule="auto"/>
        <w:ind w:left="360"/>
        <w:jc w:val="both"/>
        <w:rPr>
          <w:rFonts w:ascii="Times New Roman" w:hAnsi="Times New Roman"/>
          <w:b/>
          <w:sz w:val="24"/>
          <w:szCs w:val="24"/>
          <w:highlight w:val="lightGray"/>
          <w:u w:val="single"/>
          <w:lang w:val="nl-NL"/>
        </w:rPr>
      </w:pPr>
      <w:r w:rsidRPr="005C7E31">
        <w:rPr>
          <w:rFonts w:ascii="Times New Roman" w:hAnsi="Times New Roman"/>
          <w:b/>
          <w:sz w:val="24"/>
          <w:szCs w:val="24"/>
          <w:highlight w:val="lightGray"/>
          <w:u w:val="single"/>
          <w:lang w:val="nl-NL"/>
        </w:rPr>
        <w:t xml:space="preserve">Trường </w:t>
      </w:r>
      <w:r w:rsidRPr="003D571D">
        <w:rPr>
          <w:rFonts w:ascii="Times New Roman" w:hAnsi="Times New Roman"/>
          <w:b/>
          <w:sz w:val="24"/>
          <w:szCs w:val="24"/>
          <w:highlight w:val="lightGray"/>
          <w:u w:val="single"/>
        </w:rPr>
        <w:t>hợp</w:t>
      </w:r>
      <w:r w:rsidRPr="005C7E31">
        <w:rPr>
          <w:rFonts w:ascii="Times New Roman" w:hAnsi="Times New Roman"/>
          <w:b/>
          <w:sz w:val="24"/>
          <w:szCs w:val="24"/>
          <w:highlight w:val="lightGray"/>
          <w:u w:val="single"/>
          <w:lang w:val="nl-NL"/>
        </w:rPr>
        <w:t xml:space="preserve"> thế chấp </w:t>
      </w:r>
      <w:r w:rsidR="00D5735E" w:rsidRPr="005C7E31">
        <w:rPr>
          <w:rFonts w:ascii="Times New Roman" w:hAnsi="Times New Roman"/>
          <w:b/>
          <w:sz w:val="24"/>
          <w:szCs w:val="24"/>
          <w:highlight w:val="lightGray"/>
          <w:u w:val="single"/>
          <w:lang w:val="nl-NL"/>
        </w:rPr>
        <w:t>Quyền sử dụng đất:</w:t>
      </w:r>
    </w:p>
    <w:p w14:paraId="1DB5CACD" w14:textId="34CD37D0" w:rsidR="0020751D" w:rsidRPr="005C7E31" w:rsidRDefault="0020751D" w:rsidP="005C7E31">
      <w:pPr>
        <w:widowControl w:val="0"/>
        <w:spacing w:before="120" w:after="120" w:line="264" w:lineRule="auto"/>
        <w:ind w:left="72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Quyền sử dụng đất </w:t>
      </w:r>
      <w:r w:rsidRPr="005C7E31">
        <w:rPr>
          <w:rFonts w:ascii="Times New Roman" w:hAnsi="Times New Roman"/>
          <w:spacing w:val="-2"/>
          <w:sz w:val="24"/>
          <w:szCs w:val="24"/>
          <w:highlight w:val="lightGray"/>
          <w:lang w:val="nl-NL"/>
        </w:rPr>
        <w:t xml:space="preserve">của Bên Thế Chấp </w:t>
      </w:r>
      <w:r w:rsidRPr="005C7E31">
        <w:rPr>
          <w:rFonts w:ascii="Times New Roman" w:hAnsi="Times New Roman"/>
          <w:sz w:val="24"/>
          <w:szCs w:val="24"/>
          <w:highlight w:val="lightGray"/>
          <w:lang w:val="nl-NL"/>
        </w:rPr>
        <w:t xml:space="preserve">đối với thửa đất theo Giấy chứng nhận </w:t>
      </w:r>
      <w:r w:rsidR="00176E82" w:rsidRPr="005C7E31">
        <w:rPr>
          <w:rFonts w:ascii="Times New Roman" w:hAnsi="Times New Roman"/>
          <w:spacing w:val="-2"/>
          <w:sz w:val="24"/>
          <w:szCs w:val="24"/>
          <w:highlight w:val="lightGray"/>
          <w:lang w:val="nl-NL"/>
        </w:rPr>
        <w:t>........</w:t>
      </w:r>
      <w:r w:rsidR="000E0C2E">
        <w:rPr>
          <w:rFonts w:ascii="Times New Roman" w:hAnsi="Times New Roman"/>
          <w:spacing w:val="-2"/>
          <w:sz w:val="24"/>
          <w:szCs w:val="24"/>
          <w:highlight w:val="lightGray"/>
          <w:lang w:val="nl-NL"/>
        </w:rPr>
        <w:t>.............</w:t>
      </w:r>
      <w:r w:rsidR="00176E82" w:rsidRPr="005C7E31">
        <w:rPr>
          <w:rStyle w:val="FootnoteReference"/>
          <w:rFonts w:ascii="Times New Roman" w:hAnsi="Times New Roman"/>
          <w:sz w:val="24"/>
          <w:szCs w:val="24"/>
          <w:highlight w:val="lightGray"/>
          <w:lang w:val="nl-NL"/>
        </w:rPr>
        <w:footnoteReference w:id="10"/>
      </w:r>
      <w:r w:rsidR="00176E82" w:rsidRPr="005C7E31">
        <w:rPr>
          <w:rFonts w:ascii="Times New Roman" w:hAnsi="Times New Roman"/>
          <w:spacing w:val="-2"/>
          <w:sz w:val="24"/>
          <w:szCs w:val="24"/>
          <w:highlight w:val="lightGray"/>
          <w:lang w:val="nl-NL"/>
        </w:rPr>
        <w:t xml:space="preserve"> </w:t>
      </w:r>
      <w:r w:rsidRPr="005C7E31">
        <w:rPr>
          <w:rFonts w:ascii="Times New Roman" w:hAnsi="Times New Roman"/>
          <w:sz w:val="24"/>
          <w:szCs w:val="24"/>
          <w:highlight w:val="lightGray"/>
          <w:lang w:val="nl-NL"/>
        </w:rPr>
        <w:t xml:space="preserve">số </w:t>
      </w:r>
      <w:r w:rsidRPr="005C7E31">
        <w:rPr>
          <w:rFonts w:ascii="Times New Roman" w:hAnsi="Times New Roman"/>
          <w:spacing w:val="-2"/>
          <w:sz w:val="24"/>
          <w:szCs w:val="24"/>
          <w:highlight w:val="lightGray"/>
        </w:rPr>
        <w:t>…………….. do ………………. cấp ngày …………..….., số vào sổ: ………………..,</w:t>
      </w:r>
      <w:r w:rsidRPr="005C7E31">
        <w:rPr>
          <w:rStyle w:val="FootnoteReference"/>
          <w:rFonts w:ascii="Times New Roman" w:hAnsi="Times New Roman"/>
          <w:sz w:val="24"/>
          <w:szCs w:val="24"/>
          <w:highlight w:val="lightGray"/>
          <w:lang w:val="nl-NL"/>
        </w:rPr>
        <w:footnoteReference w:id="11"/>
      </w:r>
      <w:r w:rsidRPr="005C7E31">
        <w:rPr>
          <w:rFonts w:ascii="Times New Roman" w:hAnsi="Times New Roman"/>
          <w:spacing w:val="-2"/>
          <w:sz w:val="24"/>
          <w:szCs w:val="24"/>
          <w:highlight w:val="lightGray"/>
          <w:lang w:val="nl-NL"/>
        </w:rPr>
        <w:t xml:space="preserve"> </w:t>
      </w:r>
      <w:r w:rsidRPr="005C7E31">
        <w:rPr>
          <w:rFonts w:ascii="Times New Roman" w:hAnsi="Times New Roman"/>
          <w:spacing w:val="-2"/>
          <w:sz w:val="24"/>
          <w:szCs w:val="24"/>
          <w:highlight w:val="lightGray"/>
        </w:rPr>
        <w:t xml:space="preserve"> cụ thể như sau:</w:t>
      </w:r>
    </w:p>
    <w:p w14:paraId="6231D1EB" w14:textId="77777777" w:rsidR="0020751D" w:rsidRPr="005C7E31" w:rsidRDefault="002075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lastRenderedPageBreak/>
        <w:t xml:space="preserve">Thửa đất số: ............................................... Tờ bản đồ số: </w:t>
      </w:r>
      <w:r w:rsidRPr="005C7E31">
        <w:rPr>
          <w:rFonts w:ascii="Times New Roman" w:hAnsi="Times New Roman"/>
          <w:sz w:val="24"/>
          <w:szCs w:val="24"/>
          <w:highlight w:val="lightGray"/>
          <w:lang w:val="nl-NL"/>
        </w:rPr>
        <w:tab/>
      </w:r>
    </w:p>
    <w:p w14:paraId="2C4F0E19" w14:textId="77777777" w:rsidR="0020751D" w:rsidRPr="005C7E31" w:rsidRDefault="002075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Địa chỉ thửa đất: </w:t>
      </w:r>
      <w:r w:rsidRPr="005C7E31">
        <w:rPr>
          <w:rFonts w:ascii="Times New Roman" w:hAnsi="Times New Roman"/>
          <w:sz w:val="24"/>
          <w:szCs w:val="24"/>
          <w:highlight w:val="lightGray"/>
          <w:lang w:val="nl-NL"/>
        </w:rPr>
        <w:tab/>
      </w:r>
    </w:p>
    <w:p w14:paraId="6FDC93DF" w14:textId="77777777" w:rsidR="0020751D" w:rsidRPr="005C7E31" w:rsidRDefault="002075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 …………….m2 (bằng chữ: ..........................................................mét vuông)</w:t>
      </w:r>
    </w:p>
    <w:p w14:paraId="7C21B417" w14:textId="77777777" w:rsidR="0020751D" w:rsidRPr="003D571D" w:rsidRDefault="0020751D"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Hình thức sử dụng:</w:t>
      </w:r>
      <w:r w:rsidR="005C7E31">
        <w:rPr>
          <w:rFonts w:ascii="Times New Roman" w:hAnsi="Times New Roman"/>
          <w:sz w:val="24"/>
          <w:szCs w:val="24"/>
          <w:highlight w:val="lightGray"/>
          <w:lang w:val="nl-NL"/>
        </w:rPr>
        <w:t xml:space="preserve"> </w:t>
      </w:r>
      <w:r w:rsidR="003D571D">
        <w:rPr>
          <w:rFonts w:ascii="Times New Roman" w:hAnsi="Times New Roman"/>
          <w:sz w:val="24"/>
          <w:szCs w:val="24"/>
          <w:highlight w:val="lightGray"/>
          <w:lang w:val="nl-NL"/>
        </w:rPr>
        <w:tab/>
      </w:r>
      <w:r w:rsidRPr="003D571D">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 xml:space="preserve"> </w:t>
      </w:r>
      <w:r w:rsidR="003D571D">
        <w:rPr>
          <w:rFonts w:ascii="Times New Roman" w:hAnsi="Times New Roman"/>
          <w:sz w:val="24"/>
          <w:szCs w:val="24"/>
          <w:highlight w:val="lightGray"/>
          <w:lang w:val="nl-NL"/>
        </w:rPr>
        <w:tab/>
      </w:r>
      <w:r w:rsidRPr="003D571D">
        <w:rPr>
          <w:rFonts w:ascii="Times New Roman" w:hAnsi="Times New Roman"/>
          <w:sz w:val="24"/>
          <w:szCs w:val="24"/>
          <w:highlight w:val="lightGray"/>
          <w:lang w:val="nl-NL"/>
        </w:rPr>
        <w:t xml:space="preserve">Sử dụng riêng </w:t>
      </w:r>
      <w:r w:rsidRPr="003D571D">
        <w:rPr>
          <w:rFonts w:ascii="Times New Roman" w:hAnsi="Times New Roman"/>
          <w:sz w:val="24"/>
          <w:szCs w:val="24"/>
          <w:highlight w:val="lightGray"/>
        </w:rPr>
        <w:t>…………………m</w:t>
      </w:r>
      <w:r w:rsidRPr="003D571D">
        <w:rPr>
          <w:rFonts w:ascii="Times New Roman" w:hAnsi="Times New Roman"/>
          <w:sz w:val="24"/>
          <w:szCs w:val="24"/>
          <w:highlight w:val="lightGray"/>
          <w:vertAlign w:val="superscript"/>
        </w:rPr>
        <w:t>2</w:t>
      </w:r>
      <w:r w:rsidRPr="003D571D">
        <w:rPr>
          <w:rFonts w:ascii="Times New Roman" w:hAnsi="Times New Roman"/>
          <w:sz w:val="24"/>
          <w:szCs w:val="24"/>
          <w:highlight w:val="lightGray"/>
        </w:rPr>
        <w:t>.</w:t>
      </w:r>
    </w:p>
    <w:p w14:paraId="3406CDB8" w14:textId="77777777" w:rsidR="0020751D" w:rsidRPr="005C7E31" w:rsidRDefault="0020751D" w:rsidP="003D571D">
      <w:pPr>
        <w:widowControl w:val="0"/>
        <w:spacing w:before="120" w:after="120" w:line="264" w:lineRule="auto"/>
        <w:ind w:left="3330" w:firstLine="270"/>
        <w:jc w:val="both"/>
        <w:rPr>
          <w:rFonts w:ascii="Times New Roman" w:hAnsi="Times New Roman"/>
          <w:sz w:val="24"/>
          <w:szCs w:val="24"/>
          <w:highlight w:val="lightGray"/>
        </w:rPr>
      </w:pPr>
      <w:r w:rsidRPr="005C7E31">
        <w:rPr>
          <w:rFonts w:ascii="Times New Roman" w:hAnsi="Times New Roman"/>
          <w:sz w:val="24"/>
          <w:szCs w:val="24"/>
          <w:highlight w:val="lightGray"/>
          <w:lang w:val="nl-NL"/>
        </w:rPr>
        <w:t xml:space="preserve">+ </w:t>
      </w:r>
      <w:r w:rsidR="003D571D">
        <w:rPr>
          <w:rFonts w:ascii="Times New Roman" w:hAnsi="Times New Roman"/>
          <w:sz w:val="24"/>
          <w:szCs w:val="24"/>
          <w:highlight w:val="lightGray"/>
          <w:lang w:val="nl-NL"/>
        </w:rPr>
        <w:tab/>
      </w:r>
      <w:r w:rsidRPr="005C7E31">
        <w:rPr>
          <w:rFonts w:ascii="Times New Roman" w:hAnsi="Times New Roman"/>
          <w:sz w:val="24"/>
          <w:szCs w:val="24"/>
          <w:highlight w:val="lightGray"/>
          <w:lang w:val="nl-NL"/>
        </w:rPr>
        <w:t>Sử dụng chung</w:t>
      </w:r>
      <w:r w:rsidR="005C7E31">
        <w:rPr>
          <w:rFonts w:ascii="Times New Roman" w:hAnsi="Times New Roman"/>
          <w:sz w:val="24"/>
          <w:szCs w:val="24"/>
          <w:highlight w:val="lightGray"/>
          <w:lang w:val="nl-NL"/>
        </w:rPr>
        <w:t xml:space="preserve"> </w:t>
      </w:r>
      <w:r w:rsidRPr="005C7E31">
        <w:rPr>
          <w:rFonts w:ascii="Times New Roman" w:hAnsi="Times New Roman"/>
          <w:sz w:val="24"/>
          <w:szCs w:val="24"/>
          <w:highlight w:val="lightGray"/>
          <w:lang w:val="nl-NL"/>
        </w:rPr>
        <w:t>.......................</w:t>
      </w:r>
      <w:r w:rsidR="005C7E31">
        <w:rPr>
          <w:rFonts w:ascii="Times New Roman" w:hAnsi="Times New Roman"/>
          <w:sz w:val="24"/>
          <w:szCs w:val="24"/>
          <w:highlight w:val="lightGray"/>
          <w:lang w:val="nl-NL"/>
        </w:rPr>
        <w:t xml:space="preserve"> </w:t>
      </w:r>
      <w:r w:rsidRPr="005C7E31">
        <w:rPr>
          <w:rFonts w:ascii="Times New Roman" w:hAnsi="Times New Roman"/>
          <w:sz w:val="24"/>
          <w:szCs w:val="24"/>
          <w:highlight w:val="lightGray"/>
        </w:rPr>
        <w:t>m</w:t>
      </w:r>
      <w:r w:rsidRPr="005C7E31">
        <w:rPr>
          <w:rFonts w:ascii="Times New Roman" w:hAnsi="Times New Roman"/>
          <w:sz w:val="24"/>
          <w:szCs w:val="24"/>
          <w:highlight w:val="lightGray"/>
          <w:vertAlign w:val="superscript"/>
        </w:rPr>
        <w:t>2</w:t>
      </w:r>
      <w:r w:rsidRPr="005C7E31">
        <w:rPr>
          <w:rFonts w:ascii="Times New Roman" w:hAnsi="Times New Roman"/>
          <w:sz w:val="24"/>
          <w:szCs w:val="24"/>
          <w:highlight w:val="lightGray"/>
        </w:rPr>
        <w:t>.</w:t>
      </w:r>
    </w:p>
    <w:p w14:paraId="040ECCF6" w14:textId="77777777" w:rsidR="0020751D" w:rsidRPr="005C7E31" w:rsidRDefault="0020751D" w:rsidP="000672EE">
      <w:pPr>
        <w:widowControl w:val="0"/>
        <w:numPr>
          <w:ilvl w:val="1"/>
          <w:numId w:val="20"/>
        </w:numPr>
        <w:tabs>
          <w:tab w:val="left" w:leader="dot" w:pos="9639"/>
        </w:tabs>
        <w:spacing w:before="120" w:after="120" w:line="264" w:lineRule="auto"/>
        <w:ind w:left="117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Nguồn gốc sử dụng đất: </w:t>
      </w:r>
      <w:r w:rsidRPr="005C7E31">
        <w:rPr>
          <w:rFonts w:ascii="Times New Roman" w:hAnsi="Times New Roman"/>
          <w:sz w:val="24"/>
          <w:szCs w:val="24"/>
          <w:highlight w:val="lightGray"/>
        </w:rPr>
        <w:t>…………………………………………</w:t>
      </w:r>
    </w:p>
    <w:p w14:paraId="46D9A6EC" w14:textId="77777777" w:rsidR="00537855" w:rsidRPr="00537855" w:rsidRDefault="00537855" w:rsidP="003374C7">
      <w:pPr>
        <w:widowControl w:val="0"/>
        <w:tabs>
          <w:tab w:val="right" w:leader="dot" w:pos="9620"/>
        </w:tabs>
        <w:spacing w:before="120" w:after="120" w:line="264" w:lineRule="auto"/>
        <w:ind w:left="360"/>
        <w:jc w:val="both"/>
        <w:rPr>
          <w:rFonts w:ascii="Times New Roman" w:hAnsi="Times New Roman"/>
          <w:i/>
          <w:sz w:val="24"/>
          <w:szCs w:val="24"/>
          <w:highlight w:val="lightGray"/>
          <w:lang w:val="nl-NL"/>
        </w:rPr>
      </w:pPr>
      <w:r w:rsidRPr="00537855">
        <w:rPr>
          <w:rFonts w:ascii="Times New Roman" w:hAnsi="Times New Roman"/>
          <w:i/>
          <w:sz w:val="24"/>
          <w:szCs w:val="24"/>
          <w:highlight w:val="lightGray"/>
          <w:lang w:val="nl-NL"/>
        </w:rPr>
        <w:t>Hoặc</w:t>
      </w:r>
    </w:p>
    <w:p w14:paraId="26E5965C" w14:textId="77777777" w:rsidR="00D5735E" w:rsidRPr="005C7E31" w:rsidRDefault="00E3601C" w:rsidP="003D571D">
      <w:pPr>
        <w:widowControl w:val="0"/>
        <w:spacing w:before="120" w:after="120" w:line="264" w:lineRule="auto"/>
        <w:ind w:left="360"/>
        <w:jc w:val="both"/>
        <w:rPr>
          <w:rFonts w:ascii="Times New Roman" w:hAnsi="Times New Roman"/>
          <w:b/>
          <w:sz w:val="24"/>
          <w:szCs w:val="24"/>
          <w:highlight w:val="lightGray"/>
          <w:u w:val="single"/>
          <w:lang w:val="nl-NL"/>
        </w:rPr>
      </w:pPr>
      <w:r w:rsidRPr="005C7E31">
        <w:rPr>
          <w:rFonts w:ascii="Times New Roman" w:hAnsi="Times New Roman"/>
          <w:b/>
          <w:sz w:val="24"/>
          <w:szCs w:val="24"/>
          <w:highlight w:val="lightGray"/>
          <w:u w:val="single"/>
          <w:lang w:val="nl-NL"/>
        </w:rPr>
        <w:t>Trường hợp thế chấp Tài sản gắn liền với đất:</w:t>
      </w:r>
    </w:p>
    <w:p w14:paraId="50C60D1B" w14:textId="77777777" w:rsidR="00777AAE" w:rsidRPr="005C7E31" w:rsidRDefault="00777AAE" w:rsidP="000672EE">
      <w:pPr>
        <w:pStyle w:val="ListParagraph"/>
        <w:widowControl w:val="0"/>
        <w:numPr>
          <w:ilvl w:val="0"/>
          <w:numId w:val="34"/>
        </w:numPr>
        <w:spacing w:before="120" w:after="120" w:line="264" w:lineRule="auto"/>
        <w:jc w:val="both"/>
        <w:rPr>
          <w:rFonts w:ascii="Times New Roman" w:hAnsi="Times New Roman"/>
          <w:spacing w:val="-2"/>
          <w:sz w:val="24"/>
          <w:szCs w:val="24"/>
          <w:highlight w:val="lightGray"/>
          <w:lang w:val="nl-NL"/>
        </w:rPr>
      </w:pPr>
      <w:r w:rsidRPr="005C7E31">
        <w:rPr>
          <w:rFonts w:ascii="Times New Roman" w:hAnsi="Times New Roman"/>
          <w:sz w:val="24"/>
          <w:szCs w:val="24"/>
          <w:highlight w:val="lightGray"/>
        </w:rPr>
        <w:t xml:space="preserve">……….. </w:t>
      </w:r>
      <w:r w:rsidRPr="005C7E31">
        <w:rPr>
          <w:rStyle w:val="FootnoteReference"/>
          <w:rFonts w:ascii="Times New Roman" w:hAnsi="Times New Roman"/>
          <w:sz w:val="24"/>
          <w:szCs w:val="24"/>
          <w:highlight w:val="lightGray"/>
        </w:rPr>
        <w:footnoteReference w:id="12"/>
      </w:r>
      <w:r w:rsidRPr="005C7E31">
        <w:rPr>
          <w:rFonts w:ascii="Times New Roman" w:hAnsi="Times New Roman"/>
          <w:sz w:val="24"/>
          <w:szCs w:val="24"/>
          <w:highlight w:val="lightGray"/>
        </w:rPr>
        <w:t xml:space="preserve"> theo </w:t>
      </w:r>
      <w:r w:rsidRPr="005C7E31">
        <w:rPr>
          <w:rFonts w:ascii="Times New Roman" w:hAnsi="Times New Roman"/>
          <w:spacing w:val="-2"/>
          <w:sz w:val="24"/>
          <w:szCs w:val="24"/>
          <w:highlight w:val="lightGray"/>
          <w:lang w:val="nl-NL"/>
        </w:rPr>
        <w:t xml:space="preserve">Giấy chứng nhận </w:t>
      </w:r>
      <w:r w:rsidR="00176E82" w:rsidRPr="005C7E31">
        <w:rPr>
          <w:rFonts w:ascii="Times New Roman" w:hAnsi="Times New Roman"/>
          <w:spacing w:val="-2"/>
          <w:sz w:val="24"/>
          <w:szCs w:val="24"/>
          <w:highlight w:val="lightGray"/>
          <w:lang w:val="nl-NL"/>
        </w:rPr>
        <w:t>........</w:t>
      </w:r>
      <w:r w:rsidR="009E04AD">
        <w:rPr>
          <w:rFonts w:ascii="Times New Roman" w:hAnsi="Times New Roman"/>
          <w:spacing w:val="-2"/>
          <w:sz w:val="24"/>
          <w:szCs w:val="24"/>
          <w:highlight w:val="lightGray"/>
          <w:lang w:val="nl-NL"/>
        </w:rPr>
        <w:t>......................</w:t>
      </w:r>
      <w:r w:rsidR="00176E82" w:rsidRPr="005C7E31">
        <w:rPr>
          <w:rStyle w:val="FootnoteReference"/>
          <w:rFonts w:ascii="Times New Roman" w:hAnsi="Times New Roman"/>
          <w:sz w:val="24"/>
          <w:szCs w:val="24"/>
          <w:highlight w:val="lightGray"/>
          <w:lang w:val="nl-NL"/>
        </w:rPr>
        <w:footnoteReference w:id="13"/>
      </w:r>
      <w:r w:rsidR="00176E82" w:rsidRPr="005C7E31">
        <w:rPr>
          <w:rFonts w:ascii="Times New Roman" w:hAnsi="Times New Roman"/>
          <w:spacing w:val="-2"/>
          <w:sz w:val="24"/>
          <w:szCs w:val="24"/>
          <w:highlight w:val="lightGray"/>
          <w:lang w:val="nl-NL"/>
        </w:rPr>
        <w:t xml:space="preserve"> </w:t>
      </w:r>
      <w:r w:rsidRPr="005C7E31">
        <w:rPr>
          <w:rFonts w:ascii="Times New Roman" w:hAnsi="Times New Roman"/>
          <w:spacing w:val="-2"/>
          <w:sz w:val="24"/>
          <w:szCs w:val="24"/>
          <w:highlight w:val="lightGray"/>
          <w:lang w:val="nl-NL"/>
        </w:rPr>
        <w:t xml:space="preserve">số </w:t>
      </w:r>
      <w:r w:rsidRPr="005C7E31">
        <w:rPr>
          <w:rFonts w:ascii="Times New Roman" w:hAnsi="Times New Roman"/>
          <w:spacing w:val="-2"/>
          <w:sz w:val="24"/>
          <w:szCs w:val="24"/>
          <w:highlight w:val="lightGray"/>
        </w:rPr>
        <w:t>……………..</w:t>
      </w:r>
      <w:r w:rsidR="00537855">
        <w:rPr>
          <w:rFonts w:ascii="Times New Roman" w:hAnsi="Times New Roman"/>
          <w:spacing w:val="-2"/>
          <w:sz w:val="24"/>
          <w:szCs w:val="24"/>
          <w:highlight w:val="lightGray"/>
        </w:rPr>
        <w:t xml:space="preserve"> </w:t>
      </w:r>
      <w:r w:rsidRPr="005C7E31">
        <w:rPr>
          <w:rFonts w:ascii="Times New Roman" w:hAnsi="Times New Roman"/>
          <w:spacing w:val="-2"/>
          <w:sz w:val="24"/>
          <w:szCs w:val="24"/>
          <w:highlight w:val="lightGray"/>
        </w:rPr>
        <w:t>do ………………. cấp ngày ………….., số vào sổ: …</w:t>
      </w:r>
      <w:r w:rsidR="00537855">
        <w:rPr>
          <w:rFonts w:ascii="Times New Roman" w:hAnsi="Times New Roman"/>
          <w:spacing w:val="-2"/>
          <w:sz w:val="24"/>
          <w:szCs w:val="24"/>
          <w:highlight w:val="lightGray"/>
        </w:rPr>
        <w:t>…………</w:t>
      </w:r>
      <w:r w:rsidRPr="005C7E31">
        <w:rPr>
          <w:rStyle w:val="FootnoteReference"/>
          <w:rFonts w:ascii="Times New Roman" w:hAnsi="Times New Roman"/>
          <w:spacing w:val="-2"/>
          <w:sz w:val="24"/>
          <w:szCs w:val="24"/>
          <w:highlight w:val="lightGray"/>
        </w:rPr>
        <w:footnoteReference w:id="14"/>
      </w:r>
      <w:r w:rsidRPr="005C7E31">
        <w:rPr>
          <w:rFonts w:ascii="Times New Roman" w:hAnsi="Times New Roman"/>
          <w:spacing w:val="-2"/>
          <w:sz w:val="24"/>
          <w:szCs w:val="24"/>
          <w:highlight w:val="lightGray"/>
        </w:rPr>
        <w:t>, cụ thể:</w:t>
      </w:r>
    </w:p>
    <w:p w14:paraId="58F19BCD" w14:textId="77777777" w:rsidR="00777AAE" w:rsidRPr="005C7E31"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Địa chỉ: </w:t>
      </w:r>
      <w:r w:rsidRPr="005C7E31">
        <w:rPr>
          <w:rFonts w:ascii="Times New Roman" w:hAnsi="Times New Roman"/>
          <w:sz w:val="24"/>
          <w:szCs w:val="24"/>
          <w:highlight w:val="lightGray"/>
          <w:lang w:val="nl-NL"/>
        </w:rPr>
        <w:tab/>
      </w:r>
      <w:r w:rsidR="00EC5378" w:rsidRPr="005C7E31">
        <w:rPr>
          <w:rFonts w:ascii="Times New Roman" w:hAnsi="Times New Roman"/>
          <w:sz w:val="24"/>
          <w:szCs w:val="24"/>
          <w:highlight w:val="lightGray"/>
          <w:lang w:val="nl-NL"/>
        </w:rPr>
        <w:t>..............................................</w:t>
      </w:r>
      <w:r w:rsidR="006B129F" w:rsidRPr="005C7E31">
        <w:rPr>
          <w:rFonts w:ascii="Times New Roman" w:hAnsi="Times New Roman"/>
          <w:sz w:val="24"/>
          <w:szCs w:val="24"/>
          <w:highlight w:val="lightGray"/>
          <w:lang w:val="nl-NL"/>
        </w:rPr>
        <w:t>.............................</w:t>
      </w:r>
    </w:p>
    <w:p w14:paraId="47F2DCE4" w14:textId="77777777" w:rsidR="00777AAE" w:rsidRPr="005C7E31"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Số tầng:.</w:t>
      </w:r>
      <w:r w:rsidRPr="005C7E31">
        <w:rPr>
          <w:rFonts w:ascii="Times New Roman" w:hAnsi="Times New Roman"/>
          <w:sz w:val="24"/>
          <w:szCs w:val="24"/>
          <w:highlight w:val="lightGray"/>
          <w:lang w:val="nl-NL"/>
        </w:rPr>
        <w:tab/>
      </w:r>
      <w:r w:rsidR="00C06972" w:rsidRPr="005C7E31">
        <w:rPr>
          <w:rFonts w:ascii="Times New Roman" w:hAnsi="Times New Roman"/>
          <w:sz w:val="24"/>
          <w:szCs w:val="24"/>
          <w:highlight w:val="lightGray"/>
          <w:lang w:val="nl-NL"/>
        </w:rPr>
        <w:t>...........................................................................</w:t>
      </w:r>
    </w:p>
    <w:p w14:paraId="4B10F35D" w14:textId="77777777" w:rsidR="00777AAE" w:rsidRPr="005C7E31"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 sàn:</w:t>
      </w:r>
      <w:r w:rsidR="003D571D">
        <w:rPr>
          <w:rFonts w:ascii="Times New Roman" w:hAnsi="Times New Roman"/>
          <w:sz w:val="24"/>
          <w:szCs w:val="24"/>
          <w:highlight w:val="lightGray"/>
          <w:lang w:val="nl-NL"/>
        </w:rPr>
        <w:t xml:space="preserve"> </w:t>
      </w:r>
      <w:r w:rsidR="00AD1F31" w:rsidRPr="005C7E31">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 xml:space="preserve"> </w:t>
      </w:r>
      <w:r w:rsidR="00AD1F31" w:rsidRPr="005C7E31">
        <w:rPr>
          <w:rFonts w:ascii="Times New Roman" w:hAnsi="Times New Roman"/>
          <w:sz w:val="24"/>
          <w:szCs w:val="24"/>
          <w:highlight w:val="lightGray"/>
          <w:lang w:val="nl-NL"/>
        </w:rPr>
        <w:t>Diện tích xây dựng:</w:t>
      </w:r>
      <w:r w:rsidR="003D571D">
        <w:rPr>
          <w:rFonts w:ascii="Times New Roman" w:hAnsi="Times New Roman"/>
          <w:sz w:val="24"/>
          <w:szCs w:val="24"/>
          <w:highlight w:val="lightGray"/>
          <w:lang w:val="nl-NL"/>
        </w:rPr>
        <w:t xml:space="preserve"> </w:t>
      </w:r>
      <w:r w:rsidR="00AD1F31" w:rsidRPr="005C7E31">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w:t>
      </w:r>
    </w:p>
    <w:p w14:paraId="64551D23" w14:textId="77777777" w:rsidR="00777AAE"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Kết cấu: </w:t>
      </w:r>
      <w:r w:rsidR="003D571D">
        <w:rPr>
          <w:rFonts w:ascii="Times New Roman" w:hAnsi="Times New Roman"/>
          <w:sz w:val="24"/>
          <w:szCs w:val="24"/>
          <w:highlight w:val="lightGray"/>
          <w:lang w:val="nl-NL"/>
        </w:rPr>
        <w:t>............................................................................................</w:t>
      </w:r>
      <w:r w:rsidRPr="005C7E31">
        <w:rPr>
          <w:rFonts w:ascii="Times New Roman" w:hAnsi="Times New Roman"/>
          <w:sz w:val="24"/>
          <w:szCs w:val="24"/>
          <w:highlight w:val="lightGray"/>
          <w:lang w:val="nl-NL"/>
        </w:rPr>
        <w:tab/>
      </w:r>
      <w:r w:rsidRPr="005C7E31">
        <w:rPr>
          <w:rStyle w:val="FootnoteReference"/>
          <w:rFonts w:ascii="Times New Roman" w:hAnsi="Times New Roman"/>
          <w:sz w:val="24"/>
          <w:szCs w:val="24"/>
          <w:highlight w:val="lightGray"/>
          <w:lang w:val="nl-NL"/>
        </w:rPr>
        <w:footnoteReference w:id="15"/>
      </w:r>
    </w:p>
    <w:p w14:paraId="304BA633" w14:textId="77777777" w:rsidR="003D571D" w:rsidRPr="003D571D" w:rsidRDefault="003D571D" w:rsidP="000672EE">
      <w:pPr>
        <w:pStyle w:val="ListParagraph"/>
        <w:widowControl w:val="0"/>
        <w:numPr>
          <w:ilvl w:val="0"/>
          <w:numId w:val="34"/>
        </w:numPr>
        <w:spacing w:before="120" w:after="120" w:line="264" w:lineRule="auto"/>
        <w:jc w:val="both"/>
        <w:rPr>
          <w:rFonts w:ascii="Times New Roman" w:hAnsi="Times New Roman"/>
          <w:sz w:val="24"/>
          <w:szCs w:val="24"/>
          <w:highlight w:val="lightGray"/>
        </w:rPr>
      </w:pPr>
      <w:r w:rsidRPr="003D571D">
        <w:rPr>
          <w:rFonts w:ascii="Times New Roman" w:hAnsi="Times New Roman"/>
          <w:sz w:val="24"/>
          <w:szCs w:val="24"/>
          <w:highlight w:val="lightGray"/>
        </w:rPr>
        <w:t>Tài S</w:t>
      </w:r>
      <w:r w:rsidRPr="003D571D">
        <w:rPr>
          <w:rFonts w:ascii="Times New Roman" w:hAnsi="Times New Roman" w:cs="Arial"/>
          <w:sz w:val="24"/>
          <w:szCs w:val="24"/>
          <w:highlight w:val="lightGray"/>
        </w:rPr>
        <w:t>ả</w:t>
      </w:r>
      <w:r w:rsidRPr="003D571D">
        <w:rPr>
          <w:rFonts w:ascii="Times New Roman" w:hAnsi="Times New Roman"/>
          <w:sz w:val="24"/>
          <w:szCs w:val="24"/>
          <w:highlight w:val="lightGray"/>
        </w:rPr>
        <w:t>n Th</w:t>
      </w:r>
      <w:r w:rsidRPr="003D571D">
        <w:rPr>
          <w:rFonts w:ascii="Times New Roman" w:hAnsi="Times New Roman" w:cs="Arial"/>
          <w:sz w:val="24"/>
          <w:szCs w:val="24"/>
          <w:highlight w:val="lightGray"/>
        </w:rPr>
        <w:t>ế</w:t>
      </w:r>
      <w:r w:rsidRPr="003D571D">
        <w:rPr>
          <w:rFonts w:ascii="Times New Roman" w:hAnsi="Times New Roman"/>
          <w:sz w:val="24"/>
          <w:szCs w:val="24"/>
          <w:highlight w:val="lightGray"/>
        </w:rPr>
        <w:t xml:space="preserve"> Ch</w:t>
      </w:r>
      <w:r w:rsidRPr="003D571D">
        <w:rPr>
          <w:rFonts w:ascii="Times New Roman" w:hAnsi="Times New Roman" w:cs="Arial"/>
          <w:sz w:val="24"/>
          <w:szCs w:val="24"/>
          <w:highlight w:val="lightGray"/>
        </w:rPr>
        <w:t>ấ</w:t>
      </w:r>
      <w:r w:rsidRPr="003D571D">
        <w:rPr>
          <w:rFonts w:ascii="Times New Roman" w:hAnsi="Times New Roman"/>
          <w:sz w:val="24"/>
          <w:szCs w:val="24"/>
          <w:highlight w:val="lightGray"/>
        </w:rPr>
        <w:t>p n</w:t>
      </w:r>
      <w:r w:rsidRPr="003D571D">
        <w:rPr>
          <w:rFonts w:ascii="Times New Roman" w:hAnsi="Times New Roman" w:cs=".VnTime"/>
          <w:sz w:val="24"/>
          <w:szCs w:val="24"/>
          <w:highlight w:val="lightGray"/>
        </w:rPr>
        <w:t>ê</w:t>
      </w:r>
      <w:r w:rsidRPr="003D571D">
        <w:rPr>
          <w:rFonts w:ascii="Times New Roman" w:hAnsi="Times New Roman"/>
          <w:sz w:val="24"/>
          <w:szCs w:val="24"/>
          <w:highlight w:val="lightGray"/>
        </w:rPr>
        <w:t>u tr</w:t>
      </w:r>
      <w:r w:rsidRPr="003D571D">
        <w:rPr>
          <w:rFonts w:ascii="Times New Roman" w:hAnsi="Times New Roman" w:cs=".VnTime"/>
          <w:sz w:val="24"/>
          <w:szCs w:val="24"/>
          <w:highlight w:val="lightGray"/>
        </w:rPr>
        <w:t>ê</w:t>
      </w:r>
      <w:r w:rsidRPr="003D571D">
        <w:rPr>
          <w:rFonts w:ascii="Times New Roman" w:hAnsi="Times New Roman"/>
          <w:sz w:val="24"/>
          <w:szCs w:val="24"/>
          <w:highlight w:val="lightGray"/>
        </w:rPr>
        <w:t>n l</w:t>
      </w:r>
      <w:r w:rsidRPr="003D571D">
        <w:rPr>
          <w:rFonts w:ascii="Times New Roman" w:hAnsi="Times New Roman" w:cs=".VnTime"/>
          <w:sz w:val="24"/>
          <w:szCs w:val="24"/>
          <w:highlight w:val="lightGray"/>
        </w:rPr>
        <w:t>à</w:t>
      </w:r>
      <w:r w:rsidRPr="003D571D">
        <w:rPr>
          <w:rFonts w:ascii="Times New Roman" w:hAnsi="Times New Roman"/>
          <w:sz w:val="24"/>
          <w:szCs w:val="24"/>
          <w:highlight w:val="lightGray"/>
        </w:rPr>
        <w:t xml:space="preserve"> t</w:t>
      </w:r>
      <w:r w:rsidRPr="003D571D">
        <w:rPr>
          <w:rFonts w:ascii="Times New Roman" w:hAnsi="Times New Roman" w:cs=".VnTime"/>
          <w:sz w:val="24"/>
          <w:szCs w:val="24"/>
          <w:highlight w:val="lightGray"/>
        </w:rPr>
        <w:t>à</w:t>
      </w:r>
      <w:r w:rsidRPr="003D571D">
        <w:rPr>
          <w:rFonts w:ascii="Times New Roman" w:hAnsi="Times New Roman"/>
          <w:sz w:val="24"/>
          <w:szCs w:val="24"/>
          <w:highlight w:val="lightGray"/>
        </w:rPr>
        <w:t>i s</w:t>
      </w:r>
      <w:r w:rsidRPr="003D571D">
        <w:rPr>
          <w:rFonts w:ascii="Times New Roman" w:hAnsi="Times New Roman" w:cs="Arial"/>
          <w:sz w:val="24"/>
          <w:szCs w:val="24"/>
          <w:highlight w:val="lightGray"/>
        </w:rPr>
        <w:t>ả</w:t>
      </w:r>
      <w:r w:rsidRPr="003D571D">
        <w:rPr>
          <w:rFonts w:ascii="Times New Roman" w:hAnsi="Times New Roman"/>
          <w:sz w:val="24"/>
          <w:szCs w:val="24"/>
          <w:highlight w:val="lightGray"/>
        </w:rPr>
        <w:t>n g</w:t>
      </w:r>
      <w:r w:rsidRPr="003D571D">
        <w:rPr>
          <w:rFonts w:ascii="Times New Roman" w:hAnsi="Times New Roman" w:cs="Arial"/>
          <w:sz w:val="24"/>
          <w:szCs w:val="24"/>
          <w:highlight w:val="lightGray"/>
        </w:rPr>
        <w:t>ắ</w:t>
      </w:r>
      <w:r w:rsidRPr="003D571D">
        <w:rPr>
          <w:rFonts w:ascii="Times New Roman" w:hAnsi="Times New Roman"/>
          <w:sz w:val="24"/>
          <w:szCs w:val="24"/>
          <w:highlight w:val="lightGray"/>
        </w:rPr>
        <w:t>n li</w:t>
      </w:r>
      <w:r w:rsidRPr="003D571D">
        <w:rPr>
          <w:rFonts w:ascii="Times New Roman" w:hAnsi="Times New Roman" w:cs="Arial"/>
          <w:sz w:val="24"/>
          <w:szCs w:val="24"/>
          <w:highlight w:val="lightGray"/>
        </w:rPr>
        <w:t>ề</w:t>
      </w:r>
      <w:r w:rsidRPr="003D571D">
        <w:rPr>
          <w:rFonts w:ascii="Times New Roman" w:hAnsi="Times New Roman"/>
          <w:sz w:val="24"/>
          <w:szCs w:val="24"/>
          <w:highlight w:val="lightGray"/>
        </w:rPr>
        <w:t>n v</w:t>
      </w:r>
      <w:r w:rsidRPr="003D571D">
        <w:rPr>
          <w:rFonts w:ascii="Times New Roman" w:hAnsi="Times New Roman" w:cs="Arial"/>
          <w:sz w:val="24"/>
          <w:szCs w:val="24"/>
          <w:highlight w:val="lightGray"/>
        </w:rPr>
        <w:t>ớ</w:t>
      </w:r>
      <w:r w:rsidRPr="003D571D">
        <w:rPr>
          <w:rFonts w:ascii="Times New Roman" w:hAnsi="Times New Roman"/>
          <w:sz w:val="24"/>
          <w:szCs w:val="24"/>
          <w:highlight w:val="lightGray"/>
        </w:rPr>
        <w:t>i th</w:t>
      </w:r>
      <w:r w:rsidRPr="003D571D">
        <w:rPr>
          <w:rFonts w:ascii="Times New Roman" w:hAnsi="Times New Roman" w:cs="Arial"/>
          <w:sz w:val="24"/>
          <w:szCs w:val="24"/>
          <w:highlight w:val="lightGray"/>
        </w:rPr>
        <w:t>ử</w:t>
      </w:r>
      <w:r w:rsidRPr="003D571D">
        <w:rPr>
          <w:rFonts w:ascii="Times New Roman" w:hAnsi="Times New Roman"/>
          <w:sz w:val="24"/>
          <w:szCs w:val="24"/>
          <w:highlight w:val="lightGray"/>
        </w:rPr>
        <w:t xml:space="preserve">a </w:t>
      </w:r>
      <w:r w:rsidRPr="003D571D">
        <w:rPr>
          <w:rFonts w:ascii="Times New Roman" w:hAnsi="Times New Roman" w:cs="Arial"/>
          <w:sz w:val="24"/>
          <w:szCs w:val="24"/>
          <w:highlight w:val="lightGray"/>
        </w:rPr>
        <w:t>đấ</w:t>
      </w:r>
      <w:r w:rsidRPr="003D571D">
        <w:rPr>
          <w:rFonts w:ascii="Times New Roman" w:hAnsi="Times New Roman"/>
          <w:sz w:val="24"/>
          <w:szCs w:val="24"/>
          <w:highlight w:val="lightGray"/>
        </w:rPr>
        <w:t>t sau</w:t>
      </w:r>
      <w:r w:rsidR="009E04AD" w:rsidRPr="003D571D">
        <w:rPr>
          <w:rStyle w:val="FootnoteReference"/>
          <w:rFonts w:ascii="Times New Roman" w:hAnsi="Times New Roman"/>
          <w:sz w:val="24"/>
          <w:szCs w:val="24"/>
          <w:highlight w:val="lightGray"/>
        </w:rPr>
        <w:footnoteReference w:id="16"/>
      </w:r>
      <w:r w:rsidRPr="003D571D">
        <w:rPr>
          <w:rFonts w:ascii="Times New Roman" w:hAnsi="Times New Roman"/>
          <w:sz w:val="24"/>
          <w:szCs w:val="24"/>
          <w:highlight w:val="lightGray"/>
        </w:rPr>
        <w:t>:</w:t>
      </w:r>
    </w:p>
    <w:p w14:paraId="6133CE3D" w14:textId="77777777" w:rsidR="003D571D" w:rsidRPr="003D571D" w:rsidRDefault="003D571D" w:rsidP="000672EE">
      <w:pPr>
        <w:widowControl w:val="0"/>
        <w:numPr>
          <w:ilvl w:val="1"/>
          <w:numId w:val="20"/>
        </w:numPr>
        <w:tabs>
          <w:tab w:val="clear" w:pos="1191"/>
          <w:tab w:val="num" w:pos="1080"/>
          <w:tab w:val="left" w:leader="dot" w:pos="5103"/>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Thửa đất số:</w:t>
      </w:r>
      <w:r w:rsidRPr="003D571D">
        <w:rPr>
          <w:rFonts w:ascii="Times New Roman" w:hAnsi="Times New Roman"/>
          <w:sz w:val="24"/>
          <w:szCs w:val="24"/>
          <w:highlight w:val="lightGray"/>
          <w:lang w:val="nl-NL"/>
        </w:rPr>
        <w:tab/>
        <w:t>Tờ bản đồ số:</w:t>
      </w:r>
      <w:r w:rsidRPr="003D571D">
        <w:rPr>
          <w:rFonts w:ascii="Times New Roman" w:hAnsi="Times New Roman"/>
          <w:sz w:val="24"/>
          <w:szCs w:val="24"/>
          <w:highlight w:val="lightGray"/>
          <w:lang w:val="nl-NL"/>
        </w:rPr>
        <w:tab/>
      </w:r>
    </w:p>
    <w:p w14:paraId="1B7BE097" w14:textId="77777777" w:rsidR="003D571D" w:rsidRPr="003D571D" w:rsidRDefault="003D57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 xml:space="preserve">Địa chỉ thửa đất: </w:t>
      </w:r>
      <w:r w:rsidRPr="003D571D">
        <w:rPr>
          <w:rFonts w:ascii="Times New Roman" w:hAnsi="Times New Roman"/>
          <w:sz w:val="24"/>
          <w:szCs w:val="24"/>
          <w:highlight w:val="lightGray"/>
          <w:lang w:val="nl-NL"/>
        </w:rPr>
        <w:tab/>
      </w:r>
    </w:p>
    <w:p w14:paraId="7A63BFF1" w14:textId="77777777" w:rsidR="003D571D" w:rsidRPr="003D571D" w:rsidRDefault="003D571D"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 xml:space="preserve">Diện tích: </w:t>
      </w:r>
      <w:r w:rsidRPr="003D571D">
        <w:rPr>
          <w:rFonts w:ascii="Times New Roman" w:hAnsi="Times New Roman"/>
          <w:sz w:val="24"/>
          <w:szCs w:val="24"/>
          <w:highlight w:val="lightGray"/>
        </w:rPr>
        <w:t>…………….m</w:t>
      </w:r>
      <w:r w:rsidRPr="003D571D">
        <w:rPr>
          <w:rFonts w:ascii="Times New Roman" w:hAnsi="Times New Roman"/>
          <w:sz w:val="24"/>
          <w:szCs w:val="24"/>
          <w:highlight w:val="lightGray"/>
          <w:vertAlign w:val="superscript"/>
        </w:rPr>
        <w:t xml:space="preserve">2 </w:t>
      </w:r>
      <w:r w:rsidRPr="003D571D">
        <w:rPr>
          <w:rFonts w:ascii="Times New Roman" w:hAnsi="Times New Roman"/>
          <w:sz w:val="24"/>
          <w:szCs w:val="24"/>
          <w:highlight w:val="lightGray"/>
          <w:lang w:val="nl-NL"/>
        </w:rPr>
        <w:t>(bằng chữ: ..........................................................mét vuông)</w:t>
      </w:r>
    </w:p>
    <w:p w14:paraId="5FC77E81" w14:textId="77777777" w:rsidR="003D571D" w:rsidRPr="003D571D" w:rsidRDefault="003D57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Hình thức sử dụng:</w:t>
      </w:r>
      <w:r w:rsidRPr="003D571D">
        <w:rPr>
          <w:rFonts w:ascii="Times New Roman" w:hAnsi="Times New Roman"/>
          <w:sz w:val="24"/>
          <w:szCs w:val="24"/>
          <w:highlight w:val="lightGray"/>
          <w:lang w:val="nl-NL"/>
        </w:rPr>
        <w:tab/>
      </w:r>
    </w:p>
    <w:p w14:paraId="034D01BE" w14:textId="77777777" w:rsidR="003D571D" w:rsidRPr="003374C7" w:rsidRDefault="003D57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 xml:space="preserve">Nguồn gốc sử dụng: </w:t>
      </w:r>
      <w:r w:rsidRPr="003D571D">
        <w:rPr>
          <w:rFonts w:ascii="Times New Roman" w:hAnsi="Times New Roman"/>
          <w:sz w:val="24"/>
          <w:szCs w:val="24"/>
          <w:highlight w:val="lightGray"/>
          <w:lang w:val="nl-NL"/>
        </w:rPr>
        <w:tab/>
      </w:r>
    </w:p>
    <w:p w14:paraId="3C48988F" w14:textId="77777777" w:rsidR="00777AAE" w:rsidRPr="00176E82" w:rsidRDefault="00777AAE" w:rsidP="009E04AD">
      <w:pPr>
        <w:widowControl w:val="0"/>
        <w:tabs>
          <w:tab w:val="left" w:leader="dot" w:pos="9639"/>
        </w:tabs>
        <w:spacing w:before="120" w:after="120" w:line="264" w:lineRule="auto"/>
        <w:ind w:left="360"/>
        <w:jc w:val="both"/>
        <w:rPr>
          <w:rFonts w:ascii="Times New Roman" w:hAnsi="Times New Roman"/>
          <w:sz w:val="24"/>
          <w:szCs w:val="24"/>
          <w:lang w:val="nl-NL"/>
        </w:rPr>
      </w:pPr>
      <w:r w:rsidRPr="00176E82">
        <w:rPr>
          <w:rFonts w:ascii="Times New Roman" w:hAnsi="Times New Roman"/>
          <w:sz w:val="24"/>
          <w:szCs w:val="24"/>
          <w:lang w:val="nl-NL"/>
        </w:rPr>
        <w:t xml:space="preserve">Bên Thế Chấp cam kết và xác nhận rằng mọi công trình, tài sản khác </w:t>
      </w:r>
      <w:r w:rsidRPr="00176E82">
        <w:rPr>
          <w:rFonts w:ascii="Times New Roman" w:hAnsi="Times New Roman" w:hint="eastAsia"/>
          <w:sz w:val="24"/>
          <w:szCs w:val="24"/>
          <w:lang w:val="nl-NL"/>
        </w:rPr>
        <w:t>đư</w:t>
      </w:r>
      <w:r w:rsidRPr="00176E82">
        <w:rPr>
          <w:rFonts w:ascii="Times New Roman" w:hAnsi="Times New Roman"/>
          <w:sz w:val="24"/>
          <w:szCs w:val="24"/>
          <w:lang w:val="nl-NL"/>
        </w:rPr>
        <w:t xml:space="preserve">ợc cải tạo, xây dựng gắn liền với </w:t>
      </w:r>
      <w:r w:rsidRPr="00176E82">
        <w:rPr>
          <w:rFonts w:ascii="Times New Roman" w:hAnsi="Times New Roman"/>
          <w:sz w:val="24"/>
          <w:szCs w:val="24"/>
        </w:rPr>
        <w:t xml:space="preserve">(các) tài sản nêu trên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ều thuộc Tài Sản Thế Chấp và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ều bảo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ảm cho Nghĩa Vụ </w:t>
      </w:r>
      <w:r w:rsidRPr="00176E82">
        <w:rPr>
          <w:rFonts w:ascii="Times New Roman" w:hAnsi="Times New Roman" w:hint="eastAsia"/>
          <w:sz w:val="24"/>
          <w:szCs w:val="24"/>
          <w:lang w:val="nl-NL"/>
        </w:rPr>
        <w:t>Đư</w:t>
      </w:r>
      <w:r w:rsidRPr="00176E82">
        <w:rPr>
          <w:rFonts w:ascii="Times New Roman" w:hAnsi="Times New Roman"/>
          <w:sz w:val="24"/>
          <w:szCs w:val="24"/>
          <w:lang w:val="nl-NL"/>
        </w:rPr>
        <w:t xml:space="preserve">ợc Bảo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ảm </w:t>
      </w:r>
      <w:r w:rsidRPr="00176E82">
        <w:rPr>
          <w:rFonts w:ascii="Times New Roman" w:hAnsi="Times New Roman"/>
          <w:sz w:val="24"/>
          <w:szCs w:val="24"/>
        </w:rPr>
        <w:t xml:space="preserve">nêu tại Điều 2 của Hợp </w:t>
      </w:r>
      <w:r w:rsidR="00765EAF">
        <w:rPr>
          <w:rFonts w:ascii="Times New Roman" w:hAnsi="Times New Roman"/>
          <w:sz w:val="24"/>
          <w:szCs w:val="24"/>
        </w:rPr>
        <w:t>Đ</w:t>
      </w:r>
      <w:r w:rsidR="00765EAF" w:rsidRPr="00176E82">
        <w:rPr>
          <w:rFonts w:ascii="Times New Roman" w:hAnsi="Times New Roman"/>
          <w:sz w:val="24"/>
          <w:szCs w:val="24"/>
        </w:rPr>
        <w:t xml:space="preserve">ồng </w:t>
      </w:r>
      <w:r w:rsidRPr="00176E82">
        <w:rPr>
          <w:rFonts w:ascii="Times New Roman" w:hAnsi="Times New Roman"/>
          <w:sz w:val="24"/>
          <w:szCs w:val="24"/>
        </w:rPr>
        <w:t>này</w:t>
      </w:r>
      <w:r w:rsidRPr="00176E82">
        <w:rPr>
          <w:rFonts w:ascii="Times New Roman" w:hAnsi="Times New Roman"/>
          <w:sz w:val="24"/>
          <w:szCs w:val="24"/>
          <w:lang w:val="nl-NL"/>
        </w:rPr>
        <w:t>.</w:t>
      </w:r>
    </w:p>
    <w:p w14:paraId="48118B2E" w14:textId="692804BE" w:rsidR="00777AAE" w:rsidRPr="00176E82" w:rsidRDefault="00777AAE" w:rsidP="00777AAE">
      <w:pPr>
        <w:widowControl w:val="0"/>
        <w:tabs>
          <w:tab w:val="left" w:leader="dot" w:pos="9639"/>
        </w:tabs>
        <w:spacing w:before="120" w:after="120" w:line="264" w:lineRule="auto"/>
        <w:ind w:left="426"/>
        <w:jc w:val="both"/>
        <w:rPr>
          <w:rFonts w:ascii="Times New Roman" w:hAnsi="Times New Roman"/>
          <w:sz w:val="24"/>
          <w:szCs w:val="24"/>
          <w:lang w:val="nl-NL"/>
        </w:rPr>
      </w:pPr>
      <w:r w:rsidRPr="00176E82">
        <w:rPr>
          <w:rFonts w:ascii="Times New Roman" w:hAnsi="Times New Roman"/>
          <w:sz w:val="24"/>
          <w:szCs w:val="24"/>
          <w:lang w:val="nl-NL"/>
        </w:rPr>
        <w:t>(</w:t>
      </w:r>
      <w:r w:rsidRPr="00176E82">
        <w:rPr>
          <w:rFonts w:ascii="Times New Roman" w:hAnsi="Times New Roman"/>
          <w:i/>
          <w:sz w:val="24"/>
          <w:szCs w:val="24"/>
          <w:lang w:val="nl-NL"/>
        </w:rPr>
        <w:t xml:space="preserve">Sau đây </w:t>
      </w:r>
      <w:r w:rsidR="00537855">
        <w:rPr>
          <w:rFonts w:ascii="Times New Roman" w:hAnsi="Times New Roman"/>
          <w:i/>
          <w:sz w:val="24"/>
          <w:szCs w:val="24"/>
          <w:lang w:val="nl-NL"/>
        </w:rPr>
        <w:t xml:space="preserve">gọi tắt </w:t>
      </w:r>
      <w:r w:rsidRPr="00176E82">
        <w:rPr>
          <w:rFonts w:ascii="Times New Roman" w:hAnsi="Times New Roman"/>
          <w:i/>
          <w:sz w:val="24"/>
          <w:szCs w:val="24"/>
          <w:lang w:val="nl-NL"/>
        </w:rPr>
        <w:t>là “</w:t>
      </w:r>
      <w:r w:rsidRPr="00176E82">
        <w:rPr>
          <w:rFonts w:ascii="Times New Roman" w:hAnsi="Times New Roman"/>
          <w:b/>
          <w:sz w:val="24"/>
          <w:szCs w:val="24"/>
          <w:lang w:val="nl-NL"/>
        </w:rPr>
        <w:t>Tài Sản Thế Chấp</w:t>
      </w:r>
      <w:r w:rsidRPr="00176E82">
        <w:rPr>
          <w:rFonts w:ascii="Times New Roman" w:hAnsi="Times New Roman"/>
          <w:i/>
          <w:sz w:val="24"/>
          <w:szCs w:val="24"/>
          <w:lang w:val="nl-NL"/>
        </w:rPr>
        <w:t>”)</w:t>
      </w:r>
    </w:p>
    <w:p w14:paraId="64153D66" w14:textId="77777777" w:rsidR="009057E0" w:rsidRPr="003D571D" w:rsidRDefault="009057E0" w:rsidP="005A308E">
      <w:pPr>
        <w:widowControl w:val="0"/>
        <w:numPr>
          <w:ilvl w:val="0"/>
          <w:numId w:val="11"/>
        </w:numPr>
        <w:spacing w:before="120" w:after="120" w:line="264" w:lineRule="auto"/>
        <w:jc w:val="both"/>
        <w:rPr>
          <w:rFonts w:ascii="Times New Roman" w:hAnsi="Times New Roman"/>
          <w:sz w:val="24"/>
          <w:szCs w:val="24"/>
          <w:highlight w:val="lightGray"/>
        </w:rPr>
      </w:pPr>
      <w:bookmarkStart w:id="1" w:name="_Ref139169769"/>
      <w:bookmarkStart w:id="2" w:name="_Ref236655461"/>
      <w:r w:rsidRPr="003D571D">
        <w:rPr>
          <w:rFonts w:ascii="Times New Roman" w:hAnsi="Times New Roman"/>
          <w:sz w:val="24"/>
          <w:szCs w:val="24"/>
          <w:highlight w:val="lightGray"/>
        </w:rPr>
        <w:t xml:space="preserve">Các </w:t>
      </w:r>
      <w:r w:rsidR="006C5196" w:rsidRPr="003D571D">
        <w:rPr>
          <w:rFonts w:ascii="Times New Roman" w:hAnsi="Times New Roman"/>
          <w:sz w:val="24"/>
          <w:szCs w:val="24"/>
          <w:highlight w:val="lightGray"/>
        </w:rPr>
        <w:t xml:space="preserve">bên </w:t>
      </w:r>
      <w:r w:rsidRPr="003D571D">
        <w:rPr>
          <w:rFonts w:ascii="Times New Roman" w:hAnsi="Times New Roman"/>
          <w:sz w:val="24"/>
          <w:szCs w:val="24"/>
          <w:highlight w:val="lightGray"/>
        </w:rPr>
        <w:t xml:space="preserve">thống nhất xác định giá trị </w:t>
      </w:r>
      <w:r w:rsidR="00617A1D" w:rsidRPr="003D571D">
        <w:rPr>
          <w:rFonts w:ascii="Times New Roman" w:hAnsi="Times New Roman"/>
          <w:sz w:val="24"/>
          <w:szCs w:val="24"/>
          <w:highlight w:val="lightGray"/>
        </w:rPr>
        <w:t>Tài Sản Thế Chấp</w:t>
      </w:r>
      <w:r w:rsidR="0089778B" w:rsidRPr="003D571D">
        <w:rPr>
          <w:rFonts w:ascii="Times New Roman" w:hAnsi="Times New Roman"/>
          <w:sz w:val="24"/>
          <w:szCs w:val="24"/>
          <w:highlight w:val="lightGray"/>
        </w:rPr>
        <w:t xml:space="preserve"> tại thời điểm ký Hợp </w:t>
      </w:r>
      <w:r w:rsidR="00765EAF">
        <w:rPr>
          <w:rFonts w:ascii="Times New Roman" w:hAnsi="Times New Roman"/>
          <w:sz w:val="24"/>
          <w:szCs w:val="24"/>
          <w:highlight w:val="lightGray"/>
        </w:rPr>
        <w:t>Đ</w:t>
      </w:r>
      <w:r w:rsidR="0089778B" w:rsidRPr="003D571D">
        <w:rPr>
          <w:rFonts w:ascii="Times New Roman" w:hAnsi="Times New Roman"/>
          <w:sz w:val="24"/>
          <w:szCs w:val="24"/>
          <w:highlight w:val="lightGray"/>
        </w:rPr>
        <w:t>ồng này</w:t>
      </w:r>
      <w:r w:rsidRPr="003D571D">
        <w:rPr>
          <w:rFonts w:ascii="Times New Roman" w:hAnsi="Times New Roman"/>
          <w:sz w:val="24"/>
          <w:szCs w:val="24"/>
          <w:highlight w:val="lightGray"/>
        </w:rPr>
        <w:t xml:space="preserve"> là: …………………..(Bằng chữ:…………………………..đồng). Giá trị </w:t>
      </w:r>
      <w:r w:rsidR="00617A1D" w:rsidRPr="003D571D">
        <w:rPr>
          <w:rFonts w:ascii="Times New Roman" w:hAnsi="Times New Roman"/>
          <w:sz w:val="24"/>
          <w:szCs w:val="24"/>
          <w:highlight w:val="lightGray"/>
        </w:rPr>
        <w:t>Tài Sản Thế Chấp</w:t>
      </w:r>
      <w:r w:rsidRPr="003D571D">
        <w:rPr>
          <w:rFonts w:ascii="Times New Roman" w:hAnsi="Times New Roman"/>
          <w:sz w:val="24"/>
          <w:szCs w:val="24"/>
          <w:highlight w:val="lightGray"/>
        </w:rPr>
        <w:t xml:space="preserve"> này không áp dụng khi xử lý </w:t>
      </w:r>
      <w:r w:rsidR="00617A1D" w:rsidRPr="003D571D">
        <w:rPr>
          <w:rFonts w:ascii="Times New Roman" w:hAnsi="Times New Roman"/>
          <w:sz w:val="24"/>
          <w:szCs w:val="24"/>
          <w:highlight w:val="lightGray"/>
        </w:rPr>
        <w:t>Tài Sản Thế Chấp</w:t>
      </w:r>
      <w:r w:rsidRPr="003D571D">
        <w:rPr>
          <w:rFonts w:ascii="Times New Roman" w:hAnsi="Times New Roman"/>
          <w:sz w:val="24"/>
          <w:szCs w:val="24"/>
          <w:highlight w:val="lightGray"/>
        </w:rPr>
        <w:t xml:space="preserve"> để thu hồi nợ.</w:t>
      </w:r>
    </w:p>
    <w:p w14:paraId="1DE15C28" w14:textId="05E7C58D" w:rsidR="00E9763F" w:rsidRPr="00DB56A1" w:rsidRDefault="00C57E01" w:rsidP="00E9763F">
      <w:pPr>
        <w:widowControl w:val="0"/>
        <w:numPr>
          <w:ilvl w:val="0"/>
          <w:numId w:val="11"/>
        </w:numPr>
        <w:spacing w:before="120" w:after="120" w:line="264" w:lineRule="auto"/>
        <w:jc w:val="both"/>
        <w:rPr>
          <w:rFonts w:ascii="Times New Roman" w:hAnsi="Times New Roman"/>
          <w:sz w:val="24"/>
          <w:szCs w:val="24"/>
        </w:rPr>
      </w:pPr>
      <w:r>
        <w:rPr>
          <w:rFonts w:ascii="Times New Roman" w:hAnsi="Times New Roman"/>
          <w:sz w:val="24"/>
          <w:szCs w:val="24"/>
        </w:rPr>
        <w:t>Bên Thế Chấp</w:t>
      </w:r>
      <w:r w:rsidR="00E9763F" w:rsidRPr="00DB56A1">
        <w:rPr>
          <w:rFonts w:ascii="Times New Roman" w:hAnsi="Times New Roman"/>
          <w:sz w:val="24"/>
          <w:szCs w:val="24"/>
        </w:rPr>
        <w:t xml:space="preserve"> cam đoan rằng tại thời điểm ký Hợp </w:t>
      </w:r>
      <w:r w:rsidR="005F0CC0">
        <w:rPr>
          <w:rFonts w:ascii="Times New Roman" w:hAnsi="Times New Roman"/>
          <w:sz w:val="24"/>
          <w:szCs w:val="24"/>
        </w:rPr>
        <w:t>Đ</w:t>
      </w:r>
      <w:r w:rsidR="00E9763F" w:rsidRPr="00DB56A1">
        <w:rPr>
          <w:rFonts w:ascii="Times New Roman" w:hAnsi="Times New Roman"/>
          <w:sz w:val="24"/>
          <w:szCs w:val="24"/>
        </w:rPr>
        <w:t xml:space="preserve">ồng này, Tài Sản Thế Chấp thuộc quyền sở hữu, sử dụng hợp pháp của riêng </w:t>
      </w:r>
      <w:r>
        <w:rPr>
          <w:rFonts w:ascii="Times New Roman" w:hAnsi="Times New Roman"/>
          <w:sz w:val="24"/>
          <w:szCs w:val="24"/>
        </w:rPr>
        <w:t>Bên Thế Chấp</w:t>
      </w:r>
      <w:r w:rsidR="00E9763F" w:rsidRPr="00DB56A1">
        <w:rPr>
          <w:rFonts w:ascii="Times New Roman" w:hAnsi="Times New Roman"/>
          <w:sz w:val="24"/>
          <w:szCs w:val="24"/>
        </w:rPr>
        <w:t xml:space="preserve"> và được phép thế chấp theo quy định của pháp luật, không có bất kỳ khiếu nại, tranh chấp, khiếu kiện nào, không bị kê biên để bảo đảm thi hành án, chưa chuyển nhượng, góp vốn, trao đổi, thế chấp, tặng cho bên nào khác</w:t>
      </w:r>
      <w:r w:rsidR="005A097B">
        <w:rPr>
          <w:rFonts w:ascii="Times New Roman" w:hAnsi="Times New Roman"/>
          <w:sz w:val="24"/>
          <w:szCs w:val="24"/>
        </w:rPr>
        <w:t xml:space="preserve">, chưa thực hiện bất cứ giao dịch nào làm ảnh hưởng đến quyền sở hữu, sử dụng của </w:t>
      </w:r>
      <w:r w:rsidR="005A097B" w:rsidRPr="00DE53E0">
        <w:rPr>
          <w:rFonts w:ascii="Times New Roman" w:hAnsi="Times New Roman"/>
          <w:sz w:val="24"/>
          <w:szCs w:val="24"/>
        </w:rPr>
        <w:t>chủ tài sản</w:t>
      </w:r>
      <w:r w:rsidR="00E9763F" w:rsidRPr="00DE53E0">
        <w:rPr>
          <w:rFonts w:ascii="Times New Roman" w:hAnsi="Times New Roman"/>
          <w:sz w:val="24"/>
          <w:szCs w:val="24"/>
        </w:rPr>
        <w:t>.</w:t>
      </w:r>
    </w:p>
    <w:p w14:paraId="699925CC" w14:textId="77777777" w:rsidR="00820F3A" w:rsidRPr="00163B48" w:rsidRDefault="00820F3A" w:rsidP="00A74A18">
      <w:pPr>
        <w:widowControl w:val="0"/>
        <w:numPr>
          <w:ilvl w:val="0"/>
          <w:numId w:val="10"/>
        </w:numPr>
        <w:spacing w:before="240" w:after="120" w:line="264" w:lineRule="auto"/>
        <w:jc w:val="both"/>
        <w:rPr>
          <w:rFonts w:ascii="Times New Roman" w:hAnsi="Times New Roman"/>
          <w:b/>
          <w:bCs/>
          <w:sz w:val="24"/>
          <w:szCs w:val="24"/>
        </w:rPr>
      </w:pPr>
      <w:r w:rsidRPr="00163B48">
        <w:rPr>
          <w:rFonts w:ascii="Times New Roman" w:hAnsi="Times New Roman"/>
          <w:b/>
          <w:bCs/>
          <w:sz w:val="24"/>
          <w:szCs w:val="24"/>
        </w:rPr>
        <w:lastRenderedPageBreak/>
        <w:t xml:space="preserve">Nghĩa </w:t>
      </w:r>
      <w:r w:rsidR="007E6C4B">
        <w:rPr>
          <w:rFonts w:ascii="Times New Roman" w:hAnsi="Times New Roman"/>
          <w:b/>
          <w:bCs/>
          <w:sz w:val="24"/>
          <w:szCs w:val="24"/>
        </w:rPr>
        <w:t>V</w:t>
      </w:r>
      <w:r w:rsidRPr="00163B48">
        <w:rPr>
          <w:rFonts w:ascii="Times New Roman" w:hAnsi="Times New Roman"/>
          <w:b/>
          <w:bCs/>
          <w:sz w:val="24"/>
          <w:szCs w:val="24"/>
        </w:rPr>
        <w:t xml:space="preserve">ụ </w:t>
      </w:r>
      <w:r w:rsidR="007E6C4B">
        <w:rPr>
          <w:rFonts w:ascii="Times New Roman" w:hAnsi="Times New Roman"/>
          <w:b/>
          <w:bCs/>
          <w:sz w:val="24"/>
          <w:szCs w:val="24"/>
        </w:rPr>
        <w:t>Đ</w:t>
      </w:r>
      <w:r w:rsidRPr="00163B48">
        <w:rPr>
          <w:rFonts w:ascii="Times New Roman" w:hAnsi="Times New Roman"/>
          <w:b/>
          <w:bCs/>
          <w:sz w:val="24"/>
          <w:szCs w:val="24"/>
        </w:rPr>
        <w:t xml:space="preserve">ược </w:t>
      </w:r>
      <w:r w:rsidR="007E6C4B">
        <w:rPr>
          <w:rFonts w:ascii="Times New Roman" w:hAnsi="Times New Roman"/>
          <w:b/>
          <w:bCs/>
          <w:sz w:val="24"/>
          <w:szCs w:val="24"/>
        </w:rPr>
        <w:t>B</w:t>
      </w:r>
      <w:r w:rsidRPr="00163B48">
        <w:rPr>
          <w:rFonts w:ascii="Times New Roman" w:hAnsi="Times New Roman"/>
          <w:b/>
          <w:bCs/>
          <w:sz w:val="24"/>
          <w:szCs w:val="24"/>
        </w:rPr>
        <w:t xml:space="preserve">ảo </w:t>
      </w:r>
      <w:r w:rsidR="007E6C4B">
        <w:rPr>
          <w:rFonts w:ascii="Times New Roman" w:hAnsi="Times New Roman"/>
          <w:b/>
          <w:bCs/>
          <w:sz w:val="24"/>
          <w:szCs w:val="24"/>
        </w:rPr>
        <w:t>Đ</w:t>
      </w:r>
      <w:r w:rsidRPr="00163B48">
        <w:rPr>
          <w:rFonts w:ascii="Times New Roman" w:hAnsi="Times New Roman"/>
          <w:b/>
          <w:bCs/>
          <w:sz w:val="24"/>
          <w:szCs w:val="24"/>
        </w:rPr>
        <w:t>ảm</w:t>
      </w:r>
      <w:bookmarkEnd w:id="1"/>
      <w:r w:rsidR="00A16951">
        <w:rPr>
          <w:rFonts w:ascii="Times New Roman" w:hAnsi="Times New Roman"/>
          <w:b/>
          <w:bCs/>
          <w:sz w:val="24"/>
          <w:szCs w:val="24"/>
        </w:rPr>
        <w:t xml:space="preserve"> </w:t>
      </w:r>
      <w:r w:rsidR="007E6C4B">
        <w:rPr>
          <w:rFonts w:ascii="Times New Roman" w:hAnsi="Times New Roman"/>
          <w:b/>
          <w:bCs/>
          <w:sz w:val="24"/>
          <w:szCs w:val="24"/>
        </w:rPr>
        <w:t>V</w:t>
      </w:r>
      <w:r w:rsidR="00883051" w:rsidRPr="00163B48">
        <w:rPr>
          <w:rFonts w:ascii="Times New Roman" w:hAnsi="Times New Roman"/>
          <w:b/>
          <w:bCs/>
          <w:sz w:val="24"/>
          <w:szCs w:val="24"/>
        </w:rPr>
        <w:t xml:space="preserve">à </w:t>
      </w:r>
      <w:r w:rsidR="007E6C4B">
        <w:rPr>
          <w:rFonts w:ascii="Times New Roman" w:hAnsi="Times New Roman"/>
          <w:b/>
          <w:bCs/>
          <w:sz w:val="24"/>
          <w:szCs w:val="24"/>
        </w:rPr>
        <w:t>T</w:t>
      </w:r>
      <w:r w:rsidR="00883051" w:rsidRPr="00163B48">
        <w:rPr>
          <w:rFonts w:ascii="Times New Roman" w:hAnsi="Times New Roman"/>
          <w:b/>
          <w:bCs/>
          <w:sz w:val="24"/>
          <w:szCs w:val="24"/>
        </w:rPr>
        <w:t xml:space="preserve">hời </w:t>
      </w:r>
      <w:r w:rsidR="007E6C4B">
        <w:rPr>
          <w:rFonts w:ascii="Times New Roman" w:hAnsi="Times New Roman"/>
          <w:b/>
          <w:bCs/>
          <w:sz w:val="24"/>
          <w:szCs w:val="24"/>
        </w:rPr>
        <w:t>H</w:t>
      </w:r>
      <w:r w:rsidR="00883051" w:rsidRPr="00163B48">
        <w:rPr>
          <w:rFonts w:ascii="Times New Roman" w:hAnsi="Times New Roman"/>
          <w:b/>
          <w:bCs/>
          <w:sz w:val="24"/>
          <w:szCs w:val="24"/>
        </w:rPr>
        <w:t xml:space="preserve">ạn </w:t>
      </w:r>
      <w:r w:rsidR="007E6C4B">
        <w:rPr>
          <w:rFonts w:ascii="Times New Roman" w:hAnsi="Times New Roman"/>
          <w:b/>
          <w:bCs/>
          <w:sz w:val="24"/>
          <w:szCs w:val="24"/>
        </w:rPr>
        <w:t>T</w:t>
      </w:r>
      <w:r w:rsidR="00883051" w:rsidRPr="00163B48">
        <w:rPr>
          <w:rFonts w:ascii="Times New Roman" w:hAnsi="Times New Roman"/>
          <w:b/>
          <w:bCs/>
          <w:sz w:val="24"/>
          <w:szCs w:val="24"/>
        </w:rPr>
        <w:t xml:space="preserve">hế </w:t>
      </w:r>
      <w:r w:rsidR="007E6C4B">
        <w:rPr>
          <w:rFonts w:ascii="Times New Roman" w:hAnsi="Times New Roman"/>
          <w:b/>
          <w:bCs/>
          <w:sz w:val="24"/>
          <w:szCs w:val="24"/>
        </w:rPr>
        <w:t>C</w:t>
      </w:r>
      <w:r w:rsidR="00883051" w:rsidRPr="00163B48">
        <w:rPr>
          <w:rFonts w:ascii="Times New Roman" w:hAnsi="Times New Roman"/>
          <w:b/>
          <w:bCs/>
          <w:sz w:val="24"/>
          <w:szCs w:val="24"/>
        </w:rPr>
        <w:t>hấp</w:t>
      </w:r>
      <w:bookmarkEnd w:id="2"/>
      <w:r w:rsidR="00DD63FA">
        <w:rPr>
          <w:rStyle w:val="FootnoteReference"/>
          <w:rFonts w:ascii="Times New Roman" w:hAnsi="Times New Roman"/>
          <w:b/>
          <w:bCs/>
          <w:sz w:val="24"/>
          <w:szCs w:val="24"/>
        </w:rPr>
        <w:footnoteReference w:id="17"/>
      </w:r>
    </w:p>
    <w:p w14:paraId="334BF6F3" w14:textId="77777777" w:rsidR="00DD63FA" w:rsidRPr="009E04AD" w:rsidRDefault="00DD63FA" w:rsidP="000672EE">
      <w:pPr>
        <w:widowControl w:val="0"/>
        <w:numPr>
          <w:ilvl w:val="0"/>
          <w:numId w:val="30"/>
        </w:numPr>
        <w:spacing w:before="120" w:after="120" w:line="264" w:lineRule="auto"/>
        <w:jc w:val="both"/>
        <w:rPr>
          <w:rFonts w:ascii="Times New Roman" w:hAnsi="Times New Roman"/>
          <w:b/>
          <w:sz w:val="24"/>
          <w:szCs w:val="24"/>
          <w:highlight w:val="lightGray"/>
          <w:u w:val="single"/>
        </w:rPr>
      </w:pPr>
      <w:bookmarkStart w:id="3" w:name="_Ref236655621"/>
      <w:r w:rsidRPr="009E04AD">
        <w:rPr>
          <w:rFonts w:ascii="Times New Roman" w:hAnsi="Times New Roman"/>
          <w:b/>
          <w:sz w:val="24"/>
          <w:szCs w:val="24"/>
          <w:highlight w:val="lightGray"/>
          <w:u w:val="single"/>
        </w:rPr>
        <w:t>Phương án 1:</w:t>
      </w:r>
    </w:p>
    <w:p w14:paraId="044D9B14" w14:textId="77777777" w:rsidR="00933D79" w:rsidRPr="009E04AD" w:rsidRDefault="00933D79" w:rsidP="00DE29DE">
      <w:pPr>
        <w:pStyle w:val="BodyTextIndent"/>
        <w:tabs>
          <w:tab w:val="num" w:pos="397"/>
        </w:tabs>
        <w:spacing w:before="120" w:line="340" w:lineRule="exact"/>
        <w:ind w:left="397"/>
        <w:rPr>
          <w:rFonts w:ascii="Times New Roman" w:hAnsi="Times New Roman"/>
          <w:color w:val="000000"/>
          <w:sz w:val="24"/>
          <w:highlight w:val="lightGray"/>
        </w:rPr>
      </w:pPr>
      <w:r w:rsidRPr="009E04AD">
        <w:rPr>
          <w:rFonts w:ascii="Times New Roman" w:hAnsi="Times New Roman"/>
          <w:color w:val="000000"/>
          <w:sz w:val="24"/>
          <w:highlight w:val="lightGray"/>
        </w:rPr>
        <w:t xml:space="preserve">Tài Sản Thế Chấp nêu tại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iều 1 Hợp </w:t>
      </w:r>
      <w:r w:rsidR="005F0CC0">
        <w:rPr>
          <w:rFonts w:ascii="Times New Roman" w:hAnsi="Times New Roman"/>
          <w:color w:val="000000"/>
          <w:sz w:val="24"/>
          <w:highlight w:val="lightGray"/>
        </w:rPr>
        <w:t>Đ</w:t>
      </w:r>
      <w:r w:rsidRPr="009E04AD">
        <w:rPr>
          <w:rFonts w:ascii="Times New Roman" w:hAnsi="Times New Roman"/>
          <w:color w:val="000000"/>
          <w:sz w:val="24"/>
          <w:highlight w:val="lightGray"/>
        </w:rPr>
        <w:t xml:space="preserve">ồng này bảo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ảm cho việc thực hiện toàn bộ nghĩa vụ của Bên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 xml:space="preserve">ợc Bảo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ảm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ối với Ngân Hàng phát sinh từ:</w:t>
      </w:r>
    </w:p>
    <w:p w14:paraId="3042F6BA" w14:textId="77777777" w:rsidR="00933D79" w:rsidRPr="009E04AD" w:rsidRDefault="00933D79" w:rsidP="00DE29DE">
      <w:pPr>
        <w:pStyle w:val="BodyTextIndent"/>
        <w:numPr>
          <w:ilvl w:val="0"/>
          <w:numId w:val="31"/>
        </w:numPr>
        <w:tabs>
          <w:tab w:val="num" w:pos="254"/>
        </w:tabs>
        <w:spacing w:before="120" w:line="340" w:lineRule="exact"/>
        <w:ind w:left="93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ồng cho vay số/Hợp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ồng tín dụng số/Hợp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ồng cấp bảo lãnh số….ngày…/…/…. với số tiền cấp tín dụng gốc tối đa là [….]; và</w:t>
      </w:r>
    </w:p>
    <w:p w14:paraId="14001AB6" w14:textId="77777777" w:rsidR="00933D79" w:rsidRPr="009E04AD" w:rsidRDefault="00933D79" w:rsidP="00DE29DE">
      <w:pPr>
        <w:pStyle w:val="BodyTextIndent"/>
        <w:numPr>
          <w:ilvl w:val="0"/>
          <w:numId w:val="31"/>
        </w:numPr>
        <w:tabs>
          <w:tab w:val="num" w:pos="254"/>
        </w:tabs>
        <w:spacing w:before="120" w:line="340" w:lineRule="exact"/>
        <w:ind w:left="93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 </w:t>
      </w:r>
    </w:p>
    <w:p w14:paraId="630D6320" w14:textId="353CE11E" w:rsidR="00933D79" w:rsidRPr="009E04AD" w:rsidRDefault="00933D79" w:rsidP="00DE29DE">
      <w:pPr>
        <w:pStyle w:val="BodyTextIndent"/>
        <w:numPr>
          <w:ilvl w:val="0"/>
          <w:numId w:val="31"/>
        </w:numPr>
        <w:tabs>
          <w:tab w:val="num" w:pos="254"/>
        </w:tabs>
        <w:spacing w:before="120" w:line="340" w:lineRule="exact"/>
        <w:ind w:left="93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Các 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ồng, v</w:t>
      </w:r>
      <w:r w:rsidRPr="009E04AD">
        <w:rPr>
          <w:rFonts w:ascii="Times New Roman" w:hAnsi="Times New Roman" w:hint="eastAsia"/>
          <w:color w:val="000000"/>
          <w:sz w:val="24"/>
          <w:highlight w:val="lightGray"/>
        </w:rPr>
        <w:t>ă</w:t>
      </w:r>
      <w:r w:rsidRPr="009E04AD">
        <w:rPr>
          <w:rFonts w:ascii="Times New Roman" w:hAnsi="Times New Roman"/>
          <w:color w:val="000000"/>
          <w:sz w:val="24"/>
          <w:highlight w:val="lightGray"/>
        </w:rPr>
        <w:t xml:space="preserve">n bản khác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ợc ký kết tr</w:t>
      </w:r>
      <w:r w:rsidRPr="009E04AD">
        <w:rPr>
          <w:rFonts w:ascii="Times New Roman" w:hAnsi="Times New Roman" w:hint="eastAsia"/>
          <w:color w:val="000000"/>
          <w:sz w:val="24"/>
          <w:highlight w:val="lightGray"/>
        </w:rPr>
        <w:t>ư</w:t>
      </w:r>
      <w:r w:rsidRPr="009E04AD">
        <w:rPr>
          <w:rFonts w:ascii="Times New Roman" w:hAnsi="Times New Roman"/>
          <w:color w:val="000000"/>
          <w:sz w:val="24"/>
          <w:highlight w:val="lightGray"/>
        </w:rPr>
        <w:t xml:space="preserve">ớc, trong thời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iểm ký kết Hợp </w:t>
      </w:r>
      <w:r w:rsidR="00765EAF">
        <w:rPr>
          <w:rFonts w:ascii="Times New Roman" w:hAnsi="Times New Roman"/>
          <w:color w:val="000000"/>
          <w:sz w:val="24"/>
          <w:highlight w:val="lightGray"/>
        </w:rPr>
        <w:t>Đ</w:t>
      </w:r>
      <w:r w:rsidRPr="009E04AD">
        <w:rPr>
          <w:rFonts w:ascii="Times New Roman" w:hAnsi="Times New Roman"/>
          <w:color w:val="000000"/>
          <w:sz w:val="24"/>
          <w:highlight w:val="lightGray"/>
        </w:rPr>
        <w:t xml:space="preserve">ồng này hoặc hình thành trong tương lai sau thời điểm ký kết Hợp </w:t>
      </w:r>
      <w:r w:rsidR="007574E4">
        <w:rPr>
          <w:rFonts w:ascii="Times New Roman" w:hAnsi="Times New Roman"/>
          <w:color w:val="000000"/>
          <w:sz w:val="24"/>
          <w:highlight w:val="lightGray"/>
        </w:rPr>
        <w:t>Đ</w:t>
      </w:r>
      <w:r w:rsidRPr="009E04AD">
        <w:rPr>
          <w:rFonts w:ascii="Times New Roman" w:hAnsi="Times New Roman"/>
          <w:color w:val="000000"/>
          <w:sz w:val="24"/>
          <w:highlight w:val="lightGray"/>
        </w:rPr>
        <w:t>ồng này, bao gồm cả các phụ lục, v</w:t>
      </w:r>
      <w:r w:rsidRPr="009E04AD">
        <w:rPr>
          <w:rFonts w:ascii="Times New Roman" w:hAnsi="Times New Roman" w:hint="eastAsia"/>
          <w:color w:val="000000"/>
          <w:sz w:val="24"/>
          <w:highlight w:val="lightGray"/>
        </w:rPr>
        <w:t>ă</w:t>
      </w:r>
      <w:r w:rsidRPr="009E04AD">
        <w:rPr>
          <w:rFonts w:ascii="Times New Roman" w:hAnsi="Times New Roman"/>
          <w:color w:val="000000"/>
          <w:sz w:val="24"/>
          <w:highlight w:val="lightGray"/>
        </w:rPr>
        <w:t xml:space="preserve">n bản sửa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ổi, bổ sung, các khế </w:t>
      </w:r>
      <w:r w:rsidRPr="009E04AD">
        <w:rPr>
          <w:rFonts w:ascii="Times New Roman" w:hAnsi="Times New Roman" w:hint="eastAsia"/>
          <w:color w:val="000000"/>
          <w:sz w:val="24"/>
          <w:highlight w:val="lightGray"/>
        </w:rPr>
        <w:t>ư</w:t>
      </w:r>
      <w:r w:rsidRPr="009E04AD">
        <w:rPr>
          <w:rFonts w:ascii="Times New Roman" w:hAnsi="Times New Roman"/>
          <w:color w:val="000000"/>
          <w:sz w:val="24"/>
          <w:highlight w:val="lightGray"/>
        </w:rPr>
        <w:t>ớc nhận nợ và các v</w:t>
      </w:r>
      <w:r w:rsidRPr="009E04AD">
        <w:rPr>
          <w:rFonts w:ascii="Times New Roman" w:hAnsi="Times New Roman" w:hint="eastAsia"/>
          <w:color w:val="000000"/>
          <w:sz w:val="24"/>
          <w:highlight w:val="lightGray"/>
        </w:rPr>
        <w:t>ă</w:t>
      </w:r>
      <w:r w:rsidRPr="009E04AD">
        <w:rPr>
          <w:rFonts w:ascii="Times New Roman" w:hAnsi="Times New Roman"/>
          <w:color w:val="000000"/>
          <w:sz w:val="24"/>
          <w:highlight w:val="lightGray"/>
        </w:rPr>
        <w:t>n bản liên quan.</w:t>
      </w:r>
    </w:p>
    <w:p w14:paraId="13A0A682" w14:textId="77777777" w:rsidR="00933D79" w:rsidRPr="009E04AD" w:rsidRDefault="00933D79" w:rsidP="00DE29DE">
      <w:pPr>
        <w:pStyle w:val="BodyTextIndent"/>
        <w:tabs>
          <w:tab w:val="num" w:pos="397"/>
        </w:tabs>
        <w:spacing w:before="120" w:line="340" w:lineRule="exact"/>
        <w:ind w:left="39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(Toàn bộ các nghĩa vụ nêu trên sau </w:t>
      </w:r>
      <w:r w:rsidRPr="009E04AD">
        <w:rPr>
          <w:rFonts w:ascii="Times New Roman" w:hAnsi="Times New Roman" w:hint="eastAsia"/>
          <w:color w:val="000000"/>
          <w:sz w:val="24"/>
          <w:highlight w:val="lightGray"/>
        </w:rPr>
        <w:t>đâ</w:t>
      </w:r>
      <w:r w:rsidRPr="009E04AD">
        <w:rPr>
          <w:rFonts w:ascii="Times New Roman" w:hAnsi="Times New Roman"/>
          <w:color w:val="000000"/>
          <w:sz w:val="24"/>
          <w:highlight w:val="lightGray"/>
        </w:rPr>
        <w:t xml:space="preserve">y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ợc gọi chung là "</w:t>
      </w:r>
      <w:r w:rsidRPr="009E04AD">
        <w:rPr>
          <w:rFonts w:ascii="Times New Roman" w:hAnsi="Times New Roman"/>
          <w:b/>
          <w:bCs/>
          <w:color w:val="000000"/>
          <w:sz w:val="24"/>
          <w:highlight w:val="lightGray"/>
        </w:rPr>
        <w:t xml:space="preserve">Nghĩa Vụ </w:t>
      </w:r>
      <w:r w:rsidRPr="009E04AD">
        <w:rPr>
          <w:rFonts w:ascii="Times New Roman" w:hAnsi="Times New Roman" w:hint="eastAsia"/>
          <w:b/>
          <w:bCs/>
          <w:color w:val="000000"/>
          <w:sz w:val="24"/>
          <w:highlight w:val="lightGray"/>
        </w:rPr>
        <w:t>Đư</w:t>
      </w:r>
      <w:r w:rsidRPr="009E04AD">
        <w:rPr>
          <w:rFonts w:ascii="Times New Roman" w:hAnsi="Times New Roman"/>
          <w:b/>
          <w:bCs/>
          <w:color w:val="000000"/>
          <w:sz w:val="24"/>
          <w:highlight w:val="lightGray"/>
        </w:rPr>
        <w:t xml:space="preserve">ợc Bảo </w:t>
      </w:r>
      <w:r w:rsidRPr="009E04AD">
        <w:rPr>
          <w:rFonts w:ascii="Times New Roman" w:hAnsi="Times New Roman" w:hint="eastAsia"/>
          <w:b/>
          <w:bCs/>
          <w:color w:val="000000"/>
          <w:sz w:val="24"/>
          <w:highlight w:val="lightGray"/>
        </w:rPr>
        <w:t>Đ</w:t>
      </w:r>
      <w:r w:rsidRPr="009E04AD">
        <w:rPr>
          <w:rFonts w:ascii="Times New Roman" w:hAnsi="Times New Roman"/>
          <w:b/>
          <w:bCs/>
          <w:color w:val="000000"/>
          <w:sz w:val="24"/>
          <w:highlight w:val="lightGray"/>
        </w:rPr>
        <w:t>ảm</w:t>
      </w:r>
      <w:r w:rsidRPr="009E04AD">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chung là </w:t>
      </w:r>
      <w:r w:rsidRPr="009E04AD">
        <w:rPr>
          <w:rFonts w:ascii="Times New Roman" w:hAnsi="Times New Roman"/>
          <w:b/>
          <w:color w:val="000000"/>
          <w:sz w:val="24"/>
          <w:highlight w:val="lightGray"/>
        </w:rPr>
        <w:t>“Văn Kiện Tín Dụng”</w:t>
      </w:r>
      <w:r w:rsidRPr="009E04AD">
        <w:rPr>
          <w:rFonts w:ascii="Times New Roman" w:hAnsi="Times New Roman"/>
          <w:color w:val="000000"/>
          <w:sz w:val="24"/>
          <w:highlight w:val="lightGray"/>
        </w:rPr>
        <w:t>).</w:t>
      </w:r>
    </w:p>
    <w:p w14:paraId="15208193" w14:textId="77777777" w:rsidR="00D5146D" w:rsidRPr="00C26F5A" w:rsidRDefault="00D5146D" w:rsidP="0001612C">
      <w:pPr>
        <w:tabs>
          <w:tab w:val="num" w:pos="397"/>
        </w:tabs>
        <w:jc w:val="both"/>
        <w:rPr>
          <w:rFonts w:ascii="Times New Roman" w:hAnsi="Times New Roman"/>
          <w:i/>
          <w:sz w:val="24"/>
          <w:szCs w:val="24"/>
          <w:highlight w:val="lightGray"/>
        </w:rPr>
      </w:pPr>
      <w:r w:rsidRPr="00C26F5A">
        <w:rPr>
          <w:rFonts w:ascii="Times New Roman" w:hAnsi="Times New Roman"/>
          <w:i/>
          <w:sz w:val="24"/>
          <w:szCs w:val="24"/>
          <w:highlight w:val="lightGray"/>
        </w:rPr>
        <w:t>Hoặc:</w:t>
      </w:r>
    </w:p>
    <w:p w14:paraId="1B17AEA9" w14:textId="77777777" w:rsidR="00D5146D" w:rsidRPr="009E04AD" w:rsidRDefault="00D5146D" w:rsidP="0001612C">
      <w:pPr>
        <w:tabs>
          <w:tab w:val="num" w:pos="397"/>
        </w:tabs>
        <w:ind w:left="426"/>
        <w:jc w:val="both"/>
        <w:rPr>
          <w:rFonts w:ascii="Times New Roman" w:hAnsi="Times New Roman"/>
          <w:b/>
          <w:sz w:val="24"/>
          <w:szCs w:val="24"/>
          <w:highlight w:val="lightGray"/>
          <w:u w:val="single"/>
        </w:rPr>
      </w:pPr>
      <w:r w:rsidRPr="009E04AD">
        <w:rPr>
          <w:rFonts w:ascii="Times New Roman" w:hAnsi="Times New Roman"/>
          <w:b/>
          <w:sz w:val="24"/>
          <w:szCs w:val="24"/>
          <w:highlight w:val="lightGray"/>
          <w:u w:val="single"/>
        </w:rPr>
        <w:t>Phương án 2:</w:t>
      </w:r>
    </w:p>
    <w:p w14:paraId="76943D18" w14:textId="77777777" w:rsidR="00A63797" w:rsidRPr="009E04AD" w:rsidRDefault="00A63797" w:rsidP="0037263E">
      <w:pPr>
        <w:pStyle w:val="BodyTextIndent"/>
        <w:tabs>
          <w:tab w:val="num" w:pos="397"/>
        </w:tabs>
        <w:spacing w:before="120" w:line="340" w:lineRule="exact"/>
        <w:ind w:left="426"/>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Tài Sản Thế Chấp nêu tại Điều 1 Hợp </w:t>
      </w:r>
      <w:r w:rsidR="007574E4">
        <w:rPr>
          <w:rFonts w:ascii="Times New Roman" w:hAnsi="Times New Roman"/>
          <w:color w:val="000000"/>
          <w:sz w:val="24"/>
          <w:highlight w:val="lightGray"/>
        </w:rPr>
        <w:t>Đ</w:t>
      </w:r>
      <w:r w:rsidRPr="009E04AD">
        <w:rPr>
          <w:rFonts w:ascii="Times New Roman" w:hAnsi="Times New Roman"/>
          <w:color w:val="000000"/>
          <w:sz w:val="24"/>
          <w:highlight w:val="lightGray"/>
        </w:rPr>
        <w:t>ồng này bảo đảm cho việc thực hiện:</w:t>
      </w:r>
    </w:p>
    <w:p w14:paraId="2FF8A84C" w14:textId="72F06233" w:rsidR="00A63797" w:rsidRPr="009E04AD" w:rsidRDefault="00A63797" w:rsidP="0037263E">
      <w:pPr>
        <w:pStyle w:val="BodyTextIndent"/>
        <w:spacing w:before="120" w:line="340" w:lineRule="exact"/>
        <w:ind w:left="426"/>
        <w:jc w:val="both"/>
        <w:rPr>
          <w:rFonts w:ascii="Times New Roman" w:hAnsi="Times New Roman"/>
          <w:color w:val="000000"/>
          <w:sz w:val="24"/>
          <w:highlight w:val="lightGray"/>
        </w:rPr>
      </w:pPr>
      <w:r w:rsidRPr="009E04AD">
        <w:rPr>
          <w:rFonts w:ascii="Times New Roman" w:hAnsi="Times New Roman"/>
          <w:color w:val="000000"/>
          <w:sz w:val="24"/>
          <w:highlight w:val="lightGray"/>
        </w:rPr>
        <w:t>Toàn bộ nghĩa vụ thanh toán (bao gồm toàn bộ nợ gốc, lãi phát sinh, các khoản phí, phạt và bất kỳ nghĩa vụ tài chính nào khác) của Bên Được Bảo Đảm đối với Ngân Hàng (cho dù đã hình thành hoặc phát sinh trong tương lai) với điều kiện tổng số dư gốc cấp tín dụng tại mọi thời điểm không vượ</w:t>
      </w:r>
      <w:r w:rsidR="00AC6839">
        <w:rPr>
          <w:rFonts w:ascii="Times New Roman" w:hAnsi="Times New Roman"/>
          <w:color w:val="000000"/>
          <w:sz w:val="24"/>
          <w:highlight w:val="lightGray"/>
        </w:rPr>
        <w:t>t quá [....] (bằng chữ: .....).</w:t>
      </w:r>
    </w:p>
    <w:p w14:paraId="0960A9C2" w14:textId="4AADE149" w:rsidR="00D5146D" w:rsidRPr="009E04AD" w:rsidRDefault="00BC72DC" w:rsidP="0037263E">
      <w:pPr>
        <w:pStyle w:val="BodyTextIndent"/>
        <w:tabs>
          <w:tab w:val="num" w:pos="397"/>
        </w:tabs>
        <w:spacing w:before="120" w:line="340" w:lineRule="exact"/>
        <w:ind w:left="399"/>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 </w:t>
      </w:r>
      <w:r w:rsidR="00A63797" w:rsidRPr="009E04AD">
        <w:rPr>
          <w:rFonts w:ascii="Times New Roman" w:hAnsi="Times New Roman"/>
          <w:color w:val="000000"/>
          <w:sz w:val="24"/>
          <w:highlight w:val="lightGray"/>
        </w:rPr>
        <w:t xml:space="preserve">(Toàn bộ các nghĩa vụ nêu trên sau </w:t>
      </w:r>
      <w:r w:rsidR="00A63797" w:rsidRPr="009E04AD">
        <w:rPr>
          <w:rFonts w:ascii="Times New Roman" w:hAnsi="Times New Roman" w:hint="eastAsia"/>
          <w:color w:val="000000"/>
          <w:sz w:val="24"/>
          <w:highlight w:val="lightGray"/>
        </w:rPr>
        <w:t>đâ</w:t>
      </w:r>
      <w:r w:rsidR="00A63797" w:rsidRPr="009E04AD">
        <w:rPr>
          <w:rFonts w:ascii="Times New Roman" w:hAnsi="Times New Roman"/>
          <w:color w:val="000000"/>
          <w:sz w:val="24"/>
          <w:highlight w:val="lightGray"/>
        </w:rPr>
        <w:t xml:space="preserve">y </w:t>
      </w:r>
      <w:r w:rsidR="00A63797" w:rsidRPr="009E04AD">
        <w:rPr>
          <w:rFonts w:ascii="Times New Roman" w:hAnsi="Times New Roman" w:hint="eastAsia"/>
          <w:color w:val="000000"/>
          <w:sz w:val="24"/>
          <w:highlight w:val="lightGray"/>
        </w:rPr>
        <w:t>đư</w:t>
      </w:r>
      <w:r w:rsidR="00A63797" w:rsidRPr="009E04AD">
        <w:rPr>
          <w:rFonts w:ascii="Times New Roman" w:hAnsi="Times New Roman"/>
          <w:color w:val="000000"/>
          <w:sz w:val="24"/>
          <w:highlight w:val="lightGray"/>
        </w:rPr>
        <w:t>ợc gọi chung là "</w:t>
      </w:r>
      <w:r w:rsidR="00A63797" w:rsidRPr="009E04AD">
        <w:rPr>
          <w:rFonts w:ascii="Times New Roman" w:hAnsi="Times New Roman"/>
          <w:b/>
          <w:bCs/>
          <w:color w:val="000000"/>
          <w:sz w:val="24"/>
          <w:highlight w:val="lightGray"/>
        </w:rPr>
        <w:t xml:space="preserve">Nghĩa Vụ </w:t>
      </w:r>
      <w:r w:rsidR="00A63797" w:rsidRPr="009E04AD">
        <w:rPr>
          <w:rFonts w:ascii="Times New Roman" w:hAnsi="Times New Roman" w:hint="eastAsia"/>
          <w:b/>
          <w:bCs/>
          <w:color w:val="000000"/>
          <w:sz w:val="24"/>
          <w:highlight w:val="lightGray"/>
        </w:rPr>
        <w:t>Đư</w:t>
      </w:r>
      <w:r w:rsidR="00A63797" w:rsidRPr="009E04AD">
        <w:rPr>
          <w:rFonts w:ascii="Times New Roman" w:hAnsi="Times New Roman"/>
          <w:b/>
          <w:bCs/>
          <w:color w:val="000000"/>
          <w:sz w:val="24"/>
          <w:highlight w:val="lightGray"/>
        </w:rPr>
        <w:t xml:space="preserve">ợc Bảo </w:t>
      </w:r>
      <w:r w:rsidR="00A63797" w:rsidRPr="009E04AD">
        <w:rPr>
          <w:rFonts w:ascii="Times New Roman" w:hAnsi="Times New Roman" w:hint="eastAsia"/>
          <w:b/>
          <w:bCs/>
          <w:color w:val="000000"/>
          <w:sz w:val="24"/>
          <w:highlight w:val="lightGray"/>
        </w:rPr>
        <w:t>Đ</w:t>
      </w:r>
      <w:r w:rsidR="00A63797" w:rsidRPr="009E04AD">
        <w:rPr>
          <w:rFonts w:ascii="Times New Roman" w:hAnsi="Times New Roman"/>
          <w:b/>
          <w:bCs/>
          <w:color w:val="000000"/>
          <w:sz w:val="24"/>
          <w:highlight w:val="lightGray"/>
        </w:rPr>
        <w:t>ảm</w:t>
      </w:r>
      <w:r w:rsidR="00A63797" w:rsidRPr="009E04AD">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chung là </w:t>
      </w:r>
      <w:r w:rsidR="00A63797" w:rsidRPr="009E04AD">
        <w:rPr>
          <w:rFonts w:ascii="Times New Roman" w:hAnsi="Times New Roman"/>
          <w:b/>
          <w:color w:val="000000"/>
          <w:sz w:val="24"/>
          <w:highlight w:val="lightGray"/>
        </w:rPr>
        <w:t>“Văn Kiện Tín Dụng”</w:t>
      </w:r>
      <w:r w:rsidR="00A63797" w:rsidRPr="009E04AD">
        <w:rPr>
          <w:rFonts w:ascii="Times New Roman" w:hAnsi="Times New Roman"/>
          <w:color w:val="000000"/>
          <w:sz w:val="24"/>
          <w:highlight w:val="lightGray"/>
        </w:rPr>
        <w:t>).</w:t>
      </w:r>
    </w:p>
    <w:p w14:paraId="5C5D2C60" w14:textId="77777777" w:rsidR="00D5146D" w:rsidRPr="00C26F5A" w:rsidRDefault="00D5146D" w:rsidP="005474A4">
      <w:pPr>
        <w:tabs>
          <w:tab w:val="num" w:pos="397"/>
        </w:tabs>
        <w:jc w:val="both"/>
        <w:rPr>
          <w:rFonts w:ascii="Times New Roman" w:hAnsi="Times New Roman"/>
          <w:i/>
          <w:sz w:val="24"/>
          <w:szCs w:val="24"/>
          <w:highlight w:val="lightGray"/>
        </w:rPr>
      </w:pPr>
      <w:r w:rsidRPr="00C26F5A">
        <w:rPr>
          <w:rFonts w:ascii="Times New Roman" w:hAnsi="Times New Roman"/>
          <w:i/>
          <w:sz w:val="24"/>
          <w:szCs w:val="24"/>
          <w:highlight w:val="lightGray"/>
        </w:rPr>
        <w:t>Hoặc:</w:t>
      </w:r>
    </w:p>
    <w:p w14:paraId="7D7C41DA" w14:textId="77777777" w:rsidR="00D5146D" w:rsidRPr="009E04AD" w:rsidRDefault="00D5146D" w:rsidP="005474A4">
      <w:pPr>
        <w:tabs>
          <w:tab w:val="num" w:pos="397"/>
        </w:tabs>
        <w:ind w:left="426"/>
        <w:jc w:val="both"/>
        <w:rPr>
          <w:rFonts w:ascii="Times New Roman" w:hAnsi="Times New Roman"/>
          <w:b/>
          <w:sz w:val="24"/>
          <w:szCs w:val="24"/>
          <w:highlight w:val="lightGray"/>
          <w:u w:val="single"/>
        </w:rPr>
      </w:pPr>
      <w:r w:rsidRPr="009E04AD">
        <w:rPr>
          <w:rFonts w:ascii="Times New Roman" w:hAnsi="Times New Roman"/>
          <w:b/>
          <w:sz w:val="24"/>
          <w:szCs w:val="24"/>
          <w:highlight w:val="lightGray"/>
          <w:u w:val="single"/>
        </w:rPr>
        <w:t>Phương án 3:</w:t>
      </w:r>
    </w:p>
    <w:p w14:paraId="22F74660" w14:textId="21A0A323" w:rsidR="00FE0CE8" w:rsidRPr="009E04AD" w:rsidRDefault="00FE0CE8" w:rsidP="0001612C">
      <w:pPr>
        <w:pStyle w:val="ListParagraph"/>
        <w:tabs>
          <w:tab w:val="num" w:pos="397"/>
          <w:tab w:val="left" w:pos="720"/>
        </w:tabs>
        <w:spacing w:before="120" w:after="120" w:line="340" w:lineRule="exact"/>
        <w:ind w:left="397"/>
        <w:jc w:val="both"/>
        <w:rPr>
          <w:rFonts w:ascii="Times New Roman" w:hAnsi="Times New Roman"/>
          <w:sz w:val="24"/>
          <w:szCs w:val="24"/>
          <w:highlight w:val="lightGray"/>
        </w:rPr>
      </w:pPr>
      <w:r w:rsidRPr="009E04AD">
        <w:rPr>
          <w:rFonts w:ascii="Times New Roman" w:hAnsi="Times New Roman"/>
          <w:sz w:val="24"/>
          <w:szCs w:val="24"/>
          <w:highlight w:val="lightGray"/>
        </w:rPr>
        <w:t>Trong thời hạn bảo đảm được quy định tại Khoản 3 Điều này, Tài S</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n Th</w:t>
      </w:r>
      <w:r w:rsidRPr="009E04AD">
        <w:rPr>
          <w:rFonts w:ascii="Times New Roman" w:hAnsi="Times New Roman" w:cs="Arial"/>
          <w:sz w:val="24"/>
          <w:szCs w:val="24"/>
          <w:highlight w:val="lightGray"/>
        </w:rPr>
        <w:t>ế</w:t>
      </w:r>
      <w:r w:rsidRPr="009E04AD">
        <w:rPr>
          <w:rFonts w:ascii="Times New Roman" w:hAnsi="Times New Roman"/>
          <w:sz w:val="24"/>
          <w:szCs w:val="24"/>
          <w:highlight w:val="lightGray"/>
        </w:rPr>
        <w:t xml:space="preserve"> Ch</w:t>
      </w:r>
      <w:r w:rsidRPr="009E04AD">
        <w:rPr>
          <w:rFonts w:ascii="Times New Roman" w:hAnsi="Times New Roman" w:cs="Arial"/>
          <w:sz w:val="24"/>
          <w:szCs w:val="24"/>
          <w:highlight w:val="lightGray"/>
        </w:rPr>
        <w:t>ấ</w:t>
      </w:r>
      <w:r w:rsidRPr="009E04AD">
        <w:rPr>
          <w:rFonts w:ascii="Times New Roman" w:hAnsi="Times New Roman"/>
          <w:sz w:val="24"/>
          <w:szCs w:val="24"/>
          <w:highlight w:val="lightGray"/>
        </w:rPr>
        <w:t>p n</w:t>
      </w:r>
      <w:r w:rsidRPr="009E04AD">
        <w:rPr>
          <w:rFonts w:ascii="Times New Roman" w:hAnsi="Times New Roman" w:cs=".VnTime"/>
          <w:sz w:val="24"/>
          <w:szCs w:val="24"/>
          <w:highlight w:val="lightGray"/>
        </w:rPr>
        <w:t>ê</w:t>
      </w:r>
      <w:r w:rsidRPr="009E04AD">
        <w:rPr>
          <w:rFonts w:ascii="Times New Roman" w:hAnsi="Times New Roman"/>
          <w:sz w:val="24"/>
          <w:szCs w:val="24"/>
          <w:highlight w:val="lightGray"/>
        </w:rPr>
        <w:t>u t</w:t>
      </w:r>
      <w:r w:rsidRPr="009E04AD">
        <w:rPr>
          <w:rFonts w:ascii="Times New Roman" w:hAnsi="Times New Roman" w:cs="Arial"/>
          <w:sz w:val="24"/>
          <w:szCs w:val="24"/>
          <w:highlight w:val="lightGray"/>
        </w:rPr>
        <w:t>ạ</w:t>
      </w:r>
      <w:r w:rsidRPr="009E04AD">
        <w:rPr>
          <w:rFonts w:ascii="Times New Roman" w:hAnsi="Times New Roman"/>
          <w:sz w:val="24"/>
          <w:szCs w:val="24"/>
          <w:highlight w:val="lightGray"/>
        </w:rPr>
        <w:t xml:space="preserve">i </w:t>
      </w:r>
      <w:r w:rsidRPr="009E04AD">
        <w:rPr>
          <w:rFonts w:ascii="Times New Roman" w:hAnsi="Times New Roman" w:cs="Arial"/>
          <w:sz w:val="24"/>
          <w:szCs w:val="24"/>
          <w:highlight w:val="lightGray"/>
        </w:rPr>
        <w:t>Đ</w:t>
      </w:r>
      <w:r w:rsidRPr="009E04AD">
        <w:rPr>
          <w:rFonts w:ascii="Times New Roman" w:hAnsi="Times New Roman"/>
          <w:sz w:val="24"/>
          <w:szCs w:val="24"/>
          <w:highlight w:val="lightGray"/>
        </w:rPr>
        <w:t>i</w:t>
      </w:r>
      <w:r w:rsidRPr="009E04AD">
        <w:rPr>
          <w:rFonts w:ascii="Times New Roman" w:hAnsi="Times New Roman" w:cs="Arial"/>
          <w:sz w:val="24"/>
          <w:szCs w:val="24"/>
          <w:highlight w:val="lightGray"/>
        </w:rPr>
        <w:t>ề</w:t>
      </w:r>
      <w:r w:rsidRPr="009E04AD">
        <w:rPr>
          <w:rFonts w:ascii="Times New Roman" w:hAnsi="Times New Roman"/>
          <w:sz w:val="24"/>
          <w:szCs w:val="24"/>
          <w:highlight w:val="lightGray"/>
        </w:rPr>
        <w:t>u 1 H</w:t>
      </w:r>
      <w:r w:rsidRPr="009E04AD">
        <w:rPr>
          <w:rFonts w:ascii="Times New Roman" w:hAnsi="Times New Roman" w:cs="Arial"/>
          <w:sz w:val="24"/>
          <w:szCs w:val="24"/>
          <w:highlight w:val="lightGray"/>
        </w:rPr>
        <w:t>ợ</w:t>
      </w:r>
      <w:r w:rsidRPr="009E04AD">
        <w:rPr>
          <w:rFonts w:ascii="Times New Roman" w:hAnsi="Times New Roman"/>
          <w:sz w:val="24"/>
          <w:szCs w:val="24"/>
          <w:highlight w:val="lightGray"/>
        </w:rPr>
        <w:t xml:space="preserve">p </w:t>
      </w:r>
      <w:r w:rsidR="007574E4">
        <w:rPr>
          <w:rFonts w:ascii="Times New Roman" w:hAnsi="Times New Roman" w:cs="Arial"/>
          <w:sz w:val="24"/>
          <w:szCs w:val="24"/>
          <w:highlight w:val="lightGray"/>
        </w:rPr>
        <w:t>Đ</w:t>
      </w:r>
      <w:r w:rsidRPr="009E04AD">
        <w:rPr>
          <w:rFonts w:ascii="Times New Roman" w:hAnsi="Times New Roman" w:cs="Arial"/>
          <w:sz w:val="24"/>
          <w:szCs w:val="24"/>
          <w:highlight w:val="lightGray"/>
        </w:rPr>
        <w:t>ồ</w:t>
      </w:r>
      <w:r w:rsidRPr="009E04AD">
        <w:rPr>
          <w:rFonts w:ascii="Times New Roman" w:hAnsi="Times New Roman"/>
          <w:sz w:val="24"/>
          <w:szCs w:val="24"/>
          <w:highlight w:val="lightGray"/>
        </w:rPr>
        <w:t>ng n</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y b</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 xml:space="preserve">o </w:t>
      </w:r>
      <w:r w:rsidRPr="009E04AD">
        <w:rPr>
          <w:rFonts w:ascii="Times New Roman" w:hAnsi="Times New Roman" w:cs="Arial"/>
          <w:sz w:val="24"/>
          <w:szCs w:val="24"/>
          <w:highlight w:val="lightGray"/>
        </w:rPr>
        <w:t>đả</w:t>
      </w:r>
      <w:r w:rsidRPr="009E04AD">
        <w:rPr>
          <w:rFonts w:ascii="Times New Roman" w:hAnsi="Times New Roman"/>
          <w:sz w:val="24"/>
          <w:szCs w:val="24"/>
          <w:highlight w:val="lightGray"/>
        </w:rPr>
        <w:t>m cho vi</w:t>
      </w:r>
      <w:r w:rsidRPr="009E04AD">
        <w:rPr>
          <w:rFonts w:ascii="Times New Roman" w:hAnsi="Times New Roman" w:cs="Arial"/>
          <w:sz w:val="24"/>
          <w:szCs w:val="24"/>
          <w:highlight w:val="lightGray"/>
        </w:rPr>
        <w:t>ệ</w:t>
      </w:r>
      <w:r w:rsidRPr="009E04AD">
        <w:rPr>
          <w:rFonts w:ascii="Times New Roman" w:hAnsi="Times New Roman"/>
          <w:sz w:val="24"/>
          <w:szCs w:val="24"/>
          <w:highlight w:val="lightGray"/>
        </w:rPr>
        <w:t>c th</w:t>
      </w:r>
      <w:r w:rsidRPr="009E04AD">
        <w:rPr>
          <w:rFonts w:ascii="Times New Roman" w:hAnsi="Times New Roman" w:cs="Arial"/>
          <w:sz w:val="24"/>
          <w:szCs w:val="24"/>
          <w:highlight w:val="lightGray"/>
        </w:rPr>
        <w:t>ự</w:t>
      </w:r>
      <w:r w:rsidRPr="009E04AD">
        <w:rPr>
          <w:rFonts w:ascii="Times New Roman" w:hAnsi="Times New Roman"/>
          <w:sz w:val="24"/>
          <w:szCs w:val="24"/>
          <w:highlight w:val="lightGray"/>
        </w:rPr>
        <w:t>c hi</w:t>
      </w:r>
      <w:r w:rsidRPr="009E04AD">
        <w:rPr>
          <w:rFonts w:ascii="Times New Roman" w:hAnsi="Times New Roman" w:cs="Arial"/>
          <w:sz w:val="24"/>
          <w:szCs w:val="24"/>
          <w:highlight w:val="lightGray"/>
        </w:rPr>
        <w:t>ệ</w:t>
      </w:r>
      <w:r w:rsidRPr="009E04AD">
        <w:rPr>
          <w:rFonts w:ascii="Times New Roman" w:hAnsi="Times New Roman"/>
          <w:sz w:val="24"/>
          <w:szCs w:val="24"/>
          <w:highlight w:val="lightGray"/>
        </w:rPr>
        <w:t>n to</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n b</w:t>
      </w:r>
      <w:r w:rsidRPr="009E04AD">
        <w:rPr>
          <w:rFonts w:ascii="Times New Roman" w:hAnsi="Times New Roman" w:cs="Arial"/>
          <w:sz w:val="24"/>
          <w:szCs w:val="24"/>
          <w:highlight w:val="lightGray"/>
        </w:rPr>
        <w:t>ộ</w:t>
      </w:r>
      <w:r w:rsidRPr="009E04AD">
        <w:rPr>
          <w:rFonts w:ascii="Times New Roman" w:hAnsi="Times New Roman"/>
          <w:sz w:val="24"/>
          <w:szCs w:val="24"/>
          <w:highlight w:val="lightGray"/>
        </w:rPr>
        <w:t xml:space="preserve"> ngh</w:t>
      </w:r>
      <w:r w:rsidRPr="009E04AD">
        <w:rPr>
          <w:rFonts w:ascii="Times New Roman" w:hAnsi="Times New Roman" w:cs="Arial"/>
          <w:sz w:val="24"/>
          <w:szCs w:val="24"/>
          <w:highlight w:val="lightGray"/>
        </w:rPr>
        <w:t>ĩ</w:t>
      </w:r>
      <w:r w:rsidRPr="009E04AD">
        <w:rPr>
          <w:rFonts w:ascii="Times New Roman" w:hAnsi="Times New Roman"/>
          <w:sz w:val="24"/>
          <w:szCs w:val="24"/>
          <w:highlight w:val="lightGray"/>
        </w:rPr>
        <w:t>a v</w:t>
      </w:r>
      <w:r w:rsidRPr="009E04AD">
        <w:rPr>
          <w:rFonts w:ascii="Times New Roman" w:hAnsi="Times New Roman" w:cs="Arial"/>
          <w:sz w:val="24"/>
          <w:szCs w:val="24"/>
          <w:highlight w:val="lightGray"/>
        </w:rPr>
        <w:t>ụ</w:t>
      </w:r>
      <w:r w:rsidRPr="009E04AD">
        <w:rPr>
          <w:rFonts w:ascii="Times New Roman" w:hAnsi="Times New Roman"/>
          <w:sz w:val="24"/>
          <w:szCs w:val="24"/>
          <w:highlight w:val="lightGray"/>
        </w:rPr>
        <w:t xml:space="preserve"> t</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i ch</w:t>
      </w:r>
      <w:r w:rsidRPr="009E04AD">
        <w:rPr>
          <w:rFonts w:ascii="Times New Roman" w:hAnsi="Times New Roman" w:cs=".VnTime"/>
          <w:sz w:val="24"/>
          <w:szCs w:val="24"/>
          <w:highlight w:val="lightGray"/>
        </w:rPr>
        <w:t>í</w:t>
      </w:r>
      <w:r w:rsidRPr="009E04AD">
        <w:rPr>
          <w:rFonts w:ascii="Times New Roman" w:hAnsi="Times New Roman"/>
          <w:sz w:val="24"/>
          <w:szCs w:val="24"/>
          <w:highlight w:val="lightGray"/>
        </w:rPr>
        <w:t>nh (bao g</w:t>
      </w:r>
      <w:r w:rsidRPr="009E04AD">
        <w:rPr>
          <w:rFonts w:ascii="Times New Roman" w:hAnsi="Times New Roman" w:cs="Arial"/>
          <w:sz w:val="24"/>
          <w:szCs w:val="24"/>
          <w:highlight w:val="lightGray"/>
        </w:rPr>
        <w:t>ồ</w:t>
      </w:r>
      <w:r w:rsidRPr="009E04AD">
        <w:rPr>
          <w:rFonts w:ascii="Times New Roman" w:hAnsi="Times New Roman"/>
          <w:sz w:val="24"/>
          <w:szCs w:val="24"/>
          <w:highlight w:val="lightGray"/>
        </w:rPr>
        <w:t>m to</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n b</w:t>
      </w:r>
      <w:r w:rsidRPr="009E04AD">
        <w:rPr>
          <w:rFonts w:ascii="Times New Roman" w:hAnsi="Times New Roman" w:cs="Arial"/>
          <w:sz w:val="24"/>
          <w:szCs w:val="24"/>
          <w:highlight w:val="lightGray"/>
        </w:rPr>
        <w:t>ộ</w:t>
      </w:r>
      <w:r w:rsidRPr="009E04AD">
        <w:rPr>
          <w:rFonts w:ascii="Times New Roman" w:hAnsi="Times New Roman"/>
          <w:sz w:val="24"/>
          <w:szCs w:val="24"/>
          <w:highlight w:val="lightGray"/>
        </w:rPr>
        <w:t xml:space="preserve"> n</w:t>
      </w:r>
      <w:r w:rsidRPr="009E04AD">
        <w:rPr>
          <w:rFonts w:ascii="Times New Roman" w:hAnsi="Times New Roman" w:cs="Arial"/>
          <w:sz w:val="24"/>
          <w:szCs w:val="24"/>
          <w:highlight w:val="lightGray"/>
        </w:rPr>
        <w:t>ợ</w:t>
      </w:r>
      <w:r w:rsidRPr="009E04AD">
        <w:rPr>
          <w:rFonts w:ascii="Times New Roman" w:hAnsi="Times New Roman"/>
          <w:sz w:val="24"/>
          <w:szCs w:val="24"/>
          <w:highlight w:val="lightGray"/>
        </w:rPr>
        <w:t xml:space="preserve"> g</w:t>
      </w:r>
      <w:r w:rsidRPr="009E04AD">
        <w:rPr>
          <w:rFonts w:ascii="Times New Roman" w:hAnsi="Times New Roman" w:cs="Arial"/>
          <w:sz w:val="24"/>
          <w:szCs w:val="24"/>
          <w:highlight w:val="lightGray"/>
        </w:rPr>
        <w:t>ố</w:t>
      </w:r>
      <w:r w:rsidRPr="009E04AD">
        <w:rPr>
          <w:rFonts w:ascii="Times New Roman" w:hAnsi="Times New Roman"/>
          <w:sz w:val="24"/>
          <w:szCs w:val="24"/>
          <w:highlight w:val="lightGray"/>
        </w:rPr>
        <w:t>c, l</w:t>
      </w:r>
      <w:r w:rsidRPr="009E04AD">
        <w:rPr>
          <w:rFonts w:ascii="Times New Roman" w:hAnsi="Times New Roman" w:cs=".VnTime"/>
          <w:sz w:val="24"/>
          <w:szCs w:val="24"/>
          <w:highlight w:val="lightGray"/>
        </w:rPr>
        <w:t>ã</w:t>
      </w:r>
      <w:r w:rsidRPr="009E04AD">
        <w:rPr>
          <w:rFonts w:ascii="Times New Roman" w:hAnsi="Times New Roman"/>
          <w:sz w:val="24"/>
          <w:szCs w:val="24"/>
          <w:highlight w:val="lightGray"/>
        </w:rPr>
        <w:t>i ph</w:t>
      </w:r>
      <w:r w:rsidRPr="009E04AD">
        <w:rPr>
          <w:rFonts w:ascii="Times New Roman" w:hAnsi="Times New Roman" w:cs=".VnTime"/>
          <w:sz w:val="24"/>
          <w:szCs w:val="24"/>
          <w:highlight w:val="lightGray"/>
        </w:rPr>
        <w:t>á</w:t>
      </w:r>
      <w:r w:rsidRPr="009E04AD">
        <w:rPr>
          <w:rFonts w:ascii="Times New Roman" w:hAnsi="Times New Roman"/>
          <w:sz w:val="24"/>
          <w:szCs w:val="24"/>
          <w:highlight w:val="lightGray"/>
        </w:rPr>
        <w:t>t sinh, c</w:t>
      </w:r>
      <w:r w:rsidRPr="009E04AD">
        <w:rPr>
          <w:rFonts w:ascii="Times New Roman" w:hAnsi="Times New Roman" w:cs=".VnTime"/>
          <w:sz w:val="24"/>
          <w:szCs w:val="24"/>
          <w:highlight w:val="lightGray"/>
        </w:rPr>
        <w:t>á</w:t>
      </w:r>
      <w:r w:rsidRPr="009E04AD">
        <w:rPr>
          <w:rFonts w:ascii="Times New Roman" w:hAnsi="Times New Roman"/>
          <w:sz w:val="24"/>
          <w:szCs w:val="24"/>
          <w:highlight w:val="lightGray"/>
        </w:rPr>
        <w:t>c kho</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n ph</w:t>
      </w:r>
      <w:r w:rsidRPr="009E04AD">
        <w:rPr>
          <w:rFonts w:ascii="Times New Roman" w:hAnsi="Times New Roman" w:cs=".VnTime"/>
          <w:sz w:val="24"/>
          <w:szCs w:val="24"/>
          <w:highlight w:val="lightGray"/>
        </w:rPr>
        <w:t>í</w:t>
      </w:r>
      <w:r w:rsidRPr="009E04AD">
        <w:rPr>
          <w:rFonts w:ascii="Times New Roman" w:hAnsi="Times New Roman"/>
          <w:sz w:val="24"/>
          <w:szCs w:val="24"/>
          <w:highlight w:val="lightGray"/>
        </w:rPr>
        <w:t>, ph</w:t>
      </w:r>
      <w:r w:rsidRPr="009E04AD">
        <w:rPr>
          <w:rFonts w:ascii="Times New Roman" w:hAnsi="Times New Roman" w:cs="Arial"/>
          <w:sz w:val="24"/>
          <w:szCs w:val="24"/>
          <w:highlight w:val="lightGray"/>
        </w:rPr>
        <w:t>ạ</w:t>
      </w:r>
      <w:r w:rsidRPr="009E04AD">
        <w:rPr>
          <w:rFonts w:ascii="Times New Roman" w:hAnsi="Times New Roman"/>
          <w:sz w:val="24"/>
          <w:szCs w:val="24"/>
          <w:highlight w:val="lightGray"/>
        </w:rPr>
        <w:t>t v</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 xml:space="preserve"> b</w:t>
      </w:r>
      <w:r w:rsidRPr="009E04AD">
        <w:rPr>
          <w:rFonts w:ascii="Times New Roman" w:hAnsi="Times New Roman" w:cs="Arial"/>
          <w:sz w:val="24"/>
          <w:szCs w:val="24"/>
          <w:highlight w:val="lightGray"/>
        </w:rPr>
        <w:t>ấ</w:t>
      </w:r>
      <w:r w:rsidRPr="009E04AD">
        <w:rPr>
          <w:rFonts w:ascii="Times New Roman" w:hAnsi="Times New Roman"/>
          <w:sz w:val="24"/>
          <w:szCs w:val="24"/>
          <w:highlight w:val="lightGray"/>
        </w:rPr>
        <w:t>t k</w:t>
      </w:r>
      <w:r w:rsidRPr="009E04AD">
        <w:rPr>
          <w:rFonts w:ascii="Times New Roman" w:hAnsi="Times New Roman" w:cs="Arial"/>
          <w:sz w:val="24"/>
          <w:szCs w:val="24"/>
          <w:highlight w:val="lightGray"/>
        </w:rPr>
        <w:t>ỳ</w:t>
      </w:r>
      <w:r w:rsidRPr="009E04AD">
        <w:rPr>
          <w:rFonts w:ascii="Times New Roman" w:hAnsi="Times New Roman"/>
          <w:sz w:val="24"/>
          <w:szCs w:val="24"/>
          <w:highlight w:val="lightGray"/>
        </w:rPr>
        <w:t xml:space="preserve"> ngh</w:t>
      </w:r>
      <w:r w:rsidRPr="009E04AD">
        <w:rPr>
          <w:rFonts w:ascii="Times New Roman" w:hAnsi="Times New Roman" w:cs="Arial"/>
          <w:sz w:val="24"/>
          <w:szCs w:val="24"/>
          <w:highlight w:val="lightGray"/>
        </w:rPr>
        <w:t>ĩ</w:t>
      </w:r>
      <w:r w:rsidRPr="009E04AD">
        <w:rPr>
          <w:rFonts w:ascii="Times New Roman" w:hAnsi="Times New Roman"/>
          <w:sz w:val="24"/>
          <w:szCs w:val="24"/>
          <w:highlight w:val="lightGray"/>
        </w:rPr>
        <w:t>a v</w:t>
      </w:r>
      <w:r w:rsidRPr="009E04AD">
        <w:rPr>
          <w:rFonts w:ascii="Times New Roman" w:hAnsi="Times New Roman" w:cs="Arial"/>
          <w:sz w:val="24"/>
          <w:szCs w:val="24"/>
          <w:highlight w:val="lightGray"/>
        </w:rPr>
        <w:t>ụ</w:t>
      </w:r>
      <w:r w:rsidRPr="009E04AD">
        <w:rPr>
          <w:rFonts w:ascii="Times New Roman" w:hAnsi="Times New Roman"/>
          <w:sz w:val="24"/>
          <w:szCs w:val="24"/>
          <w:highlight w:val="lightGray"/>
        </w:rPr>
        <w:t xml:space="preserve"> t</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i ch</w:t>
      </w:r>
      <w:r w:rsidRPr="009E04AD">
        <w:rPr>
          <w:rFonts w:ascii="Times New Roman" w:hAnsi="Times New Roman" w:cs=".VnTime"/>
          <w:sz w:val="24"/>
          <w:szCs w:val="24"/>
          <w:highlight w:val="lightGray"/>
        </w:rPr>
        <w:t>í</w:t>
      </w:r>
      <w:r w:rsidRPr="009E04AD">
        <w:rPr>
          <w:rFonts w:ascii="Times New Roman" w:hAnsi="Times New Roman"/>
          <w:sz w:val="24"/>
          <w:szCs w:val="24"/>
          <w:highlight w:val="lightGray"/>
        </w:rPr>
        <w:t>nh n</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o kh</w:t>
      </w:r>
      <w:r w:rsidRPr="009E04AD">
        <w:rPr>
          <w:rFonts w:ascii="Times New Roman" w:hAnsi="Times New Roman" w:cs=".VnTime"/>
          <w:sz w:val="24"/>
          <w:szCs w:val="24"/>
          <w:highlight w:val="lightGray"/>
        </w:rPr>
        <w:t>á</w:t>
      </w:r>
      <w:r w:rsidRPr="009E04AD">
        <w:rPr>
          <w:rFonts w:ascii="Times New Roman" w:hAnsi="Times New Roman"/>
          <w:sz w:val="24"/>
          <w:szCs w:val="24"/>
          <w:highlight w:val="lightGray"/>
        </w:rPr>
        <w:t>c) c</w:t>
      </w:r>
      <w:r w:rsidRPr="009E04AD">
        <w:rPr>
          <w:rFonts w:ascii="Times New Roman" w:hAnsi="Times New Roman" w:cs="Arial"/>
          <w:sz w:val="24"/>
          <w:szCs w:val="24"/>
          <w:highlight w:val="lightGray"/>
        </w:rPr>
        <w:t>ủ</w:t>
      </w:r>
      <w:r w:rsidRPr="009E04AD">
        <w:rPr>
          <w:rFonts w:ascii="Times New Roman" w:hAnsi="Times New Roman"/>
          <w:sz w:val="24"/>
          <w:szCs w:val="24"/>
          <w:highlight w:val="lightGray"/>
        </w:rPr>
        <w:t>a B</w:t>
      </w:r>
      <w:r w:rsidRPr="009E04AD">
        <w:rPr>
          <w:rFonts w:ascii="Times New Roman" w:hAnsi="Times New Roman" w:cs=".VnTime"/>
          <w:sz w:val="24"/>
          <w:szCs w:val="24"/>
          <w:highlight w:val="lightGray"/>
        </w:rPr>
        <w:t>ê</w:t>
      </w:r>
      <w:r w:rsidRPr="009E04AD">
        <w:rPr>
          <w:rFonts w:ascii="Times New Roman" w:hAnsi="Times New Roman"/>
          <w:sz w:val="24"/>
          <w:szCs w:val="24"/>
          <w:highlight w:val="lightGray"/>
        </w:rPr>
        <w:t xml:space="preserve">n </w:t>
      </w:r>
      <w:r w:rsidRPr="009E04AD">
        <w:rPr>
          <w:rFonts w:ascii="Times New Roman" w:hAnsi="Times New Roman" w:cs="Arial"/>
          <w:sz w:val="24"/>
          <w:szCs w:val="24"/>
          <w:highlight w:val="lightGray"/>
        </w:rPr>
        <w:t>Đượ</w:t>
      </w:r>
      <w:r w:rsidRPr="009E04AD">
        <w:rPr>
          <w:rFonts w:ascii="Times New Roman" w:hAnsi="Times New Roman"/>
          <w:sz w:val="24"/>
          <w:szCs w:val="24"/>
          <w:highlight w:val="lightGray"/>
        </w:rPr>
        <w:t>c B</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 xml:space="preserve">o </w:t>
      </w:r>
      <w:r w:rsidRPr="009E04AD">
        <w:rPr>
          <w:rFonts w:ascii="Times New Roman" w:hAnsi="Times New Roman" w:cs="Arial"/>
          <w:sz w:val="24"/>
          <w:szCs w:val="24"/>
          <w:highlight w:val="lightGray"/>
        </w:rPr>
        <w:t>Đả</w:t>
      </w:r>
      <w:r w:rsidRPr="009E04AD">
        <w:rPr>
          <w:rFonts w:ascii="Times New Roman" w:hAnsi="Times New Roman"/>
          <w:sz w:val="24"/>
          <w:szCs w:val="24"/>
          <w:highlight w:val="lightGray"/>
        </w:rPr>
        <w:t xml:space="preserve">m </w:t>
      </w:r>
      <w:r w:rsidRPr="009E04AD">
        <w:rPr>
          <w:rFonts w:ascii="Times New Roman" w:hAnsi="Times New Roman" w:cs="Arial"/>
          <w:sz w:val="24"/>
          <w:szCs w:val="24"/>
          <w:highlight w:val="lightGray"/>
        </w:rPr>
        <w:t>đố</w:t>
      </w:r>
      <w:r w:rsidRPr="009E04AD">
        <w:rPr>
          <w:rFonts w:ascii="Times New Roman" w:hAnsi="Times New Roman"/>
          <w:sz w:val="24"/>
          <w:szCs w:val="24"/>
          <w:highlight w:val="lightGray"/>
        </w:rPr>
        <w:t>i v</w:t>
      </w:r>
      <w:r w:rsidRPr="009E04AD">
        <w:rPr>
          <w:rFonts w:ascii="Times New Roman" w:hAnsi="Times New Roman" w:cs="Arial"/>
          <w:sz w:val="24"/>
          <w:szCs w:val="24"/>
          <w:highlight w:val="lightGray"/>
        </w:rPr>
        <w:t>ớ</w:t>
      </w:r>
      <w:r w:rsidRPr="009E04AD">
        <w:rPr>
          <w:rFonts w:ascii="Times New Roman" w:hAnsi="Times New Roman"/>
          <w:sz w:val="24"/>
          <w:szCs w:val="24"/>
          <w:highlight w:val="lightGray"/>
        </w:rPr>
        <w:t>i Ng</w:t>
      </w:r>
      <w:r w:rsidRPr="009E04AD">
        <w:rPr>
          <w:rFonts w:ascii="Times New Roman" w:hAnsi="Times New Roman" w:cs=".VnTime"/>
          <w:sz w:val="24"/>
          <w:szCs w:val="24"/>
          <w:highlight w:val="lightGray"/>
        </w:rPr>
        <w:t>â</w:t>
      </w:r>
      <w:r w:rsidRPr="009E04AD">
        <w:rPr>
          <w:rFonts w:ascii="Times New Roman" w:hAnsi="Times New Roman"/>
          <w:sz w:val="24"/>
          <w:szCs w:val="24"/>
          <w:highlight w:val="lightGray"/>
        </w:rPr>
        <w:t>n H</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ng cho dù đã được hình thành hoặc phát sinh trong tương lai sau th</w:t>
      </w:r>
      <w:r w:rsidRPr="009E04AD">
        <w:rPr>
          <w:rFonts w:ascii="Times New Roman" w:hAnsi="Times New Roman" w:cs="Arial"/>
          <w:sz w:val="24"/>
          <w:szCs w:val="24"/>
          <w:highlight w:val="lightGray"/>
        </w:rPr>
        <w:t>ờ</w:t>
      </w:r>
      <w:r w:rsidRPr="009E04AD">
        <w:rPr>
          <w:rFonts w:ascii="Times New Roman" w:hAnsi="Times New Roman"/>
          <w:sz w:val="24"/>
          <w:szCs w:val="24"/>
          <w:highlight w:val="lightGray"/>
        </w:rPr>
        <w:t xml:space="preserve">i </w:t>
      </w:r>
      <w:r w:rsidRPr="009E04AD">
        <w:rPr>
          <w:rFonts w:ascii="Times New Roman" w:hAnsi="Times New Roman" w:cs="Arial"/>
          <w:sz w:val="24"/>
          <w:szCs w:val="24"/>
          <w:highlight w:val="lightGray"/>
        </w:rPr>
        <w:t>đ</w:t>
      </w:r>
      <w:r w:rsidRPr="009E04AD">
        <w:rPr>
          <w:rFonts w:ascii="Times New Roman" w:hAnsi="Times New Roman"/>
          <w:sz w:val="24"/>
          <w:szCs w:val="24"/>
          <w:highlight w:val="lightGray"/>
        </w:rPr>
        <w:t>i</w:t>
      </w:r>
      <w:r w:rsidRPr="009E04AD">
        <w:rPr>
          <w:rFonts w:ascii="Times New Roman" w:hAnsi="Times New Roman" w:cs="Arial"/>
          <w:sz w:val="24"/>
          <w:szCs w:val="24"/>
          <w:highlight w:val="lightGray"/>
        </w:rPr>
        <w:t>ể</w:t>
      </w:r>
      <w:r w:rsidRPr="009E04AD">
        <w:rPr>
          <w:rFonts w:ascii="Times New Roman" w:hAnsi="Times New Roman"/>
          <w:sz w:val="24"/>
          <w:szCs w:val="24"/>
          <w:highlight w:val="lightGray"/>
        </w:rPr>
        <w:t>m k</w:t>
      </w:r>
      <w:r w:rsidRPr="009E04AD">
        <w:rPr>
          <w:rFonts w:ascii="Times New Roman" w:hAnsi="Times New Roman" w:cs=".VnTime"/>
          <w:sz w:val="24"/>
          <w:szCs w:val="24"/>
          <w:highlight w:val="lightGray"/>
        </w:rPr>
        <w:t>ý</w:t>
      </w:r>
      <w:r w:rsidRPr="009E04AD">
        <w:rPr>
          <w:rFonts w:ascii="Times New Roman" w:hAnsi="Times New Roman"/>
          <w:sz w:val="24"/>
          <w:szCs w:val="24"/>
          <w:highlight w:val="lightGray"/>
        </w:rPr>
        <w:t xml:space="preserve"> k</w:t>
      </w:r>
      <w:r w:rsidRPr="009E04AD">
        <w:rPr>
          <w:rFonts w:ascii="Times New Roman" w:hAnsi="Times New Roman" w:cs="Arial"/>
          <w:sz w:val="24"/>
          <w:szCs w:val="24"/>
          <w:highlight w:val="lightGray"/>
        </w:rPr>
        <w:t>ế</w:t>
      </w:r>
      <w:r w:rsidRPr="009E04AD">
        <w:rPr>
          <w:rFonts w:ascii="Times New Roman" w:hAnsi="Times New Roman"/>
          <w:sz w:val="24"/>
          <w:szCs w:val="24"/>
          <w:highlight w:val="lightGray"/>
        </w:rPr>
        <w:t>t H</w:t>
      </w:r>
      <w:r w:rsidRPr="009E04AD">
        <w:rPr>
          <w:rFonts w:ascii="Times New Roman" w:hAnsi="Times New Roman" w:cs="Arial"/>
          <w:sz w:val="24"/>
          <w:szCs w:val="24"/>
          <w:highlight w:val="lightGray"/>
        </w:rPr>
        <w:t>ợ</w:t>
      </w:r>
      <w:r w:rsidRPr="009E04AD">
        <w:rPr>
          <w:rFonts w:ascii="Times New Roman" w:hAnsi="Times New Roman"/>
          <w:sz w:val="24"/>
          <w:szCs w:val="24"/>
          <w:highlight w:val="lightGray"/>
        </w:rPr>
        <w:t xml:space="preserve">p </w:t>
      </w:r>
      <w:r w:rsidR="007574E4">
        <w:rPr>
          <w:rFonts w:ascii="Times New Roman" w:hAnsi="Times New Roman" w:cs="Arial"/>
          <w:sz w:val="24"/>
          <w:szCs w:val="24"/>
          <w:highlight w:val="lightGray"/>
        </w:rPr>
        <w:t>Đ</w:t>
      </w:r>
      <w:r w:rsidRPr="009E04AD">
        <w:rPr>
          <w:rFonts w:ascii="Times New Roman" w:hAnsi="Times New Roman" w:cs="Arial"/>
          <w:sz w:val="24"/>
          <w:szCs w:val="24"/>
          <w:highlight w:val="lightGray"/>
        </w:rPr>
        <w:t>ồ</w:t>
      </w:r>
      <w:r w:rsidRPr="009E04AD">
        <w:rPr>
          <w:rFonts w:ascii="Times New Roman" w:hAnsi="Times New Roman"/>
          <w:sz w:val="24"/>
          <w:szCs w:val="24"/>
          <w:highlight w:val="lightGray"/>
        </w:rPr>
        <w:t>ng n</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y.</w:t>
      </w:r>
    </w:p>
    <w:p w14:paraId="0353A639" w14:textId="77777777" w:rsidR="00FE0CE8" w:rsidRPr="009E04AD" w:rsidRDefault="00FE0CE8" w:rsidP="0001612C">
      <w:pPr>
        <w:pStyle w:val="BodyTextIndent"/>
        <w:tabs>
          <w:tab w:val="num" w:pos="397"/>
        </w:tabs>
        <w:spacing w:before="120" w:line="340" w:lineRule="exact"/>
        <w:ind w:left="39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(Toàn bộ các nghĩa vụ nêu trên sau </w:t>
      </w:r>
      <w:r w:rsidRPr="009E04AD">
        <w:rPr>
          <w:rFonts w:ascii="Times New Roman" w:hAnsi="Times New Roman" w:hint="eastAsia"/>
          <w:color w:val="000000"/>
          <w:sz w:val="24"/>
          <w:highlight w:val="lightGray"/>
        </w:rPr>
        <w:t>đâ</w:t>
      </w:r>
      <w:r w:rsidRPr="009E04AD">
        <w:rPr>
          <w:rFonts w:ascii="Times New Roman" w:hAnsi="Times New Roman"/>
          <w:color w:val="000000"/>
          <w:sz w:val="24"/>
          <w:highlight w:val="lightGray"/>
        </w:rPr>
        <w:t xml:space="preserve">y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ợc gọi chung là "</w:t>
      </w:r>
      <w:r w:rsidRPr="009E04AD">
        <w:rPr>
          <w:rFonts w:ascii="Times New Roman" w:hAnsi="Times New Roman"/>
          <w:b/>
          <w:bCs/>
          <w:color w:val="000000"/>
          <w:sz w:val="24"/>
          <w:highlight w:val="lightGray"/>
        </w:rPr>
        <w:t xml:space="preserve">Nghĩa Vụ </w:t>
      </w:r>
      <w:r w:rsidRPr="009E04AD">
        <w:rPr>
          <w:rFonts w:ascii="Times New Roman" w:hAnsi="Times New Roman" w:hint="eastAsia"/>
          <w:b/>
          <w:bCs/>
          <w:color w:val="000000"/>
          <w:sz w:val="24"/>
          <w:highlight w:val="lightGray"/>
        </w:rPr>
        <w:t>Đư</w:t>
      </w:r>
      <w:r w:rsidRPr="009E04AD">
        <w:rPr>
          <w:rFonts w:ascii="Times New Roman" w:hAnsi="Times New Roman"/>
          <w:b/>
          <w:bCs/>
          <w:color w:val="000000"/>
          <w:sz w:val="24"/>
          <w:highlight w:val="lightGray"/>
        </w:rPr>
        <w:t xml:space="preserve">ợc Bảo </w:t>
      </w:r>
      <w:r w:rsidRPr="009E04AD">
        <w:rPr>
          <w:rFonts w:ascii="Times New Roman" w:hAnsi="Times New Roman" w:hint="eastAsia"/>
          <w:b/>
          <w:bCs/>
          <w:color w:val="000000"/>
          <w:sz w:val="24"/>
          <w:highlight w:val="lightGray"/>
        </w:rPr>
        <w:t>Đ</w:t>
      </w:r>
      <w:r w:rsidRPr="009E04AD">
        <w:rPr>
          <w:rFonts w:ascii="Times New Roman" w:hAnsi="Times New Roman"/>
          <w:b/>
          <w:bCs/>
          <w:color w:val="000000"/>
          <w:sz w:val="24"/>
          <w:highlight w:val="lightGray"/>
        </w:rPr>
        <w:t>ảm</w:t>
      </w:r>
      <w:r w:rsidRPr="009E04AD">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chung là </w:t>
      </w:r>
      <w:r w:rsidRPr="009E04AD">
        <w:rPr>
          <w:rFonts w:ascii="Times New Roman" w:hAnsi="Times New Roman"/>
          <w:b/>
          <w:color w:val="000000"/>
          <w:sz w:val="24"/>
          <w:highlight w:val="lightGray"/>
        </w:rPr>
        <w:t>“Văn Kiện Tín Dụng”</w:t>
      </w:r>
      <w:r w:rsidRPr="009E04AD">
        <w:rPr>
          <w:rFonts w:ascii="Times New Roman" w:hAnsi="Times New Roman"/>
          <w:color w:val="000000"/>
          <w:sz w:val="24"/>
          <w:highlight w:val="lightGray"/>
        </w:rPr>
        <w:t>).</w:t>
      </w:r>
    </w:p>
    <w:p w14:paraId="3B1C87EA" w14:textId="77777777" w:rsidR="00244F60" w:rsidRPr="00C26F5A" w:rsidRDefault="00747B89" w:rsidP="000672EE">
      <w:pPr>
        <w:widowControl w:val="0"/>
        <w:numPr>
          <w:ilvl w:val="0"/>
          <w:numId w:val="21"/>
        </w:numPr>
        <w:spacing w:before="120" w:after="120" w:line="264" w:lineRule="auto"/>
        <w:jc w:val="both"/>
        <w:rPr>
          <w:rFonts w:ascii="Times New Roman" w:hAnsi="Times New Roman"/>
          <w:sz w:val="24"/>
          <w:szCs w:val="24"/>
        </w:rPr>
      </w:pPr>
      <w:r w:rsidRPr="00C26F5A">
        <w:rPr>
          <w:rFonts w:ascii="Times New Roman" w:hAnsi="Times New Roman"/>
          <w:sz w:val="24"/>
          <w:szCs w:val="24"/>
        </w:rPr>
        <w:t xml:space="preserve">Bên </w:t>
      </w:r>
      <w:r w:rsidR="00183ACA" w:rsidRPr="00C26F5A">
        <w:rPr>
          <w:rFonts w:ascii="Times New Roman" w:hAnsi="Times New Roman"/>
          <w:sz w:val="24"/>
          <w:szCs w:val="24"/>
        </w:rPr>
        <w:t xml:space="preserve">Được Bảo Đảm </w:t>
      </w:r>
      <w:r w:rsidR="00244F60" w:rsidRPr="00C26F5A">
        <w:rPr>
          <w:rFonts w:ascii="Times New Roman" w:hAnsi="Times New Roman"/>
          <w:sz w:val="24"/>
          <w:szCs w:val="24"/>
        </w:rPr>
        <w:t xml:space="preserve">nêu tại </w:t>
      </w:r>
      <w:r w:rsidR="001B1226" w:rsidRPr="00C26F5A">
        <w:rPr>
          <w:rFonts w:ascii="Times New Roman" w:hAnsi="Times New Roman"/>
          <w:sz w:val="24"/>
          <w:szCs w:val="24"/>
        </w:rPr>
        <w:t>K</w:t>
      </w:r>
      <w:r w:rsidR="00244F60" w:rsidRPr="00C26F5A">
        <w:rPr>
          <w:rFonts w:ascii="Times New Roman" w:hAnsi="Times New Roman"/>
          <w:sz w:val="24"/>
          <w:szCs w:val="24"/>
        </w:rPr>
        <w:t>hoản 1 Điều này có các thông tin cụ thể như sau:</w:t>
      </w:r>
      <w:r w:rsidR="00B2453A" w:rsidRPr="00C26F5A">
        <w:rPr>
          <w:rStyle w:val="FootnoteReference"/>
          <w:rFonts w:ascii="Times New Roman" w:hAnsi="Times New Roman"/>
          <w:sz w:val="24"/>
          <w:szCs w:val="24"/>
          <w:lang w:val="nl-NL"/>
        </w:rPr>
        <w:footnoteReference w:id="18"/>
      </w:r>
    </w:p>
    <w:p w14:paraId="5096E01F" w14:textId="77777777" w:rsidR="00634A08" w:rsidRPr="009E04AD" w:rsidRDefault="00634A08" w:rsidP="000950F2">
      <w:pPr>
        <w:widowControl w:val="0"/>
        <w:spacing w:before="120" w:after="120" w:line="288" w:lineRule="auto"/>
        <w:ind w:left="720"/>
        <w:jc w:val="both"/>
        <w:rPr>
          <w:rFonts w:ascii="Times New Roman" w:hAnsi="Times New Roman"/>
          <w:b/>
          <w:i/>
          <w:sz w:val="24"/>
          <w:szCs w:val="24"/>
          <w:highlight w:val="lightGray"/>
          <w:u w:val="single"/>
        </w:rPr>
      </w:pPr>
      <w:r w:rsidRPr="009E04AD">
        <w:rPr>
          <w:rFonts w:ascii="Times New Roman" w:hAnsi="Times New Roman"/>
          <w:b/>
          <w:i/>
          <w:sz w:val="24"/>
          <w:szCs w:val="24"/>
          <w:highlight w:val="lightGray"/>
          <w:u w:val="single"/>
        </w:rPr>
        <w:t>Đối với Bên Được Bảo Đảm là tổ chức:</w:t>
      </w:r>
    </w:p>
    <w:p w14:paraId="4720D403" w14:textId="77777777" w:rsidR="00C26F5A" w:rsidRDefault="00747B89"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Công ty:</w:t>
      </w:r>
      <w:r w:rsidR="00C26F5A">
        <w:rPr>
          <w:rFonts w:ascii="Times New Roman" w:hAnsi="Times New Roman"/>
          <w:sz w:val="24"/>
          <w:szCs w:val="24"/>
          <w:highlight w:val="lightGray"/>
        </w:rPr>
        <w:t xml:space="preserve"> …………………………………………………………………………………….</w:t>
      </w:r>
      <w:r w:rsidRPr="009E04AD">
        <w:rPr>
          <w:rFonts w:ascii="Times New Roman" w:hAnsi="Times New Roman"/>
          <w:sz w:val="24"/>
          <w:szCs w:val="24"/>
          <w:highlight w:val="lightGray"/>
        </w:rPr>
        <w:tab/>
      </w:r>
      <w:r w:rsidR="00C26F5A">
        <w:rPr>
          <w:rFonts w:ascii="Times New Roman" w:hAnsi="Times New Roman"/>
          <w:sz w:val="24"/>
          <w:szCs w:val="24"/>
          <w:highlight w:val="lightGray"/>
        </w:rPr>
        <w:t>..</w:t>
      </w:r>
    </w:p>
    <w:p w14:paraId="51724D42" w14:textId="77777777" w:rsidR="00747B89" w:rsidRPr="00C26F5A" w:rsidRDefault="00E61CCF"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C26F5A">
        <w:rPr>
          <w:rFonts w:ascii="Times New Roman" w:hAnsi="Times New Roman"/>
          <w:sz w:val="24"/>
          <w:szCs w:val="24"/>
          <w:highlight w:val="lightGray"/>
        </w:rPr>
        <w:lastRenderedPageBreak/>
        <w:t>Mã số doanh nghiệp</w:t>
      </w:r>
      <w:r w:rsidR="00D074E5" w:rsidRPr="00C26F5A">
        <w:rPr>
          <w:rFonts w:ascii="Times New Roman" w:hAnsi="Times New Roman"/>
          <w:sz w:val="24"/>
          <w:szCs w:val="24"/>
          <w:highlight w:val="lightGray"/>
        </w:rPr>
        <w:t xml:space="preserve">: </w:t>
      </w:r>
      <w:r w:rsidR="00747B89" w:rsidRPr="00C26F5A">
        <w:rPr>
          <w:rFonts w:ascii="Times New Roman" w:hAnsi="Times New Roman"/>
          <w:sz w:val="24"/>
          <w:szCs w:val="24"/>
          <w:highlight w:val="lightGray"/>
        </w:rPr>
        <w:tab/>
      </w:r>
      <w:r w:rsidR="00C26F5A" w:rsidRPr="00C26F5A">
        <w:rPr>
          <w:rFonts w:ascii="Times New Roman" w:hAnsi="Times New Roman"/>
          <w:sz w:val="24"/>
          <w:szCs w:val="24"/>
          <w:highlight w:val="lightGray"/>
        </w:rPr>
        <w:t>………………………………………………………………………</w:t>
      </w:r>
    </w:p>
    <w:p w14:paraId="290AB279" w14:textId="77777777" w:rsidR="00747B89" w:rsidRPr="00C26F5A" w:rsidRDefault="00615C1C"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C26F5A">
        <w:rPr>
          <w:rFonts w:ascii="Times New Roman" w:hAnsi="Times New Roman"/>
          <w:sz w:val="24"/>
          <w:szCs w:val="24"/>
          <w:highlight w:val="lightGray"/>
        </w:rPr>
        <w:t>Trụ sở chính</w:t>
      </w:r>
      <w:r w:rsidR="00747B89" w:rsidRPr="00C26F5A">
        <w:rPr>
          <w:rFonts w:ascii="Times New Roman" w:hAnsi="Times New Roman"/>
          <w:sz w:val="24"/>
          <w:szCs w:val="24"/>
          <w:highlight w:val="lightGray"/>
        </w:rPr>
        <w:t>:</w:t>
      </w:r>
      <w:r w:rsidR="00747B89" w:rsidRPr="00C26F5A">
        <w:rPr>
          <w:rFonts w:ascii="Times New Roman" w:hAnsi="Times New Roman"/>
          <w:sz w:val="24"/>
          <w:szCs w:val="24"/>
          <w:highlight w:val="lightGray"/>
        </w:rPr>
        <w:tab/>
      </w:r>
      <w:r w:rsidR="00C26F5A">
        <w:rPr>
          <w:rFonts w:ascii="Times New Roman" w:hAnsi="Times New Roman"/>
          <w:sz w:val="24"/>
          <w:szCs w:val="24"/>
          <w:highlight w:val="lightGray"/>
        </w:rPr>
        <w:t>……………………………………………………………………………….</w:t>
      </w:r>
    </w:p>
    <w:p w14:paraId="1A6D891A" w14:textId="77777777" w:rsidR="0057458B" w:rsidRPr="00C26F5A" w:rsidRDefault="00525DC4"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C26F5A">
        <w:rPr>
          <w:rFonts w:ascii="Times New Roman" w:hAnsi="Times New Roman"/>
          <w:sz w:val="24"/>
          <w:szCs w:val="24"/>
          <w:highlight w:val="lightGray"/>
        </w:rPr>
        <w:t>Mã số thuế</w:t>
      </w:r>
      <w:r w:rsidR="0057458B" w:rsidRPr="00C26F5A">
        <w:rPr>
          <w:rFonts w:ascii="Times New Roman" w:hAnsi="Times New Roman"/>
          <w:sz w:val="24"/>
          <w:szCs w:val="24"/>
          <w:highlight w:val="lightGray"/>
        </w:rPr>
        <w:t xml:space="preserve">: </w:t>
      </w:r>
      <w:r w:rsidR="00C26F5A">
        <w:rPr>
          <w:rFonts w:ascii="Times New Roman" w:hAnsi="Times New Roman"/>
          <w:sz w:val="24"/>
          <w:szCs w:val="24"/>
          <w:highlight w:val="lightGray"/>
        </w:rPr>
        <w:t>………………………….</w:t>
      </w:r>
      <w:r w:rsidR="00224468" w:rsidRPr="00C26F5A">
        <w:rPr>
          <w:rFonts w:ascii="Times New Roman" w:hAnsi="Times New Roman"/>
          <w:sz w:val="24"/>
          <w:szCs w:val="24"/>
          <w:highlight w:val="lightGray"/>
        </w:rPr>
        <w:tab/>
      </w:r>
      <w:r w:rsidR="008F1577" w:rsidRPr="00C26F5A">
        <w:rPr>
          <w:rStyle w:val="FootnoteReference"/>
          <w:rFonts w:ascii="Times New Roman" w:hAnsi="Times New Roman"/>
          <w:sz w:val="24"/>
          <w:szCs w:val="24"/>
          <w:highlight w:val="lightGray"/>
          <w:lang w:val="nl-NL"/>
        </w:rPr>
        <w:footnoteReference w:id="19"/>
      </w:r>
    </w:p>
    <w:p w14:paraId="7731664F" w14:textId="77777777" w:rsidR="008F7814" w:rsidRPr="009E04AD" w:rsidRDefault="007544CD" w:rsidP="000950F2">
      <w:pPr>
        <w:widowControl w:val="0"/>
        <w:spacing w:before="120" w:after="120" w:line="288" w:lineRule="auto"/>
        <w:ind w:left="720"/>
        <w:jc w:val="both"/>
        <w:rPr>
          <w:rFonts w:ascii="Times New Roman" w:hAnsi="Times New Roman"/>
          <w:b/>
          <w:i/>
          <w:sz w:val="24"/>
          <w:szCs w:val="24"/>
          <w:highlight w:val="lightGray"/>
          <w:u w:val="single"/>
        </w:rPr>
      </w:pPr>
      <w:r w:rsidRPr="00C26F5A">
        <w:rPr>
          <w:rFonts w:ascii="Times New Roman" w:hAnsi="Times New Roman"/>
          <w:b/>
          <w:i/>
          <w:sz w:val="24"/>
          <w:szCs w:val="24"/>
          <w:highlight w:val="lightGray"/>
          <w:u w:val="single"/>
        </w:rPr>
        <w:t>Đối với Bên Đ</w:t>
      </w:r>
      <w:r w:rsidRPr="009E04AD">
        <w:rPr>
          <w:rFonts w:ascii="Times New Roman" w:hAnsi="Times New Roman"/>
          <w:b/>
          <w:i/>
          <w:sz w:val="24"/>
          <w:szCs w:val="24"/>
          <w:highlight w:val="lightGray"/>
          <w:u w:val="single"/>
        </w:rPr>
        <w:t>ược Bảo Đảm</w:t>
      </w:r>
      <w:r w:rsidR="00513C7C" w:rsidRPr="009E04AD">
        <w:rPr>
          <w:rFonts w:ascii="Times New Roman" w:hAnsi="Times New Roman"/>
          <w:b/>
          <w:i/>
          <w:sz w:val="24"/>
          <w:szCs w:val="24"/>
          <w:highlight w:val="lightGray"/>
          <w:u w:val="single"/>
        </w:rPr>
        <w:t xml:space="preserve"> là cá nhân:</w:t>
      </w:r>
    </w:p>
    <w:p w14:paraId="3D2EE9EC" w14:textId="77777777" w:rsidR="00654A8B" w:rsidRPr="00C26F5A" w:rsidRDefault="0067125A"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Ông/Bà</w:t>
      </w:r>
      <w:r w:rsidR="00654A8B" w:rsidRPr="009E04AD">
        <w:rPr>
          <w:rFonts w:ascii="Times New Roman" w:hAnsi="Times New Roman"/>
          <w:sz w:val="24"/>
          <w:szCs w:val="24"/>
          <w:highlight w:val="lightGray"/>
        </w:rPr>
        <w:t>:</w:t>
      </w:r>
      <w:r w:rsidR="00C26F5A">
        <w:rPr>
          <w:rFonts w:ascii="Times New Roman" w:hAnsi="Times New Roman"/>
          <w:sz w:val="24"/>
          <w:szCs w:val="24"/>
          <w:highlight w:val="lightGray"/>
        </w:rPr>
        <w:t xml:space="preserve"> …………………………… C</w:t>
      </w:r>
      <w:r w:rsidR="00654A8B" w:rsidRPr="00C26F5A">
        <w:rPr>
          <w:rFonts w:ascii="Times New Roman" w:hAnsi="Times New Roman"/>
          <w:sz w:val="24"/>
          <w:szCs w:val="24"/>
          <w:highlight w:val="lightGray"/>
        </w:rPr>
        <w:t>hứng minh nhân dân</w:t>
      </w:r>
      <w:r w:rsidR="00B74335" w:rsidRPr="00C26F5A">
        <w:rPr>
          <w:rFonts w:ascii="Times New Roman" w:hAnsi="Times New Roman"/>
          <w:sz w:val="24"/>
          <w:szCs w:val="24"/>
          <w:highlight w:val="lightGray"/>
        </w:rPr>
        <w:t>/Căn cước công dân/Hộ chiếu</w:t>
      </w:r>
      <w:r w:rsidR="00654A8B" w:rsidRPr="00C26F5A">
        <w:rPr>
          <w:rFonts w:ascii="Times New Roman" w:hAnsi="Times New Roman"/>
          <w:sz w:val="24"/>
          <w:szCs w:val="24"/>
          <w:highlight w:val="lightGray"/>
        </w:rPr>
        <w:t xml:space="preserve"> số…………</w:t>
      </w:r>
      <w:r w:rsidR="00C26F5A">
        <w:rPr>
          <w:rFonts w:ascii="Times New Roman" w:hAnsi="Times New Roman"/>
          <w:sz w:val="24"/>
          <w:szCs w:val="24"/>
          <w:highlight w:val="lightGray"/>
        </w:rPr>
        <w:t>…………..</w:t>
      </w:r>
      <w:r w:rsidR="00654A8B" w:rsidRPr="00C26F5A">
        <w:rPr>
          <w:rFonts w:ascii="Times New Roman" w:hAnsi="Times New Roman"/>
          <w:sz w:val="24"/>
          <w:szCs w:val="24"/>
          <w:highlight w:val="lightGray"/>
        </w:rPr>
        <w:t>do…………………</w:t>
      </w:r>
      <w:r w:rsidR="00C26F5A">
        <w:rPr>
          <w:rFonts w:ascii="Times New Roman" w:hAnsi="Times New Roman"/>
          <w:sz w:val="24"/>
          <w:szCs w:val="24"/>
          <w:highlight w:val="lightGray"/>
        </w:rPr>
        <w:t>…..</w:t>
      </w:r>
      <w:r w:rsidR="00654A8B" w:rsidRPr="00C26F5A">
        <w:rPr>
          <w:rFonts w:ascii="Times New Roman" w:hAnsi="Times New Roman"/>
          <w:sz w:val="24"/>
          <w:szCs w:val="24"/>
          <w:highlight w:val="lightGray"/>
        </w:rPr>
        <w:t>.cấp ngày</w:t>
      </w:r>
      <w:r w:rsidR="00C26F5A">
        <w:rPr>
          <w:rFonts w:ascii="Times New Roman" w:hAnsi="Times New Roman"/>
          <w:sz w:val="24"/>
          <w:szCs w:val="24"/>
          <w:highlight w:val="lightGray"/>
        </w:rPr>
        <w:t xml:space="preserve"> …………………………………</w:t>
      </w:r>
    </w:p>
    <w:p w14:paraId="4BD0DB13" w14:textId="77777777" w:rsidR="00654A8B" w:rsidRPr="009E04AD" w:rsidRDefault="00654A8B"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Hộ khẩu thường trú tại:</w:t>
      </w:r>
      <w:r w:rsidR="00C26F5A">
        <w:rPr>
          <w:rFonts w:ascii="Times New Roman" w:hAnsi="Times New Roman"/>
          <w:sz w:val="24"/>
          <w:szCs w:val="24"/>
          <w:highlight w:val="lightGray"/>
        </w:rPr>
        <w:t>…………………………………………………………………….</w:t>
      </w:r>
    </w:p>
    <w:p w14:paraId="267147AA" w14:textId="77777777" w:rsidR="00654A8B" w:rsidRPr="009E04AD" w:rsidRDefault="00654A8B"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Địa chỉ hiện tại:</w:t>
      </w:r>
      <w:r w:rsidR="00C26F5A">
        <w:rPr>
          <w:rFonts w:ascii="Times New Roman" w:hAnsi="Times New Roman"/>
          <w:sz w:val="24"/>
          <w:szCs w:val="24"/>
          <w:highlight w:val="lightGray"/>
        </w:rPr>
        <w:t xml:space="preserve"> …………………………………………..………………………………..</w:t>
      </w:r>
    </w:p>
    <w:p w14:paraId="62D6FD7A" w14:textId="793E51B2" w:rsidR="003A0754" w:rsidRPr="00DF0E6F" w:rsidRDefault="003A0754" w:rsidP="000672EE">
      <w:pPr>
        <w:widowControl w:val="0"/>
        <w:numPr>
          <w:ilvl w:val="0"/>
          <w:numId w:val="21"/>
        </w:numPr>
        <w:spacing w:before="120" w:after="120" w:line="264" w:lineRule="auto"/>
        <w:jc w:val="both"/>
        <w:rPr>
          <w:rFonts w:ascii="Times New Roman" w:hAnsi="Times New Roman"/>
          <w:sz w:val="24"/>
          <w:szCs w:val="24"/>
        </w:rPr>
      </w:pPr>
      <w:r w:rsidRPr="006E24E7">
        <w:rPr>
          <w:rFonts w:ascii="Times New Roman" w:hAnsi="Times New Roman"/>
          <w:sz w:val="24"/>
          <w:szCs w:val="24"/>
        </w:rPr>
        <w:t>Việ</w:t>
      </w:r>
      <w:bookmarkStart w:id="4" w:name="_GoBack"/>
      <w:bookmarkEnd w:id="4"/>
      <w:r w:rsidRPr="006E24E7">
        <w:rPr>
          <w:rFonts w:ascii="Times New Roman" w:hAnsi="Times New Roman"/>
          <w:sz w:val="24"/>
          <w:szCs w:val="24"/>
        </w:rPr>
        <w:t xml:space="preserve">c thế chấp tài sản nêu trên có </w:t>
      </w:r>
      <w:r w:rsidR="00B47056">
        <w:rPr>
          <w:rFonts w:ascii="Times New Roman" w:hAnsi="Times New Roman"/>
          <w:sz w:val="24"/>
          <w:szCs w:val="24"/>
        </w:rPr>
        <w:t xml:space="preserve">thời hạn và </w:t>
      </w:r>
      <w:r w:rsidRPr="006E24E7">
        <w:rPr>
          <w:rFonts w:ascii="Times New Roman" w:hAnsi="Times New Roman"/>
          <w:sz w:val="24"/>
          <w:szCs w:val="24"/>
        </w:rPr>
        <w:t xml:space="preserve">hiệu lực cho đến khi </w:t>
      </w:r>
      <w:r w:rsidR="00AF4010">
        <w:rPr>
          <w:rFonts w:ascii="Times New Roman" w:hAnsi="Times New Roman"/>
          <w:sz w:val="24"/>
          <w:szCs w:val="24"/>
        </w:rPr>
        <w:t xml:space="preserve">Bên </w:t>
      </w:r>
      <w:r w:rsidR="001A2FD2">
        <w:rPr>
          <w:rFonts w:ascii="Times New Roman" w:hAnsi="Times New Roman"/>
          <w:sz w:val="24"/>
          <w:szCs w:val="24"/>
        </w:rPr>
        <w:t xml:space="preserve">Được Bảo Đảm </w:t>
      </w:r>
      <w:r w:rsidRPr="006E24E7">
        <w:rPr>
          <w:rFonts w:ascii="Times New Roman" w:hAnsi="Times New Roman"/>
          <w:sz w:val="24"/>
          <w:szCs w:val="24"/>
        </w:rPr>
        <w:t xml:space="preserve">thực hiện xong tất cả các </w:t>
      </w:r>
      <w:r w:rsidR="00F34446">
        <w:rPr>
          <w:rFonts w:ascii="Times New Roman" w:hAnsi="Times New Roman"/>
          <w:sz w:val="24"/>
          <w:szCs w:val="24"/>
        </w:rPr>
        <w:t>N</w:t>
      </w:r>
      <w:r w:rsidRPr="006E24E7">
        <w:rPr>
          <w:rFonts w:ascii="Times New Roman" w:hAnsi="Times New Roman"/>
          <w:sz w:val="24"/>
          <w:szCs w:val="24"/>
        </w:rPr>
        <w:t xml:space="preserve">ghĩa </w:t>
      </w:r>
      <w:r w:rsidR="00F34446">
        <w:rPr>
          <w:rFonts w:ascii="Times New Roman" w:hAnsi="Times New Roman"/>
          <w:sz w:val="24"/>
          <w:szCs w:val="24"/>
        </w:rPr>
        <w:t>V</w:t>
      </w:r>
      <w:r w:rsidRPr="006E24E7">
        <w:rPr>
          <w:rFonts w:ascii="Times New Roman" w:hAnsi="Times New Roman"/>
          <w:sz w:val="24"/>
          <w:szCs w:val="24"/>
        </w:rPr>
        <w:t xml:space="preserve">ụ </w:t>
      </w:r>
      <w:r w:rsidR="00F34446">
        <w:rPr>
          <w:rFonts w:ascii="Times New Roman" w:hAnsi="Times New Roman"/>
          <w:sz w:val="24"/>
          <w:szCs w:val="24"/>
        </w:rPr>
        <w:t>Đ</w:t>
      </w:r>
      <w:r w:rsidRPr="006E24E7">
        <w:rPr>
          <w:rFonts w:ascii="Times New Roman" w:hAnsi="Times New Roman"/>
          <w:sz w:val="24"/>
          <w:szCs w:val="24"/>
        </w:rPr>
        <w:t xml:space="preserve">ược </w:t>
      </w:r>
      <w:r w:rsidR="00F34446">
        <w:rPr>
          <w:rFonts w:ascii="Times New Roman" w:hAnsi="Times New Roman"/>
          <w:sz w:val="24"/>
          <w:szCs w:val="24"/>
        </w:rPr>
        <w:t>B</w:t>
      </w:r>
      <w:r w:rsidRPr="006E24E7">
        <w:rPr>
          <w:rFonts w:ascii="Times New Roman" w:hAnsi="Times New Roman"/>
          <w:sz w:val="24"/>
          <w:szCs w:val="24"/>
        </w:rPr>
        <w:t xml:space="preserve">ảo </w:t>
      </w:r>
      <w:r w:rsidR="00F34446">
        <w:rPr>
          <w:rFonts w:ascii="Times New Roman" w:hAnsi="Times New Roman"/>
          <w:sz w:val="24"/>
          <w:szCs w:val="24"/>
        </w:rPr>
        <w:t>Đ</w:t>
      </w:r>
      <w:r w:rsidRPr="006E24E7">
        <w:rPr>
          <w:rFonts w:ascii="Times New Roman" w:hAnsi="Times New Roman"/>
          <w:sz w:val="24"/>
          <w:szCs w:val="24"/>
        </w:rPr>
        <w:t xml:space="preserve">ảm đối với </w:t>
      </w:r>
      <w:r w:rsidR="00C57E01">
        <w:rPr>
          <w:rFonts w:ascii="Times New Roman" w:hAnsi="Times New Roman"/>
          <w:sz w:val="24"/>
          <w:szCs w:val="24"/>
        </w:rPr>
        <w:t>Ngân Hàng</w:t>
      </w:r>
      <w:r w:rsidRPr="006E24E7">
        <w:rPr>
          <w:rFonts w:ascii="Times New Roman" w:hAnsi="Times New Roman"/>
          <w:sz w:val="24"/>
          <w:szCs w:val="24"/>
        </w:rPr>
        <w:t xml:space="preserve"> và </w:t>
      </w:r>
      <w:r w:rsidR="00C57E01">
        <w:rPr>
          <w:rFonts w:ascii="Times New Roman" w:hAnsi="Times New Roman"/>
          <w:sz w:val="24"/>
          <w:szCs w:val="24"/>
        </w:rPr>
        <w:t>Ngân Hàng</w:t>
      </w:r>
      <w:r w:rsidRPr="006E24E7">
        <w:rPr>
          <w:rFonts w:ascii="Times New Roman" w:hAnsi="Times New Roman"/>
          <w:sz w:val="24"/>
          <w:szCs w:val="24"/>
        </w:rPr>
        <w:t xml:space="preserve"> đã thực hiện các thủ tục giải chấp </w:t>
      </w:r>
      <w:r w:rsidR="00EC4F2B">
        <w:rPr>
          <w:rFonts w:ascii="Times New Roman" w:hAnsi="Times New Roman"/>
          <w:sz w:val="24"/>
          <w:szCs w:val="24"/>
        </w:rPr>
        <w:t>Tài Sản Thế C</w:t>
      </w:r>
      <w:r w:rsidR="000C101A">
        <w:rPr>
          <w:rFonts w:ascii="Times New Roman" w:hAnsi="Times New Roman"/>
          <w:sz w:val="24"/>
          <w:szCs w:val="24"/>
        </w:rPr>
        <w:t>hấp</w:t>
      </w:r>
      <w:r w:rsidRPr="006E24E7">
        <w:rPr>
          <w:rFonts w:ascii="Times New Roman" w:hAnsi="Times New Roman"/>
          <w:sz w:val="24"/>
          <w:szCs w:val="24"/>
        </w:rPr>
        <w:t xml:space="preserve">. Nếu </w:t>
      </w:r>
      <w:r w:rsidR="00AF4010">
        <w:rPr>
          <w:rFonts w:ascii="Times New Roman" w:hAnsi="Times New Roman"/>
          <w:sz w:val="24"/>
          <w:szCs w:val="24"/>
        </w:rPr>
        <w:t xml:space="preserve">Bên </w:t>
      </w:r>
      <w:r w:rsidR="004F065E">
        <w:rPr>
          <w:rFonts w:ascii="Times New Roman" w:hAnsi="Times New Roman"/>
          <w:sz w:val="24"/>
          <w:szCs w:val="24"/>
        </w:rPr>
        <w:t>Được Bảo Đảm</w:t>
      </w:r>
      <w:r w:rsidR="00B41BE7">
        <w:rPr>
          <w:rFonts w:ascii="Times New Roman" w:hAnsi="Times New Roman"/>
          <w:sz w:val="24"/>
          <w:szCs w:val="24"/>
        </w:rPr>
        <w:t xml:space="preserve"> </w:t>
      </w:r>
      <w:r w:rsidRPr="006E24E7">
        <w:rPr>
          <w:rFonts w:ascii="Times New Roman" w:hAnsi="Times New Roman"/>
          <w:sz w:val="24"/>
          <w:szCs w:val="24"/>
        </w:rPr>
        <w:t xml:space="preserve">còn bất kỳ khoản nợ hoặc nghĩa vụ nào đối với </w:t>
      </w:r>
      <w:r w:rsidR="00C57E01">
        <w:rPr>
          <w:rFonts w:ascii="Times New Roman" w:hAnsi="Times New Roman"/>
          <w:sz w:val="24"/>
          <w:szCs w:val="24"/>
        </w:rPr>
        <w:t>Ngân Hàng</w:t>
      </w:r>
      <w:r w:rsidRPr="006E24E7">
        <w:rPr>
          <w:rFonts w:ascii="Times New Roman" w:hAnsi="Times New Roman"/>
          <w:sz w:val="24"/>
          <w:szCs w:val="24"/>
        </w:rPr>
        <w:t xml:space="preserve"> (bao gồm cả trường hợp khoản nợ của </w:t>
      </w:r>
      <w:r w:rsidR="00AF4010">
        <w:rPr>
          <w:rFonts w:ascii="Times New Roman" w:hAnsi="Times New Roman"/>
          <w:sz w:val="24"/>
          <w:szCs w:val="24"/>
        </w:rPr>
        <w:t xml:space="preserve">Bên </w:t>
      </w:r>
      <w:r w:rsidR="00CF76AE">
        <w:rPr>
          <w:rFonts w:ascii="Times New Roman" w:hAnsi="Times New Roman"/>
          <w:sz w:val="24"/>
          <w:szCs w:val="24"/>
        </w:rPr>
        <w:t>Được Bảo Đảm</w:t>
      </w:r>
      <w:r w:rsidR="001C7499">
        <w:rPr>
          <w:rFonts w:ascii="Times New Roman" w:hAnsi="Times New Roman"/>
          <w:sz w:val="24"/>
          <w:szCs w:val="24"/>
        </w:rPr>
        <w:t xml:space="preserve"> </w:t>
      </w:r>
      <w:r w:rsidRPr="006E24E7">
        <w:rPr>
          <w:rFonts w:ascii="Times New Roman" w:hAnsi="Times New Roman"/>
          <w:sz w:val="24"/>
          <w:szCs w:val="24"/>
        </w:rPr>
        <w:t xml:space="preserve">được cơ cấu lại thời hạn trả </w:t>
      </w:r>
      <w:r w:rsidRPr="00101641">
        <w:rPr>
          <w:rFonts w:ascii="Times New Roman" w:hAnsi="Times New Roman"/>
          <w:sz w:val="24"/>
          <w:szCs w:val="24"/>
        </w:rPr>
        <w:t xml:space="preserve">nợ </w:t>
      </w:r>
      <w:r w:rsidRPr="00EF7CC0">
        <w:rPr>
          <w:rFonts w:ascii="Times New Roman" w:hAnsi="Times New Roman"/>
          <w:sz w:val="24"/>
          <w:szCs w:val="24"/>
        </w:rPr>
        <w:t>hoặc phát sinh nợ quá hạn</w:t>
      </w:r>
      <w:r w:rsidRPr="00101641">
        <w:rPr>
          <w:rFonts w:ascii="Times New Roman" w:hAnsi="Times New Roman"/>
          <w:sz w:val="24"/>
          <w:szCs w:val="24"/>
        </w:rPr>
        <w:t xml:space="preserve">), </w:t>
      </w:r>
      <w:r w:rsidR="00617A1D" w:rsidRPr="00101641">
        <w:rPr>
          <w:rFonts w:ascii="Times New Roman" w:hAnsi="Times New Roman"/>
          <w:sz w:val="24"/>
          <w:szCs w:val="24"/>
        </w:rPr>
        <w:t>Tài Sản Thế Chấp</w:t>
      </w:r>
      <w:r w:rsidRPr="00101641">
        <w:rPr>
          <w:rFonts w:ascii="Times New Roman" w:hAnsi="Times New Roman"/>
          <w:sz w:val="24"/>
          <w:szCs w:val="24"/>
        </w:rPr>
        <w:t xml:space="preserve"> tiếp tục bảo đảm cho đến khi </w:t>
      </w:r>
      <w:r w:rsidR="00AF4010" w:rsidRPr="00101641">
        <w:rPr>
          <w:rFonts w:ascii="Times New Roman" w:hAnsi="Times New Roman"/>
          <w:sz w:val="24"/>
          <w:szCs w:val="24"/>
        </w:rPr>
        <w:t xml:space="preserve">Bên </w:t>
      </w:r>
      <w:r w:rsidR="004B2D91">
        <w:rPr>
          <w:rFonts w:ascii="Times New Roman" w:hAnsi="Times New Roman"/>
          <w:sz w:val="24"/>
          <w:szCs w:val="24"/>
        </w:rPr>
        <w:t>Được Bảo Đảm</w:t>
      </w:r>
      <w:r w:rsidR="00B41BE7">
        <w:rPr>
          <w:rFonts w:ascii="Times New Roman" w:hAnsi="Times New Roman"/>
          <w:sz w:val="24"/>
          <w:szCs w:val="24"/>
        </w:rPr>
        <w:t xml:space="preserve"> </w:t>
      </w:r>
      <w:r w:rsidRPr="00101641">
        <w:rPr>
          <w:rFonts w:ascii="Times New Roman" w:hAnsi="Times New Roman"/>
          <w:sz w:val="24"/>
          <w:szCs w:val="24"/>
        </w:rPr>
        <w:t xml:space="preserve">thực hiện xong tất cả các nghĩa vụ đối với </w:t>
      </w:r>
      <w:r w:rsidR="00C57E01">
        <w:rPr>
          <w:rFonts w:ascii="Times New Roman" w:hAnsi="Times New Roman"/>
          <w:sz w:val="24"/>
          <w:szCs w:val="24"/>
        </w:rPr>
        <w:t>Ngân Hàng</w:t>
      </w:r>
      <w:r w:rsidRPr="00101641">
        <w:rPr>
          <w:rFonts w:ascii="Times New Roman" w:hAnsi="Times New Roman"/>
          <w:sz w:val="24"/>
          <w:szCs w:val="24"/>
        </w:rPr>
        <w:t xml:space="preserve">. </w:t>
      </w:r>
      <w:r w:rsidR="007E6C4B" w:rsidRPr="00F36A38">
        <w:rPr>
          <w:rFonts w:ascii="Times New Roman" w:hAnsi="Times New Roman"/>
          <w:sz w:val="24"/>
        </w:rPr>
        <w:t xml:space="preserve">Các </w:t>
      </w:r>
      <w:r w:rsidR="00A05D9B">
        <w:rPr>
          <w:rFonts w:ascii="Times New Roman" w:hAnsi="Times New Roman"/>
          <w:sz w:val="24"/>
        </w:rPr>
        <w:t>b</w:t>
      </w:r>
      <w:r w:rsidR="00A05D9B" w:rsidRPr="00F36A38">
        <w:rPr>
          <w:rFonts w:ascii="Times New Roman" w:hAnsi="Times New Roman"/>
          <w:sz w:val="24"/>
        </w:rPr>
        <w:t xml:space="preserve">ên </w:t>
      </w:r>
      <w:r w:rsidR="007E6C4B" w:rsidRPr="00F36A38">
        <w:rPr>
          <w:rFonts w:ascii="Times New Roman" w:hAnsi="Times New Roman"/>
          <w:sz w:val="24"/>
        </w:rPr>
        <w:t xml:space="preserve">đồng ý rằng, </w:t>
      </w:r>
      <w:r w:rsidR="00C57E01">
        <w:rPr>
          <w:rFonts w:ascii="Times New Roman" w:hAnsi="Times New Roman"/>
          <w:sz w:val="24"/>
        </w:rPr>
        <w:t>Ngân Hàng</w:t>
      </w:r>
      <w:r w:rsidR="007E6C4B" w:rsidRPr="00F36A38">
        <w:rPr>
          <w:rFonts w:ascii="Times New Roman" w:hAnsi="Times New Roman"/>
          <w:sz w:val="24"/>
        </w:rPr>
        <w:t xml:space="preserve"> trong Hợp </w:t>
      </w:r>
      <w:r w:rsidR="00C963D4">
        <w:rPr>
          <w:rFonts w:ascii="Times New Roman" w:hAnsi="Times New Roman"/>
          <w:sz w:val="24"/>
        </w:rPr>
        <w:t>Đ</w:t>
      </w:r>
      <w:r w:rsidR="007E6C4B" w:rsidRPr="00F36A38">
        <w:rPr>
          <w:rFonts w:ascii="Times New Roman" w:hAnsi="Times New Roman"/>
          <w:sz w:val="24"/>
        </w:rPr>
        <w:t xml:space="preserve">ồng này được hiểu là Hội sở chính, </w:t>
      </w:r>
      <w:r w:rsidR="002B7E6D" w:rsidRPr="00F36A38">
        <w:rPr>
          <w:rFonts w:ascii="Times New Roman" w:hAnsi="Times New Roman"/>
          <w:sz w:val="24"/>
        </w:rPr>
        <w:t>T</w:t>
      </w:r>
      <w:r w:rsidR="00202713">
        <w:rPr>
          <w:rFonts w:ascii="Times New Roman" w:hAnsi="Times New Roman"/>
          <w:sz w:val="24"/>
        </w:rPr>
        <w:t>rung tâm</w:t>
      </w:r>
      <w:r w:rsidR="007E6C4B" w:rsidRPr="00F36A38">
        <w:rPr>
          <w:rFonts w:ascii="Times New Roman" w:hAnsi="Times New Roman"/>
          <w:sz w:val="24"/>
        </w:rPr>
        <w:t xml:space="preserve"> giao dịch, hay bất kỳ Chi nhánh, Phòng Giao dịch nào của </w:t>
      </w:r>
      <w:r w:rsidR="0066571C" w:rsidRPr="00F36A38">
        <w:rPr>
          <w:rFonts w:ascii="Times New Roman" w:hAnsi="Times New Roman"/>
          <w:sz w:val="24"/>
        </w:rPr>
        <w:t>Ngân hàng</w:t>
      </w:r>
      <w:r w:rsidR="0066571C" w:rsidRPr="00EF7CC0">
        <w:rPr>
          <w:rFonts w:ascii="Times New Roman" w:hAnsi="Times New Roman"/>
          <w:sz w:val="24"/>
          <w:szCs w:val="24"/>
        </w:rPr>
        <w:t xml:space="preserve"> TMCP Đại </w:t>
      </w:r>
      <w:r w:rsidR="00B47056">
        <w:rPr>
          <w:rFonts w:ascii="Times New Roman" w:hAnsi="Times New Roman"/>
          <w:sz w:val="24"/>
          <w:szCs w:val="24"/>
        </w:rPr>
        <w:t>C</w:t>
      </w:r>
      <w:r w:rsidR="0066571C" w:rsidRPr="00EF7CC0">
        <w:rPr>
          <w:rFonts w:ascii="Times New Roman" w:hAnsi="Times New Roman"/>
          <w:sz w:val="24"/>
          <w:szCs w:val="24"/>
        </w:rPr>
        <w:t>húng Việt Nam</w:t>
      </w:r>
      <w:r w:rsidR="007E6C4B" w:rsidRPr="00F36A38">
        <w:rPr>
          <w:rFonts w:ascii="Times New Roman" w:hAnsi="Times New Roman"/>
          <w:sz w:val="24"/>
        </w:rPr>
        <w:t>.</w:t>
      </w:r>
    </w:p>
    <w:p w14:paraId="6CC71E6A" w14:textId="77777777" w:rsidR="00820F3A" w:rsidRPr="00163B48" w:rsidRDefault="00820F3A" w:rsidP="00A74A18">
      <w:pPr>
        <w:widowControl w:val="0"/>
        <w:numPr>
          <w:ilvl w:val="0"/>
          <w:numId w:val="10"/>
        </w:numPr>
        <w:spacing w:before="240" w:after="120" w:line="264" w:lineRule="auto"/>
        <w:jc w:val="both"/>
        <w:rPr>
          <w:rFonts w:ascii="Times New Roman" w:hAnsi="Times New Roman"/>
          <w:b/>
          <w:bCs/>
          <w:sz w:val="24"/>
          <w:szCs w:val="24"/>
        </w:rPr>
      </w:pPr>
      <w:r w:rsidRPr="00163B48">
        <w:rPr>
          <w:rFonts w:ascii="Times New Roman" w:hAnsi="Times New Roman"/>
          <w:b/>
          <w:bCs/>
          <w:sz w:val="24"/>
          <w:szCs w:val="24"/>
        </w:rPr>
        <w:t xml:space="preserve">Quản </w:t>
      </w:r>
      <w:r w:rsidR="00EF3366">
        <w:rPr>
          <w:rFonts w:ascii="Times New Roman" w:hAnsi="Times New Roman"/>
          <w:b/>
          <w:bCs/>
          <w:sz w:val="24"/>
          <w:szCs w:val="24"/>
        </w:rPr>
        <w:t>L</w:t>
      </w:r>
      <w:r w:rsidRPr="00163B48">
        <w:rPr>
          <w:rFonts w:ascii="Times New Roman" w:hAnsi="Times New Roman"/>
          <w:b/>
          <w:bCs/>
          <w:sz w:val="24"/>
          <w:szCs w:val="24"/>
        </w:rPr>
        <w:t xml:space="preserve">ý </w:t>
      </w:r>
      <w:r w:rsidR="00EF3366">
        <w:rPr>
          <w:rFonts w:ascii="Times New Roman" w:hAnsi="Times New Roman"/>
          <w:b/>
          <w:bCs/>
          <w:sz w:val="24"/>
          <w:szCs w:val="24"/>
        </w:rPr>
        <w:t>T</w:t>
      </w:r>
      <w:r w:rsidRPr="00163B48">
        <w:rPr>
          <w:rFonts w:ascii="Times New Roman" w:hAnsi="Times New Roman"/>
          <w:b/>
          <w:bCs/>
          <w:sz w:val="24"/>
          <w:szCs w:val="24"/>
        </w:rPr>
        <w:t xml:space="preserve">ài </w:t>
      </w:r>
      <w:r w:rsidR="00EF3366">
        <w:rPr>
          <w:rFonts w:ascii="Times New Roman" w:hAnsi="Times New Roman"/>
          <w:b/>
          <w:bCs/>
          <w:sz w:val="24"/>
          <w:szCs w:val="24"/>
        </w:rPr>
        <w:t>S</w:t>
      </w:r>
      <w:r w:rsidRPr="00163B48">
        <w:rPr>
          <w:rFonts w:ascii="Times New Roman" w:hAnsi="Times New Roman"/>
          <w:b/>
          <w:bCs/>
          <w:sz w:val="24"/>
          <w:szCs w:val="24"/>
        </w:rPr>
        <w:t xml:space="preserve">ản </w:t>
      </w:r>
      <w:r w:rsidR="00FE42BD">
        <w:rPr>
          <w:rFonts w:ascii="Times New Roman" w:hAnsi="Times New Roman"/>
          <w:b/>
          <w:bCs/>
          <w:sz w:val="24"/>
          <w:szCs w:val="24"/>
        </w:rPr>
        <w:t xml:space="preserve">Thế Chấp </w:t>
      </w:r>
      <w:r w:rsidR="00EF3366">
        <w:rPr>
          <w:rFonts w:ascii="Times New Roman" w:hAnsi="Times New Roman"/>
          <w:b/>
          <w:bCs/>
          <w:sz w:val="24"/>
          <w:szCs w:val="24"/>
        </w:rPr>
        <w:t>V</w:t>
      </w:r>
      <w:r w:rsidRPr="00163B48">
        <w:rPr>
          <w:rFonts w:ascii="Times New Roman" w:hAnsi="Times New Roman"/>
          <w:b/>
          <w:bCs/>
          <w:sz w:val="24"/>
          <w:szCs w:val="24"/>
        </w:rPr>
        <w:t xml:space="preserve">à </w:t>
      </w:r>
      <w:r w:rsidR="00EF3366">
        <w:rPr>
          <w:rFonts w:ascii="Times New Roman" w:hAnsi="Times New Roman"/>
          <w:b/>
          <w:bCs/>
          <w:sz w:val="24"/>
          <w:szCs w:val="24"/>
        </w:rPr>
        <w:t>G</w:t>
      </w:r>
      <w:r w:rsidRPr="00163B48">
        <w:rPr>
          <w:rFonts w:ascii="Times New Roman" w:hAnsi="Times New Roman"/>
          <w:b/>
          <w:bCs/>
          <w:sz w:val="24"/>
          <w:szCs w:val="24"/>
        </w:rPr>
        <w:t xml:space="preserve">iấy </w:t>
      </w:r>
      <w:r w:rsidR="00EF3366">
        <w:rPr>
          <w:rFonts w:ascii="Times New Roman" w:hAnsi="Times New Roman"/>
          <w:b/>
          <w:bCs/>
          <w:sz w:val="24"/>
          <w:szCs w:val="24"/>
        </w:rPr>
        <w:t>T</w:t>
      </w:r>
      <w:r w:rsidRPr="00163B48">
        <w:rPr>
          <w:rFonts w:ascii="Times New Roman" w:hAnsi="Times New Roman"/>
          <w:b/>
          <w:bCs/>
          <w:sz w:val="24"/>
          <w:szCs w:val="24"/>
        </w:rPr>
        <w:t xml:space="preserve">ờ </w:t>
      </w:r>
      <w:r w:rsidR="00EF3366">
        <w:rPr>
          <w:rFonts w:ascii="Times New Roman" w:hAnsi="Times New Roman"/>
          <w:b/>
          <w:bCs/>
          <w:sz w:val="24"/>
          <w:szCs w:val="24"/>
        </w:rPr>
        <w:t>C</w:t>
      </w:r>
      <w:r w:rsidRPr="00163B48">
        <w:rPr>
          <w:rFonts w:ascii="Times New Roman" w:hAnsi="Times New Roman"/>
          <w:b/>
          <w:bCs/>
          <w:sz w:val="24"/>
          <w:szCs w:val="24"/>
        </w:rPr>
        <w:t xml:space="preserve">ủa </w:t>
      </w:r>
      <w:bookmarkEnd w:id="3"/>
      <w:r w:rsidR="00617A1D">
        <w:rPr>
          <w:rFonts w:ascii="Times New Roman" w:hAnsi="Times New Roman"/>
          <w:b/>
          <w:bCs/>
          <w:sz w:val="24"/>
          <w:szCs w:val="24"/>
        </w:rPr>
        <w:t>Tài Sản Thế Chấp</w:t>
      </w:r>
    </w:p>
    <w:p w14:paraId="2DE6B455" w14:textId="29C4D95E" w:rsidR="000C2DA3" w:rsidRPr="00B47056" w:rsidRDefault="00B47056" w:rsidP="00B47056">
      <w:pPr>
        <w:widowControl w:val="0"/>
        <w:numPr>
          <w:ilvl w:val="0"/>
          <w:numId w:val="12"/>
        </w:numPr>
        <w:spacing w:before="120" w:after="120" w:line="264" w:lineRule="auto"/>
        <w:jc w:val="both"/>
        <w:rPr>
          <w:rFonts w:ascii="Times New Roman" w:hAnsi="Times New Roman"/>
          <w:sz w:val="24"/>
          <w:szCs w:val="24"/>
        </w:rPr>
      </w:pPr>
      <w:r w:rsidRPr="00B47056">
        <w:rPr>
          <w:rFonts w:ascii="Times New Roman" w:hAnsi="Times New Roman"/>
          <w:sz w:val="24"/>
          <w:szCs w:val="24"/>
        </w:rPr>
        <w:t>Tài Sản Thế Chấp do</w:t>
      </w:r>
      <w:r w:rsidR="00AA6F06">
        <w:rPr>
          <w:rFonts w:ascii="Times New Roman" w:hAnsi="Times New Roman"/>
          <w:sz w:val="24"/>
          <w:szCs w:val="24"/>
        </w:rPr>
        <w:t xml:space="preserve"> </w:t>
      </w:r>
      <w:r w:rsidR="00C57E01">
        <w:rPr>
          <w:rFonts w:ascii="Times New Roman" w:hAnsi="Times New Roman"/>
          <w:sz w:val="24"/>
          <w:szCs w:val="24"/>
        </w:rPr>
        <w:t>Bên Thế Chấp</w:t>
      </w:r>
      <w:r w:rsidRPr="00B47056">
        <w:rPr>
          <w:rFonts w:ascii="Times New Roman" w:hAnsi="Times New Roman"/>
          <w:sz w:val="24"/>
          <w:szCs w:val="24"/>
        </w:rPr>
        <w:t xml:space="preserve"> quản lý và sử dụng. Trường hợp </w:t>
      </w:r>
      <w:r w:rsidR="00C57E01">
        <w:rPr>
          <w:rFonts w:ascii="Times New Roman" w:hAnsi="Times New Roman"/>
          <w:sz w:val="24"/>
          <w:szCs w:val="24"/>
        </w:rPr>
        <w:t>Bên Thế Chấp</w:t>
      </w:r>
      <w:r w:rsidRPr="00B47056">
        <w:rPr>
          <w:rFonts w:ascii="Times New Roman" w:hAnsi="Times New Roman"/>
          <w:sz w:val="24"/>
          <w:szCs w:val="24"/>
        </w:rPr>
        <w:t xml:space="preserve"> có nhu cầu cho thuê, cho mượn hoặc giao dịch liên quan đến Tài Sản Thế Chấp, thì phải thông báo và được sự đồng ý bằng văn bản của </w:t>
      </w:r>
      <w:r w:rsidR="00C57E01">
        <w:rPr>
          <w:rFonts w:ascii="Times New Roman" w:hAnsi="Times New Roman"/>
          <w:sz w:val="24"/>
          <w:szCs w:val="24"/>
        </w:rPr>
        <w:t>Ngân Hàng</w:t>
      </w:r>
      <w:r w:rsidRPr="00B47056">
        <w:rPr>
          <w:rFonts w:ascii="Times New Roman" w:hAnsi="Times New Roman"/>
          <w:sz w:val="24"/>
          <w:szCs w:val="24"/>
        </w:rPr>
        <w:t xml:space="preserve"> trước khi thực hiện. </w:t>
      </w:r>
      <w:r w:rsidR="00C57E01">
        <w:rPr>
          <w:rFonts w:ascii="Times New Roman" w:hAnsi="Times New Roman"/>
          <w:sz w:val="24"/>
          <w:szCs w:val="24"/>
        </w:rPr>
        <w:t>Bên Thế Chấp</w:t>
      </w:r>
      <w:r w:rsidRPr="00B47056">
        <w:rPr>
          <w:rFonts w:ascii="Times New Roman" w:hAnsi="Times New Roman"/>
          <w:sz w:val="24"/>
          <w:szCs w:val="24"/>
        </w:rPr>
        <w:t xml:space="preserve"> phải thông báo cho Bên thuê, Bên mượn, Bên liên quan biết việc </w:t>
      </w:r>
      <w:r w:rsidR="00EC4F2B">
        <w:rPr>
          <w:rFonts w:ascii="Times New Roman" w:hAnsi="Times New Roman"/>
          <w:sz w:val="24"/>
          <w:szCs w:val="24"/>
        </w:rPr>
        <w:t xml:space="preserve">Tài Sản Thế Chấp </w:t>
      </w:r>
      <w:r w:rsidRPr="00B47056">
        <w:rPr>
          <w:rFonts w:ascii="Times New Roman" w:hAnsi="Times New Roman"/>
          <w:sz w:val="24"/>
          <w:szCs w:val="24"/>
        </w:rPr>
        <w:t xml:space="preserve">đang được thế chấp cho </w:t>
      </w:r>
      <w:r w:rsidR="00C57E01">
        <w:rPr>
          <w:rFonts w:ascii="Times New Roman" w:hAnsi="Times New Roman"/>
          <w:sz w:val="24"/>
          <w:szCs w:val="24"/>
        </w:rPr>
        <w:t>Ngân Hàng</w:t>
      </w:r>
      <w:r w:rsidRPr="00B47056">
        <w:rPr>
          <w:rFonts w:ascii="Times New Roman" w:hAnsi="Times New Roman"/>
          <w:sz w:val="24"/>
          <w:szCs w:val="24"/>
        </w:rPr>
        <w:t xml:space="preserve"> và trong Hợp đồng/giao dịch phải có nội dung về việc: Hợp đồng/giao dịch sẽ chấm dứt trong trường hợp </w:t>
      </w:r>
      <w:r w:rsidR="00C57E01">
        <w:rPr>
          <w:rFonts w:ascii="Times New Roman" w:hAnsi="Times New Roman"/>
          <w:sz w:val="24"/>
          <w:szCs w:val="24"/>
        </w:rPr>
        <w:t>Ngân Hàng</w:t>
      </w:r>
      <w:r w:rsidRPr="00B47056">
        <w:rPr>
          <w:rFonts w:ascii="Times New Roman" w:hAnsi="Times New Roman"/>
          <w:sz w:val="24"/>
          <w:szCs w:val="24"/>
        </w:rPr>
        <w:t xml:space="preserve"> xử lý Tài Sản Thế Chấp để thu hồi</w:t>
      </w:r>
      <w:r w:rsidR="00F27220">
        <w:rPr>
          <w:rFonts w:ascii="Times New Roman" w:hAnsi="Times New Roman"/>
          <w:sz w:val="24"/>
          <w:szCs w:val="24"/>
        </w:rPr>
        <w:t xml:space="preserve"> nợ</w:t>
      </w:r>
      <w:r w:rsidRPr="00B47056">
        <w:rPr>
          <w:rFonts w:ascii="Times New Roman" w:hAnsi="Times New Roman"/>
          <w:sz w:val="24"/>
          <w:szCs w:val="24"/>
        </w:rPr>
        <w:t xml:space="preserve">; </w:t>
      </w:r>
      <w:r w:rsidR="003205FC">
        <w:rPr>
          <w:rFonts w:ascii="Times New Roman" w:hAnsi="Times New Roman"/>
          <w:sz w:val="24"/>
          <w:szCs w:val="24"/>
        </w:rPr>
        <w:t>c</w:t>
      </w:r>
      <w:r w:rsidR="003205FC" w:rsidRPr="00B47056">
        <w:rPr>
          <w:rFonts w:ascii="Times New Roman" w:hAnsi="Times New Roman"/>
          <w:sz w:val="24"/>
          <w:szCs w:val="24"/>
        </w:rPr>
        <w:t xml:space="preserve">ác </w:t>
      </w:r>
      <w:r w:rsidR="00234DA2">
        <w:rPr>
          <w:rFonts w:ascii="Times New Roman" w:hAnsi="Times New Roman"/>
          <w:sz w:val="24"/>
          <w:szCs w:val="24"/>
        </w:rPr>
        <w:t>b</w:t>
      </w:r>
      <w:r w:rsidR="00234DA2" w:rsidRPr="00B47056">
        <w:rPr>
          <w:rFonts w:ascii="Times New Roman" w:hAnsi="Times New Roman"/>
          <w:sz w:val="24"/>
          <w:szCs w:val="24"/>
        </w:rPr>
        <w:t xml:space="preserve">ên </w:t>
      </w:r>
      <w:r w:rsidRPr="00B47056">
        <w:rPr>
          <w:rFonts w:ascii="Times New Roman" w:hAnsi="Times New Roman"/>
          <w:sz w:val="24"/>
          <w:szCs w:val="24"/>
        </w:rPr>
        <w:t xml:space="preserve">phải bàn giao vô điều kiện </w:t>
      </w:r>
      <w:r w:rsidR="00C434FF">
        <w:rPr>
          <w:rFonts w:ascii="Times New Roman" w:hAnsi="Times New Roman"/>
          <w:sz w:val="24"/>
          <w:szCs w:val="24"/>
        </w:rPr>
        <w:t>Tài Sản Thế Chấp</w:t>
      </w:r>
      <w:r w:rsidRPr="00B47056">
        <w:rPr>
          <w:rFonts w:ascii="Times New Roman" w:hAnsi="Times New Roman"/>
          <w:sz w:val="24"/>
          <w:szCs w:val="24"/>
        </w:rPr>
        <w:t xml:space="preserve"> cho </w:t>
      </w:r>
      <w:r w:rsidR="00C57E01">
        <w:rPr>
          <w:rFonts w:ascii="Times New Roman" w:hAnsi="Times New Roman"/>
          <w:sz w:val="24"/>
          <w:szCs w:val="24"/>
        </w:rPr>
        <w:t>Ngân Hàng</w:t>
      </w:r>
      <w:r w:rsidRPr="00B47056">
        <w:rPr>
          <w:rFonts w:ascii="Times New Roman" w:hAnsi="Times New Roman"/>
          <w:sz w:val="24"/>
          <w:szCs w:val="24"/>
        </w:rPr>
        <w:t xml:space="preserve"> để xử lý trong thời hạn do </w:t>
      </w:r>
      <w:r w:rsidR="00C57E01">
        <w:rPr>
          <w:rFonts w:ascii="Times New Roman" w:hAnsi="Times New Roman"/>
          <w:sz w:val="24"/>
          <w:szCs w:val="24"/>
        </w:rPr>
        <w:t>Ngân Hàng</w:t>
      </w:r>
      <w:r w:rsidRPr="00B47056">
        <w:rPr>
          <w:rFonts w:ascii="Times New Roman" w:hAnsi="Times New Roman"/>
          <w:sz w:val="24"/>
          <w:szCs w:val="24"/>
        </w:rPr>
        <w:t xml:space="preserve"> thông báo, không được có bất kỳ hành vi nào chống đối, gây cản </w:t>
      </w:r>
      <w:r w:rsidR="00E754E1">
        <w:rPr>
          <w:rFonts w:ascii="Times New Roman" w:hAnsi="Times New Roman"/>
          <w:sz w:val="24"/>
          <w:szCs w:val="24"/>
          <w:lang w:val="vi-VN"/>
        </w:rPr>
        <w:t>trở</w:t>
      </w:r>
      <w:r w:rsidR="00E6138C">
        <w:rPr>
          <w:rFonts w:ascii="Times New Roman" w:hAnsi="Times New Roman"/>
          <w:sz w:val="24"/>
          <w:szCs w:val="24"/>
        </w:rPr>
        <w:t>,</w:t>
      </w:r>
      <w:r w:rsidR="00E754E1">
        <w:rPr>
          <w:rFonts w:ascii="Times New Roman" w:hAnsi="Times New Roman"/>
          <w:sz w:val="24"/>
          <w:szCs w:val="24"/>
          <w:lang w:val="vi-VN"/>
        </w:rPr>
        <w:t xml:space="preserve"> </w:t>
      </w:r>
      <w:r w:rsidR="003205FC">
        <w:rPr>
          <w:rFonts w:ascii="Times New Roman" w:hAnsi="Times New Roman"/>
          <w:sz w:val="24"/>
          <w:szCs w:val="24"/>
        </w:rPr>
        <w:t>t</w:t>
      </w:r>
      <w:r w:rsidR="002257C8">
        <w:rPr>
          <w:rFonts w:ascii="Times New Roman" w:hAnsi="Times New Roman"/>
          <w:sz w:val="24"/>
          <w:szCs w:val="24"/>
        </w:rPr>
        <w:t>rường hợp chậm bàn giao</w:t>
      </w:r>
      <w:r w:rsidR="006E367A">
        <w:rPr>
          <w:rFonts w:ascii="Times New Roman" w:hAnsi="Times New Roman"/>
          <w:sz w:val="24"/>
          <w:szCs w:val="24"/>
        </w:rPr>
        <w:t xml:space="preserve"> Tài Sản Thế Chấp mà</w:t>
      </w:r>
      <w:r w:rsidR="002257C8">
        <w:rPr>
          <w:rFonts w:ascii="Times New Roman" w:hAnsi="Times New Roman"/>
          <w:sz w:val="24"/>
          <w:szCs w:val="24"/>
        </w:rPr>
        <w:t xml:space="preserve"> gây thiệt hại cho Ngân Hàng thì </w:t>
      </w:r>
      <w:r w:rsidR="00E754E1">
        <w:rPr>
          <w:rFonts w:ascii="Times New Roman" w:hAnsi="Times New Roman"/>
          <w:sz w:val="24"/>
          <w:szCs w:val="24"/>
          <w:lang w:val="vi-VN"/>
        </w:rPr>
        <w:t>c</w:t>
      </w:r>
      <w:r w:rsidR="002257C8">
        <w:rPr>
          <w:rFonts w:ascii="Times New Roman" w:hAnsi="Times New Roman"/>
          <w:sz w:val="24"/>
          <w:szCs w:val="24"/>
        </w:rPr>
        <w:t xml:space="preserve">ác </w:t>
      </w:r>
      <w:r w:rsidR="00E6138C">
        <w:rPr>
          <w:rFonts w:ascii="Times New Roman" w:hAnsi="Times New Roman"/>
          <w:sz w:val="24"/>
          <w:szCs w:val="24"/>
        </w:rPr>
        <w:t>b</w:t>
      </w:r>
      <w:r w:rsidR="002257C8">
        <w:rPr>
          <w:rFonts w:ascii="Times New Roman" w:hAnsi="Times New Roman"/>
          <w:sz w:val="24"/>
          <w:szCs w:val="24"/>
        </w:rPr>
        <w:t>ên phải bồi thường thiệt hại</w:t>
      </w:r>
      <w:r w:rsidR="00E754E1">
        <w:rPr>
          <w:rFonts w:ascii="Times New Roman" w:hAnsi="Times New Roman"/>
          <w:sz w:val="24"/>
          <w:szCs w:val="24"/>
          <w:lang w:val="vi-VN"/>
        </w:rPr>
        <w:t xml:space="preserve"> cho Ngân Hàng</w:t>
      </w:r>
      <w:r w:rsidR="002257C8">
        <w:rPr>
          <w:rFonts w:ascii="Times New Roman" w:hAnsi="Times New Roman"/>
          <w:sz w:val="24"/>
          <w:szCs w:val="24"/>
        </w:rPr>
        <w:t>.</w:t>
      </w:r>
    </w:p>
    <w:p w14:paraId="06A0E30B" w14:textId="77777777" w:rsidR="000C2DA3" w:rsidRPr="00163B48" w:rsidRDefault="00C57E01" w:rsidP="000C2DA3">
      <w:pPr>
        <w:widowControl w:val="0"/>
        <w:numPr>
          <w:ilvl w:val="0"/>
          <w:numId w:val="12"/>
        </w:numPr>
        <w:spacing w:before="120" w:after="120" w:line="264" w:lineRule="auto"/>
        <w:jc w:val="both"/>
        <w:rPr>
          <w:rFonts w:ascii="Times New Roman" w:hAnsi="Times New Roman"/>
          <w:sz w:val="24"/>
          <w:szCs w:val="24"/>
        </w:rPr>
      </w:pPr>
      <w:r>
        <w:rPr>
          <w:rFonts w:ascii="Times New Roman" w:hAnsi="Times New Roman"/>
          <w:sz w:val="24"/>
          <w:szCs w:val="24"/>
        </w:rPr>
        <w:t>Bên Thế Chấp</w:t>
      </w:r>
      <w:r w:rsidR="000C2DA3" w:rsidRPr="00163B48">
        <w:rPr>
          <w:rFonts w:ascii="Times New Roman" w:hAnsi="Times New Roman"/>
          <w:sz w:val="24"/>
          <w:szCs w:val="24"/>
        </w:rPr>
        <w:t xml:space="preserve"> phải bàn giao cho </w:t>
      </w:r>
      <w:r>
        <w:rPr>
          <w:rFonts w:ascii="Times New Roman" w:hAnsi="Times New Roman"/>
          <w:sz w:val="24"/>
          <w:szCs w:val="24"/>
        </w:rPr>
        <w:t>Ngân Hàng</w:t>
      </w:r>
      <w:r w:rsidR="000C2DA3" w:rsidRPr="00163B48">
        <w:rPr>
          <w:rFonts w:ascii="Times New Roman" w:hAnsi="Times New Roman"/>
          <w:sz w:val="24"/>
          <w:szCs w:val="24"/>
        </w:rPr>
        <w:t xml:space="preserve"> giữ bản chính các giấy tờ sau đây</w:t>
      </w:r>
      <w:r w:rsidR="000C2DA3">
        <w:rPr>
          <w:rFonts w:ascii="Times New Roman" w:hAnsi="Times New Roman"/>
          <w:sz w:val="24"/>
          <w:szCs w:val="24"/>
        </w:rPr>
        <w:t xml:space="preserve"> trong suốt thời hạn thế chấp</w:t>
      </w:r>
      <w:r w:rsidR="000C2DA3" w:rsidRPr="00163B48">
        <w:rPr>
          <w:rFonts w:ascii="Times New Roman" w:hAnsi="Times New Roman"/>
          <w:sz w:val="24"/>
          <w:szCs w:val="24"/>
        </w:rPr>
        <w:t>:</w:t>
      </w:r>
    </w:p>
    <w:p w14:paraId="6532DF61" w14:textId="2FCC050C" w:rsidR="000C2DA3" w:rsidRPr="0096034E" w:rsidRDefault="000C2DA3" w:rsidP="000672EE">
      <w:pPr>
        <w:widowControl w:val="0"/>
        <w:numPr>
          <w:ilvl w:val="0"/>
          <w:numId w:val="24"/>
        </w:numPr>
        <w:tabs>
          <w:tab w:val="right" w:leader="dot" w:pos="9620"/>
        </w:tabs>
        <w:spacing w:before="120" w:after="120" w:line="264" w:lineRule="auto"/>
        <w:jc w:val="both"/>
        <w:rPr>
          <w:rFonts w:ascii="Times New Roman" w:hAnsi="Times New Roman"/>
          <w:sz w:val="24"/>
          <w:szCs w:val="24"/>
          <w:highlight w:val="lightGray"/>
        </w:rPr>
      </w:pPr>
      <w:r w:rsidRPr="0096034E">
        <w:rPr>
          <w:rFonts w:ascii="Times New Roman" w:hAnsi="Times New Roman"/>
          <w:sz w:val="24"/>
          <w:szCs w:val="24"/>
          <w:highlight w:val="lightGray"/>
          <w:lang w:val="nl-NL"/>
        </w:rPr>
        <w:t>Giấy chứng nhận số...............</w:t>
      </w:r>
      <w:r w:rsidRPr="0096034E">
        <w:rPr>
          <w:rFonts w:ascii="Times New Roman" w:hAnsi="Times New Roman"/>
          <w:sz w:val="24"/>
          <w:szCs w:val="24"/>
          <w:highlight w:val="lightGray"/>
        </w:rPr>
        <w:t>..do……………cấp ngày</w:t>
      </w:r>
      <w:r w:rsidRPr="0096034E">
        <w:rPr>
          <w:rFonts w:ascii="Times New Roman" w:hAnsi="Times New Roman"/>
          <w:sz w:val="24"/>
          <w:szCs w:val="24"/>
          <w:highlight w:val="lightGray"/>
        </w:rPr>
        <w:tab/>
      </w:r>
      <w:r w:rsidR="00D04860" w:rsidRPr="0096034E">
        <w:rPr>
          <w:rFonts w:ascii="Times New Roman" w:hAnsi="Times New Roman"/>
          <w:sz w:val="24"/>
          <w:szCs w:val="24"/>
          <w:highlight w:val="lightGray"/>
        </w:rPr>
        <w:t>, số vào sổ:………</w:t>
      </w:r>
      <w:r w:rsidRPr="0096034E">
        <w:rPr>
          <w:rFonts w:ascii="Times New Roman" w:hAnsi="Times New Roman"/>
          <w:sz w:val="24"/>
          <w:szCs w:val="24"/>
          <w:highlight w:val="lightGray"/>
        </w:rPr>
        <w:t xml:space="preserve">; </w:t>
      </w:r>
    </w:p>
    <w:p w14:paraId="6BB089E4" w14:textId="77777777" w:rsidR="000C2DA3" w:rsidRPr="00C67302" w:rsidRDefault="000C2DA3" w:rsidP="000672EE">
      <w:pPr>
        <w:widowControl w:val="0"/>
        <w:numPr>
          <w:ilvl w:val="0"/>
          <w:numId w:val="24"/>
        </w:numPr>
        <w:tabs>
          <w:tab w:val="right" w:leader="dot" w:pos="9620"/>
        </w:tabs>
        <w:spacing w:before="120" w:after="120" w:line="264" w:lineRule="auto"/>
        <w:jc w:val="both"/>
        <w:rPr>
          <w:rFonts w:ascii="Times New Roman" w:hAnsi="Times New Roman"/>
          <w:sz w:val="24"/>
          <w:szCs w:val="24"/>
          <w:highlight w:val="lightGray"/>
        </w:rPr>
      </w:pPr>
      <w:r w:rsidRPr="0096034E">
        <w:rPr>
          <w:rFonts w:ascii="Times New Roman" w:hAnsi="Times New Roman"/>
          <w:sz w:val="24"/>
          <w:szCs w:val="24"/>
          <w:highlight w:val="lightGray"/>
        </w:rPr>
        <w:t>.</w:t>
      </w:r>
      <w:r w:rsidRPr="0096034E">
        <w:rPr>
          <w:rFonts w:ascii="Times New Roman" w:hAnsi="Times New Roman"/>
          <w:sz w:val="24"/>
          <w:szCs w:val="24"/>
          <w:highlight w:val="lightGray"/>
        </w:rPr>
        <w:tab/>
      </w:r>
      <w:r w:rsidR="00851876" w:rsidRPr="00C67302">
        <w:rPr>
          <w:rStyle w:val="FootnoteReference"/>
          <w:rFonts w:ascii="Times New Roman" w:hAnsi="Times New Roman"/>
          <w:sz w:val="24"/>
          <w:szCs w:val="24"/>
        </w:rPr>
        <w:footnoteReference w:id="20"/>
      </w:r>
    </w:p>
    <w:p w14:paraId="6EA6E11E" w14:textId="77777777" w:rsidR="006F44B7" w:rsidRPr="00A90302" w:rsidRDefault="006F44B7" w:rsidP="000672EE">
      <w:pPr>
        <w:widowControl w:val="0"/>
        <w:numPr>
          <w:ilvl w:val="0"/>
          <w:numId w:val="24"/>
        </w:numPr>
        <w:tabs>
          <w:tab w:val="right" w:leader="dot" w:pos="9620"/>
        </w:tabs>
        <w:spacing w:before="120" w:after="120" w:line="264" w:lineRule="auto"/>
        <w:jc w:val="both"/>
        <w:rPr>
          <w:rFonts w:ascii="Times New Roman" w:hAnsi="Times New Roman"/>
          <w:sz w:val="24"/>
          <w:szCs w:val="24"/>
        </w:rPr>
      </w:pPr>
      <w:r w:rsidRPr="006F44B7">
        <w:rPr>
          <w:rFonts w:ascii="Times New Roman" w:hAnsi="Times New Roman"/>
          <w:sz w:val="24"/>
          <w:szCs w:val="24"/>
        </w:rPr>
        <w:t>B</w:t>
      </w:r>
      <w:r w:rsidRPr="006F44B7">
        <w:rPr>
          <w:rFonts w:ascii="Times New Roman" w:hAnsi="Times New Roman" w:cs="Arial"/>
          <w:sz w:val="24"/>
          <w:szCs w:val="24"/>
        </w:rPr>
        <w:t>ấ</w:t>
      </w:r>
      <w:r w:rsidRPr="006F44B7">
        <w:rPr>
          <w:rFonts w:ascii="Times New Roman" w:hAnsi="Times New Roman"/>
          <w:sz w:val="24"/>
          <w:szCs w:val="24"/>
        </w:rPr>
        <w:t>t k</w:t>
      </w:r>
      <w:r w:rsidRPr="006F44B7">
        <w:rPr>
          <w:rFonts w:ascii="Times New Roman" w:hAnsi="Times New Roman" w:cs="Arial"/>
          <w:sz w:val="24"/>
          <w:szCs w:val="24"/>
        </w:rPr>
        <w:t>ỳ</w:t>
      </w:r>
      <w:r w:rsidRPr="006F44B7">
        <w:rPr>
          <w:rFonts w:ascii="Times New Roman" w:hAnsi="Times New Roman"/>
          <w:sz w:val="24"/>
          <w:szCs w:val="24"/>
        </w:rPr>
        <w:t xml:space="preserve"> v</w:t>
      </w:r>
      <w:r w:rsidRPr="006F44B7">
        <w:rPr>
          <w:rFonts w:ascii="Times New Roman" w:hAnsi="Times New Roman" w:cs="Arial"/>
          <w:sz w:val="24"/>
          <w:szCs w:val="24"/>
        </w:rPr>
        <w:t>ă</w:t>
      </w:r>
      <w:r w:rsidRPr="006F44B7">
        <w:rPr>
          <w:rFonts w:ascii="Times New Roman" w:hAnsi="Times New Roman"/>
          <w:sz w:val="24"/>
          <w:szCs w:val="24"/>
        </w:rPr>
        <w:t>n b</w:t>
      </w:r>
      <w:r w:rsidRPr="006F44B7">
        <w:rPr>
          <w:rFonts w:ascii="Times New Roman" w:hAnsi="Times New Roman" w:cs="Arial"/>
          <w:sz w:val="24"/>
          <w:szCs w:val="24"/>
        </w:rPr>
        <w:t>ả</w:t>
      </w:r>
      <w:r w:rsidRPr="006F44B7">
        <w:rPr>
          <w:rFonts w:ascii="Times New Roman" w:hAnsi="Times New Roman"/>
          <w:sz w:val="24"/>
          <w:szCs w:val="24"/>
        </w:rPr>
        <w:t>n gia h</w:t>
      </w:r>
      <w:r w:rsidRPr="006F44B7">
        <w:rPr>
          <w:rFonts w:ascii="Times New Roman" w:hAnsi="Times New Roman" w:cs="Arial"/>
          <w:sz w:val="24"/>
          <w:szCs w:val="24"/>
        </w:rPr>
        <w:t>ạ</w:t>
      </w:r>
      <w:r w:rsidRPr="006F44B7">
        <w:rPr>
          <w:rFonts w:ascii="Times New Roman" w:hAnsi="Times New Roman"/>
          <w:sz w:val="24"/>
          <w:szCs w:val="24"/>
        </w:rPr>
        <w:t>n, s</w:t>
      </w:r>
      <w:r w:rsidRPr="006F44B7">
        <w:rPr>
          <w:rFonts w:ascii="Times New Roman" w:hAnsi="Times New Roman" w:cs="Arial"/>
          <w:sz w:val="24"/>
          <w:szCs w:val="24"/>
        </w:rPr>
        <w:t>ử</w:t>
      </w:r>
      <w:r w:rsidRPr="006F44B7">
        <w:rPr>
          <w:rFonts w:ascii="Times New Roman" w:hAnsi="Times New Roman"/>
          <w:sz w:val="24"/>
          <w:szCs w:val="24"/>
        </w:rPr>
        <w:t xml:space="preserve">a </w:t>
      </w:r>
      <w:r w:rsidRPr="006F44B7">
        <w:rPr>
          <w:rFonts w:ascii="Times New Roman" w:hAnsi="Times New Roman" w:cs="Arial"/>
          <w:sz w:val="24"/>
          <w:szCs w:val="24"/>
        </w:rPr>
        <w:t>đổ</w:t>
      </w:r>
      <w:r w:rsidRPr="006F44B7">
        <w:rPr>
          <w:rFonts w:ascii="Times New Roman" w:hAnsi="Times New Roman"/>
          <w:sz w:val="24"/>
          <w:szCs w:val="24"/>
        </w:rPr>
        <w:t>i ho</w:t>
      </w:r>
      <w:r w:rsidRPr="006F44B7">
        <w:rPr>
          <w:rFonts w:ascii="Times New Roman" w:hAnsi="Times New Roman" w:cs="Arial"/>
          <w:sz w:val="24"/>
          <w:szCs w:val="24"/>
        </w:rPr>
        <w:t>ặ</w:t>
      </w:r>
      <w:r w:rsidRPr="006F44B7">
        <w:rPr>
          <w:rFonts w:ascii="Times New Roman" w:hAnsi="Times New Roman"/>
          <w:sz w:val="24"/>
          <w:szCs w:val="24"/>
        </w:rPr>
        <w:t>c b</w:t>
      </w:r>
      <w:r w:rsidRPr="006F44B7">
        <w:rPr>
          <w:rFonts w:ascii="Times New Roman" w:hAnsi="Times New Roman" w:cs="Arial"/>
          <w:sz w:val="24"/>
          <w:szCs w:val="24"/>
        </w:rPr>
        <w:t>ổ</w:t>
      </w:r>
      <w:r w:rsidRPr="006F44B7">
        <w:rPr>
          <w:rFonts w:ascii="Times New Roman" w:hAnsi="Times New Roman"/>
          <w:sz w:val="24"/>
          <w:szCs w:val="24"/>
        </w:rPr>
        <w:t xml:space="preserve"> sung n</w:t>
      </w:r>
      <w:r w:rsidRPr="006F44B7">
        <w:rPr>
          <w:rFonts w:ascii="Times New Roman" w:hAnsi="Times New Roman" w:cs=".VnTime"/>
          <w:sz w:val="24"/>
          <w:szCs w:val="24"/>
        </w:rPr>
        <w:t>à</w:t>
      </w:r>
      <w:r w:rsidRPr="006F44B7">
        <w:rPr>
          <w:rFonts w:ascii="Times New Roman" w:hAnsi="Times New Roman"/>
          <w:sz w:val="24"/>
          <w:szCs w:val="24"/>
        </w:rPr>
        <w:t xml:space="preserve">o </w:t>
      </w:r>
      <w:r w:rsidRPr="006F44B7">
        <w:rPr>
          <w:rFonts w:ascii="Times New Roman" w:hAnsi="Times New Roman" w:cs="Arial"/>
          <w:sz w:val="24"/>
          <w:szCs w:val="24"/>
        </w:rPr>
        <w:t>đố</w:t>
      </w:r>
      <w:r w:rsidRPr="006F44B7">
        <w:rPr>
          <w:rFonts w:ascii="Times New Roman" w:hAnsi="Times New Roman"/>
          <w:sz w:val="24"/>
          <w:szCs w:val="24"/>
        </w:rPr>
        <w:t>i v</w:t>
      </w:r>
      <w:r w:rsidRPr="006F44B7">
        <w:rPr>
          <w:rFonts w:ascii="Times New Roman" w:hAnsi="Times New Roman" w:cs="Arial"/>
          <w:sz w:val="24"/>
          <w:szCs w:val="24"/>
        </w:rPr>
        <w:t>ớ</w:t>
      </w:r>
      <w:r w:rsidRPr="006F44B7">
        <w:rPr>
          <w:rFonts w:ascii="Times New Roman" w:hAnsi="Times New Roman"/>
          <w:sz w:val="24"/>
          <w:szCs w:val="24"/>
        </w:rPr>
        <w:t>i c</w:t>
      </w:r>
      <w:r w:rsidRPr="006F44B7">
        <w:rPr>
          <w:rFonts w:ascii="Times New Roman" w:hAnsi="Times New Roman" w:cs=".VnTime"/>
          <w:sz w:val="24"/>
          <w:szCs w:val="24"/>
        </w:rPr>
        <w:t>á</w:t>
      </w:r>
      <w:r w:rsidRPr="006F44B7">
        <w:rPr>
          <w:rFonts w:ascii="Times New Roman" w:hAnsi="Times New Roman"/>
          <w:sz w:val="24"/>
          <w:szCs w:val="24"/>
        </w:rPr>
        <w:t>c t</w:t>
      </w:r>
      <w:r w:rsidRPr="006F44B7">
        <w:rPr>
          <w:rFonts w:ascii="Times New Roman" w:hAnsi="Times New Roman" w:cs=".VnTime"/>
          <w:sz w:val="24"/>
          <w:szCs w:val="24"/>
        </w:rPr>
        <w:t>à</w:t>
      </w:r>
      <w:r w:rsidRPr="006F44B7">
        <w:rPr>
          <w:rFonts w:ascii="Times New Roman" w:hAnsi="Times New Roman"/>
          <w:sz w:val="24"/>
          <w:szCs w:val="24"/>
        </w:rPr>
        <w:t>i li</w:t>
      </w:r>
      <w:r w:rsidRPr="006F44B7">
        <w:rPr>
          <w:rFonts w:ascii="Times New Roman" w:hAnsi="Times New Roman" w:cs="Arial"/>
          <w:sz w:val="24"/>
          <w:szCs w:val="24"/>
        </w:rPr>
        <w:t>ệ</w:t>
      </w:r>
      <w:r w:rsidRPr="006F44B7">
        <w:rPr>
          <w:rFonts w:ascii="Times New Roman" w:hAnsi="Times New Roman"/>
          <w:sz w:val="24"/>
          <w:szCs w:val="24"/>
        </w:rPr>
        <w:t xml:space="preserve">u </w:t>
      </w:r>
      <w:r w:rsidRPr="00A90302">
        <w:rPr>
          <w:rFonts w:ascii="Times New Roman" w:hAnsi="Times New Roman"/>
          <w:sz w:val="24"/>
          <w:szCs w:val="24"/>
        </w:rPr>
        <w:t>nêu trên ngay khi c</w:t>
      </w:r>
      <w:r w:rsidRPr="00A90302">
        <w:rPr>
          <w:rFonts w:ascii="Times New Roman" w:hAnsi="Times New Roman" w:cs=".VnTime"/>
          <w:sz w:val="24"/>
          <w:szCs w:val="24"/>
        </w:rPr>
        <w:t>ó</w:t>
      </w:r>
      <w:r w:rsidRPr="00A90302">
        <w:rPr>
          <w:rFonts w:ascii="Times New Roman" w:hAnsi="Times New Roman"/>
          <w:sz w:val="24"/>
          <w:szCs w:val="24"/>
        </w:rPr>
        <w:t xml:space="preserve"> c</w:t>
      </w:r>
      <w:r w:rsidRPr="00A90302">
        <w:rPr>
          <w:rFonts w:ascii="Times New Roman" w:hAnsi="Times New Roman" w:cs=".VnTime"/>
          <w:sz w:val="24"/>
          <w:szCs w:val="24"/>
        </w:rPr>
        <w:t>á</w:t>
      </w:r>
      <w:r w:rsidRPr="00A90302">
        <w:rPr>
          <w:rFonts w:ascii="Times New Roman" w:hAnsi="Times New Roman"/>
          <w:sz w:val="24"/>
          <w:szCs w:val="24"/>
        </w:rPr>
        <w:t>c v</w:t>
      </w:r>
      <w:r w:rsidRPr="00A90302">
        <w:rPr>
          <w:rFonts w:ascii="Times New Roman" w:hAnsi="Times New Roman" w:cs="Arial"/>
          <w:sz w:val="24"/>
          <w:szCs w:val="24"/>
        </w:rPr>
        <w:t>ă</w:t>
      </w:r>
      <w:r w:rsidRPr="00A90302">
        <w:rPr>
          <w:rFonts w:ascii="Times New Roman" w:hAnsi="Times New Roman"/>
          <w:sz w:val="24"/>
          <w:szCs w:val="24"/>
        </w:rPr>
        <w:t>n b</w:t>
      </w:r>
      <w:r w:rsidRPr="00A90302">
        <w:rPr>
          <w:rFonts w:ascii="Times New Roman" w:hAnsi="Times New Roman" w:cs="Arial"/>
          <w:sz w:val="24"/>
          <w:szCs w:val="24"/>
        </w:rPr>
        <w:t>ả</w:t>
      </w:r>
      <w:r w:rsidRPr="00A90302">
        <w:rPr>
          <w:rFonts w:ascii="Times New Roman" w:hAnsi="Times New Roman"/>
          <w:sz w:val="24"/>
          <w:szCs w:val="24"/>
        </w:rPr>
        <w:t>n gia h</w:t>
      </w:r>
      <w:r w:rsidRPr="00A90302">
        <w:rPr>
          <w:rFonts w:ascii="Times New Roman" w:hAnsi="Times New Roman" w:cs="Arial"/>
          <w:sz w:val="24"/>
          <w:szCs w:val="24"/>
        </w:rPr>
        <w:t>ạ</w:t>
      </w:r>
      <w:r w:rsidRPr="00A90302">
        <w:rPr>
          <w:rFonts w:ascii="Times New Roman" w:hAnsi="Times New Roman"/>
          <w:sz w:val="24"/>
          <w:szCs w:val="24"/>
        </w:rPr>
        <w:t>n, s</w:t>
      </w:r>
      <w:r w:rsidRPr="00A90302">
        <w:rPr>
          <w:rFonts w:ascii="Times New Roman" w:hAnsi="Times New Roman" w:cs="Arial"/>
          <w:sz w:val="24"/>
          <w:szCs w:val="24"/>
        </w:rPr>
        <w:t>ử</w:t>
      </w:r>
      <w:r w:rsidRPr="00A90302">
        <w:rPr>
          <w:rFonts w:ascii="Times New Roman" w:hAnsi="Times New Roman"/>
          <w:sz w:val="24"/>
          <w:szCs w:val="24"/>
        </w:rPr>
        <w:t xml:space="preserve">a </w:t>
      </w:r>
      <w:r w:rsidRPr="00A90302">
        <w:rPr>
          <w:rFonts w:ascii="Times New Roman" w:hAnsi="Times New Roman" w:cs="Arial"/>
          <w:sz w:val="24"/>
          <w:szCs w:val="24"/>
        </w:rPr>
        <w:t>đổ</w:t>
      </w:r>
      <w:r w:rsidRPr="00A90302">
        <w:rPr>
          <w:rFonts w:ascii="Times New Roman" w:hAnsi="Times New Roman"/>
          <w:sz w:val="24"/>
          <w:szCs w:val="24"/>
        </w:rPr>
        <w:t>i, b</w:t>
      </w:r>
      <w:r w:rsidRPr="00A90302">
        <w:rPr>
          <w:rFonts w:ascii="Times New Roman" w:hAnsi="Times New Roman" w:cs="Arial"/>
          <w:sz w:val="24"/>
          <w:szCs w:val="24"/>
        </w:rPr>
        <w:t>ổ</w:t>
      </w:r>
      <w:r w:rsidRPr="00A90302">
        <w:rPr>
          <w:rFonts w:ascii="Times New Roman" w:hAnsi="Times New Roman"/>
          <w:sz w:val="24"/>
          <w:szCs w:val="24"/>
        </w:rPr>
        <w:t xml:space="preserve"> sung </w:t>
      </w:r>
      <w:r w:rsidRPr="00A90302">
        <w:rPr>
          <w:rFonts w:ascii="Times New Roman" w:hAnsi="Times New Roman" w:cs="Arial"/>
          <w:sz w:val="24"/>
          <w:szCs w:val="24"/>
        </w:rPr>
        <w:t>đ</w:t>
      </w:r>
      <w:r w:rsidRPr="00A90302">
        <w:rPr>
          <w:rFonts w:ascii="Times New Roman" w:hAnsi="Times New Roman" w:cs=".VnTime"/>
          <w:sz w:val="24"/>
          <w:szCs w:val="24"/>
        </w:rPr>
        <w:t>ó</w:t>
      </w:r>
      <w:r w:rsidR="00F67E97" w:rsidRPr="00A90302">
        <w:rPr>
          <w:rFonts w:ascii="Times New Roman" w:hAnsi="Times New Roman"/>
          <w:sz w:val="24"/>
          <w:szCs w:val="24"/>
        </w:rPr>
        <w:t>;</w:t>
      </w:r>
    </w:p>
    <w:p w14:paraId="13172E51" w14:textId="77777777" w:rsidR="000C2DA3" w:rsidRDefault="000C2DA3" w:rsidP="000672EE">
      <w:pPr>
        <w:widowControl w:val="0"/>
        <w:numPr>
          <w:ilvl w:val="0"/>
          <w:numId w:val="24"/>
        </w:numPr>
        <w:tabs>
          <w:tab w:val="right" w:leader="dot" w:pos="9620"/>
        </w:tabs>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Các giấy </w:t>
      </w:r>
      <w:r>
        <w:rPr>
          <w:rFonts w:ascii="Times New Roman" w:hAnsi="Times New Roman"/>
          <w:sz w:val="24"/>
          <w:szCs w:val="24"/>
        </w:rPr>
        <w:t xml:space="preserve">tờ </w:t>
      </w:r>
      <w:r w:rsidRPr="00163B48">
        <w:rPr>
          <w:rFonts w:ascii="Times New Roman" w:hAnsi="Times New Roman"/>
          <w:sz w:val="24"/>
          <w:szCs w:val="24"/>
        </w:rPr>
        <w:t xml:space="preserve">khác liên quan đến </w:t>
      </w:r>
      <w:r w:rsidR="00617A1D">
        <w:rPr>
          <w:rFonts w:ascii="Times New Roman" w:hAnsi="Times New Roman"/>
          <w:sz w:val="24"/>
          <w:szCs w:val="24"/>
        </w:rPr>
        <w:t>Tài Sản Thế Chấp</w:t>
      </w:r>
      <w:r w:rsidRPr="00163B48">
        <w:rPr>
          <w:rFonts w:ascii="Times New Roman" w:hAnsi="Times New Roman"/>
          <w:sz w:val="24"/>
          <w:szCs w:val="24"/>
        </w:rPr>
        <w:t xml:space="preserve"> (nếu có)</w:t>
      </w:r>
      <w:r>
        <w:rPr>
          <w:rFonts w:ascii="Times New Roman" w:hAnsi="Times New Roman"/>
          <w:sz w:val="24"/>
          <w:szCs w:val="24"/>
        </w:rPr>
        <w:t>.</w:t>
      </w:r>
    </w:p>
    <w:p w14:paraId="113EB348" w14:textId="62923817" w:rsidR="00C671DF" w:rsidRDefault="000C2DA3" w:rsidP="00DB7B04">
      <w:pPr>
        <w:widowControl w:val="0"/>
        <w:numPr>
          <w:ilvl w:val="0"/>
          <w:numId w:val="12"/>
        </w:numPr>
        <w:spacing w:before="120" w:after="120" w:line="264" w:lineRule="auto"/>
        <w:jc w:val="both"/>
        <w:rPr>
          <w:rFonts w:ascii="Times New Roman" w:hAnsi="Times New Roman"/>
          <w:sz w:val="24"/>
          <w:szCs w:val="24"/>
        </w:rPr>
      </w:pPr>
      <w:r>
        <w:rPr>
          <w:rFonts w:ascii="Times New Roman" w:hAnsi="Times New Roman"/>
          <w:sz w:val="24"/>
          <w:szCs w:val="24"/>
        </w:rPr>
        <w:t>Sau</w:t>
      </w:r>
      <w:r w:rsidRPr="00163B48">
        <w:rPr>
          <w:rFonts w:ascii="Times New Roman" w:hAnsi="Times New Roman"/>
          <w:sz w:val="24"/>
          <w:szCs w:val="24"/>
        </w:rPr>
        <w:t xml:space="preserve"> khi </w:t>
      </w:r>
      <w:r w:rsidR="00AF4010">
        <w:rPr>
          <w:rFonts w:ascii="Times New Roman" w:hAnsi="Times New Roman"/>
          <w:sz w:val="24"/>
          <w:szCs w:val="24"/>
        </w:rPr>
        <w:t xml:space="preserve">Bên </w:t>
      </w:r>
      <w:r w:rsidR="00FB6C7F">
        <w:rPr>
          <w:rFonts w:ascii="Times New Roman" w:hAnsi="Times New Roman"/>
          <w:sz w:val="24"/>
          <w:szCs w:val="24"/>
        </w:rPr>
        <w:t>Được Bảo Đảm</w:t>
      </w:r>
      <w:r w:rsidRPr="00163B48">
        <w:rPr>
          <w:rFonts w:ascii="Times New Roman" w:hAnsi="Times New Roman"/>
          <w:sz w:val="24"/>
          <w:szCs w:val="24"/>
        </w:rPr>
        <w:t xml:space="preserve"> đã </w:t>
      </w:r>
      <w:r>
        <w:rPr>
          <w:rFonts w:ascii="Times New Roman" w:hAnsi="Times New Roman"/>
          <w:sz w:val="24"/>
          <w:szCs w:val="24"/>
        </w:rPr>
        <w:t>thực hiện xong tất cả</w:t>
      </w:r>
      <w:r w:rsidRPr="00163B48">
        <w:rPr>
          <w:rFonts w:ascii="Times New Roman" w:hAnsi="Times New Roman"/>
          <w:sz w:val="24"/>
          <w:szCs w:val="24"/>
        </w:rPr>
        <w:t xml:space="preserve"> các </w:t>
      </w:r>
      <w:r w:rsidR="006F7BB7">
        <w:rPr>
          <w:rFonts w:ascii="Times New Roman" w:hAnsi="Times New Roman"/>
          <w:sz w:val="24"/>
          <w:szCs w:val="24"/>
        </w:rPr>
        <w:t>Nghĩa Vụ Được Bảo Đảm</w:t>
      </w:r>
      <w:r w:rsidR="00AA6F06">
        <w:rPr>
          <w:rFonts w:ascii="Times New Roman" w:hAnsi="Times New Roman"/>
          <w:sz w:val="24"/>
          <w:szCs w:val="24"/>
        </w:rPr>
        <w:t xml:space="preserve"> </w:t>
      </w:r>
      <w:r w:rsidRPr="00B00396">
        <w:rPr>
          <w:rFonts w:ascii="Times New Roman" w:hAnsi="Times New Roman"/>
          <w:sz w:val="24"/>
          <w:szCs w:val="24"/>
        </w:rPr>
        <w:t xml:space="preserve">và </w:t>
      </w:r>
      <w:r w:rsidRPr="009E40CC">
        <w:rPr>
          <w:rFonts w:ascii="Times New Roman" w:hAnsi="Times New Roman"/>
          <w:sz w:val="24"/>
          <w:szCs w:val="24"/>
        </w:rPr>
        <w:t xml:space="preserve">các </w:t>
      </w:r>
      <w:r w:rsidR="003E4528" w:rsidRPr="009E40CC">
        <w:rPr>
          <w:rFonts w:ascii="Times New Roman" w:hAnsi="Times New Roman"/>
          <w:sz w:val="24"/>
          <w:szCs w:val="24"/>
        </w:rPr>
        <w:t xml:space="preserve">bên </w:t>
      </w:r>
      <w:r w:rsidRPr="009E40CC">
        <w:rPr>
          <w:rFonts w:ascii="Times New Roman" w:hAnsi="Times New Roman"/>
          <w:sz w:val="24"/>
          <w:szCs w:val="24"/>
        </w:rPr>
        <w:t xml:space="preserve">đã hoàn tất thủ tục giải chấp </w:t>
      </w:r>
      <w:r w:rsidR="000C101A" w:rsidRPr="009E40CC">
        <w:rPr>
          <w:rFonts w:ascii="Times New Roman" w:hAnsi="Times New Roman"/>
          <w:sz w:val="24"/>
          <w:szCs w:val="24"/>
        </w:rPr>
        <w:t>Tài Sản Thế Chấp</w:t>
      </w:r>
      <w:r w:rsidR="00692419">
        <w:rPr>
          <w:rFonts w:ascii="Times New Roman" w:hAnsi="Times New Roman"/>
          <w:sz w:val="24"/>
          <w:szCs w:val="24"/>
        </w:rPr>
        <w:t xml:space="preserve"> theo quy định</w:t>
      </w:r>
      <w:r w:rsidRPr="00EF7CC0">
        <w:rPr>
          <w:rFonts w:ascii="Times New Roman" w:hAnsi="Times New Roman"/>
          <w:sz w:val="24"/>
          <w:szCs w:val="24"/>
        </w:rPr>
        <w:t>,</w:t>
      </w:r>
      <w:r w:rsidR="00AA6F06">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sẽ trả lại toàn bộ giấy tờ về</w:t>
      </w:r>
      <w:r w:rsidR="00AA6F06">
        <w:rPr>
          <w:rFonts w:ascii="Times New Roman" w:hAnsi="Times New Roman"/>
          <w:sz w:val="24"/>
          <w:szCs w:val="24"/>
        </w:rPr>
        <w:t xml:space="preserve"> </w:t>
      </w:r>
      <w:r w:rsidR="00C434FF">
        <w:rPr>
          <w:rFonts w:ascii="Times New Roman" w:hAnsi="Times New Roman"/>
          <w:sz w:val="24"/>
          <w:szCs w:val="24"/>
        </w:rPr>
        <w:t>Tài Sản Thế Chấp</w:t>
      </w:r>
      <w:r>
        <w:rPr>
          <w:rFonts w:ascii="Times New Roman" w:hAnsi="Times New Roman"/>
          <w:sz w:val="24"/>
          <w:szCs w:val="24"/>
        </w:rPr>
        <w:t xml:space="preserve"> cho chính </w:t>
      </w:r>
      <w:r w:rsidR="00C57E01">
        <w:rPr>
          <w:rFonts w:ascii="Times New Roman" w:hAnsi="Times New Roman"/>
          <w:sz w:val="24"/>
          <w:szCs w:val="24"/>
        </w:rPr>
        <w:t>Bên Thế Chấp</w:t>
      </w:r>
      <w:r>
        <w:rPr>
          <w:rFonts w:ascii="Times New Roman" w:hAnsi="Times New Roman"/>
          <w:sz w:val="24"/>
          <w:szCs w:val="24"/>
        </w:rPr>
        <w:t xml:space="preserve"> hoặc người được </w:t>
      </w:r>
      <w:r w:rsidR="00C57E01">
        <w:rPr>
          <w:rFonts w:ascii="Times New Roman" w:hAnsi="Times New Roman"/>
          <w:sz w:val="24"/>
          <w:szCs w:val="24"/>
        </w:rPr>
        <w:t>Bên Thế Chấp</w:t>
      </w:r>
      <w:r>
        <w:rPr>
          <w:rFonts w:ascii="Times New Roman" w:hAnsi="Times New Roman"/>
          <w:sz w:val="24"/>
          <w:szCs w:val="24"/>
        </w:rPr>
        <w:t xml:space="preserve"> ủy quyền. </w:t>
      </w:r>
      <w:r>
        <w:rPr>
          <w:rFonts w:ascii="Times New Roman" w:hAnsi="Times New Roman"/>
          <w:sz w:val="24"/>
          <w:szCs w:val="24"/>
        </w:rPr>
        <w:lastRenderedPageBreak/>
        <w:t xml:space="preserve">Trường hợp </w:t>
      </w:r>
      <w:r w:rsidR="00C57E01">
        <w:rPr>
          <w:rFonts w:ascii="Times New Roman" w:hAnsi="Times New Roman"/>
          <w:sz w:val="24"/>
          <w:szCs w:val="24"/>
        </w:rPr>
        <w:t>Bên Thế Chấp</w:t>
      </w:r>
      <w:r>
        <w:rPr>
          <w:rFonts w:ascii="Times New Roman" w:hAnsi="Times New Roman"/>
          <w:sz w:val="24"/>
          <w:szCs w:val="24"/>
        </w:rPr>
        <w:t xml:space="preserve"> gồm nhiều </w:t>
      </w:r>
      <w:r w:rsidR="00C67302">
        <w:rPr>
          <w:rFonts w:ascii="Times New Roman" w:hAnsi="Times New Roman"/>
          <w:sz w:val="24"/>
          <w:szCs w:val="24"/>
        </w:rPr>
        <w:t>chủ thể</w:t>
      </w:r>
      <w:r>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được quyền trả lại giấy tờ cho bất kỳ người nào trong số những người thuộc </w:t>
      </w:r>
      <w:r w:rsidR="00C57E01">
        <w:rPr>
          <w:rFonts w:ascii="Times New Roman" w:hAnsi="Times New Roman"/>
          <w:sz w:val="24"/>
          <w:szCs w:val="24"/>
        </w:rPr>
        <w:t>Bên Thế Chấp</w:t>
      </w:r>
      <w:r>
        <w:rPr>
          <w:rFonts w:ascii="Times New Roman" w:hAnsi="Times New Roman"/>
          <w:sz w:val="24"/>
          <w:szCs w:val="24"/>
        </w:rPr>
        <w:t>, những người còn lại cam kết không có bất kỳ khiếu nại, tranh chấp, khiếu kiện gì.</w:t>
      </w:r>
      <w:r w:rsidR="0096034E">
        <w:rPr>
          <w:rFonts w:ascii="Times New Roman" w:hAnsi="Times New Roman"/>
          <w:sz w:val="24"/>
          <w:szCs w:val="24"/>
        </w:rPr>
        <w:t xml:space="preserve"> </w:t>
      </w:r>
      <w:r w:rsidR="00C671DF" w:rsidRPr="00934692">
        <w:rPr>
          <w:rFonts w:ascii="Times New Roman" w:hAnsi="Times New Roman"/>
          <w:sz w:val="24"/>
          <w:szCs w:val="24"/>
        </w:rPr>
        <w:t xml:space="preserve">Trường hợp trong thời hạn thế chấp mà </w:t>
      </w:r>
      <w:r w:rsidR="00C57E01">
        <w:rPr>
          <w:rFonts w:ascii="Times New Roman" w:hAnsi="Times New Roman"/>
          <w:sz w:val="24"/>
          <w:szCs w:val="24"/>
        </w:rPr>
        <w:t>Bên Thế Chấp</w:t>
      </w:r>
      <w:r w:rsidR="00AA6F06">
        <w:rPr>
          <w:rFonts w:ascii="Times New Roman" w:hAnsi="Times New Roman"/>
          <w:sz w:val="24"/>
          <w:szCs w:val="24"/>
        </w:rPr>
        <w:t xml:space="preserve"> </w:t>
      </w:r>
      <w:r w:rsidR="00C671DF">
        <w:rPr>
          <w:rFonts w:ascii="Times New Roman" w:hAnsi="Times New Roman"/>
          <w:sz w:val="24"/>
          <w:szCs w:val="24"/>
        </w:rPr>
        <w:t xml:space="preserve">chuyển nhượng, nhận đặt cọc để chuyển nhượng </w:t>
      </w:r>
      <w:r w:rsidR="00C671DF" w:rsidRPr="00934692">
        <w:rPr>
          <w:rFonts w:ascii="Times New Roman" w:hAnsi="Times New Roman"/>
          <w:sz w:val="24"/>
          <w:szCs w:val="24"/>
        </w:rPr>
        <w:t xml:space="preserve">hoặc thực hiện các hành vi, giao dịch tương tự </w:t>
      </w:r>
      <w:r w:rsidR="00C671DF">
        <w:rPr>
          <w:rFonts w:ascii="Times New Roman" w:hAnsi="Times New Roman"/>
          <w:sz w:val="24"/>
          <w:szCs w:val="24"/>
        </w:rPr>
        <w:t xml:space="preserve">nhằm mục đích chuyển nhượng </w:t>
      </w:r>
      <w:r w:rsidR="00617A1D">
        <w:rPr>
          <w:rFonts w:ascii="Times New Roman" w:hAnsi="Times New Roman"/>
          <w:sz w:val="24"/>
          <w:szCs w:val="24"/>
        </w:rPr>
        <w:t>Tài Sản Thế Chấp</w:t>
      </w:r>
      <w:r w:rsidR="00F02325">
        <w:rPr>
          <w:rFonts w:ascii="Times New Roman" w:hAnsi="Times New Roman"/>
          <w:sz w:val="24"/>
          <w:szCs w:val="24"/>
        </w:rPr>
        <w:t xml:space="preserve"> </w:t>
      </w:r>
      <w:r w:rsidR="00C671DF" w:rsidRPr="00934692">
        <w:rPr>
          <w:rFonts w:ascii="Times New Roman" w:hAnsi="Times New Roman"/>
          <w:sz w:val="24"/>
          <w:szCs w:val="24"/>
        </w:rPr>
        <w:t xml:space="preserve">cho tổ chức, cá nhân khác </w:t>
      </w:r>
      <w:r w:rsidR="00B47056">
        <w:rPr>
          <w:rFonts w:ascii="Times New Roman" w:hAnsi="Times New Roman"/>
          <w:sz w:val="24"/>
          <w:szCs w:val="24"/>
        </w:rPr>
        <w:t>và</w:t>
      </w:r>
      <w:r w:rsidR="00C671DF">
        <w:rPr>
          <w:rFonts w:ascii="Times New Roman" w:hAnsi="Times New Roman"/>
          <w:sz w:val="24"/>
          <w:szCs w:val="24"/>
        </w:rPr>
        <w:t xml:space="preserve"> được sự đồng ý bằng văn bản của </w:t>
      </w:r>
      <w:r w:rsidR="00C57E01">
        <w:rPr>
          <w:rFonts w:ascii="Times New Roman" w:hAnsi="Times New Roman"/>
          <w:sz w:val="24"/>
          <w:szCs w:val="24"/>
        </w:rPr>
        <w:t>Ngân Hàng</w:t>
      </w:r>
      <w:r w:rsidR="00C671DF">
        <w:rPr>
          <w:rFonts w:ascii="Times New Roman" w:hAnsi="Times New Roman"/>
          <w:sz w:val="24"/>
          <w:szCs w:val="24"/>
        </w:rPr>
        <w:t xml:space="preserve"> </w:t>
      </w:r>
      <w:r w:rsidR="00C671DF" w:rsidRPr="00934692">
        <w:rPr>
          <w:rFonts w:ascii="Times New Roman" w:hAnsi="Times New Roman"/>
          <w:sz w:val="24"/>
          <w:szCs w:val="24"/>
        </w:rPr>
        <w:t xml:space="preserve">thì </w:t>
      </w:r>
      <w:r w:rsidR="00C57E01">
        <w:rPr>
          <w:rFonts w:ascii="Times New Roman" w:hAnsi="Times New Roman"/>
          <w:sz w:val="24"/>
          <w:szCs w:val="24"/>
        </w:rPr>
        <w:t>Ngân Hàng</w:t>
      </w:r>
      <w:r w:rsidR="00C671DF" w:rsidRPr="00934692">
        <w:rPr>
          <w:rFonts w:ascii="Times New Roman" w:hAnsi="Times New Roman"/>
          <w:sz w:val="24"/>
          <w:szCs w:val="24"/>
        </w:rPr>
        <w:t xml:space="preserve"> có quyền bàn giao các giấy tờ của </w:t>
      </w:r>
      <w:r w:rsidR="00617A1D">
        <w:rPr>
          <w:rFonts w:ascii="Times New Roman" w:hAnsi="Times New Roman"/>
          <w:sz w:val="24"/>
          <w:szCs w:val="24"/>
        </w:rPr>
        <w:t>Tài Sản Thế Chấp</w:t>
      </w:r>
      <w:r w:rsidR="00C671DF" w:rsidRPr="00934692">
        <w:rPr>
          <w:rFonts w:ascii="Times New Roman" w:hAnsi="Times New Roman"/>
          <w:sz w:val="24"/>
          <w:szCs w:val="24"/>
        </w:rPr>
        <w:t xml:space="preserve"> cho các tổ chức, cá nhân này</w:t>
      </w:r>
      <w:r w:rsidR="00C671DF">
        <w:rPr>
          <w:rFonts w:ascii="Times New Roman" w:hAnsi="Times New Roman"/>
          <w:sz w:val="24"/>
          <w:szCs w:val="24"/>
        </w:rPr>
        <w:t>;</w:t>
      </w:r>
      <w:r w:rsidR="000B3E50">
        <w:rPr>
          <w:rFonts w:ascii="Times New Roman" w:hAnsi="Times New Roman"/>
          <w:sz w:val="24"/>
          <w:szCs w:val="24"/>
        </w:rPr>
        <w:t xml:space="preserve"> </w:t>
      </w:r>
      <w:r w:rsidR="00C57E01">
        <w:rPr>
          <w:rFonts w:ascii="Times New Roman" w:hAnsi="Times New Roman"/>
          <w:sz w:val="24"/>
          <w:szCs w:val="24"/>
        </w:rPr>
        <w:t>Bên Thế Chấp</w:t>
      </w:r>
      <w:r w:rsidR="00C671DF" w:rsidRPr="00934692">
        <w:rPr>
          <w:rFonts w:ascii="Times New Roman" w:hAnsi="Times New Roman"/>
          <w:sz w:val="24"/>
          <w:szCs w:val="24"/>
        </w:rPr>
        <w:t xml:space="preserve"> cam kết không có bất kỳ khiếu nại, tranh chấp, khiếu kiện gì đối với </w:t>
      </w:r>
      <w:r w:rsidR="00C57E01">
        <w:rPr>
          <w:rFonts w:ascii="Times New Roman" w:hAnsi="Times New Roman"/>
          <w:sz w:val="24"/>
          <w:szCs w:val="24"/>
        </w:rPr>
        <w:t>Ngân Hàng</w:t>
      </w:r>
      <w:r w:rsidR="00C671DF" w:rsidRPr="00934692">
        <w:rPr>
          <w:rFonts w:ascii="Times New Roman" w:hAnsi="Times New Roman"/>
          <w:sz w:val="24"/>
          <w:szCs w:val="24"/>
        </w:rPr>
        <w:t>.</w:t>
      </w:r>
    </w:p>
    <w:p w14:paraId="2D707CD7" w14:textId="7E36C3C2" w:rsidR="00D25234" w:rsidRPr="00934692" w:rsidRDefault="0096034E" w:rsidP="00F36A38">
      <w:pPr>
        <w:widowControl w:val="0"/>
        <w:spacing w:before="120" w:after="120" w:line="264" w:lineRule="auto"/>
        <w:ind w:left="397"/>
        <w:jc w:val="both"/>
        <w:rPr>
          <w:rFonts w:ascii="Times New Roman" w:hAnsi="Times New Roman"/>
          <w:sz w:val="24"/>
          <w:szCs w:val="24"/>
        </w:rPr>
      </w:pPr>
      <w:r>
        <w:rPr>
          <w:rFonts w:ascii="Times New Roman" w:hAnsi="Times New Roman"/>
          <w:sz w:val="24"/>
          <w:szCs w:val="24"/>
        </w:rPr>
        <w:t>Trường hợp</w:t>
      </w:r>
      <w:r w:rsidR="008D79EF">
        <w:rPr>
          <w:rFonts w:ascii="Times New Roman" w:hAnsi="Times New Roman"/>
          <w:sz w:val="24"/>
          <w:szCs w:val="24"/>
        </w:rPr>
        <w:t xml:space="preserve"> Bên Thế Chấp là cá nhân</w:t>
      </w:r>
      <w:r w:rsidR="000650A4">
        <w:rPr>
          <w:rFonts w:ascii="Times New Roman" w:hAnsi="Times New Roman"/>
          <w:sz w:val="24"/>
          <w:szCs w:val="24"/>
        </w:rPr>
        <w:t>:</w:t>
      </w:r>
      <w:r w:rsidR="008D79EF">
        <w:rPr>
          <w:rFonts w:ascii="Times New Roman" w:hAnsi="Times New Roman"/>
          <w:sz w:val="24"/>
          <w:szCs w:val="24"/>
        </w:rPr>
        <w:t xml:space="preserve"> </w:t>
      </w:r>
      <w:r>
        <w:rPr>
          <w:rFonts w:ascii="Times New Roman" w:hAnsi="Times New Roman"/>
          <w:sz w:val="24"/>
          <w:szCs w:val="24"/>
        </w:rPr>
        <w:t>nếu</w:t>
      </w:r>
      <w:r w:rsidR="00BA7C4F" w:rsidRPr="00BA7C4F">
        <w:rPr>
          <w:rFonts w:ascii="Times New Roman" w:hAnsi="Times New Roman"/>
          <w:sz w:val="24"/>
          <w:szCs w:val="24"/>
        </w:rPr>
        <w:t xml:space="preserve"> trong thời hạn thế chấp</w:t>
      </w:r>
      <w:r w:rsidR="007D5079">
        <w:rPr>
          <w:rFonts w:ascii="Times New Roman" w:hAnsi="Times New Roman"/>
          <w:sz w:val="24"/>
          <w:szCs w:val="24"/>
        </w:rPr>
        <w:t xml:space="preserve"> </w:t>
      </w:r>
      <w:r w:rsidR="00BA7C4F" w:rsidRPr="00BA7C4F">
        <w:rPr>
          <w:rFonts w:ascii="Times New Roman" w:hAnsi="Times New Roman"/>
          <w:sz w:val="24"/>
          <w:szCs w:val="24"/>
        </w:rPr>
        <w:t xml:space="preserve">mà Bên Thế Chấp chết, sau khi </w:t>
      </w:r>
      <w:r w:rsidR="00D844F8">
        <w:rPr>
          <w:rFonts w:ascii="Times New Roman" w:hAnsi="Times New Roman"/>
          <w:sz w:val="24"/>
          <w:szCs w:val="24"/>
        </w:rPr>
        <w:t>toàn bộ Nghĩa V</w:t>
      </w:r>
      <w:r w:rsidR="00616994">
        <w:rPr>
          <w:rFonts w:ascii="Times New Roman" w:hAnsi="Times New Roman"/>
          <w:sz w:val="24"/>
          <w:szCs w:val="24"/>
        </w:rPr>
        <w:t>ụ Đ</w:t>
      </w:r>
      <w:r w:rsidR="00EB6184">
        <w:rPr>
          <w:rFonts w:ascii="Times New Roman" w:hAnsi="Times New Roman"/>
          <w:sz w:val="24"/>
          <w:szCs w:val="24"/>
        </w:rPr>
        <w:t xml:space="preserve">ược </w:t>
      </w:r>
      <w:r w:rsidR="00B802BA">
        <w:rPr>
          <w:rFonts w:ascii="Times New Roman" w:hAnsi="Times New Roman"/>
          <w:sz w:val="24"/>
          <w:szCs w:val="24"/>
        </w:rPr>
        <w:t>Bảo Đ</w:t>
      </w:r>
      <w:r w:rsidR="00457D6E">
        <w:rPr>
          <w:rFonts w:ascii="Times New Roman" w:hAnsi="Times New Roman"/>
          <w:sz w:val="24"/>
          <w:szCs w:val="24"/>
        </w:rPr>
        <w:t>ảm được thanh toán</w:t>
      </w:r>
      <w:r w:rsidR="00BA7C4F" w:rsidRPr="00BA7C4F">
        <w:rPr>
          <w:rFonts w:ascii="Times New Roman" w:hAnsi="Times New Roman"/>
          <w:sz w:val="24"/>
          <w:szCs w:val="24"/>
        </w:rPr>
        <w:t>, Ngân Hàng có quyền bàn giao các giấy tờ của Tài Sản Thế Chấp cho một trong bất kỳ cá nhân</w:t>
      </w:r>
      <w:r w:rsidR="00457D6E">
        <w:rPr>
          <w:rFonts w:ascii="Times New Roman" w:hAnsi="Times New Roman"/>
          <w:sz w:val="24"/>
          <w:szCs w:val="24"/>
        </w:rPr>
        <w:t xml:space="preserve"> nào</w:t>
      </w:r>
      <w:r w:rsidR="00BA7C4F" w:rsidRPr="00BA7C4F">
        <w:rPr>
          <w:rFonts w:ascii="Times New Roman" w:hAnsi="Times New Roman"/>
          <w:sz w:val="24"/>
          <w:szCs w:val="24"/>
        </w:rPr>
        <w:t xml:space="preserve"> thuộc hàng thừa kế của Bên Thế Chấp</w:t>
      </w:r>
      <w:r w:rsidR="00BA7C4F">
        <w:rPr>
          <w:rFonts w:ascii="Times New Roman" w:hAnsi="Times New Roman"/>
          <w:sz w:val="24"/>
          <w:szCs w:val="24"/>
        </w:rPr>
        <w:t>.</w:t>
      </w:r>
      <w:r>
        <w:rPr>
          <w:rFonts w:ascii="Times New Roman" w:hAnsi="Times New Roman"/>
          <w:sz w:val="24"/>
          <w:szCs w:val="24"/>
        </w:rPr>
        <w:t xml:space="preserve"> </w:t>
      </w:r>
    </w:p>
    <w:p w14:paraId="4F7219F9" w14:textId="77777777" w:rsidR="00B23D53" w:rsidRPr="00163B48" w:rsidRDefault="00B23D53" w:rsidP="00B23D53">
      <w:pPr>
        <w:widowControl w:val="0"/>
        <w:numPr>
          <w:ilvl w:val="0"/>
          <w:numId w:val="10"/>
        </w:numPr>
        <w:spacing w:before="240" w:after="120" w:line="264" w:lineRule="auto"/>
        <w:jc w:val="both"/>
        <w:rPr>
          <w:rFonts w:ascii="Times New Roman" w:hAnsi="Times New Roman"/>
          <w:b/>
          <w:bCs/>
          <w:sz w:val="24"/>
          <w:szCs w:val="24"/>
        </w:rPr>
      </w:pPr>
      <w:bookmarkStart w:id="5" w:name="_Ref139273053"/>
      <w:r w:rsidRPr="00163B48">
        <w:rPr>
          <w:rFonts w:ascii="Times New Roman" w:hAnsi="Times New Roman"/>
          <w:b/>
          <w:bCs/>
          <w:sz w:val="24"/>
          <w:szCs w:val="24"/>
        </w:rPr>
        <w:t xml:space="preserve">Quyền </w:t>
      </w:r>
      <w:r w:rsidR="00D60A7B">
        <w:rPr>
          <w:rFonts w:ascii="Times New Roman" w:hAnsi="Times New Roman"/>
          <w:b/>
          <w:bCs/>
          <w:sz w:val="24"/>
          <w:szCs w:val="24"/>
        </w:rPr>
        <w:t>V</w:t>
      </w:r>
      <w:r w:rsidRPr="00163B48">
        <w:rPr>
          <w:rFonts w:ascii="Times New Roman" w:hAnsi="Times New Roman"/>
          <w:b/>
          <w:bCs/>
          <w:sz w:val="24"/>
          <w:szCs w:val="24"/>
        </w:rPr>
        <w:t xml:space="preserve">à </w:t>
      </w:r>
      <w:r w:rsidR="00D60A7B">
        <w:rPr>
          <w:rFonts w:ascii="Times New Roman" w:hAnsi="Times New Roman"/>
          <w:b/>
          <w:bCs/>
          <w:sz w:val="24"/>
          <w:szCs w:val="24"/>
        </w:rPr>
        <w:t>N</w:t>
      </w:r>
      <w:r w:rsidRPr="00163B48">
        <w:rPr>
          <w:rFonts w:ascii="Times New Roman" w:hAnsi="Times New Roman"/>
          <w:b/>
          <w:bCs/>
          <w:sz w:val="24"/>
          <w:szCs w:val="24"/>
        </w:rPr>
        <w:t xml:space="preserve">ghĩa </w:t>
      </w:r>
      <w:r w:rsidR="00D60A7B">
        <w:rPr>
          <w:rFonts w:ascii="Times New Roman" w:hAnsi="Times New Roman"/>
          <w:b/>
          <w:bCs/>
          <w:sz w:val="24"/>
          <w:szCs w:val="24"/>
        </w:rPr>
        <w:t>V</w:t>
      </w:r>
      <w:r w:rsidRPr="00163B48">
        <w:rPr>
          <w:rFonts w:ascii="Times New Roman" w:hAnsi="Times New Roman"/>
          <w:b/>
          <w:bCs/>
          <w:sz w:val="24"/>
          <w:szCs w:val="24"/>
        </w:rPr>
        <w:t xml:space="preserve">ụ </w:t>
      </w:r>
      <w:r w:rsidR="00D60A7B">
        <w:rPr>
          <w:rFonts w:ascii="Times New Roman" w:hAnsi="Times New Roman"/>
          <w:b/>
          <w:bCs/>
          <w:sz w:val="24"/>
          <w:szCs w:val="24"/>
        </w:rPr>
        <w:t>C</w:t>
      </w:r>
      <w:r w:rsidRPr="00163B48">
        <w:rPr>
          <w:rFonts w:ascii="Times New Roman" w:hAnsi="Times New Roman"/>
          <w:b/>
          <w:bCs/>
          <w:sz w:val="24"/>
          <w:szCs w:val="24"/>
        </w:rPr>
        <w:t xml:space="preserve">ủa </w:t>
      </w:r>
      <w:r w:rsidR="00C57E01">
        <w:rPr>
          <w:rFonts w:ascii="Times New Roman" w:hAnsi="Times New Roman"/>
          <w:b/>
          <w:bCs/>
          <w:sz w:val="24"/>
          <w:szCs w:val="24"/>
        </w:rPr>
        <w:t>Ngân Hàng</w:t>
      </w:r>
    </w:p>
    <w:p w14:paraId="675B4570" w14:textId="77777777" w:rsidR="00B23D53" w:rsidRPr="00163B48" w:rsidRDefault="00C57E01" w:rsidP="00F36A38">
      <w:pPr>
        <w:widowControl w:val="0"/>
        <w:spacing w:before="120" w:after="120" w:line="264" w:lineRule="auto"/>
        <w:jc w:val="both"/>
        <w:rPr>
          <w:rFonts w:ascii="Times New Roman" w:hAnsi="Times New Roman"/>
          <w:sz w:val="24"/>
          <w:szCs w:val="24"/>
        </w:rPr>
      </w:pPr>
      <w:r>
        <w:rPr>
          <w:rFonts w:ascii="Times New Roman" w:hAnsi="Times New Roman"/>
          <w:sz w:val="24"/>
          <w:szCs w:val="24"/>
        </w:rPr>
        <w:t>Ngân Hàng</w:t>
      </w:r>
      <w:r w:rsidR="00DB3353">
        <w:rPr>
          <w:rFonts w:ascii="Times New Roman" w:hAnsi="Times New Roman"/>
          <w:sz w:val="24"/>
          <w:szCs w:val="24"/>
        </w:rPr>
        <w:t xml:space="preserve"> có các quyền và nghĩa vụ sau</w:t>
      </w:r>
      <w:r w:rsidR="00B23D53" w:rsidRPr="00163B48">
        <w:rPr>
          <w:rFonts w:ascii="Times New Roman" w:hAnsi="Times New Roman"/>
          <w:sz w:val="24"/>
          <w:szCs w:val="24"/>
        </w:rPr>
        <w:t>:</w:t>
      </w:r>
    </w:p>
    <w:p w14:paraId="3383CDAD" w14:textId="77777777" w:rsidR="00B23D53" w:rsidRPr="00163B48" w:rsidRDefault="004F3CCC" w:rsidP="000672EE">
      <w:pPr>
        <w:widowControl w:val="0"/>
        <w:numPr>
          <w:ilvl w:val="0"/>
          <w:numId w:val="14"/>
        </w:numPr>
        <w:spacing w:before="120" w:after="120" w:line="264" w:lineRule="auto"/>
        <w:jc w:val="both"/>
        <w:rPr>
          <w:rFonts w:ascii="Times New Roman" w:hAnsi="Times New Roman"/>
          <w:spacing w:val="-4"/>
          <w:sz w:val="24"/>
          <w:szCs w:val="24"/>
        </w:rPr>
      </w:pPr>
      <w:r>
        <w:rPr>
          <w:rFonts w:ascii="Times New Roman" w:hAnsi="Times New Roman"/>
          <w:spacing w:val="-4"/>
          <w:sz w:val="24"/>
          <w:szCs w:val="24"/>
        </w:rPr>
        <w:t>Được quyền t</w:t>
      </w:r>
      <w:r w:rsidR="00B23D53" w:rsidRPr="00163B48">
        <w:rPr>
          <w:rFonts w:ascii="Times New Roman" w:hAnsi="Times New Roman"/>
          <w:spacing w:val="-4"/>
          <w:sz w:val="24"/>
          <w:szCs w:val="24"/>
        </w:rPr>
        <w:t xml:space="preserve">rực tiếp kiểm tra hoặc yêu cầu </w:t>
      </w:r>
      <w:r w:rsidR="00C57E01">
        <w:rPr>
          <w:rFonts w:ascii="Times New Roman" w:hAnsi="Times New Roman"/>
          <w:spacing w:val="-4"/>
          <w:sz w:val="24"/>
          <w:szCs w:val="24"/>
        </w:rPr>
        <w:t>Bên Thế Chấp</w:t>
      </w:r>
      <w:r w:rsidR="00B23D53" w:rsidRPr="00163B48">
        <w:rPr>
          <w:rFonts w:ascii="Times New Roman" w:hAnsi="Times New Roman"/>
          <w:spacing w:val="-4"/>
          <w:sz w:val="24"/>
          <w:szCs w:val="24"/>
        </w:rPr>
        <w:t xml:space="preserve"> cung cấp thông tin về thực trạng </w:t>
      </w:r>
      <w:r w:rsidR="00B23D53">
        <w:rPr>
          <w:rFonts w:ascii="Times New Roman" w:hAnsi="Times New Roman"/>
          <w:spacing w:val="-4"/>
          <w:sz w:val="24"/>
          <w:szCs w:val="24"/>
        </w:rPr>
        <w:t xml:space="preserve">và các thông tin khác liên quan đến </w:t>
      </w:r>
      <w:r w:rsidR="00617A1D">
        <w:rPr>
          <w:rFonts w:ascii="Times New Roman" w:hAnsi="Times New Roman"/>
          <w:spacing w:val="-4"/>
          <w:sz w:val="24"/>
          <w:szCs w:val="24"/>
        </w:rPr>
        <w:t>Tài Sản Thế Chấp</w:t>
      </w:r>
      <w:r w:rsidR="00B23D53" w:rsidRPr="00163B48">
        <w:rPr>
          <w:rFonts w:ascii="Times New Roman" w:hAnsi="Times New Roman"/>
          <w:spacing w:val="-4"/>
          <w:sz w:val="24"/>
          <w:szCs w:val="24"/>
        </w:rPr>
        <w:t>.</w:t>
      </w:r>
    </w:p>
    <w:p w14:paraId="62764694" w14:textId="77777777" w:rsidR="00B23D53" w:rsidRPr="009576E5" w:rsidRDefault="00FF2A7A" w:rsidP="000672EE">
      <w:pPr>
        <w:widowControl w:val="0"/>
        <w:numPr>
          <w:ilvl w:val="0"/>
          <w:numId w:val="14"/>
        </w:numPr>
        <w:spacing w:before="120" w:after="120" w:line="264" w:lineRule="auto"/>
        <w:jc w:val="both"/>
        <w:rPr>
          <w:rFonts w:ascii="Times New Roman" w:hAnsi="Times New Roman"/>
          <w:spacing w:val="-4"/>
          <w:sz w:val="24"/>
        </w:rPr>
      </w:pPr>
      <w:r w:rsidRPr="009576E5">
        <w:rPr>
          <w:rFonts w:ascii="Times New Roman" w:hAnsi="Times New Roman"/>
          <w:spacing w:val="-4"/>
          <w:sz w:val="24"/>
          <w:szCs w:val="24"/>
        </w:rPr>
        <w:t>Được quyền đ</w:t>
      </w:r>
      <w:r w:rsidR="00B23D53" w:rsidRPr="009576E5">
        <w:rPr>
          <w:rFonts w:ascii="Times New Roman" w:hAnsi="Times New Roman"/>
          <w:spacing w:val="-4"/>
          <w:sz w:val="24"/>
          <w:szCs w:val="24"/>
        </w:rPr>
        <w:t>ịnh</w:t>
      </w:r>
      <w:r w:rsidR="00B23D53" w:rsidRPr="009576E5">
        <w:rPr>
          <w:rFonts w:ascii="Times New Roman" w:hAnsi="Times New Roman"/>
          <w:spacing w:val="-4"/>
          <w:sz w:val="24"/>
        </w:rPr>
        <w:t xml:space="preserve"> giá lại </w:t>
      </w:r>
      <w:r w:rsidR="00617A1D" w:rsidRPr="009576E5">
        <w:rPr>
          <w:rFonts w:ascii="Times New Roman" w:hAnsi="Times New Roman"/>
          <w:spacing w:val="-4"/>
          <w:sz w:val="24"/>
        </w:rPr>
        <w:t xml:space="preserve">Tài </w:t>
      </w:r>
      <w:r w:rsidR="00617A1D" w:rsidRPr="009576E5">
        <w:rPr>
          <w:rFonts w:ascii="Times New Roman" w:hAnsi="Times New Roman"/>
          <w:spacing w:val="-4"/>
          <w:sz w:val="24"/>
          <w:szCs w:val="24"/>
        </w:rPr>
        <w:t>Sản Thế Chấp</w:t>
      </w:r>
      <w:r w:rsidR="00B23D53" w:rsidRPr="009576E5">
        <w:rPr>
          <w:rFonts w:ascii="Times New Roman" w:hAnsi="Times New Roman"/>
          <w:spacing w:val="-4"/>
          <w:sz w:val="24"/>
        </w:rPr>
        <w:t xml:space="preserve"> </w:t>
      </w:r>
      <w:r w:rsidR="00BC0A46" w:rsidRPr="009576E5">
        <w:rPr>
          <w:rFonts w:ascii="Times New Roman" w:hAnsi="Times New Roman"/>
          <w:spacing w:val="-4"/>
          <w:sz w:val="24"/>
        </w:rPr>
        <w:t>theo định kỳ hoặc bất cứ khi nào Ngân Hàng thấy cần thiết</w:t>
      </w:r>
      <w:r w:rsidR="00B23D53" w:rsidRPr="009576E5">
        <w:rPr>
          <w:rFonts w:ascii="Times New Roman" w:hAnsi="Times New Roman"/>
          <w:spacing w:val="-4"/>
          <w:sz w:val="24"/>
        </w:rPr>
        <w:t>.</w:t>
      </w:r>
      <w:r w:rsidR="007F642C" w:rsidRPr="009576E5">
        <w:rPr>
          <w:rStyle w:val="FootnoteReference"/>
          <w:rFonts w:ascii="Times New Roman" w:hAnsi="Times New Roman"/>
          <w:spacing w:val="-4"/>
          <w:sz w:val="24"/>
        </w:rPr>
        <w:footnoteReference w:id="21"/>
      </w:r>
    </w:p>
    <w:p w14:paraId="6E7E88B5" w14:textId="1600F705" w:rsidR="008106D7" w:rsidRPr="00AC021F" w:rsidRDefault="00F248E3" w:rsidP="000672EE">
      <w:pPr>
        <w:widowControl w:val="0"/>
        <w:numPr>
          <w:ilvl w:val="0"/>
          <w:numId w:val="14"/>
        </w:numPr>
        <w:spacing w:before="120" w:after="120" w:line="264" w:lineRule="auto"/>
        <w:jc w:val="both"/>
        <w:rPr>
          <w:rFonts w:ascii="Times New Roman" w:hAnsi="Times New Roman"/>
          <w:spacing w:val="-4"/>
          <w:sz w:val="24"/>
        </w:rPr>
      </w:pPr>
      <w:r>
        <w:rPr>
          <w:rFonts w:ascii="Times New Roman" w:hAnsi="Times New Roman"/>
          <w:spacing w:val="-4"/>
          <w:sz w:val="24"/>
        </w:rPr>
        <w:t>Được quyền y</w:t>
      </w:r>
      <w:r w:rsidR="0071618E">
        <w:rPr>
          <w:rFonts w:ascii="Times New Roman" w:hAnsi="Times New Roman"/>
          <w:spacing w:val="-4"/>
          <w:sz w:val="24"/>
        </w:rPr>
        <w:t xml:space="preserve">êu cầu </w:t>
      </w:r>
      <w:r w:rsidR="00C57E01">
        <w:rPr>
          <w:rFonts w:ascii="Times New Roman" w:hAnsi="Times New Roman"/>
          <w:spacing w:val="-4"/>
          <w:sz w:val="24"/>
        </w:rPr>
        <w:t>Bên Thế Chấp</w:t>
      </w:r>
      <w:r w:rsidR="0071618E">
        <w:rPr>
          <w:rFonts w:ascii="Times New Roman" w:hAnsi="Times New Roman"/>
          <w:spacing w:val="-4"/>
          <w:sz w:val="24"/>
        </w:rPr>
        <w:t xml:space="preserve"> thực hiện thủ tục </w:t>
      </w:r>
      <w:r w:rsidR="0071618E" w:rsidRPr="00163B48">
        <w:rPr>
          <w:rFonts w:ascii="Times New Roman" w:hAnsi="Times New Roman"/>
          <w:sz w:val="24"/>
          <w:szCs w:val="24"/>
        </w:rPr>
        <w:t>công chứng</w:t>
      </w:r>
      <w:r w:rsidR="0071618E">
        <w:rPr>
          <w:rFonts w:ascii="Times New Roman" w:hAnsi="Times New Roman"/>
          <w:sz w:val="24"/>
          <w:szCs w:val="24"/>
        </w:rPr>
        <w:t>/chứng thực</w:t>
      </w:r>
      <w:r w:rsidR="0071618E" w:rsidRPr="00163B48">
        <w:rPr>
          <w:rFonts w:ascii="Times New Roman" w:hAnsi="Times New Roman"/>
          <w:sz w:val="24"/>
          <w:szCs w:val="24"/>
        </w:rPr>
        <w:t>, đăng ký thế chấp</w:t>
      </w:r>
      <w:r w:rsidR="0071618E">
        <w:rPr>
          <w:rFonts w:ascii="Times New Roman" w:hAnsi="Times New Roman"/>
          <w:sz w:val="24"/>
          <w:szCs w:val="24"/>
        </w:rPr>
        <w:t xml:space="preserve">, đăng ký </w:t>
      </w:r>
      <w:r w:rsidR="0071618E" w:rsidRPr="00163B48">
        <w:rPr>
          <w:rFonts w:ascii="Times New Roman" w:hAnsi="Times New Roman"/>
          <w:sz w:val="24"/>
          <w:szCs w:val="24"/>
        </w:rPr>
        <w:t xml:space="preserve">xoá thế chấp tại </w:t>
      </w:r>
      <w:r w:rsidR="0071618E">
        <w:rPr>
          <w:rFonts w:ascii="Times New Roman" w:hAnsi="Times New Roman"/>
          <w:sz w:val="24"/>
          <w:szCs w:val="24"/>
        </w:rPr>
        <w:t>c</w:t>
      </w:r>
      <w:r w:rsidR="0071618E" w:rsidRPr="00163B48">
        <w:rPr>
          <w:rFonts w:ascii="Times New Roman" w:hAnsi="Times New Roman"/>
          <w:sz w:val="24"/>
          <w:szCs w:val="24"/>
        </w:rPr>
        <w:t>ơ quan chức năng</w:t>
      </w:r>
      <w:r w:rsidR="002B323C">
        <w:rPr>
          <w:rFonts w:ascii="Times New Roman" w:hAnsi="Times New Roman"/>
          <w:sz w:val="24"/>
          <w:szCs w:val="24"/>
        </w:rPr>
        <w:t xml:space="preserve"> phù hợp với quy định tại Hợp </w:t>
      </w:r>
      <w:r w:rsidR="007D5079">
        <w:rPr>
          <w:rFonts w:ascii="Times New Roman" w:hAnsi="Times New Roman"/>
          <w:sz w:val="24"/>
          <w:szCs w:val="24"/>
        </w:rPr>
        <w:t xml:space="preserve">Đồng </w:t>
      </w:r>
      <w:r w:rsidR="002B323C">
        <w:rPr>
          <w:rFonts w:ascii="Times New Roman" w:hAnsi="Times New Roman"/>
          <w:sz w:val="24"/>
          <w:szCs w:val="24"/>
        </w:rPr>
        <w:t>và quy định pháp luật</w:t>
      </w:r>
      <w:r w:rsidR="00E2160D">
        <w:rPr>
          <w:rFonts w:ascii="Times New Roman" w:hAnsi="Times New Roman"/>
          <w:sz w:val="24"/>
          <w:szCs w:val="24"/>
        </w:rPr>
        <w:t>.</w:t>
      </w:r>
    </w:p>
    <w:p w14:paraId="0D49564F" w14:textId="7C06D873" w:rsidR="00AC021F" w:rsidRPr="00356157" w:rsidRDefault="00AC021F" w:rsidP="000672EE">
      <w:pPr>
        <w:widowControl w:val="0"/>
        <w:numPr>
          <w:ilvl w:val="0"/>
          <w:numId w:val="14"/>
        </w:numPr>
        <w:spacing w:before="120" w:after="120" w:line="264" w:lineRule="auto"/>
        <w:jc w:val="both"/>
        <w:rPr>
          <w:rFonts w:ascii="Times New Roman" w:hAnsi="Times New Roman"/>
          <w:spacing w:val="-4"/>
          <w:sz w:val="24"/>
        </w:rPr>
      </w:pPr>
      <w:r>
        <w:rPr>
          <w:rFonts w:ascii="Times New Roman" w:hAnsi="Times New Roman"/>
          <w:sz w:val="24"/>
          <w:szCs w:val="24"/>
        </w:rPr>
        <w:t>Được quyền yêu cầu Bên Thế Chấp và/hoặc bên thứ ba</w:t>
      </w:r>
      <w:r w:rsidR="00BC79CC">
        <w:rPr>
          <w:rFonts w:ascii="Times New Roman" w:hAnsi="Times New Roman"/>
          <w:sz w:val="24"/>
          <w:szCs w:val="24"/>
        </w:rPr>
        <w:t>: (i)</w:t>
      </w:r>
      <w:r>
        <w:rPr>
          <w:rFonts w:ascii="Times New Roman" w:hAnsi="Times New Roman"/>
          <w:sz w:val="24"/>
          <w:szCs w:val="24"/>
        </w:rPr>
        <w:t xml:space="preserve"> </w:t>
      </w:r>
      <w:r w:rsidR="00BC79CC">
        <w:rPr>
          <w:rFonts w:ascii="Times New Roman" w:hAnsi="Times New Roman"/>
          <w:sz w:val="24"/>
          <w:szCs w:val="24"/>
        </w:rPr>
        <w:t>C</w:t>
      </w:r>
      <w:r>
        <w:rPr>
          <w:rFonts w:ascii="Times New Roman" w:hAnsi="Times New Roman"/>
          <w:sz w:val="24"/>
          <w:szCs w:val="24"/>
        </w:rPr>
        <w:t>hấm dứt việc đầu tư vào Tài Sản Thế Chấp nếu việc đầu tư làm giảm giá trị Tài Sản Thế Chấp</w:t>
      </w:r>
      <w:r w:rsidR="00BC79CC">
        <w:rPr>
          <w:rFonts w:ascii="Times New Roman" w:hAnsi="Times New Roman"/>
          <w:sz w:val="24"/>
          <w:szCs w:val="24"/>
        </w:rPr>
        <w:t>; và (ii) Bồi thường thiệt hại cho Ngân Hàng nếu việc đầu tư vào Tài Sản Thế Chấp vi phạm quy định tại Hợp Đồng này và gây thiệt hại cho Ngân Hàng</w:t>
      </w:r>
      <w:r w:rsidR="00E2160D">
        <w:rPr>
          <w:rFonts w:ascii="Times New Roman" w:hAnsi="Times New Roman"/>
          <w:sz w:val="24"/>
          <w:szCs w:val="24"/>
        </w:rPr>
        <w:t>.</w:t>
      </w:r>
    </w:p>
    <w:p w14:paraId="074F8C02" w14:textId="77777777" w:rsidR="00B23D53" w:rsidRPr="00235918" w:rsidRDefault="0012090F" w:rsidP="000672EE">
      <w:pPr>
        <w:widowControl w:val="0"/>
        <w:numPr>
          <w:ilvl w:val="0"/>
          <w:numId w:val="14"/>
        </w:numPr>
        <w:spacing w:before="120" w:after="120" w:line="264" w:lineRule="auto"/>
        <w:jc w:val="both"/>
        <w:rPr>
          <w:rFonts w:ascii="Times New Roman" w:hAnsi="Times New Roman"/>
          <w:spacing w:val="-4"/>
          <w:sz w:val="24"/>
          <w:highlight w:val="lightGray"/>
        </w:rPr>
      </w:pPr>
      <w:r w:rsidRPr="00235918">
        <w:rPr>
          <w:rFonts w:ascii="Times New Roman" w:hAnsi="Times New Roman"/>
          <w:spacing w:val="-4"/>
          <w:sz w:val="24"/>
          <w:szCs w:val="24"/>
          <w:highlight w:val="lightGray"/>
        </w:rPr>
        <w:t>[………]</w:t>
      </w:r>
      <w:r w:rsidRPr="00235918">
        <w:rPr>
          <w:rStyle w:val="FootnoteReference"/>
          <w:rFonts w:ascii="Times New Roman" w:hAnsi="Times New Roman"/>
          <w:spacing w:val="-4"/>
          <w:sz w:val="24"/>
          <w:szCs w:val="24"/>
          <w:highlight w:val="lightGray"/>
        </w:rPr>
        <w:footnoteReference w:id="22"/>
      </w:r>
    </w:p>
    <w:p w14:paraId="11BACCC5" w14:textId="77777777" w:rsidR="00B23D53" w:rsidRPr="00F36A38" w:rsidRDefault="0049221B" w:rsidP="000672EE">
      <w:pPr>
        <w:widowControl w:val="0"/>
        <w:numPr>
          <w:ilvl w:val="0"/>
          <w:numId w:val="14"/>
        </w:numPr>
        <w:spacing w:before="120" w:after="120" w:line="264" w:lineRule="auto"/>
        <w:jc w:val="both"/>
        <w:rPr>
          <w:rFonts w:ascii="Times New Roman" w:hAnsi="Times New Roman"/>
          <w:spacing w:val="-4"/>
          <w:sz w:val="24"/>
        </w:rPr>
      </w:pPr>
      <w:r>
        <w:rPr>
          <w:rFonts w:ascii="Times New Roman" w:hAnsi="Times New Roman"/>
          <w:spacing w:val="-4"/>
          <w:sz w:val="24"/>
          <w:szCs w:val="24"/>
        </w:rPr>
        <w:t>C</w:t>
      </w:r>
      <w:r w:rsidR="00B23D53" w:rsidRPr="00EF7CC0">
        <w:rPr>
          <w:rFonts w:ascii="Times New Roman" w:hAnsi="Times New Roman"/>
          <w:spacing w:val="-4"/>
          <w:sz w:val="24"/>
          <w:szCs w:val="24"/>
        </w:rPr>
        <w:t>ác</w:t>
      </w:r>
      <w:r>
        <w:rPr>
          <w:rFonts w:ascii="Times New Roman" w:hAnsi="Times New Roman"/>
          <w:spacing w:val="-4"/>
          <w:sz w:val="24"/>
          <w:szCs w:val="24"/>
        </w:rPr>
        <w:t xml:space="preserve"> quyền và</w:t>
      </w:r>
      <w:r w:rsidR="00B23D53" w:rsidRPr="00F36A38">
        <w:rPr>
          <w:rFonts w:ascii="Times New Roman" w:hAnsi="Times New Roman"/>
          <w:spacing w:val="-4"/>
          <w:sz w:val="24"/>
        </w:rPr>
        <w:t xml:space="preserve"> nghĩa vụ khác theo thỏa thuận tại Hợp </w:t>
      </w:r>
      <w:r w:rsidR="00A317FA">
        <w:rPr>
          <w:rFonts w:ascii="Times New Roman" w:hAnsi="Times New Roman"/>
          <w:spacing w:val="-4"/>
          <w:sz w:val="24"/>
        </w:rPr>
        <w:t>Đ</w:t>
      </w:r>
      <w:r w:rsidR="00B23D53" w:rsidRPr="00F36A38">
        <w:rPr>
          <w:rFonts w:ascii="Times New Roman" w:hAnsi="Times New Roman"/>
          <w:spacing w:val="-4"/>
          <w:sz w:val="24"/>
        </w:rPr>
        <w:t>ồng này và theo quy định của pháp luật có liên quan.</w:t>
      </w:r>
    </w:p>
    <w:p w14:paraId="464E6334" w14:textId="77777777" w:rsidR="00B23D53" w:rsidRPr="00163B48" w:rsidRDefault="00B23D53" w:rsidP="00B23D53">
      <w:pPr>
        <w:widowControl w:val="0"/>
        <w:numPr>
          <w:ilvl w:val="0"/>
          <w:numId w:val="10"/>
        </w:numPr>
        <w:spacing w:before="240" w:after="120" w:line="264" w:lineRule="auto"/>
        <w:jc w:val="both"/>
        <w:rPr>
          <w:rFonts w:ascii="Times New Roman" w:hAnsi="Times New Roman"/>
          <w:b/>
          <w:bCs/>
          <w:sz w:val="24"/>
          <w:szCs w:val="24"/>
        </w:rPr>
      </w:pPr>
      <w:bookmarkStart w:id="6" w:name="_Ref124649723"/>
      <w:r w:rsidRPr="00163B48">
        <w:rPr>
          <w:rFonts w:ascii="Times New Roman" w:hAnsi="Times New Roman"/>
          <w:b/>
          <w:bCs/>
          <w:sz w:val="24"/>
          <w:szCs w:val="24"/>
        </w:rPr>
        <w:t xml:space="preserve">Quyền </w:t>
      </w:r>
      <w:r w:rsidR="00D60A7B">
        <w:rPr>
          <w:rFonts w:ascii="Times New Roman" w:hAnsi="Times New Roman"/>
          <w:b/>
          <w:bCs/>
          <w:sz w:val="24"/>
          <w:szCs w:val="24"/>
        </w:rPr>
        <w:t>V</w:t>
      </w:r>
      <w:r w:rsidRPr="00163B48">
        <w:rPr>
          <w:rFonts w:ascii="Times New Roman" w:hAnsi="Times New Roman"/>
          <w:b/>
          <w:bCs/>
          <w:sz w:val="24"/>
          <w:szCs w:val="24"/>
        </w:rPr>
        <w:t xml:space="preserve">à </w:t>
      </w:r>
      <w:r w:rsidR="00D60A7B">
        <w:rPr>
          <w:rFonts w:ascii="Times New Roman" w:hAnsi="Times New Roman"/>
          <w:b/>
          <w:bCs/>
          <w:sz w:val="24"/>
          <w:szCs w:val="24"/>
        </w:rPr>
        <w:t>N</w:t>
      </w:r>
      <w:r w:rsidRPr="00163B48">
        <w:rPr>
          <w:rFonts w:ascii="Times New Roman" w:hAnsi="Times New Roman"/>
          <w:b/>
          <w:bCs/>
          <w:sz w:val="24"/>
          <w:szCs w:val="24"/>
        </w:rPr>
        <w:t xml:space="preserve">ghĩa </w:t>
      </w:r>
      <w:r w:rsidR="00D60A7B">
        <w:rPr>
          <w:rFonts w:ascii="Times New Roman" w:hAnsi="Times New Roman"/>
          <w:b/>
          <w:bCs/>
          <w:sz w:val="24"/>
          <w:szCs w:val="24"/>
        </w:rPr>
        <w:t>V</w:t>
      </w:r>
      <w:r w:rsidRPr="00163B48">
        <w:rPr>
          <w:rFonts w:ascii="Times New Roman" w:hAnsi="Times New Roman"/>
          <w:b/>
          <w:bCs/>
          <w:sz w:val="24"/>
          <w:szCs w:val="24"/>
        </w:rPr>
        <w:t xml:space="preserve">ụ </w:t>
      </w:r>
      <w:r w:rsidR="00D60A7B">
        <w:rPr>
          <w:rFonts w:ascii="Times New Roman" w:hAnsi="Times New Roman"/>
          <w:b/>
          <w:bCs/>
          <w:sz w:val="24"/>
          <w:szCs w:val="24"/>
        </w:rPr>
        <w:t>C</w:t>
      </w:r>
      <w:r w:rsidRPr="00163B48">
        <w:rPr>
          <w:rFonts w:ascii="Times New Roman" w:hAnsi="Times New Roman"/>
          <w:b/>
          <w:bCs/>
          <w:sz w:val="24"/>
          <w:szCs w:val="24"/>
        </w:rPr>
        <w:t xml:space="preserve">ủa </w:t>
      </w:r>
      <w:bookmarkEnd w:id="6"/>
      <w:r w:rsidR="00C57E01">
        <w:rPr>
          <w:rFonts w:ascii="Times New Roman" w:hAnsi="Times New Roman"/>
          <w:b/>
          <w:bCs/>
          <w:sz w:val="24"/>
          <w:szCs w:val="24"/>
        </w:rPr>
        <w:t>Bên Thế Chấp</w:t>
      </w:r>
    </w:p>
    <w:p w14:paraId="4840A03A" w14:textId="77777777" w:rsidR="00B23D53" w:rsidRPr="00163B48" w:rsidRDefault="00C57E01" w:rsidP="00F36A38">
      <w:pPr>
        <w:widowControl w:val="0"/>
        <w:spacing w:before="120" w:after="120" w:line="264" w:lineRule="auto"/>
        <w:jc w:val="both"/>
        <w:rPr>
          <w:rFonts w:ascii="Times New Roman" w:hAnsi="Times New Roman"/>
          <w:sz w:val="24"/>
          <w:szCs w:val="24"/>
        </w:rPr>
      </w:pPr>
      <w:r>
        <w:rPr>
          <w:rFonts w:ascii="Times New Roman" w:hAnsi="Times New Roman"/>
          <w:sz w:val="24"/>
          <w:szCs w:val="24"/>
        </w:rPr>
        <w:t>Bên Thế Chấp</w:t>
      </w:r>
      <w:r w:rsidR="00E769FB">
        <w:rPr>
          <w:rFonts w:ascii="Times New Roman" w:hAnsi="Times New Roman"/>
          <w:sz w:val="24"/>
          <w:szCs w:val="24"/>
        </w:rPr>
        <w:t xml:space="preserve"> có các quyền và nghĩa vụ sau</w:t>
      </w:r>
      <w:r w:rsidR="00B23D53" w:rsidRPr="00163B48">
        <w:rPr>
          <w:rFonts w:ascii="Times New Roman" w:hAnsi="Times New Roman"/>
          <w:sz w:val="24"/>
          <w:szCs w:val="24"/>
        </w:rPr>
        <w:t>:</w:t>
      </w:r>
    </w:p>
    <w:p w14:paraId="724F9ED8" w14:textId="77777777" w:rsidR="00072037" w:rsidRDefault="00AB448C"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 t</w:t>
      </w:r>
      <w:r w:rsidR="00072037" w:rsidRPr="00631521">
        <w:rPr>
          <w:rFonts w:ascii="Times New Roman" w:hAnsi="Times New Roman"/>
          <w:sz w:val="24"/>
          <w:szCs w:val="24"/>
        </w:rPr>
        <w:t xml:space="preserve">hông báo </w:t>
      </w:r>
      <w:r w:rsidR="00072037">
        <w:rPr>
          <w:rFonts w:ascii="Times New Roman" w:hAnsi="Times New Roman"/>
          <w:sz w:val="24"/>
          <w:szCs w:val="24"/>
        </w:rPr>
        <w:t xml:space="preserve">trước </w:t>
      </w:r>
      <w:r w:rsidR="00072037" w:rsidRPr="00631521">
        <w:rPr>
          <w:rFonts w:ascii="Times New Roman" w:hAnsi="Times New Roman"/>
          <w:sz w:val="24"/>
          <w:szCs w:val="24"/>
        </w:rPr>
        <w:t xml:space="preserve">bằng văn bản cho </w:t>
      </w:r>
      <w:r w:rsidR="00072037">
        <w:rPr>
          <w:rFonts w:ascii="Times New Roman" w:hAnsi="Times New Roman"/>
          <w:sz w:val="24"/>
          <w:szCs w:val="24"/>
        </w:rPr>
        <w:t>Ngân Hàng</w:t>
      </w:r>
      <w:r w:rsidR="00072037" w:rsidRPr="00631521">
        <w:rPr>
          <w:rFonts w:ascii="Times New Roman" w:hAnsi="Times New Roman"/>
          <w:sz w:val="24"/>
          <w:szCs w:val="24"/>
        </w:rPr>
        <w:t xml:space="preserve"> về quyền</w:t>
      </w:r>
      <w:r w:rsidR="00072037">
        <w:rPr>
          <w:rFonts w:ascii="Times New Roman" w:hAnsi="Times New Roman"/>
          <w:sz w:val="24"/>
          <w:szCs w:val="24"/>
        </w:rPr>
        <w:t>, nghĩa vụ</w:t>
      </w:r>
      <w:r w:rsidR="00072037" w:rsidRPr="00631521">
        <w:rPr>
          <w:rFonts w:ascii="Times New Roman" w:hAnsi="Times New Roman"/>
          <w:sz w:val="24"/>
          <w:szCs w:val="24"/>
        </w:rPr>
        <w:t xml:space="preserve"> của </w:t>
      </w:r>
      <w:r w:rsidR="0057344E">
        <w:rPr>
          <w:rFonts w:ascii="Times New Roman" w:hAnsi="Times New Roman"/>
          <w:sz w:val="24"/>
          <w:szCs w:val="24"/>
        </w:rPr>
        <w:t>b</w:t>
      </w:r>
      <w:r w:rsidR="00072037" w:rsidRPr="00631521">
        <w:rPr>
          <w:rFonts w:ascii="Times New Roman" w:hAnsi="Times New Roman"/>
          <w:sz w:val="24"/>
          <w:szCs w:val="24"/>
        </w:rPr>
        <w:t xml:space="preserve">ên thứ ba đối với </w:t>
      </w:r>
      <w:r w:rsidR="00072037" w:rsidRPr="00EF7CC0">
        <w:rPr>
          <w:rFonts w:ascii="Times New Roman" w:hAnsi="Times New Roman"/>
          <w:sz w:val="24"/>
          <w:szCs w:val="24"/>
        </w:rPr>
        <w:t>Tài Sản Thế Chấp</w:t>
      </w:r>
      <w:r w:rsidR="009A5009">
        <w:rPr>
          <w:rFonts w:ascii="Times New Roman" w:hAnsi="Times New Roman"/>
          <w:sz w:val="24"/>
          <w:szCs w:val="24"/>
        </w:rPr>
        <w:t xml:space="preserve"> phát sinh trước khi ký Hợp </w:t>
      </w:r>
      <w:r w:rsidR="00C26FE0">
        <w:rPr>
          <w:rFonts w:ascii="Times New Roman" w:hAnsi="Times New Roman"/>
          <w:sz w:val="24"/>
          <w:szCs w:val="24"/>
        </w:rPr>
        <w:t>Đ</w:t>
      </w:r>
      <w:r w:rsidR="009A5009">
        <w:rPr>
          <w:rFonts w:ascii="Times New Roman" w:hAnsi="Times New Roman"/>
          <w:sz w:val="24"/>
          <w:szCs w:val="24"/>
        </w:rPr>
        <w:t>ồng này</w:t>
      </w:r>
      <w:r w:rsidR="00072037" w:rsidRPr="00631521">
        <w:rPr>
          <w:rFonts w:ascii="Times New Roman" w:hAnsi="Times New Roman"/>
          <w:sz w:val="24"/>
          <w:szCs w:val="24"/>
        </w:rPr>
        <w:t xml:space="preserve"> (nếu có). </w:t>
      </w:r>
    </w:p>
    <w:p w14:paraId="738DB323" w14:textId="77777777" w:rsidR="00B47056" w:rsidRDefault="00B47056" w:rsidP="000672EE">
      <w:pPr>
        <w:widowControl w:val="0"/>
        <w:numPr>
          <w:ilvl w:val="0"/>
          <w:numId w:val="13"/>
        </w:numPr>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Được sử dụng, quản lý </w:t>
      </w:r>
      <w:r>
        <w:rPr>
          <w:rFonts w:ascii="Times New Roman" w:hAnsi="Times New Roman"/>
          <w:sz w:val="24"/>
          <w:szCs w:val="24"/>
        </w:rPr>
        <w:t>Tài Sản Thế Chấp</w:t>
      </w:r>
      <w:r w:rsidRPr="00163B48">
        <w:rPr>
          <w:rFonts w:ascii="Times New Roman" w:hAnsi="Times New Roman"/>
          <w:sz w:val="24"/>
          <w:szCs w:val="24"/>
        </w:rPr>
        <w:t xml:space="preserve"> trong thời hạn thế chấp</w:t>
      </w:r>
      <w:r w:rsidR="00052F97">
        <w:rPr>
          <w:rFonts w:ascii="Times New Roman" w:hAnsi="Times New Roman"/>
          <w:sz w:val="24"/>
          <w:szCs w:val="24"/>
        </w:rPr>
        <w:t xml:space="preserve"> </w:t>
      </w:r>
      <w:r>
        <w:rPr>
          <w:rFonts w:ascii="Times New Roman" w:hAnsi="Times New Roman"/>
          <w:sz w:val="24"/>
          <w:szCs w:val="24"/>
        </w:rPr>
        <w:t xml:space="preserve">theo đúng thỏa thuận tại Hợp </w:t>
      </w:r>
      <w:r w:rsidR="00C26FE0">
        <w:rPr>
          <w:rFonts w:ascii="Times New Roman" w:hAnsi="Times New Roman"/>
          <w:sz w:val="24"/>
          <w:szCs w:val="24"/>
        </w:rPr>
        <w:t>Đ</w:t>
      </w:r>
      <w:r>
        <w:rPr>
          <w:rFonts w:ascii="Times New Roman" w:hAnsi="Times New Roman"/>
          <w:sz w:val="24"/>
          <w:szCs w:val="24"/>
        </w:rPr>
        <w:t>ồng này</w:t>
      </w:r>
      <w:r w:rsidRPr="00163B48">
        <w:rPr>
          <w:rFonts w:ascii="Times New Roman" w:hAnsi="Times New Roman"/>
          <w:sz w:val="24"/>
          <w:szCs w:val="24"/>
        </w:rPr>
        <w:t>.</w:t>
      </w:r>
      <w:r w:rsidR="00052F97">
        <w:rPr>
          <w:rFonts w:ascii="Times New Roman" w:hAnsi="Times New Roman"/>
          <w:sz w:val="24"/>
          <w:szCs w:val="24"/>
        </w:rPr>
        <w:t xml:space="preserve"> </w:t>
      </w:r>
      <w:r w:rsidR="00C57E01">
        <w:rPr>
          <w:rFonts w:ascii="Times New Roman" w:hAnsi="Times New Roman"/>
          <w:sz w:val="24"/>
          <w:szCs w:val="24"/>
        </w:rPr>
        <w:t>Bên Thế Chấp</w:t>
      </w:r>
      <w:r>
        <w:rPr>
          <w:rFonts w:ascii="Times New Roman" w:hAnsi="Times New Roman"/>
          <w:sz w:val="24"/>
          <w:szCs w:val="24"/>
        </w:rPr>
        <w:t xml:space="preserve"> có nghĩa vụ áp dụng các biện pháp cần thiết để duy trì Tài Sản Thế Chấp luôn ở trong tình trạng tốt, không được phá hủy, làm giảm sút, sử dụng sai mục đích hoặc làm hư hỏng Tài Sản Thế Chấp.</w:t>
      </w:r>
    </w:p>
    <w:p w14:paraId="520BCE02" w14:textId="2F1138A9" w:rsidR="004914D2" w:rsidRDefault="004914D2"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 xml:space="preserve"> Được quyền đầu tư để làm tăng giá trị Tài Sản Thế Chấp</w:t>
      </w:r>
      <w:r w:rsidR="00DA2D6C">
        <w:rPr>
          <w:rFonts w:ascii="Times New Roman" w:hAnsi="Times New Roman"/>
          <w:sz w:val="24"/>
          <w:szCs w:val="24"/>
        </w:rPr>
        <w:t xml:space="preserve"> nhưng phải thông báo </w:t>
      </w:r>
      <w:r w:rsidR="00760C86">
        <w:rPr>
          <w:rFonts w:ascii="Times New Roman" w:hAnsi="Times New Roman"/>
          <w:sz w:val="24"/>
          <w:szCs w:val="24"/>
        </w:rPr>
        <w:t xml:space="preserve">bằng văn bản </w:t>
      </w:r>
      <w:r w:rsidR="00DA2D6C">
        <w:rPr>
          <w:rFonts w:ascii="Times New Roman" w:hAnsi="Times New Roman"/>
          <w:sz w:val="24"/>
          <w:szCs w:val="24"/>
        </w:rPr>
        <w:t>cho Ngân Hàng trước khi thực hiện</w:t>
      </w:r>
      <w:r>
        <w:rPr>
          <w:rFonts w:ascii="Times New Roman" w:hAnsi="Times New Roman"/>
          <w:sz w:val="24"/>
          <w:szCs w:val="24"/>
        </w:rPr>
        <w:t>. Trường hợp: (i) Bên thứ ba đầu tư vào Tài Sản Thế Chấp</w:t>
      </w:r>
      <w:r w:rsidR="00BC79CC">
        <w:rPr>
          <w:rFonts w:ascii="Times New Roman" w:hAnsi="Times New Roman"/>
          <w:sz w:val="24"/>
          <w:szCs w:val="24"/>
        </w:rPr>
        <w:t>;</w:t>
      </w:r>
      <w:r>
        <w:rPr>
          <w:rFonts w:ascii="Times New Roman" w:hAnsi="Times New Roman"/>
          <w:sz w:val="24"/>
          <w:szCs w:val="24"/>
        </w:rPr>
        <w:t xml:space="preserve"> hoặc </w:t>
      </w:r>
      <w:r w:rsidR="00BC79CC">
        <w:rPr>
          <w:rFonts w:ascii="Times New Roman" w:hAnsi="Times New Roman"/>
          <w:sz w:val="24"/>
          <w:szCs w:val="24"/>
        </w:rPr>
        <w:t xml:space="preserve">(ii) </w:t>
      </w:r>
      <w:r>
        <w:rPr>
          <w:rFonts w:ascii="Times New Roman" w:hAnsi="Times New Roman"/>
          <w:sz w:val="24"/>
          <w:szCs w:val="24"/>
        </w:rPr>
        <w:t xml:space="preserve">Bên Thế Chấp đầu tư vào Tài Sản Thế Chấp làm phát sinh tài sản mới mà tài sản này </w:t>
      </w:r>
      <w:r>
        <w:rPr>
          <w:rFonts w:ascii="Times New Roman" w:hAnsi="Times New Roman"/>
          <w:sz w:val="24"/>
          <w:szCs w:val="24"/>
        </w:rPr>
        <w:lastRenderedPageBreak/>
        <w:t>không thuộc Tài Sản Thế Chấp thì phải được sự đồng ý bằng văn bản của Ngân Hàng trước khi đầu tư</w:t>
      </w:r>
      <w:r w:rsidR="0053190D">
        <w:rPr>
          <w:rFonts w:ascii="Times New Roman" w:hAnsi="Times New Roman"/>
          <w:sz w:val="24"/>
          <w:szCs w:val="24"/>
        </w:rPr>
        <w:t>.</w:t>
      </w:r>
      <w:r w:rsidR="00BD7E67">
        <w:rPr>
          <w:rFonts w:ascii="Times New Roman" w:hAnsi="Times New Roman"/>
          <w:sz w:val="24"/>
          <w:szCs w:val="24"/>
        </w:rPr>
        <w:t xml:space="preserve"> </w:t>
      </w:r>
      <w:r w:rsidR="0053190D">
        <w:rPr>
          <w:rFonts w:ascii="Times New Roman" w:hAnsi="Times New Roman"/>
          <w:sz w:val="24"/>
          <w:szCs w:val="24"/>
        </w:rPr>
        <w:t>T</w:t>
      </w:r>
      <w:r w:rsidR="00BD7E67">
        <w:rPr>
          <w:rFonts w:ascii="Times New Roman" w:hAnsi="Times New Roman"/>
          <w:sz w:val="24"/>
          <w:szCs w:val="24"/>
        </w:rPr>
        <w:t xml:space="preserve">rong trường hợp </w:t>
      </w:r>
      <w:r w:rsidR="00E73472">
        <w:rPr>
          <w:rFonts w:ascii="Times New Roman" w:hAnsi="Times New Roman"/>
          <w:sz w:val="24"/>
          <w:szCs w:val="24"/>
        </w:rPr>
        <w:t xml:space="preserve">các </w:t>
      </w:r>
      <w:r w:rsidR="00F001B0">
        <w:rPr>
          <w:rFonts w:ascii="Times New Roman" w:hAnsi="Times New Roman"/>
          <w:sz w:val="24"/>
          <w:szCs w:val="24"/>
        </w:rPr>
        <w:t>b</w:t>
      </w:r>
      <w:r w:rsidR="00BD7E67">
        <w:rPr>
          <w:rFonts w:ascii="Times New Roman" w:hAnsi="Times New Roman"/>
          <w:sz w:val="24"/>
          <w:szCs w:val="24"/>
        </w:rPr>
        <w:t xml:space="preserve">ên thực hiện mà không có sự đồng ý của Ngân </w:t>
      </w:r>
      <w:r w:rsidR="0053190D">
        <w:rPr>
          <w:rFonts w:ascii="Times New Roman" w:hAnsi="Times New Roman"/>
          <w:sz w:val="24"/>
          <w:szCs w:val="24"/>
        </w:rPr>
        <w:t>H</w:t>
      </w:r>
      <w:r w:rsidR="00BD7E67">
        <w:rPr>
          <w:rFonts w:ascii="Times New Roman" w:hAnsi="Times New Roman"/>
          <w:sz w:val="24"/>
          <w:szCs w:val="24"/>
        </w:rPr>
        <w:t xml:space="preserve">àng thì </w:t>
      </w:r>
      <w:r w:rsidR="00E73472">
        <w:rPr>
          <w:rFonts w:ascii="Times New Roman" w:hAnsi="Times New Roman"/>
          <w:sz w:val="24"/>
          <w:szCs w:val="24"/>
        </w:rPr>
        <w:t xml:space="preserve">các </w:t>
      </w:r>
      <w:r w:rsidR="00F001B0">
        <w:rPr>
          <w:rFonts w:ascii="Times New Roman" w:hAnsi="Times New Roman"/>
          <w:sz w:val="24"/>
          <w:szCs w:val="24"/>
        </w:rPr>
        <w:t>b</w:t>
      </w:r>
      <w:r w:rsidR="00F36D1C">
        <w:rPr>
          <w:rFonts w:ascii="Times New Roman" w:hAnsi="Times New Roman"/>
          <w:sz w:val="24"/>
          <w:szCs w:val="24"/>
        </w:rPr>
        <w:t>ên</w:t>
      </w:r>
      <w:r w:rsidR="009B1D7D">
        <w:rPr>
          <w:rFonts w:ascii="Times New Roman" w:hAnsi="Times New Roman"/>
          <w:sz w:val="24"/>
          <w:szCs w:val="24"/>
        </w:rPr>
        <w:t xml:space="preserve"> có liên quan</w:t>
      </w:r>
      <w:r w:rsidR="00F36D1C">
        <w:rPr>
          <w:rFonts w:ascii="Times New Roman" w:hAnsi="Times New Roman"/>
          <w:sz w:val="24"/>
          <w:szCs w:val="24"/>
        </w:rPr>
        <w:t xml:space="preserve"> đồng ý </w:t>
      </w:r>
      <w:r w:rsidR="00BD7E67">
        <w:rPr>
          <w:rFonts w:ascii="Times New Roman" w:hAnsi="Times New Roman"/>
          <w:sz w:val="24"/>
          <w:szCs w:val="24"/>
        </w:rPr>
        <w:t xml:space="preserve">tài sản </w:t>
      </w:r>
      <w:r w:rsidR="00F36D1C">
        <w:rPr>
          <w:rFonts w:ascii="Times New Roman" w:hAnsi="Times New Roman"/>
          <w:sz w:val="24"/>
          <w:szCs w:val="24"/>
        </w:rPr>
        <w:t xml:space="preserve">mới hình thành cũng </w:t>
      </w:r>
      <w:r w:rsidR="00575A72">
        <w:rPr>
          <w:rFonts w:ascii="Times New Roman" w:hAnsi="Times New Roman"/>
          <w:sz w:val="24"/>
          <w:szCs w:val="24"/>
        </w:rPr>
        <w:t>trở thành tài sản bảo đảm</w:t>
      </w:r>
      <w:r w:rsidR="00F36D1C">
        <w:rPr>
          <w:rFonts w:ascii="Times New Roman" w:hAnsi="Times New Roman"/>
          <w:sz w:val="24"/>
          <w:szCs w:val="24"/>
        </w:rPr>
        <w:t xml:space="preserve"> </w:t>
      </w:r>
      <w:r w:rsidR="00EE7CEA">
        <w:rPr>
          <w:rFonts w:ascii="Times New Roman" w:hAnsi="Times New Roman"/>
          <w:sz w:val="24"/>
          <w:szCs w:val="24"/>
        </w:rPr>
        <w:t xml:space="preserve">cho Nghĩa Vụ Được Bảo Đảm </w:t>
      </w:r>
      <w:r w:rsidR="00995B24">
        <w:rPr>
          <w:rFonts w:ascii="Times New Roman" w:hAnsi="Times New Roman"/>
          <w:sz w:val="24"/>
          <w:szCs w:val="24"/>
        </w:rPr>
        <w:t xml:space="preserve">và Ngân Hàng có quyền xử lý tài sản này cùng với Tài Sản Thế Chấp </w:t>
      </w:r>
      <w:r w:rsidR="00F36D1C">
        <w:rPr>
          <w:rFonts w:ascii="Times New Roman" w:hAnsi="Times New Roman"/>
          <w:sz w:val="24"/>
          <w:szCs w:val="24"/>
        </w:rPr>
        <w:t xml:space="preserve">theo </w:t>
      </w:r>
      <w:r w:rsidR="001975FA">
        <w:rPr>
          <w:rFonts w:ascii="Times New Roman" w:hAnsi="Times New Roman"/>
          <w:sz w:val="24"/>
          <w:szCs w:val="24"/>
        </w:rPr>
        <w:t xml:space="preserve">quy định tại </w:t>
      </w:r>
      <w:r w:rsidR="00F36D1C">
        <w:rPr>
          <w:rFonts w:ascii="Times New Roman" w:hAnsi="Times New Roman"/>
          <w:sz w:val="24"/>
          <w:szCs w:val="24"/>
        </w:rPr>
        <w:t>Hợp Đồng này</w:t>
      </w:r>
      <w:r w:rsidR="00E2160D">
        <w:rPr>
          <w:rFonts w:ascii="Times New Roman" w:hAnsi="Times New Roman"/>
          <w:sz w:val="24"/>
          <w:szCs w:val="24"/>
        </w:rPr>
        <w:t>.</w:t>
      </w:r>
    </w:p>
    <w:p w14:paraId="1E1E2A7F" w14:textId="77777777" w:rsidR="00B23D53" w:rsidRPr="00163B48" w:rsidRDefault="00DF461E"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 t</w:t>
      </w:r>
      <w:r w:rsidR="00B23D53">
        <w:rPr>
          <w:rFonts w:ascii="Times New Roman" w:hAnsi="Times New Roman"/>
          <w:sz w:val="24"/>
          <w:szCs w:val="24"/>
        </w:rPr>
        <w:t xml:space="preserve">hực hiện các </w:t>
      </w:r>
      <w:r w:rsidR="00B23D53" w:rsidRPr="00163B48">
        <w:rPr>
          <w:rFonts w:ascii="Times New Roman" w:hAnsi="Times New Roman"/>
          <w:sz w:val="24"/>
          <w:szCs w:val="24"/>
        </w:rPr>
        <w:t>thủ tục công chứng</w:t>
      </w:r>
      <w:r w:rsidR="00B23D53">
        <w:rPr>
          <w:rFonts w:ascii="Times New Roman" w:hAnsi="Times New Roman"/>
          <w:sz w:val="24"/>
          <w:szCs w:val="24"/>
        </w:rPr>
        <w:t>/chứng thực</w:t>
      </w:r>
      <w:r w:rsidR="00B23D53" w:rsidRPr="00163B48">
        <w:rPr>
          <w:rFonts w:ascii="Times New Roman" w:hAnsi="Times New Roman"/>
          <w:sz w:val="24"/>
          <w:szCs w:val="24"/>
        </w:rPr>
        <w:t>, đăng ký thế chấp</w:t>
      </w:r>
      <w:r w:rsidR="00B23D53">
        <w:rPr>
          <w:rFonts w:ascii="Times New Roman" w:hAnsi="Times New Roman"/>
          <w:sz w:val="24"/>
          <w:szCs w:val="24"/>
        </w:rPr>
        <w:t xml:space="preserve">, đăng ký </w:t>
      </w:r>
      <w:r w:rsidR="00B23D53" w:rsidRPr="00163B48">
        <w:rPr>
          <w:rFonts w:ascii="Times New Roman" w:hAnsi="Times New Roman"/>
          <w:sz w:val="24"/>
          <w:szCs w:val="24"/>
        </w:rPr>
        <w:t xml:space="preserve">xoá thế chấp tại </w:t>
      </w:r>
      <w:r w:rsidR="00B23D53">
        <w:rPr>
          <w:rFonts w:ascii="Times New Roman" w:hAnsi="Times New Roman"/>
          <w:sz w:val="24"/>
          <w:szCs w:val="24"/>
        </w:rPr>
        <w:t>c</w:t>
      </w:r>
      <w:r w:rsidR="00B23D53" w:rsidRPr="00163B48">
        <w:rPr>
          <w:rFonts w:ascii="Times New Roman" w:hAnsi="Times New Roman"/>
          <w:sz w:val="24"/>
          <w:szCs w:val="24"/>
        </w:rPr>
        <w:t>ơ quan chức năng</w:t>
      </w:r>
      <w:r w:rsidR="00B23D53">
        <w:rPr>
          <w:rFonts w:ascii="Times New Roman" w:hAnsi="Times New Roman"/>
          <w:sz w:val="24"/>
          <w:szCs w:val="24"/>
        </w:rPr>
        <w:t xml:space="preserve">. Các loại phí, lệ phí, chi phí liên quan do </w:t>
      </w:r>
      <w:r w:rsidR="00C57E01">
        <w:rPr>
          <w:rFonts w:ascii="Times New Roman" w:hAnsi="Times New Roman"/>
          <w:sz w:val="24"/>
          <w:szCs w:val="24"/>
        </w:rPr>
        <w:t>Bên Thế Chấp</w:t>
      </w:r>
      <w:r w:rsidR="00B23D53">
        <w:rPr>
          <w:rFonts w:ascii="Times New Roman" w:hAnsi="Times New Roman"/>
          <w:sz w:val="24"/>
          <w:szCs w:val="24"/>
        </w:rPr>
        <w:t xml:space="preserve"> chịu.</w:t>
      </w:r>
    </w:p>
    <w:p w14:paraId="06510974" w14:textId="359EC409" w:rsidR="00B23D53" w:rsidRDefault="00B23D53"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Không được chuyển nhượng</w:t>
      </w:r>
      <w:r w:rsidR="00BC79CC">
        <w:rPr>
          <w:rFonts w:ascii="Times New Roman" w:hAnsi="Times New Roman"/>
          <w:sz w:val="24"/>
          <w:szCs w:val="24"/>
        </w:rPr>
        <w:t>;</w:t>
      </w:r>
      <w:r w:rsidR="00575A72">
        <w:rPr>
          <w:rFonts w:ascii="Times New Roman" w:hAnsi="Times New Roman"/>
          <w:sz w:val="24"/>
          <w:szCs w:val="24"/>
        </w:rPr>
        <w:t xml:space="preserve"> </w:t>
      </w:r>
      <w:r w:rsidR="007B2AD6">
        <w:rPr>
          <w:rFonts w:ascii="Times New Roman" w:hAnsi="Times New Roman"/>
          <w:sz w:val="24"/>
          <w:szCs w:val="24"/>
        </w:rPr>
        <w:t>chia; tách;</w:t>
      </w:r>
      <w:r w:rsidR="00BC79CC">
        <w:rPr>
          <w:rFonts w:ascii="Times New Roman" w:hAnsi="Times New Roman"/>
          <w:sz w:val="24"/>
          <w:szCs w:val="24"/>
        </w:rPr>
        <w:t xml:space="preserve"> </w:t>
      </w:r>
      <w:r>
        <w:rPr>
          <w:rFonts w:ascii="Times New Roman" w:hAnsi="Times New Roman"/>
          <w:sz w:val="24"/>
          <w:szCs w:val="24"/>
        </w:rPr>
        <w:t>chuyển đổi</w:t>
      </w:r>
      <w:r w:rsidR="00BC79CC">
        <w:rPr>
          <w:rFonts w:ascii="Times New Roman" w:hAnsi="Times New Roman"/>
          <w:sz w:val="24"/>
          <w:szCs w:val="24"/>
        </w:rPr>
        <w:t xml:space="preserve">; </w:t>
      </w:r>
      <w:r>
        <w:rPr>
          <w:rFonts w:ascii="Times New Roman" w:hAnsi="Times New Roman"/>
          <w:sz w:val="24"/>
          <w:szCs w:val="24"/>
        </w:rPr>
        <w:t>tặng cho</w:t>
      </w:r>
      <w:r w:rsidR="00BC79CC">
        <w:rPr>
          <w:rFonts w:ascii="Times New Roman" w:hAnsi="Times New Roman"/>
          <w:sz w:val="24"/>
          <w:szCs w:val="24"/>
        </w:rPr>
        <w:t xml:space="preserve">; </w:t>
      </w:r>
      <w:r>
        <w:rPr>
          <w:rFonts w:ascii="Times New Roman" w:hAnsi="Times New Roman"/>
          <w:sz w:val="24"/>
          <w:szCs w:val="24"/>
        </w:rPr>
        <w:t>cho thuê</w:t>
      </w:r>
      <w:r w:rsidR="00BC79CC">
        <w:rPr>
          <w:rFonts w:ascii="Times New Roman" w:hAnsi="Times New Roman"/>
          <w:sz w:val="24"/>
          <w:szCs w:val="24"/>
        </w:rPr>
        <w:t xml:space="preserve">; </w:t>
      </w:r>
      <w:r>
        <w:rPr>
          <w:rFonts w:ascii="Times New Roman" w:hAnsi="Times New Roman"/>
          <w:sz w:val="24"/>
          <w:szCs w:val="24"/>
        </w:rPr>
        <w:t>góp vốn</w:t>
      </w:r>
      <w:r w:rsidR="00BC79CC">
        <w:rPr>
          <w:rFonts w:ascii="Times New Roman" w:hAnsi="Times New Roman"/>
          <w:sz w:val="24"/>
          <w:szCs w:val="24"/>
        </w:rPr>
        <w:t xml:space="preserve">; </w:t>
      </w:r>
      <w:r>
        <w:rPr>
          <w:rFonts w:ascii="Times New Roman" w:hAnsi="Times New Roman"/>
          <w:sz w:val="24"/>
          <w:szCs w:val="24"/>
        </w:rPr>
        <w:t xml:space="preserve">dùng </w:t>
      </w:r>
      <w:r w:rsidR="00617A1D">
        <w:rPr>
          <w:rFonts w:ascii="Times New Roman" w:hAnsi="Times New Roman"/>
          <w:sz w:val="24"/>
          <w:szCs w:val="24"/>
        </w:rPr>
        <w:t>Tài Sản Thế Chấp</w:t>
      </w:r>
      <w:r>
        <w:rPr>
          <w:rFonts w:ascii="Times New Roman" w:hAnsi="Times New Roman"/>
          <w:sz w:val="24"/>
          <w:szCs w:val="24"/>
        </w:rPr>
        <w:t xml:space="preserve"> để bảo đảm cho nghĩa vụ khác</w:t>
      </w:r>
      <w:r w:rsidR="00BC79CC">
        <w:rPr>
          <w:rFonts w:ascii="Times New Roman" w:hAnsi="Times New Roman"/>
          <w:sz w:val="24"/>
          <w:szCs w:val="24"/>
        </w:rPr>
        <w:t>; hợp nhất, sáp nhập, trộn lẫn Tài Sản Thế Chấp với tài sản khác</w:t>
      </w:r>
      <w:r>
        <w:rPr>
          <w:rFonts w:ascii="Times New Roman" w:hAnsi="Times New Roman"/>
          <w:sz w:val="24"/>
          <w:szCs w:val="24"/>
        </w:rPr>
        <w:t xml:space="preserve"> hoặc thực hiện các hành vi tương tự đối với </w:t>
      </w:r>
      <w:r w:rsidR="00617A1D">
        <w:rPr>
          <w:rFonts w:ascii="Times New Roman" w:hAnsi="Times New Roman"/>
          <w:sz w:val="24"/>
          <w:szCs w:val="24"/>
        </w:rPr>
        <w:t>Tài Sản Thế Chấp</w:t>
      </w:r>
      <w:r>
        <w:rPr>
          <w:rFonts w:ascii="Times New Roman" w:hAnsi="Times New Roman"/>
          <w:sz w:val="24"/>
          <w:szCs w:val="24"/>
        </w:rPr>
        <w:t xml:space="preserve"> trong suốt thời hạn thế chấp, trừ trường hợp được </w:t>
      </w:r>
      <w:r w:rsidR="00C57E01">
        <w:rPr>
          <w:rFonts w:ascii="Times New Roman" w:hAnsi="Times New Roman"/>
          <w:sz w:val="24"/>
          <w:szCs w:val="24"/>
        </w:rPr>
        <w:t>Ngân Hàng</w:t>
      </w:r>
      <w:r>
        <w:rPr>
          <w:rFonts w:ascii="Times New Roman" w:hAnsi="Times New Roman"/>
          <w:sz w:val="24"/>
          <w:szCs w:val="24"/>
        </w:rPr>
        <w:t xml:space="preserve"> đồng ý trước bằng văn bản.</w:t>
      </w:r>
    </w:p>
    <w:p w14:paraId="6DE46D45" w14:textId="40117E4E" w:rsidR="00B23D53" w:rsidRPr="00163B48" w:rsidRDefault="00BB762E"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 t</w:t>
      </w:r>
      <w:r w:rsidR="00B23D53">
        <w:rPr>
          <w:rFonts w:ascii="Times New Roman" w:hAnsi="Times New Roman"/>
          <w:sz w:val="24"/>
          <w:szCs w:val="24"/>
        </w:rPr>
        <w:t xml:space="preserve">hông báo </w:t>
      </w:r>
      <w:r w:rsidR="00435CC0">
        <w:rPr>
          <w:rFonts w:ascii="Times New Roman" w:hAnsi="Times New Roman"/>
          <w:sz w:val="24"/>
          <w:szCs w:val="24"/>
        </w:rPr>
        <w:t xml:space="preserve">bằng văn bản </w:t>
      </w:r>
      <w:r w:rsidR="00B23D53">
        <w:rPr>
          <w:rFonts w:ascii="Times New Roman" w:hAnsi="Times New Roman"/>
          <w:sz w:val="24"/>
          <w:szCs w:val="24"/>
        </w:rPr>
        <w:t xml:space="preserve">cho </w:t>
      </w:r>
      <w:r w:rsidR="00C57E01">
        <w:rPr>
          <w:rFonts w:ascii="Times New Roman" w:hAnsi="Times New Roman"/>
          <w:sz w:val="24"/>
          <w:szCs w:val="24"/>
        </w:rPr>
        <w:t>Ngân Hàng</w:t>
      </w:r>
      <w:r w:rsidR="00B23D53">
        <w:rPr>
          <w:rFonts w:ascii="Times New Roman" w:hAnsi="Times New Roman"/>
          <w:sz w:val="24"/>
          <w:szCs w:val="24"/>
        </w:rPr>
        <w:t xml:space="preserve"> bất kỳ biến động nào liên quan và/hoặc có khả năng ảnh hưởng đến </w:t>
      </w:r>
      <w:r w:rsidR="00617A1D">
        <w:rPr>
          <w:rFonts w:ascii="Times New Roman" w:hAnsi="Times New Roman"/>
          <w:sz w:val="24"/>
          <w:szCs w:val="24"/>
        </w:rPr>
        <w:t>Tài Sản Thế Chấp</w:t>
      </w:r>
      <w:r w:rsidR="00B23D53">
        <w:rPr>
          <w:rFonts w:ascii="Times New Roman" w:hAnsi="Times New Roman"/>
          <w:sz w:val="24"/>
          <w:szCs w:val="24"/>
        </w:rPr>
        <w:t xml:space="preserve">, bao gồm nhưng không hạn chế các trường hợp </w:t>
      </w:r>
      <w:r w:rsidR="0020508E">
        <w:rPr>
          <w:rFonts w:ascii="Times New Roman" w:hAnsi="Times New Roman"/>
          <w:sz w:val="24"/>
          <w:szCs w:val="24"/>
        </w:rPr>
        <w:t>sau:</w:t>
      </w:r>
      <w:r w:rsidR="00052F97">
        <w:rPr>
          <w:rFonts w:ascii="Times New Roman" w:hAnsi="Times New Roman"/>
          <w:sz w:val="24"/>
          <w:szCs w:val="24"/>
        </w:rPr>
        <w:t xml:space="preserve"> </w:t>
      </w:r>
      <w:r w:rsidR="00617A1D">
        <w:rPr>
          <w:rFonts w:ascii="Times New Roman" w:hAnsi="Times New Roman"/>
          <w:sz w:val="24"/>
          <w:szCs w:val="24"/>
        </w:rPr>
        <w:t>Tài Sản Thế Chấp</w:t>
      </w:r>
      <w:r w:rsidR="00B23D53">
        <w:rPr>
          <w:rFonts w:ascii="Times New Roman" w:hAnsi="Times New Roman"/>
          <w:sz w:val="24"/>
          <w:szCs w:val="24"/>
        </w:rPr>
        <w:t xml:space="preserve"> bị hư hỏng, giảm sút giá trị; </w:t>
      </w:r>
      <w:r w:rsidR="00617A1D">
        <w:rPr>
          <w:rFonts w:ascii="Times New Roman" w:hAnsi="Times New Roman"/>
          <w:sz w:val="24"/>
          <w:szCs w:val="24"/>
        </w:rPr>
        <w:t>Tài Sản Thế Chấp</w:t>
      </w:r>
      <w:r w:rsidR="00B23D53">
        <w:rPr>
          <w:rFonts w:ascii="Times New Roman" w:hAnsi="Times New Roman"/>
          <w:sz w:val="24"/>
          <w:szCs w:val="24"/>
        </w:rPr>
        <w:t xml:space="preserve"> bị cơ quan chức năng quy hoạch, giải tỏa hoặc có kế hoạch quy hoạch, giải tỏa; </w:t>
      </w:r>
      <w:r w:rsidR="00617A1D">
        <w:rPr>
          <w:rFonts w:ascii="Times New Roman" w:hAnsi="Times New Roman"/>
          <w:sz w:val="24"/>
          <w:szCs w:val="24"/>
        </w:rPr>
        <w:t>Tài Sản Thế Chấp</w:t>
      </w:r>
      <w:r w:rsidR="00B23D53">
        <w:rPr>
          <w:rFonts w:ascii="Times New Roman" w:hAnsi="Times New Roman"/>
          <w:sz w:val="24"/>
          <w:szCs w:val="24"/>
        </w:rPr>
        <w:t xml:space="preserve"> bị tranh chấp bởi Bên thứ ba</w:t>
      </w:r>
      <w:r w:rsidR="004A2E86">
        <w:rPr>
          <w:rFonts w:ascii="Times New Roman" w:hAnsi="Times New Roman"/>
          <w:sz w:val="24"/>
          <w:szCs w:val="24"/>
        </w:rPr>
        <w:t>.</w:t>
      </w:r>
      <w:r w:rsidR="008C0D42">
        <w:rPr>
          <w:rFonts w:ascii="Times New Roman" w:hAnsi="Times New Roman"/>
          <w:sz w:val="24"/>
          <w:szCs w:val="24"/>
        </w:rPr>
        <w:t>.</w:t>
      </w:r>
    </w:p>
    <w:p w14:paraId="6F40F0DE" w14:textId="77777777" w:rsidR="00B23D53" w:rsidRDefault="002B3F21"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w:t>
      </w:r>
      <w:r w:rsidRPr="00163B48">
        <w:rPr>
          <w:rFonts w:ascii="Times New Roman" w:hAnsi="Times New Roman"/>
          <w:sz w:val="24"/>
          <w:szCs w:val="24"/>
        </w:rPr>
        <w:t xml:space="preserve"> </w:t>
      </w:r>
      <w:r>
        <w:rPr>
          <w:rFonts w:ascii="Times New Roman" w:hAnsi="Times New Roman"/>
          <w:sz w:val="24"/>
          <w:szCs w:val="24"/>
        </w:rPr>
        <w:t>t</w:t>
      </w:r>
      <w:r w:rsidR="00B23D53" w:rsidRPr="00163B48">
        <w:rPr>
          <w:rFonts w:ascii="Times New Roman" w:hAnsi="Times New Roman"/>
          <w:sz w:val="24"/>
          <w:szCs w:val="24"/>
        </w:rPr>
        <w:t>ạo điều kiện thuận lợi</w:t>
      </w:r>
      <w:r w:rsidR="00B23D53">
        <w:rPr>
          <w:rFonts w:ascii="Times New Roman" w:hAnsi="Times New Roman"/>
          <w:sz w:val="24"/>
          <w:szCs w:val="24"/>
        </w:rPr>
        <w:t xml:space="preserve"> nhất</w:t>
      </w:r>
      <w:r w:rsidR="00B23D53" w:rsidRPr="00163B48">
        <w:rPr>
          <w:rFonts w:ascii="Times New Roman" w:hAnsi="Times New Roman"/>
          <w:sz w:val="24"/>
          <w:szCs w:val="24"/>
        </w:rPr>
        <w:t xml:space="preserve"> để </w:t>
      </w:r>
      <w:r w:rsidR="00C57E01">
        <w:rPr>
          <w:rFonts w:ascii="Times New Roman" w:hAnsi="Times New Roman"/>
          <w:sz w:val="24"/>
          <w:szCs w:val="24"/>
        </w:rPr>
        <w:t>Ngân Hàng</w:t>
      </w:r>
      <w:r w:rsidR="00B23D53" w:rsidRPr="00163B48">
        <w:rPr>
          <w:rFonts w:ascii="Times New Roman" w:hAnsi="Times New Roman"/>
          <w:sz w:val="24"/>
          <w:szCs w:val="24"/>
        </w:rPr>
        <w:t xml:space="preserve"> kiểm tra </w:t>
      </w:r>
      <w:r w:rsidR="00617A1D">
        <w:rPr>
          <w:rFonts w:ascii="Times New Roman" w:hAnsi="Times New Roman"/>
          <w:sz w:val="24"/>
          <w:szCs w:val="24"/>
        </w:rPr>
        <w:t>Tài Sản Thế Chấp</w:t>
      </w:r>
      <w:r w:rsidR="00B23D53" w:rsidRPr="00163B48">
        <w:rPr>
          <w:rFonts w:ascii="Times New Roman" w:hAnsi="Times New Roman"/>
          <w:sz w:val="24"/>
          <w:szCs w:val="24"/>
        </w:rPr>
        <w:t xml:space="preserve"> vào bất kỳ thời điểm nào trong suốt thời </w:t>
      </w:r>
      <w:r w:rsidR="00B23D53">
        <w:rPr>
          <w:rFonts w:ascii="Times New Roman" w:hAnsi="Times New Roman"/>
          <w:sz w:val="24"/>
          <w:szCs w:val="24"/>
        </w:rPr>
        <w:t>hạn</w:t>
      </w:r>
      <w:r w:rsidR="00B23D53" w:rsidRPr="00163B48">
        <w:rPr>
          <w:rFonts w:ascii="Times New Roman" w:hAnsi="Times New Roman"/>
          <w:sz w:val="24"/>
          <w:szCs w:val="24"/>
        </w:rPr>
        <w:t xml:space="preserve"> thế chấp và cung cấp thông tin về thực trạng </w:t>
      </w:r>
      <w:r w:rsidR="00617A1D">
        <w:rPr>
          <w:rFonts w:ascii="Times New Roman" w:hAnsi="Times New Roman"/>
          <w:sz w:val="24"/>
          <w:szCs w:val="24"/>
        </w:rPr>
        <w:t>Tài Sản Thế Chấp</w:t>
      </w:r>
      <w:r w:rsidR="00B23D53" w:rsidRPr="00163B48">
        <w:rPr>
          <w:rFonts w:ascii="Times New Roman" w:hAnsi="Times New Roman"/>
          <w:sz w:val="24"/>
          <w:szCs w:val="24"/>
        </w:rPr>
        <w:t xml:space="preserve"> trong trường hợp </w:t>
      </w:r>
      <w:r w:rsidR="00C57E01">
        <w:rPr>
          <w:rFonts w:ascii="Times New Roman" w:hAnsi="Times New Roman"/>
          <w:sz w:val="24"/>
          <w:szCs w:val="24"/>
        </w:rPr>
        <w:t>Ngân Hàng</w:t>
      </w:r>
      <w:r w:rsidR="00B23D53" w:rsidRPr="00163B48">
        <w:rPr>
          <w:rFonts w:ascii="Times New Roman" w:hAnsi="Times New Roman"/>
          <w:sz w:val="24"/>
          <w:szCs w:val="24"/>
        </w:rPr>
        <w:t xml:space="preserve"> yêu cầu. </w:t>
      </w:r>
    </w:p>
    <w:p w14:paraId="296557C8" w14:textId="7A27587D" w:rsidR="00030214" w:rsidRPr="001B7693" w:rsidRDefault="00030214" w:rsidP="000672EE">
      <w:pPr>
        <w:widowControl w:val="0"/>
        <w:numPr>
          <w:ilvl w:val="0"/>
          <w:numId w:val="13"/>
        </w:numPr>
        <w:spacing w:before="120" w:after="120" w:line="264" w:lineRule="auto"/>
        <w:jc w:val="both"/>
        <w:rPr>
          <w:rFonts w:ascii="Times New Roman" w:hAnsi="Times New Roman"/>
          <w:sz w:val="24"/>
          <w:szCs w:val="24"/>
        </w:rPr>
      </w:pPr>
      <w:r w:rsidRPr="001B7693">
        <w:rPr>
          <w:rFonts w:ascii="Times New Roman" w:hAnsi="Times New Roman"/>
          <w:sz w:val="24"/>
          <w:szCs w:val="24"/>
        </w:rPr>
        <w:t xml:space="preserve">Trường hợp </w:t>
      </w:r>
      <w:r w:rsidR="00C57E01">
        <w:rPr>
          <w:rFonts w:ascii="Times New Roman" w:hAnsi="Times New Roman"/>
          <w:sz w:val="24"/>
          <w:szCs w:val="24"/>
        </w:rPr>
        <w:t>Bên Thế Chấp</w:t>
      </w:r>
      <w:r w:rsidRPr="001B7693">
        <w:rPr>
          <w:rFonts w:ascii="Times New Roman" w:hAnsi="Times New Roman"/>
          <w:sz w:val="24"/>
          <w:szCs w:val="24"/>
        </w:rPr>
        <w:t xml:space="preserve"> có nhiều người thì tất cả các </w:t>
      </w:r>
      <w:r w:rsidR="00C57E01">
        <w:rPr>
          <w:rFonts w:ascii="Times New Roman" w:hAnsi="Times New Roman"/>
          <w:sz w:val="24"/>
          <w:szCs w:val="24"/>
        </w:rPr>
        <w:t>Bên Thế Chấp</w:t>
      </w:r>
      <w:r w:rsidRPr="001B7693">
        <w:rPr>
          <w:rFonts w:ascii="Times New Roman" w:hAnsi="Times New Roman"/>
          <w:sz w:val="24"/>
          <w:szCs w:val="24"/>
        </w:rPr>
        <w:t xml:space="preserve"> phải cùng liên đới thực hiện nghĩa vụ theo quy định của Hợp </w:t>
      </w:r>
      <w:r w:rsidR="00173142">
        <w:rPr>
          <w:rFonts w:ascii="Times New Roman" w:hAnsi="Times New Roman"/>
          <w:sz w:val="24"/>
          <w:szCs w:val="24"/>
        </w:rPr>
        <w:t>Đ</w:t>
      </w:r>
      <w:r w:rsidR="00173142" w:rsidRPr="001B7693">
        <w:rPr>
          <w:rFonts w:ascii="Times New Roman" w:hAnsi="Times New Roman"/>
          <w:sz w:val="24"/>
          <w:szCs w:val="24"/>
        </w:rPr>
        <w:t xml:space="preserve">ồng </w:t>
      </w:r>
      <w:r w:rsidRPr="001B7693">
        <w:rPr>
          <w:rFonts w:ascii="Times New Roman" w:hAnsi="Times New Roman"/>
          <w:sz w:val="24"/>
          <w:szCs w:val="24"/>
        </w:rPr>
        <w:t xml:space="preserve">này. Không phụ thuộc vào bất kỳ quy định hay thỏa thuận nào khác giữa các </w:t>
      </w:r>
      <w:r w:rsidR="00C57E01">
        <w:rPr>
          <w:rFonts w:ascii="Times New Roman" w:hAnsi="Times New Roman"/>
          <w:sz w:val="24"/>
          <w:szCs w:val="24"/>
        </w:rPr>
        <w:t>Bên Thế Chấp</w:t>
      </w:r>
      <w:r w:rsidRPr="001B7693">
        <w:rPr>
          <w:rFonts w:ascii="Times New Roman" w:hAnsi="Times New Roman"/>
          <w:sz w:val="24"/>
          <w:szCs w:val="24"/>
        </w:rPr>
        <w:t xml:space="preserve">, </w:t>
      </w:r>
      <w:r w:rsidR="00C57E01">
        <w:rPr>
          <w:rFonts w:ascii="Times New Roman" w:hAnsi="Times New Roman"/>
          <w:sz w:val="24"/>
          <w:szCs w:val="24"/>
        </w:rPr>
        <w:t>Ngân Hàng</w:t>
      </w:r>
      <w:r w:rsidRPr="001B7693">
        <w:rPr>
          <w:rFonts w:ascii="Times New Roman" w:hAnsi="Times New Roman"/>
          <w:sz w:val="24"/>
          <w:szCs w:val="24"/>
        </w:rPr>
        <w:t xml:space="preserve"> có quyền yêu cầu bất cứ ai trong số những người </w:t>
      </w:r>
      <w:r w:rsidR="00A47E32" w:rsidRPr="001B7693">
        <w:rPr>
          <w:rFonts w:ascii="Times New Roman" w:hAnsi="Times New Roman"/>
          <w:sz w:val="24"/>
          <w:szCs w:val="24"/>
        </w:rPr>
        <w:t xml:space="preserve">thuộc </w:t>
      </w:r>
      <w:r w:rsidR="00C57E01">
        <w:rPr>
          <w:rFonts w:ascii="Times New Roman" w:hAnsi="Times New Roman"/>
          <w:sz w:val="24"/>
          <w:szCs w:val="24"/>
        </w:rPr>
        <w:t>Bên Thế Chấp</w:t>
      </w:r>
      <w:r w:rsidRPr="001B7693">
        <w:rPr>
          <w:rFonts w:ascii="Times New Roman" w:hAnsi="Times New Roman"/>
          <w:sz w:val="24"/>
          <w:szCs w:val="24"/>
        </w:rPr>
        <w:t xml:space="preserve"> phải liên đới thực hiện toàn bộ nghĩa vụ.</w:t>
      </w:r>
    </w:p>
    <w:p w14:paraId="2FE5531F" w14:textId="77777777" w:rsidR="0039339A" w:rsidRDefault="006B0101"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 xml:space="preserve">Trường </w:t>
      </w:r>
      <w:r w:rsidR="0039339A">
        <w:rPr>
          <w:rFonts w:ascii="Times New Roman" w:hAnsi="Times New Roman"/>
          <w:sz w:val="24"/>
          <w:szCs w:val="24"/>
        </w:rPr>
        <w:t xml:space="preserve">hợp </w:t>
      </w:r>
      <w:r w:rsidR="00C57E01">
        <w:rPr>
          <w:rFonts w:ascii="Times New Roman" w:hAnsi="Times New Roman"/>
          <w:sz w:val="24"/>
          <w:szCs w:val="24"/>
        </w:rPr>
        <w:t>Bên Thế Chấp</w:t>
      </w:r>
      <w:r w:rsidR="00052F97">
        <w:rPr>
          <w:rFonts w:ascii="Times New Roman" w:hAnsi="Times New Roman"/>
          <w:sz w:val="24"/>
          <w:szCs w:val="24"/>
        </w:rPr>
        <w:t xml:space="preserve"> </w:t>
      </w:r>
      <w:r w:rsidR="0039339A">
        <w:rPr>
          <w:rFonts w:ascii="Times New Roman" w:hAnsi="Times New Roman"/>
          <w:sz w:val="24"/>
          <w:szCs w:val="24"/>
        </w:rPr>
        <w:t>vi phạm</w:t>
      </w:r>
      <w:r w:rsidR="001909A5">
        <w:rPr>
          <w:rFonts w:ascii="Times New Roman" w:hAnsi="Times New Roman"/>
          <w:sz w:val="24"/>
          <w:szCs w:val="24"/>
        </w:rPr>
        <w:t xml:space="preserve"> </w:t>
      </w:r>
      <w:r w:rsidR="00230CAA">
        <w:rPr>
          <w:rFonts w:ascii="Times New Roman" w:hAnsi="Times New Roman"/>
          <w:sz w:val="24"/>
          <w:szCs w:val="24"/>
        </w:rPr>
        <w:t xml:space="preserve">bất kỳ </w:t>
      </w:r>
      <w:r w:rsidR="001909A5">
        <w:rPr>
          <w:rFonts w:ascii="Times New Roman" w:hAnsi="Times New Roman"/>
          <w:sz w:val="24"/>
          <w:szCs w:val="24"/>
        </w:rPr>
        <w:t xml:space="preserve">nghĩa vụ </w:t>
      </w:r>
      <w:r w:rsidR="00A10A12">
        <w:rPr>
          <w:rFonts w:ascii="Times New Roman" w:hAnsi="Times New Roman"/>
          <w:sz w:val="24"/>
          <w:szCs w:val="24"/>
        </w:rPr>
        <w:t xml:space="preserve">hoặc </w:t>
      </w:r>
      <w:r w:rsidR="001909A5">
        <w:rPr>
          <w:rFonts w:ascii="Times New Roman" w:hAnsi="Times New Roman"/>
          <w:sz w:val="24"/>
          <w:szCs w:val="24"/>
        </w:rPr>
        <w:t>cam kết tại</w:t>
      </w:r>
      <w:r w:rsidR="0099576C">
        <w:rPr>
          <w:rFonts w:ascii="Times New Roman" w:hAnsi="Times New Roman"/>
          <w:sz w:val="24"/>
          <w:szCs w:val="24"/>
        </w:rPr>
        <w:t xml:space="preserve"> </w:t>
      </w:r>
      <w:r w:rsidR="00D04647">
        <w:rPr>
          <w:rFonts w:ascii="Times New Roman" w:hAnsi="Times New Roman"/>
          <w:sz w:val="24"/>
          <w:szCs w:val="24"/>
        </w:rPr>
        <w:t>H</w:t>
      </w:r>
      <w:r w:rsidR="0039339A">
        <w:rPr>
          <w:rFonts w:ascii="Times New Roman" w:hAnsi="Times New Roman"/>
          <w:sz w:val="24"/>
          <w:szCs w:val="24"/>
        </w:rPr>
        <w:t xml:space="preserve">ợp </w:t>
      </w:r>
      <w:r w:rsidR="00173142">
        <w:rPr>
          <w:rFonts w:ascii="Times New Roman" w:hAnsi="Times New Roman"/>
          <w:sz w:val="24"/>
          <w:szCs w:val="24"/>
        </w:rPr>
        <w:t xml:space="preserve">Đồng </w:t>
      </w:r>
      <w:r w:rsidR="00D04647">
        <w:rPr>
          <w:rFonts w:ascii="Times New Roman" w:hAnsi="Times New Roman"/>
          <w:sz w:val="24"/>
          <w:szCs w:val="24"/>
        </w:rPr>
        <w:t xml:space="preserve">này </w:t>
      </w:r>
      <w:r w:rsidR="0039339A">
        <w:rPr>
          <w:rFonts w:ascii="Times New Roman" w:hAnsi="Times New Roman"/>
          <w:sz w:val="24"/>
          <w:szCs w:val="24"/>
        </w:rPr>
        <w:t xml:space="preserve">thì phải bồi thường thiệt hại cho </w:t>
      </w:r>
      <w:r w:rsidR="00C57E01">
        <w:rPr>
          <w:rFonts w:ascii="Times New Roman" w:hAnsi="Times New Roman"/>
          <w:sz w:val="24"/>
          <w:szCs w:val="24"/>
        </w:rPr>
        <w:t>Ngân Hàng</w:t>
      </w:r>
      <w:r w:rsidR="00B47056">
        <w:rPr>
          <w:rFonts w:ascii="Times New Roman" w:hAnsi="Times New Roman"/>
          <w:sz w:val="24"/>
          <w:szCs w:val="24"/>
        </w:rPr>
        <w:t>.</w:t>
      </w:r>
    </w:p>
    <w:p w14:paraId="0BB2A056" w14:textId="77777777" w:rsidR="00EA180E" w:rsidRPr="00235918" w:rsidRDefault="00EA180E" w:rsidP="000672EE">
      <w:pPr>
        <w:widowControl w:val="0"/>
        <w:numPr>
          <w:ilvl w:val="0"/>
          <w:numId w:val="13"/>
        </w:numPr>
        <w:spacing w:before="120" w:after="120" w:line="264" w:lineRule="auto"/>
        <w:jc w:val="both"/>
        <w:rPr>
          <w:rFonts w:ascii="Times New Roman" w:hAnsi="Times New Roman"/>
          <w:sz w:val="24"/>
          <w:szCs w:val="24"/>
          <w:highlight w:val="lightGray"/>
        </w:rPr>
      </w:pPr>
      <w:r w:rsidRPr="00235918">
        <w:rPr>
          <w:rFonts w:ascii="Times New Roman" w:hAnsi="Times New Roman"/>
          <w:sz w:val="24"/>
          <w:szCs w:val="24"/>
          <w:highlight w:val="lightGray"/>
        </w:rPr>
        <w:t>Có trách nhiệm mua bảo hiểm cho Tài Sản Thế Chấp theo yêu cầu của Ngân Hàng.</w:t>
      </w:r>
    </w:p>
    <w:p w14:paraId="5EBDAF13" w14:textId="77777777" w:rsidR="00F111CF" w:rsidRPr="00235918" w:rsidRDefault="00F111CF" w:rsidP="000672EE">
      <w:pPr>
        <w:widowControl w:val="0"/>
        <w:numPr>
          <w:ilvl w:val="0"/>
          <w:numId w:val="13"/>
        </w:numPr>
        <w:spacing w:before="120" w:after="120" w:line="264" w:lineRule="auto"/>
        <w:jc w:val="both"/>
        <w:rPr>
          <w:rFonts w:ascii="Times New Roman" w:hAnsi="Times New Roman"/>
          <w:sz w:val="24"/>
          <w:szCs w:val="24"/>
          <w:highlight w:val="lightGray"/>
        </w:rPr>
      </w:pPr>
      <w:r w:rsidRPr="00235918">
        <w:rPr>
          <w:rFonts w:ascii="Times New Roman" w:hAnsi="Times New Roman"/>
          <w:spacing w:val="-4"/>
          <w:sz w:val="24"/>
          <w:szCs w:val="24"/>
          <w:highlight w:val="lightGray"/>
        </w:rPr>
        <w:t>[………]</w:t>
      </w:r>
      <w:r w:rsidRPr="00235918">
        <w:rPr>
          <w:rStyle w:val="FootnoteReference"/>
          <w:rFonts w:ascii="Times New Roman" w:hAnsi="Times New Roman"/>
          <w:spacing w:val="-4"/>
          <w:sz w:val="24"/>
          <w:szCs w:val="24"/>
          <w:highlight w:val="lightGray"/>
        </w:rPr>
        <w:footnoteReference w:id="23"/>
      </w:r>
    </w:p>
    <w:p w14:paraId="2DF24FB5" w14:textId="77777777" w:rsidR="00030214" w:rsidRPr="00EF7CC0" w:rsidRDefault="00E435BD"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w:t>
      </w:r>
      <w:r w:rsidR="00030214" w:rsidRPr="00EF7CC0">
        <w:rPr>
          <w:rFonts w:ascii="Times New Roman" w:hAnsi="Times New Roman"/>
          <w:sz w:val="24"/>
          <w:szCs w:val="24"/>
        </w:rPr>
        <w:t>ác</w:t>
      </w:r>
      <w:r w:rsidR="009A03A2" w:rsidRPr="00EF7CC0">
        <w:rPr>
          <w:rFonts w:ascii="Times New Roman" w:hAnsi="Times New Roman"/>
          <w:sz w:val="24"/>
          <w:szCs w:val="24"/>
        </w:rPr>
        <w:t xml:space="preserve"> quyền và</w:t>
      </w:r>
      <w:r w:rsidR="00030214" w:rsidRPr="00EF7CC0">
        <w:rPr>
          <w:rFonts w:ascii="Times New Roman" w:hAnsi="Times New Roman"/>
          <w:sz w:val="24"/>
          <w:szCs w:val="24"/>
        </w:rPr>
        <w:t xml:space="preserve"> nghĩa vụ khác theo thỏa thuận tại Hợp </w:t>
      </w:r>
      <w:r w:rsidR="00691086">
        <w:rPr>
          <w:rFonts w:ascii="Times New Roman" w:hAnsi="Times New Roman"/>
          <w:sz w:val="24"/>
          <w:szCs w:val="24"/>
        </w:rPr>
        <w:t>Đ</w:t>
      </w:r>
      <w:r w:rsidR="00030214" w:rsidRPr="00EF7CC0">
        <w:rPr>
          <w:rFonts w:ascii="Times New Roman" w:hAnsi="Times New Roman"/>
          <w:sz w:val="24"/>
          <w:szCs w:val="24"/>
        </w:rPr>
        <w:t>ồng này và theo quy định của pháp luật có liên quan.</w:t>
      </w:r>
    </w:p>
    <w:bookmarkEnd w:id="5"/>
    <w:p w14:paraId="43E8AA7F" w14:textId="77777777" w:rsidR="00312633" w:rsidRPr="00163B48" w:rsidRDefault="00312633" w:rsidP="00312633">
      <w:pPr>
        <w:widowControl w:val="0"/>
        <w:numPr>
          <w:ilvl w:val="0"/>
          <w:numId w:val="10"/>
        </w:numPr>
        <w:spacing w:before="240" w:after="120" w:line="264" w:lineRule="auto"/>
        <w:jc w:val="both"/>
        <w:rPr>
          <w:rFonts w:ascii="Times New Roman" w:hAnsi="Times New Roman"/>
          <w:b/>
          <w:bCs/>
          <w:sz w:val="24"/>
          <w:szCs w:val="24"/>
        </w:rPr>
      </w:pPr>
      <w:r>
        <w:rPr>
          <w:rFonts w:ascii="Times New Roman" w:hAnsi="Times New Roman"/>
          <w:b/>
          <w:bCs/>
          <w:sz w:val="24"/>
          <w:szCs w:val="24"/>
        </w:rPr>
        <w:t xml:space="preserve">Các </w:t>
      </w:r>
      <w:r w:rsidR="00884051">
        <w:rPr>
          <w:rFonts w:ascii="Times New Roman" w:hAnsi="Times New Roman"/>
          <w:b/>
          <w:bCs/>
          <w:sz w:val="24"/>
          <w:szCs w:val="24"/>
        </w:rPr>
        <w:t>T</w:t>
      </w:r>
      <w:r>
        <w:rPr>
          <w:rFonts w:ascii="Times New Roman" w:hAnsi="Times New Roman"/>
          <w:b/>
          <w:bCs/>
          <w:sz w:val="24"/>
          <w:szCs w:val="24"/>
        </w:rPr>
        <w:t xml:space="preserve">rường </w:t>
      </w:r>
      <w:r w:rsidR="00884051">
        <w:rPr>
          <w:rFonts w:ascii="Times New Roman" w:hAnsi="Times New Roman"/>
          <w:b/>
          <w:bCs/>
          <w:sz w:val="24"/>
          <w:szCs w:val="24"/>
        </w:rPr>
        <w:t>H</w:t>
      </w:r>
      <w:r>
        <w:rPr>
          <w:rFonts w:ascii="Times New Roman" w:hAnsi="Times New Roman"/>
          <w:b/>
          <w:bCs/>
          <w:sz w:val="24"/>
          <w:szCs w:val="24"/>
        </w:rPr>
        <w:t xml:space="preserve">ợp </w:t>
      </w:r>
      <w:r w:rsidR="00884051">
        <w:rPr>
          <w:rFonts w:ascii="Times New Roman" w:hAnsi="Times New Roman"/>
          <w:b/>
          <w:bCs/>
          <w:sz w:val="24"/>
          <w:szCs w:val="24"/>
        </w:rPr>
        <w:t>X</w:t>
      </w:r>
      <w:r w:rsidRPr="00163B48">
        <w:rPr>
          <w:rFonts w:ascii="Times New Roman" w:hAnsi="Times New Roman"/>
          <w:b/>
          <w:bCs/>
          <w:sz w:val="24"/>
          <w:szCs w:val="24"/>
        </w:rPr>
        <w:t xml:space="preserve">ử </w:t>
      </w:r>
      <w:r w:rsidR="00884051">
        <w:rPr>
          <w:rFonts w:ascii="Times New Roman" w:hAnsi="Times New Roman"/>
          <w:b/>
          <w:bCs/>
          <w:sz w:val="24"/>
          <w:szCs w:val="24"/>
        </w:rPr>
        <w:t>L</w:t>
      </w:r>
      <w:r w:rsidRPr="00163B48">
        <w:rPr>
          <w:rFonts w:ascii="Times New Roman" w:hAnsi="Times New Roman"/>
          <w:b/>
          <w:bCs/>
          <w:sz w:val="24"/>
          <w:szCs w:val="24"/>
        </w:rPr>
        <w:t xml:space="preserve">ý </w:t>
      </w:r>
      <w:r w:rsidR="00617A1D">
        <w:rPr>
          <w:rFonts w:ascii="Times New Roman" w:hAnsi="Times New Roman"/>
          <w:b/>
          <w:bCs/>
          <w:sz w:val="24"/>
          <w:szCs w:val="24"/>
        </w:rPr>
        <w:t>Tài Sản Thế Chấp</w:t>
      </w:r>
    </w:p>
    <w:p w14:paraId="4FE19883" w14:textId="77777777" w:rsidR="00312633" w:rsidRPr="006B4CCA" w:rsidRDefault="00364564" w:rsidP="000672EE">
      <w:pPr>
        <w:widowControl w:val="0"/>
        <w:numPr>
          <w:ilvl w:val="0"/>
          <w:numId w:val="15"/>
        </w:numPr>
        <w:spacing w:before="120" w:after="120" w:line="264" w:lineRule="auto"/>
        <w:jc w:val="both"/>
        <w:rPr>
          <w:rFonts w:ascii="Times New Roman" w:hAnsi="Times New Roman"/>
          <w:sz w:val="24"/>
          <w:szCs w:val="24"/>
        </w:rPr>
      </w:pPr>
      <w:bookmarkStart w:id="7" w:name="_Ref139190254"/>
      <w:r w:rsidRPr="00364564">
        <w:rPr>
          <w:rFonts w:ascii="Times New Roman" w:hAnsi="Times New Roman"/>
          <w:sz w:val="24"/>
          <w:szCs w:val="24"/>
        </w:rPr>
        <w:t xml:space="preserve">Các </w:t>
      </w:r>
      <w:r w:rsidR="00534FD9">
        <w:rPr>
          <w:rFonts w:ascii="Times New Roman" w:hAnsi="Times New Roman"/>
          <w:sz w:val="24"/>
          <w:szCs w:val="24"/>
        </w:rPr>
        <w:t>b</w:t>
      </w:r>
      <w:r w:rsidR="00534FD9" w:rsidRPr="00364564">
        <w:rPr>
          <w:rFonts w:ascii="Times New Roman" w:hAnsi="Times New Roman"/>
          <w:sz w:val="24"/>
          <w:szCs w:val="24"/>
        </w:rPr>
        <w:t xml:space="preserve">ên </w:t>
      </w:r>
      <w:r w:rsidRPr="00364564">
        <w:rPr>
          <w:rFonts w:ascii="Times New Roman" w:hAnsi="Times New Roman"/>
          <w:sz w:val="24"/>
          <w:szCs w:val="24"/>
        </w:rPr>
        <w:t xml:space="preserve">thống nhất thỏa thuận rằng </w:t>
      </w:r>
      <w:r w:rsidR="00C57E01">
        <w:rPr>
          <w:rFonts w:ascii="Times New Roman" w:hAnsi="Times New Roman"/>
          <w:sz w:val="24"/>
          <w:szCs w:val="24"/>
        </w:rPr>
        <w:t>Ngân Hàng</w:t>
      </w:r>
      <w:r w:rsidRPr="006B4CCA">
        <w:rPr>
          <w:rFonts w:ascii="Times New Roman" w:hAnsi="Times New Roman"/>
          <w:sz w:val="24"/>
          <w:szCs w:val="24"/>
        </w:rPr>
        <w:t xml:space="preserve"> có quyền </w:t>
      </w:r>
      <w:r w:rsidRPr="00EF7CC0">
        <w:rPr>
          <w:rFonts w:ascii="Times New Roman" w:hAnsi="Times New Roman"/>
          <w:sz w:val="24"/>
          <w:szCs w:val="24"/>
        </w:rPr>
        <w:t>(mà không có nghĩa vụ)</w:t>
      </w:r>
      <w:r w:rsidRPr="006B4CCA">
        <w:rPr>
          <w:rFonts w:ascii="Times New Roman" w:hAnsi="Times New Roman"/>
          <w:sz w:val="24"/>
          <w:szCs w:val="24"/>
        </w:rPr>
        <w:t xml:space="preserve"> xử lý </w:t>
      </w:r>
      <w:r w:rsidR="00617A1D" w:rsidRPr="006B4CCA">
        <w:rPr>
          <w:rFonts w:ascii="Times New Roman" w:hAnsi="Times New Roman"/>
          <w:sz w:val="24"/>
          <w:szCs w:val="24"/>
        </w:rPr>
        <w:t>Tài Sản Thế Chấp</w:t>
      </w:r>
      <w:r w:rsidRPr="006B4CCA">
        <w:rPr>
          <w:rFonts w:ascii="Times New Roman" w:hAnsi="Times New Roman"/>
          <w:sz w:val="24"/>
          <w:szCs w:val="24"/>
        </w:rPr>
        <w:t xml:space="preserve"> để thu hồi </w:t>
      </w:r>
      <w:r w:rsidR="001E2874">
        <w:rPr>
          <w:rFonts w:ascii="Times New Roman" w:hAnsi="Times New Roman"/>
          <w:sz w:val="24"/>
          <w:szCs w:val="24"/>
        </w:rPr>
        <w:t>Nghĩa Vụ Được Bảo Đảm</w:t>
      </w:r>
      <w:r w:rsidR="00A70905">
        <w:rPr>
          <w:rFonts w:ascii="Times New Roman" w:hAnsi="Times New Roman"/>
          <w:sz w:val="24"/>
          <w:szCs w:val="24"/>
        </w:rPr>
        <w:t xml:space="preserve"> </w:t>
      </w:r>
      <w:r w:rsidRPr="006B4CCA">
        <w:rPr>
          <w:rFonts w:ascii="Times New Roman" w:hAnsi="Times New Roman"/>
          <w:sz w:val="24"/>
          <w:szCs w:val="24"/>
        </w:rPr>
        <w:t xml:space="preserve">ngay khi </w:t>
      </w:r>
      <w:r w:rsidR="00615154">
        <w:rPr>
          <w:rFonts w:ascii="Times New Roman" w:hAnsi="Times New Roman"/>
          <w:sz w:val="24"/>
          <w:szCs w:val="24"/>
        </w:rPr>
        <w:t xml:space="preserve">xảy ra </w:t>
      </w:r>
      <w:r w:rsidR="00C0619C">
        <w:rPr>
          <w:rFonts w:ascii="Times New Roman" w:hAnsi="Times New Roman"/>
          <w:sz w:val="24"/>
          <w:szCs w:val="24"/>
        </w:rPr>
        <w:t>bất kỳ</w:t>
      </w:r>
      <w:r w:rsidRPr="006B4CCA">
        <w:rPr>
          <w:rFonts w:ascii="Times New Roman" w:hAnsi="Times New Roman"/>
          <w:sz w:val="24"/>
          <w:szCs w:val="24"/>
        </w:rPr>
        <w:t xml:space="preserve"> trường hợp</w:t>
      </w:r>
      <w:r w:rsidR="00D47062">
        <w:rPr>
          <w:rFonts w:ascii="Times New Roman" w:hAnsi="Times New Roman"/>
          <w:sz w:val="24"/>
          <w:szCs w:val="24"/>
        </w:rPr>
        <w:t xml:space="preserve"> nào</w:t>
      </w:r>
      <w:r w:rsidRPr="006B4CCA">
        <w:rPr>
          <w:rFonts w:ascii="Times New Roman" w:hAnsi="Times New Roman"/>
          <w:sz w:val="24"/>
          <w:szCs w:val="24"/>
        </w:rPr>
        <w:t xml:space="preserve"> sau đây</w:t>
      </w:r>
      <w:r w:rsidR="00884051" w:rsidRPr="006B4CCA">
        <w:rPr>
          <w:rFonts w:ascii="Times New Roman" w:hAnsi="Times New Roman"/>
          <w:sz w:val="24"/>
          <w:szCs w:val="24"/>
        </w:rPr>
        <w:t>:</w:t>
      </w:r>
      <w:bookmarkEnd w:id="7"/>
    </w:p>
    <w:p w14:paraId="1CA4B348" w14:textId="77777777" w:rsidR="0000331E" w:rsidRPr="0027778D" w:rsidRDefault="00AF4010" w:rsidP="000672EE">
      <w:pPr>
        <w:widowControl w:val="0"/>
        <w:numPr>
          <w:ilvl w:val="0"/>
          <w:numId w:val="16"/>
        </w:numPr>
        <w:spacing w:before="120" w:after="120" w:line="264" w:lineRule="auto"/>
        <w:jc w:val="both"/>
        <w:rPr>
          <w:rFonts w:ascii="Times New Roman" w:hAnsi="Times New Roman"/>
          <w:sz w:val="24"/>
          <w:szCs w:val="24"/>
        </w:rPr>
      </w:pPr>
      <w:r w:rsidRPr="0027778D">
        <w:rPr>
          <w:rFonts w:ascii="Times New Roman" w:hAnsi="Times New Roman"/>
          <w:sz w:val="24"/>
          <w:szCs w:val="24"/>
        </w:rPr>
        <w:t xml:space="preserve">Bên </w:t>
      </w:r>
      <w:r w:rsidR="00736237" w:rsidRPr="0027778D">
        <w:rPr>
          <w:rFonts w:ascii="Times New Roman" w:hAnsi="Times New Roman"/>
          <w:sz w:val="24"/>
          <w:szCs w:val="24"/>
        </w:rPr>
        <w:t xml:space="preserve">Được Bảo Đảm </w:t>
      </w:r>
      <w:r w:rsidR="00312633" w:rsidRPr="0027778D">
        <w:rPr>
          <w:rFonts w:ascii="Times New Roman" w:hAnsi="Times New Roman"/>
          <w:sz w:val="24"/>
          <w:szCs w:val="24"/>
        </w:rPr>
        <w:t xml:space="preserve">không thực hiện hoặc thực hiện không đúng nghĩa vụ trả nợ theo các </w:t>
      </w:r>
      <w:r w:rsidR="002A2B6E">
        <w:rPr>
          <w:rFonts w:ascii="Times New Roman" w:hAnsi="Times New Roman"/>
          <w:sz w:val="24"/>
          <w:szCs w:val="24"/>
        </w:rPr>
        <w:t>Văn Kiện</w:t>
      </w:r>
      <w:r w:rsidR="006B4CCA" w:rsidRPr="0027778D">
        <w:rPr>
          <w:rFonts w:ascii="Times New Roman" w:hAnsi="Times New Roman"/>
          <w:sz w:val="24"/>
          <w:szCs w:val="24"/>
        </w:rPr>
        <w:t xml:space="preserve"> Tín dụng</w:t>
      </w:r>
      <w:r w:rsidR="0000331E" w:rsidRPr="0027778D">
        <w:rPr>
          <w:rFonts w:ascii="Times New Roman" w:hAnsi="Times New Roman"/>
          <w:sz w:val="24"/>
          <w:szCs w:val="24"/>
        </w:rPr>
        <w:t xml:space="preserve">, bao gồm cả trường hợp </w:t>
      </w:r>
      <w:r w:rsidRPr="0027778D">
        <w:rPr>
          <w:rFonts w:ascii="Times New Roman" w:hAnsi="Times New Roman"/>
          <w:sz w:val="24"/>
          <w:szCs w:val="24"/>
        </w:rPr>
        <w:t xml:space="preserve">Bên </w:t>
      </w:r>
      <w:r w:rsidR="001716F3" w:rsidRPr="0027778D">
        <w:rPr>
          <w:rFonts w:ascii="Times New Roman" w:hAnsi="Times New Roman"/>
          <w:sz w:val="24"/>
          <w:szCs w:val="24"/>
        </w:rPr>
        <w:t xml:space="preserve">Được Bảo Đảm </w:t>
      </w:r>
      <w:r w:rsidR="0000331E" w:rsidRPr="0027778D">
        <w:rPr>
          <w:rFonts w:ascii="Times New Roman" w:hAnsi="Times New Roman"/>
          <w:sz w:val="24"/>
          <w:szCs w:val="24"/>
        </w:rPr>
        <w:t xml:space="preserve">phải trả nợ trước hạn cho </w:t>
      </w:r>
      <w:r w:rsidR="00C57E01">
        <w:rPr>
          <w:rFonts w:ascii="Times New Roman" w:hAnsi="Times New Roman"/>
          <w:sz w:val="24"/>
          <w:szCs w:val="24"/>
        </w:rPr>
        <w:t>Ngân Hàng</w:t>
      </w:r>
      <w:r w:rsidR="005B3E9C">
        <w:rPr>
          <w:rFonts w:ascii="Times New Roman" w:hAnsi="Times New Roman"/>
          <w:sz w:val="24"/>
          <w:szCs w:val="24"/>
        </w:rPr>
        <w:t xml:space="preserve"> </w:t>
      </w:r>
      <w:r w:rsidR="000D2FCF" w:rsidRPr="0027778D">
        <w:rPr>
          <w:rFonts w:ascii="Times New Roman" w:hAnsi="Times New Roman"/>
          <w:sz w:val="24"/>
          <w:szCs w:val="24"/>
        </w:rPr>
        <w:t>theo</w:t>
      </w:r>
      <w:r w:rsidR="0000331E" w:rsidRPr="0027778D">
        <w:rPr>
          <w:rFonts w:ascii="Times New Roman" w:hAnsi="Times New Roman"/>
          <w:sz w:val="24"/>
          <w:szCs w:val="24"/>
        </w:rPr>
        <w:t xml:space="preserve"> quy định trong </w:t>
      </w:r>
      <w:r w:rsidR="00B10EC8">
        <w:rPr>
          <w:rFonts w:ascii="Times New Roman" w:hAnsi="Times New Roman"/>
          <w:sz w:val="24"/>
          <w:szCs w:val="24"/>
        </w:rPr>
        <w:t>Văn Kiện Tín Dụng</w:t>
      </w:r>
      <w:r w:rsidR="0000331E" w:rsidRPr="0027778D">
        <w:rPr>
          <w:rFonts w:ascii="Times New Roman" w:hAnsi="Times New Roman"/>
          <w:sz w:val="24"/>
          <w:szCs w:val="24"/>
        </w:rPr>
        <w:t xml:space="preserve"> hoặc theo quy định của pháp luật nhưng </w:t>
      </w:r>
      <w:r w:rsidRPr="0027778D">
        <w:rPr>
          <w:rFonts w:ascii="Times New Roman" w:hAnsi="Times New Roman"/>
          <w:sz w:val="24"/>
          <w:szCs w:val="24"/>
        </w:rPr>
        <w:t xml:space="preserve">Bên </w:t>
      </w:r>
      <w:r w:rsidR="001716F3" w:rsidRPr="0027778D">
        <w:rPr>
          <w:rFonts w:ascii="Times New Roman" w:hAnsi="Times New Roman"/>
          <w:sz w:val="24"/>
          <w:szCs w:val="24"/>
        </w:rPr>
        <w:t>Được Bảo Đảm</w:t>
      </w:r>
      <w:r w:rsidR="0000331E" w:rsidRPr="0027778D">
        <w:rPr>
          <w:rFonts w:ascii="Times New Roman" w:hAnsi="Times New Roman"/>
          <w:sz w:val="24"/>
          <w:szCs w:val="24"/>
        </w:rPr>
        <w:t xml:space="preserve"> không thực hiện hoặc thực hiện không đúng nghĩa vụ trả nợ trước hạn.</w:t>
      </w:r>
    </w:p>
    <w:p w14:paraId="757E94E3" w14:textId="77777777" w:rsidR="00312633" w:rsidRPr="004A11BD" w:rsidRDefault="00AF4010" w:rsidP="000672EE">
      <w:pPr>
        <w:widowControl w:val="0"/>
        <w:numPr>
          <w:ilvl w:val="0"/>
          <w:numId w:val="16"/>
        </w:numPr>
        <w:spacing w:before="120" w:after="120" w:line="264" w:lineRule="auto"/>
        <w:jc w:val="both"/>
        <w:rPr>
          <w:rFonts w:ascii="Times New Roman" w:hAnsi="Times New Roman"/>
          <w:sz w:val="24"/>
          <w:szCs w:val="24"/>
        </w:rPr>
      </w:pPr>
      <w:r w:rsidRPr="0027778D">
        <w:rPr>
          <w:rFonts w:ascii="Times New Roman" w:hAnsi="Times New Roman"/>
          <w:sz w:val="24"/>
          <w:szCs w:val="24"/>
        </w:rPr>
        <w:t xml:space="preserve">Bên </w:t>
      </w:r>
      <w:r w:rsidR="00111A85" w:rsidRPr="0027778D">
        <w:rPr>
          <w:rFonts w:ascii="Times New Roman" w:hAnsi="Times New Roman"/>
          <w:sz w:val="24"/>
          <w:szCs w:val="24"/>
        </w:rPr>
        <w:t>Được Bảo Đảm</w:t>
      </w:r>
      <w:r w:rsidR="00312633" w:rsidRPr="0027778D">
        <w:rPr>
          <w:rFonts w:ascii="Times New Roman" w:hAnsi="Times New Roman"/>
          <w:sz w:val="24"/>
          <w:szCs w:val="24"/>
        </w:rPr>
        <w:t xml:space="preserve"> và/hoặc </w:t>
      </w:r>
      <w:r w:rsidR="00C57E01">
        <w:rPr>
          <w:rFonts w:ascii="Times New Roman" w:hAnsi="Times New Roman"/>
          <w:sz w:val="24"/>
          <w:szCs w:val="24"/>
        </w:rPr>
        <w:t>Bên Thế Chấp</w:t>
      </w:r>
      <w:r w:rsidR="00312633" w:rsidRPr="0027778D">
        <w:rPr>
          <w:rFonts w:ascii="Times New Roman" w:hAnsi="Times New Roman"/>
          <w:sz w:val="24"/>
          <w:szCs w:val="24"/>
        </w:rPr>
        <w:t xml:space="preserve"> vi phạm bất kỳ cam kết, nghĩa vụ nào quy định tại Hợp</w:t>
      </w:r>
      <w:r w:rsidR="00312633" w:rsidRPr="004A11BD">
        <w:rPr>
          <w:rFonts w:ascii="Times New Roman" w:hAnsi="Times New Roman"/>
          <w:sz w:val="24"/>
          <w:szCs w:val="24"/>
        </w:rPr>
        <w:t xml:space="preserve"> </w:t>
      </w:r>
      <w:r w:rsidR="00173142">
        <w:rPr>
          <w:rFonts w:ascii="Times New Roman" w:hAnsi="Times New Roman"/>
          <w:sz w:val="24"/>
          <w:szCs w:val="24"/>
        </w:rPr>
        <w:t>Đ</w:t>
      </w:r>
      <w:r w:rsidR="00173142" w:rsidRPr="004A11BD">
        <w:rPr>
          <w:rFonts w:ascii="Times New Roman" w:hAnsi="Times New Roman"/>
          <w:sz w:val="24"/>
          <w:szCs w:val="24"/>
        </w:rPr>
        <w:t xml:space="preserve">ồng </w:t>
      </w:r>
      <w:r w:rsidR="00312633" w:rsidRPr="004A11BD">
        <w:rPr>
          <w:rFonts w:ascii="Times New Roman" w:hAnsi="Times New Roman"/>
          <w:sz w:val="24"/>
          <w:szCs w:val="24"/>
        </w:rPr>
        <w:t xml:space="preserve">này, </w:t>
      </w:r>
      <w:r w:rsidR="00B10EC8">
        <w:rPr>
          <w:rFonts w:ascii="Times New Roman" w:hAnsi="Times New Roman"/>
          <w:sz w:val="24"/>
          <w:szCs w:val="24"/>
        </w:rPr>
        <w:t>Văn Kiện Tín Dụng</w:t>
      </w:r>
      <w:r w:rsidR="00312633" w:rsidRPr="004A11BD">
        <w:rPr>
          <w:rFonts w:ascii="Times New Roman" w:hAnsi="Times New Roman"/>
          <w:sz w:val="24"/>
          <w:szCs w:val="24"/>
        </w:rPr>
        <w:t xml:space="preserve"> và các văn bản liên quan ký kết với </w:t>
      </w:r>
      <w:r w:rsidR="00C57E01">
        <w:rPr>
          <w:rFonts w:ascii="Times New Roman" w:hAnsi="Times New Roman"/>
          <w:sz w:val="24"/>
          <w:szCs w:val="24"/>
        </w:rPr>
        <w:t>Ngân Hàng</w:t>
      </w:r>
      <w:r w:rsidR="00312633" w:rsidRPr="004A11BD">
        <w:rPr>
          <w:rFonts w:ascii="Times New Roman" w:hAnsi="Times New Roman"/>
          <w:sz w:val="24"/>
          <w:szCs w:val="24"/>
        </w:rPr>
        <w:t>;</w:t>
      </w:r>
    </w:p>
    <w:p w14:paraId="1422D076" w14:textId="77777777" w:rsidR="00B47056" w:rsidRPr="00163B48" w:rsidRDefault="00B47056" w:rsidP="000672EE">
      <w:pPr>
        <w:widowControl w:val="0"/>
        <w:numPr>
          <w:ilvl w:val="0"/>
          <w:numId w:val="16"/>
        </w:numPr>
        <w:spacing w:before="120" w:after="120" w:line="264" w:lineRule="auto"/>
        <w:jc w:val="both"/>
        <w:rPr>
          <w:rFonts w:ascii="Times New Roman" w:hAnsi="Times New Roman"/>
          <w:sz w:val="24"/>
          <w:szCs w:val="24"/>
        </w:rPr>
      </w:pPr>
      <w:r>
        <w:rPr>
          <w:rFonts w:ascii="Times New Roman" w:hAnsi="Times New Roman"/>
          <w:sz w:val="24"/>
          <w:szCs w:val="24"/>
        </w:rPr>
        <w:t xml:space="preserve">Xảy ra các sự kiện mà </w:t>
      </w:r>
      <w:r w:rsidR="00C57E01">
        <w:rPr>
          <w:rFonts w:ascii="Times New Roman" w:hAnsi="Times New Roman"/>
          <w:sz w:val="24"/>
          <w:szCs w:val="24"/>
        </w:rPr>
        <w:t>Ngân Hàng</w:t>
      </w:r>
      <w:r>
        <w:rPr>
          <w:rFonts w:ascii="Times New Roman" w:hAnsi="Times New Roman"/>
          <w:sz w:val="24"/>
          <w:szCs w:val="24"/>
        </w:rPr>
        <w:t xml:space="preserve"> đánh giá là gây ảnh hưởng hoặc có khả năng gây ảnh </w:t>
      </w:r>
      <w:r>
        <w:rPr>
          <w:rFonts w:ascii="Times New Roman" w:hAnsi="Times New Roman"/>
          <w:sz w:val="24"/>
          <w:szCs w:val="24"/>
        </w:rPr>
        <w:lastRenderedPageBreak/>
        <w:t xml:space="preserve">hưởng đến Tài Sản Thế Chấp, bao gồm nhưng không hạn chế các trường hợp như: Tài Sản Thế Chấp bị cơ quan chức năng quy hoạch, giải tỏa; Tài Sản Thế Chấp bị hư hỏng, giảm sút giá trị; Tài Sản Thế Chấp bị tranh chấp bởi Bên thứ ba; hoặc có những thông tin, sự kiện phát sinh, theo đánh giá của </w:t>
      </w:r>
      <w:r w:rsidR="00C57E01">
        <w:rPr>
          <w:rFonts w:ascii="Times New Roman" w:hAnsi="Times New Roman"/>
          <w:sz w:val="24"/>
          <w:szCs w:val="24"/>
        </w:rPr>
        <w:t>Ngân Hàng</w:t>
      </w:r>
      <w:r>
        <w:rPr>
          <w:rFonts w:ascii="Times New Roman" w:hAnsi="Times New Roman"/>
          <w:sz w:val="24"/>
          <w:szCs w:val="24"/>
        </w:rPr>
        <w:t xml:space="preserve"> làm ảnh hưởng nghiêm trọng đến khả năng giao dịch của Tài Sản Thế Chấp.</w:t>
      </w:r>
    </w:p>
    <w:p w14:paraId="16A40C6C" w14:textId="77777777" w:rsidR="00B10EC8" w:rsidRPr="00235918" w:rsidRDefault="00B10EC8" w:rsidP="000672EE">
      <w:pPr>
        <w:numPr>
          <w:ilvl w:val="0"/>
          <w:numId w:val="16"/>
        </w:numPr>
        <w:jc w:val="both"/>
        <w:rPr>
          <w:rFonts w:ascii="Times New Roman" w:hAnsi="Times New Roman"/>
          <w:b/>
          <w:sz w:val="24"/>
          <w:szCs w:val="24"/>
          <w:highlight w:val="lightGray"/>
          <w:u w:val="single"/>
        </w:rPr>
      </w:pPr>
      <w:r w:rsidRPr="00235918">
        <w:rPr>
          <w:rStyle w:val="FootnoteReference"/>
          <w:rFonts w:ascii="Times New Roman" w:hAnsi="Times New Roman"/>
          <w:b/>
          <w:sz w:val="24"/>
          <w:szCs w:val="24"/>
          <w:highlight w:val="lightGray"/>
          <w:u w:val="single"/>
        </w:rPr>
        <w:footnoteReference w:id="24"/>
      </w:r>
      <w:r w:rsidRPr="00235918">
        <w:rPr>
          <w:rFonts w:ascii="Times New Roman" w:hAnsi="Times New Roman"/>
          <w:b/>
          <w:sz w:val="24"/>
          <w:szCs w:val="24"/>
          <w:highlight w:val="lightGray"/>
          <w:u w:val="single"/>
        </w:rPr>
        <w:t xml:space="preserve">Trường hợp Bên Thế Chấp là cá nhân: </w:t>
      </w:r>
    </w:p>
    <w:p w14:paraId="2E7D3EA3" w14:textId="72CF9527" w:rsidR="00B10EC8" w:rsidRPr="00235918" w:rsidRDefault="00B10EC8" w:rsidP="00B10EC8">
      <w:pPr>
        <w:spacing w:before="120"/>
        <w:ind w:left="792"/>
        <w:jc w:val="both"/>
        <w:rPr>
          <w:rFonts w:ascii="Times New Roman" w:hAnsi="Times New Roman"/>
          <w:sz w:val="24"/>
          <w:szCs w:val="24"/>
          <w:highlight w:val="lightGray"/>
        </w:rPr>
      </w:pPr>
      <w:r w:rsidRPr="00235918">
        <w:rPr>
          <w:rFonts w:ascii="Times New Roman" w:hAnsi="Times New Roman"/>
          <w:sz w:val="24"/>
          <w:szCs w:val="24"/>
          <w:highlight w:val="lightGray"/>
        </w:rPr>
        <w:t>Bất kỳ ng</w:t>
      </w:r>
      <w:r w:rsidRPr="00235918">
        <w:rPr>
          <w:rFonts w:ascii="Times New Roman" w:hAnsi="Times New Roman" w:hint="eastAsia"/>
          <w:sz w:val="24"/>
          <w:szCs w:val="24"/>
          <w:highlight w:val="lightGray"/>
        </w:rPr>
        <w:t>ư</w:t>
      </w:r>
      <w:r w:rsidRPr="00235918">
        <w:rPr>
          <w:rFonts w:ascii="Times New Roman" w:hAnsi="Times New Roman"/>
          <w:sz w:val="24"/>
          <w:szCs w:val="24"/>
          <w:highlight w:val="lightGray"/>
        </w:rPr>
        <w:t xml:space="preserve">ời nào thuộc Bên </w:t>
      </w:r>
      <w:r w:rsidR="00A70905" w:rsidRPr="00235918">
        <w:rPr>
          <w:rFonts w:ascii="Times New Roman" w:hAnsi="Times New Roman"/>
          <w:sz w:val="24"/>
          <w:szCs w:val="24"/>
          <w:highlight w:val="lightGray"/>
        </w:rPr>
        <w:t>T</w:t>
      </w:r>
      <w:r w:rsidRPr="00235918">
        <w:rPr>
          <w:rFonts w:ascii="Times New Roman" w:hAnsi="Times New Roman"/>
          <w:sz w:val="24"/>
          <w:szCs w:val="24"/>
          <w:highlight w:val="lightGray"/>
        </w:rPr>
        <w:t xml:space="preserve">hế </w:t>
      </w:r>
      <w:r w:rsidR="00A70905" w:rsidRPr="00235918">
        <w:rPr>
          <w:rFonts w:ascii="Times New Roman" w:hAnsi="Times New Roman"/>
          <w:sz w:val="24"/>
          <w:szCs w:val="24"/>
          <w:highlight w:val="lightGray"/>
        </w:rPr>
        <w:t>C</w:t>
      </w:r>
      <w:r w:rsidRPr="00235918">
        <w:rPr>
          <w:rFonts w:ascii="Times New Roman" w:hAnsi="Times New Roman"/>
          <w:sz w:val="24"/>
          <w:szCs w:val="24"/>
          <w:highlight w:val="lightGray"/>
        </w:rPr>
        <w:t>hấp chết hoặc bị tuyên bố chết, mất tích hoặc bị tuyên bố mất tích, bị tuyên bố mất n</w:t>
      </w:r>
      <w:r w:rsidRPr="00235918">
        <w:rPr>
          <w:rFonts w:ascii="Times New Roman" w:hAnsi="Times New Roman" w:hint="eastAsia"/>
          <w:sz w:val="24"/>
          <w:szCs w:val="24"/>
          <w:highlight w:val="lightGray"/>
        </w:rPr>
        <w:t>ă</w:t>
      </w:r>
      <w:r w:rsidRPr="00235918">
        <w:rPr>
          <w:rFonts w:ascii="Times New Roman" w:hAnsi="Times New Roman"/>
          <w:sz w:val="24"/>
          <w:szCs w:val="24"/>
          <w:highlight w:val="lightGray"/>
        </w:rPr>
        <w:t xml:space="preserve">ng lực hành vi, ly hôn, bỏ trốn hoặc thay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ổi n</w:t>
      </w:r>
      <w:r w:rsidRPr="00235918">
        <w:rPr>
          <w:rFonts w:ascii="Times New Roman" w:hAnsi="Times New Roman" w:hint="eastAsia"/>
          <w:sz w:val="24"/>
          <w:szCs w:val="24"/>
          <w:highlight w:val="lightGray"/>
        </w:rPr>
        <w:t>ơ</w:t>
      </w:r>
      <w:r w:rsidRPr="00235918">
        <w:rPr>
          <w:rFonts w:ascii="Times New Roman" w:hAnsi="Times New Roman"/>
          <w:sz w:val="24"/>
          <w:szCs w:val="24"/>
          <w:highlight w:val="lightGray"/>
        </w:rPr>
        <w:t>i c</w:t>
      </w:r>
      <w:r w:rsidRPr="00235918">
        <w:rPr>
          <w:rFonts w:ascii="Times New Roman" w:hAnsi="Times New Roman" w:hint="eastAsia"/>
          <w:sz w:val="24"/>
          <w:szCs w:val="24"/>
          <w:highlight w:val="lightGray"/>
        </w:rPr>
        <w:t>ư</w:t>
      </w:r>
      <w:r w:rsidRPr="00235918">
        <w:rPr>
          <w:rFonts w:ascii="Times New Roman" w:hAnsi="Times New Roman"/>
          <w:sz w:val="24"/>
          <w:szCs w:val="24"/>
          <w:highlight w:val="lightGray"/>
        </w:rPr>
        <w:t xml:space="preserve"> trú mà không thông báo cho Ngân </w:t>
      </w:r>
      <w:r w:rsidR="00B35E7B" w:rsidRPr="00235918">
        <w:rPr>
          <w:rFonts w:ascii="Times New Roman" w:hAnsi="Times New Roman"/>
          <w:sz w:val="24"/>
          <w:szCs w:val="24"/>
          <w:highlight w:val="lightGray"/>
        </w:rPr>
        <w:t>H</w:t>
      </w:r>
      <w:r w:rsidR="00CA546E" w:rsidRPr="00235918">
        <w:rPr>
          <w:rFonts w:ascii="Times New Roman" w:hAnsi="Times New Roman"/>
          <w:sz w:val="24"/>
          <w:szCs w:val="24"/>
          <w:highlight w:val="lightGray"/>
        </w:rPr>
        <w:t>àng</w:t>
      </w:r>
      <w:r w:rsidRPr="00235918">
        <w:rPr>
          <w:rFonts w:ascii="Times New Roman" w:hAnsi="Times New Roman"/>
          <w:sz w:val="24"/>
          <w:szCs w:val="24"/>
          <w:highlight w:val="lightGray"/>
        </w:rPr>
        <w:t xml:space="preserve"> hoặc bị Tòa án xác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ịnh vắng mặt tại n</w:t>
      </w:r>
      <w:r w:rsidRPr="00235918">
        <w:rPr>
          <w:rFonts w:ascii="Times New Roman" w:hAnsi="Times New Roman" w:hint="eastAsia"/>
          <w:sz w:val="24"/>
          <w:szCs w:val="24"/>
          <w:highlight w:val="lightGray"/>
        </w:rPr>
        <w:t>ơ</w:t>
      </w:r>
      <w:r w:rsidRPr="00235918">
        <w:rPr>
          <w:rFonts w:ascii="Times New Roman" w:hAnsi="Times New Roman"/>
          <w:sz w:val="24"/>
          <w:szCs w:val="24"/>
          <w:highlight w:val="lightGray"/>
        </w:rPr>
        <w:t>i c</w:t>
      </w:r>
      <w:r w:rsidRPr="00235918">
        <w:rPr>
          <w:rFonts w:ascii="Times New Roman" w:hAnsi="Times New Roman" w:hint="eastAsia"/>
          <w:sz w:val="24"/>
          <w:szCs w:val="24"/>
          <w:highlight w:val="lightGray"/>
        </w:rPr>
        <w:t>ư</w:t>
      </w:r>
      <w:r w:rsidR="002B644E" w:rsidRPr="00235918">
        <w:rPr>
          <w:rFonts w:ascii="Times New Roman" w:hAnsi="Times New Roman"/>
          <w:sz w:val="24"/>
          <w:szCs w:val="24"/>
          <w:highlight w:val="lightGray"/>
        </w:rPr>
        <w:t xml:space="preserve"> trú;</w:t>
      </w:r>
      <w:r w:rsidRPr="00235918">
        <w:rPr>
          <w:rFonts w:ascii="Times New Roman" w:hAnsi="Times New Roman"/>
          <w:sz w:val="24"/>
          <w:szCs w:val="24"/>
          <w:highlight w:val="lightGray"/>
        </w:rPr>
        <w:t xml:space="preserve"> hoặc liên quan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ến các tranh chấp, khiếu kiện</w:t>
      </w:r>
      <w:r w:rsidR="009E40CC">
        <w:rPr>
          <w:rFonts w:ascii="Times New Roman" w:hAnsi="Times New Roman"/>
          <w:sz w:val="24"/>
          <w:szCs w:val="24"/>
          <w:highlight w:val="lightGray"/>
        </w:rPr>
        <w:t xml:space="preserve"> </w:t>
      </w:r>
      <w:r w:rsidRPr="00235918">
        <w:rPr>
          <w:rFonts w:ascii="Times New Roman" w:hAnsi="Times New Roman"/>
          <w:sz w:val="24"/>
          <w:szCs w:val="24"/>
          <w:highlight w:val="lightGray"/>
        </w:rPr>
        <w:t xml:space="preserve">có liên quan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ến Tài Sản Thế Chấp</w:t>
      </w:r>
      <w:r w:rsidR="00AF6750">
        <w:rPr>
          <w:rFonts w:ascii="Times New Roman" w:hAnsi="Times New Roman"/>
          <w:sz w:val="24"/>
          <w:szCs w:val="24"/>
          <w:highlight w:val="lightGray"/>
        </w:rPr>
        <w:t>;</w:t>
      </w:r>
      <w:r w:rsidR="00780DCA">
        <w:rPr>
          <w:rFonts w:ascii="Times New Roman" w:hAnsi="Times New Roman"/>
          <w:sz w:val="24"/>
          <w:szCs w:val="24"/>
          <w:highlight w:val="lightGray"/>
        </w:rPr>
        <w:t xml:space="preserve"> hoặc </w:t>
      </w:r>
      <w:r w:rsidR="006A018A" w:rsidRPr="006A018A">
        <w:rPr>
          <w:rFonts w:ascii="Times New Roman" w:hAnsi="Times New Roman"/>
          <w:sz w:val="24"/>
          <w:szCs w:val="24"/>
          <w:highlight w:val="lightGray"/>
        </w:rPr>
        <w:t xml:space="preserve">bị bắt, bị tạm giữ, </w:t>
      </w:r>
      <w:r w:rsidR="006A018A">
        <w:rPr>
          <w:rFonts w:ascii="Times New Roman" w:hAnsi="Times New Roman"/>
          <w:sz w:val="24"/>
          <w:szCs w:val="24"/>
          <w:highlight w:val="lightGray"/>
        </w:rPr>
        <w:t xml:space="preserve">là </w:t>
      </w:r>
      <w:r w:rsidR="006A018A" w:rsidRPr="006A018A">
        <w:rPr>
          <w:rFonts w:ascii="Times New Roman" w:hAnsi="Times New Roman"/>
          <w:sz w:val="24"/>
          <w:szCs w:val="24"/>
          <w:highlight w:val="lightGray"/>
        </w:rPr>
        <w:t>bị can, bị cáo</w:t>
      </w:r>
      <w:r w:rsidR="006A018A">
        <w:rPr>
          <w:rFonts w:ascii="Times New Roman" w:hAnsi="Times New Roman"/>
          <w:sz w:val="24"/>
          <w:szCs w:val="24"/>
          <w:highlight w:val="lightGray"/>
        </w:rPr>
        <w:t xml:space="preserve"> hoặc thuộc các trường hợp khác mà theo đánh giá </w:t>
      </w:r>
      <w:r w:rsidR="006A018A" w:rsidRPr="006A018A">
        <w:rPr>
          <w:rFonts w:ascii="Times New Roman" w:hAnsi="Times New Roman"/>
          <w:sz w:val="24"/>
          <w:szCs w:val="24"/>
          <w:highlight w:val="lightGray"/>
        </w:rPr>
        <w:t xml:space="preserve">của Ngân Hàng </w:t>
      </w:r>
      <w:r w:rsidR="00676B59">
        <w:rPr>
          <w:rFonts w:ascii="Times New Roman" w:hAnsi="Times New Roman"/>
          <w:sz w:val="24"/>
          <w:szCs w:val="24"/>
          <w:highlight w:val="lightGray"/>
        </w:rPr>
        <w:t>có</w:t>
      </w:r>
      <w:r w:rsidR="006A018A" w:rsidRPr="006A018A">
        <w:rPr>
          <w:rFonts w:ascii="Times New Roman" w:hAnsi="Times New Roman"/>
          <w:sz w:val="24"/>
          <w:szCs w:val="24"/>
          <w:highlight w:val="lightGray"/>
        </w:rPr>
        <w:t xml:space="preserve"> ảnh hưởng </w:t>
      </w:r>
      <w:r w:rsidR="00676B59">
        <w:rPr>
          <w:rFonts w:ascii="Times New Roman" w:hAnsi="Times New Roman"/>
          <w:sz w:val="24"/>
          <w:szCs w:val="24"/>
          <w:highlight w:val="lightGray"/>
        </w:rPr>
        <w:t xml:space="preserve"> hoặc có khả năng ảnh hưởng bất lợi </w:t>
      </w:r>
      <w:r w:rsidR="006A018A" w:rsidRPr="006A018A">
        <w:rPr>
          <w:rFonts w:ascii="Times New Roman" w:hAnsi="Times New Roman"/>
          <w:sz w:val="24"/>
          <w:szCs w:val="24"/>
          <w:highlight w:val="lightGray"/>
        </w:rPr>
        <w:t>đến khả năng</w:t>
      </w:r>
      <w:r w:rsidR="006A018A">
        <w:rPr>
          <w:rFonts w:ascii="Times New Roman" w:hAnsi="Times New Roman"/>
          <w:sz w:val="24"/>
          <w:szCs w:val="24"/>
          <w:highlight w:val="lightGray"/>
        </w:rPr>
        <w:t xml:space="preserve"> thực hiện các</w:t>
      </w:r>
      <w:r w:rsidR="00E73472">
        <w:rPr>
          <w:rFonts w:ascii="Times New Roman" w:hAnsi="Times New Roman"/>
          <w:sz w:val="24"/>
          <w:szCs w:val="24"/>
          <w:highlight w:val="lightGray"/>
        </w:rPr>
        <w:t xml:space="preserve"> nghĩa vụ,</w:t>
      </w:r>
      <w:r w:rsidR="006A018A">
        <w:rPr>
          <w:rFonts w:ascii="Times New Roman" w:hAnsi="Times New Roman"/>
          <w:sz w:val="24"/>
          <w:szCs w:val="24"/>
          <w:highlight w:val="lightGray"/>
        </w:rPr>
        <w:t xml:space="preserve"> </w:t>
      </w:r>
      <w:r w:rsidR="009B1D7D">
        <w:rPr>
          <w:rFonts w:ascii="Times New Roman" w:hAnsi="Times New Roman"/>
          <w:sz w:val="24"/>
          <w:szCs w:val="24"/>
          <w:highlight w:val="lightGray"/>
        </w:rPr>
        <w:t>thỏa thuận</w:t>
      </w:r>
      <w:r w:rsidR="006A018A">
        <w:rPr>
          <w:rFonts w:ascii="Times New Roman" w:hAnsi="Times New Roman"/>
          <w:sz w:val="24"/>
          <w:szCs w:val="24"/>
          <w:highlight w:val="lightGray"/>
        </w:rPr>
        <w:t xml:space="preserve"> đã ký với Ngân Hàng</w:t>
      </w:r>
      <w:r w:rsidRPr="00235918">
        <w:rPr>
          <w:rFonts w:ascii="Times New Roman" w:hAnsi="Times New Roman"/>
          <w:sz w:val="24"/>
          <w:szCs w:val="24"/>
          <w:highlight w:val="lightGray"/>
        </w:rPr>
        <w:t>.</w:t>
      </w:r>
    </w:p>
    <w:p w14:paraId="15D8BDEC" w14:textId="77777777" w:rsidR="00B10EC8" w:rsidRPr="00235918" w:rsidRDefault="00B10EC8" w:rsidP="00B10EC8">
      <w:pPr>
        <w:widowControl w:val="0"/>
        <w:spacing w:before="120" w:after="120" w:line="264" w:lineRule="auto"/>
        <w:ind w:left="794"/>
        <w:jc w:val="both"/>
        <w:rPr>
          <w:rFonts w:ascii="Times New Roman" w:hAnsi="Times New Roman"/>
          <w:i/>
          <w:sz w:val="24"/>
          <w:szCs w:val="24"/>
          <w:highlight w:val="lightGray"/>
        </w:rPr>
      </w:pPr>
      <w:r w:rsidRPr="00235918">
        <w:rPr>
          <w:rFonts w:ascii="Times New Roman" w:hAnsi="Times New Roman"/>
          <w:i/>
          <w:sz w:val="24"/>
          <w:szCs w:val="24"/>
          <w:highlight w:val="lightGray"/>
        </w:rPr>
        <w:t>Hoặc:</w:t>
      </w:r>
    </w:p>
    <w:p w14:paraId="36FABDE2" w14:textId="77777777" w:rsidR="00B10EC8" w:rsidRPr="00235918" w:rsidRDefault="00B10EC8" w:rsidP="00B10EC8">
      <w:pPr>
        <w:widowControl w:val="0"/>
        <w:spacing w:before="120" w:after="120" w:line="264" w:lineRule="auto"/>
        <w:ind w:left="794"/>
        <w:jc w:val="both"/>
        <w:rPr>
          <w:rFonts w:ascii="Times New Roman" w:hAnsi="Times New Roman"/>
          <w:b/>
          <w:sz w:val="24"/>
          <w:szCs w:val="24"/>
          <w:highlight w:val="lightGray"/>
          <w:u w:val="single"/>
        </w:rPr>
      </w:pPr>
      <w:r w:rsidRPr="00235918">
        <w:rPr>
          <w:rFonts w:ascii="Times New Roman" w:hAnsi="Times New Roman"/>
          <w:b/>
          <w:sz w:val="24"/>
          <w:szCs w:val="24"/>
          <w:highlight w:val="lightGray"/>
          <w:u w:val="single"/>
        </w:rPr>
        <w:t xml:space="preserve">Trường hợp Bên Thế Chấp là tổ chức: </w:t>
      </w:r>
    </w:p>
    <w:p w14:paraId="4C5354F4" w14:textId="1AF78858" w:rsidR="00B47056" w:rsidRPr="00235918" w:rsidRDefault="00B10EC8" w:rsidP="00BA4AE1">
      <w:pPr>
        <w:widowControl w:val="0"/>
        <w:spacing w:before="120" w:after="120" w:line="264" w:lineRule="auto"/>
        <w:ind w:left="794"/>
        <w:jc w:val="both"/>
        <w:rPr>
          <w:rFonts w:ascii="Times New Roman" w:hAnsi="Times New Roman"/>
          <w:sz w:val="20"/>
          <w:highlight w:val="lightGray"/>
        </w:rPr>
      </w:pPr>
      <w:r w:rsidRPr="00235918">
        <w:rPr>
          <w:rFonts w:ascii="Times New Roman" w:hAnsi="Times New Roman"/>
          <w:sz w:val="24"/>
          <w:szCs w:val="24"/>
          <w:highlight w:val="lightGray"/>
        </w:rPr>
        <w:t>Bên Thế Chấp thực hiện việc chuyển đổi, chia, tách, hợp nhất, sáp nhập, giải thể, phá sản, tạm ngừng hoạt động, thay đổi lớn về cơ cấu sở hữu, ngành nghề kinh doanh; hoặc liên quan đến các tranh chấp, khiếu kiện có liên quan đến Tài Sản Thế Chấp</w:t>
      </w:r>
      <w:r w:rsidR="00780DCA">
        <w:rPr>
          <w:rFonts w:ascii="Times New Roman" w:hAnsi="Times New Roman"/>
          <w:sz w:val="24"/>
          <w:szCs w:val="24"/>
          <w:highlight w:val="lightGray"/>
        </w:rPr>
        <w:t xml:space="preserve"> hoặc </w:t>
      </w:r>
      <w:r w:rsidR="006A018A" w:rsidRPr="006A018A">
        <w:rPr>
          <w:rFonts w:ascii="Times New Roman" w:hAnsi="Times New Roman"/>
          <w:sz w:val="24"/>
          <w:szCs w:val="24"/>
          <w:highlight w:val="lightGray"/>
        </w:rPr>
        <w:t xml:space="preserve">các trường hợp khác mà theo đánh giá của Ngân Hàng </w:t>
      </w:r>
      <w:r w:rsidR="00785CB4">
        <w:rPr>
          <w:rFonts w:ascii="Times New Roman" w:hAnsi="Times New Roman"/>
          <w:sz w:val="24"/>
          <w:szCs w:val="24"/>
          <w:highlight w:val="lightGray"/>
        </w:rPr>
        <w:t>có</w:t>
      </w:r>
      <w:r w:rsidR="006A018A" w:rsidRPr="006A018A">
        <w:rPr>
          <w:rFonts w:ascii="Times New Roman" w:hAnsi="Times New Roman"/>
          <w:sz w:val="24"/>
          <w:szCs w:val="24"/>
          <w:highlight w:val="lightGray"/>
        </w:rPr>
        <w:t xml:space="preserve"> ảnh hưởng</w:t>
      </w:r>
      <w:r w:rsidR="00785CB4">
        <w:rPr>
          <w:rFonts w:ascii="Times New Roman" w:hAnsi="Times New Roman"/>
          <w:sz w:val="24"/>
          <w:szCs w:val="24"/>
          <w:highlight w:val="lightGray"/>
        </w:rPr>
        <w:t xml:space="preserve"> hoặc có khả năng ảnh hưởng</w:t>
      </w:r>
      <w:r w:rsidR="006A018A" w:rsidRPr="006A018A">
        <w:rPr>
          <w:rFonts w:ascii="Times New Roman" w:hAnsi="Times New Roman"/>
          <w:sz w:val="24"/>
          <w:szCs w:val="24"/>
          <w:highlight w:val="lightGray"/>
        </w:rPr>
        <w:t xml:space="preserve"> </w:t>
      </w:r>
      <w:r w:rsidR="00133A81">
        <w:rPr>
          <w:rFonts w:ascii="Times New Roman" w:hAnsi="Times New Roman"/>
          <w:sz w:val="24"/>
          <w:szCs w:val="24"/>
          <w:highlight w:val="lightGray"/>
        </w:rPr>
        <w:t>bất lợi</w:t>
      </w:r>
      <w:r w:rsidR="005C1598">
        <w:rPr>
          <w:rFonts w:ascii="Times New Roman" w:hAnsi="Times New Roman"/>
          <w:sz w:val="24"/>
          <w:szCs w:val="24"/>
          <w:highlight w:val="lightGray"/>
        </w:rPr>
        <w:t xml:space="preserve"> </w:t>
      </w:r>
      <w:r w:rsidR="006A018A" w:rsidRPr="006A018A">
        <w:rPr>
          <w:rFonts w:ascii="Times New Roman" w:hAnsi="Times New Roman"/>
          <w:sz w:val="24"/>
          <w:szCs w:val="24"/>
          <w:highlight w:val="lightGray"/>
        </w:rPr>
        <w:t xml:space="preserve">đến khả năng thực hiện các </w:t>
      </w:r>
      <w:r w:rsidR="00E73472">
        <w:rPr>
          <w:rFonts w:ascii="Times New Roman" w:hAnsi="Times New Roman"/>
          <w:sz w:val="24"/>
          <w:szCs w:val="24"/>
          <w:highlight w:val="lightGray"/>
        </w:rPr>
        <w:t xml:space="preserve">nghĩa vụ, </w:t>
      </w:r>
      <w:r w:rsidR="00731F63">
        <w:rPr>
          <w:rFonts w:ascii="Times New Roman" w:hAnsi="Times New Roman"/>
          <w:sz w:val="24"/>
          <w:szCs w:val="24"/>
          <w:highlight w:val="lightGray"/>
        </w:rPr>
        <w:t>thỏa thuận</w:t>
      </w:r>
      <w:r w:rsidR="006A018A" w:rsidRPr="006A018A">
        <w:rPr>
          <w:rFonts w:ascii="Times New Roman" w:hAnsi="Times New Roman"/>
          <w:sz w:val="24"/>
          <w:szCs w:val="24"/>
          <w:highlight w:val="lightGray"/>
        </w:rPr>
        <w:t xml:space="preserve"> đã ký với Ngân Hàng</w:t>
      </w:r>
      <w:r w:rsidRPr="00235918">
        <w:rPr>
          <w:rFonts w:ascii="Times New Roman" w:hAnsi="Times New Roman"/>
          <w:sz w:val="24"/>
          <w:szCs w:val="24"/>
          <w:highlight w:val="lightGray"/>
        </w:rPr>
        <w:t>.</w:t>
      </w:r>
    </w:p>
    <w:p w14:paraId="33EEE3EA" w14:textId="77777777" w:rsidR="005473F6" w:rsidRPr="00235918" w:rsidRDefault="005473F6" w:rsidP="000672EE">
      <w:pPr>
        <w:widowControl w:val="0"/>
        <w:numPr>
          <w:ilvl w:val="0"/>
          <w:numId w:val="16"/>
        </w:numPr>
        <w:spacing w:before="120" w:after="120" w:line="264" w:lineRule="auto"/>
        <w:jc w:val="both"/>
        <w:rPr>
          <w:rFonts w:ascii="Times New Roman" w:hAnsi="Times New Roman"/>
          <w:sz w:val="24"/>
          <w:highlight w:val="lightGray"/>
        </w:rPr>
      </w:pPr>
      <w:bookmarkStart w:id="8" w:name="OLE_LINK1"/>
      <w:bookmarkStart w:id="9" w:name="OLE_LINK2"/>
      <w:r w:rsidRPr="00235918">
        <w:rPr>
          <w:rStyle w:val="FootnoteReference"/>
          <w:rFonts w:ascii="Times New Roman" w:hAnsi="Times New Roman"/>
          <w:b/>
          <w:sz w:val="24"/>
          <w:szCs w:val="24"/>
          <w:highlight w:val="lightGray"/>
          <w:u w:val="single"/>
        </w:rPr>
        <w:footnoteReference w:id="25"/>
      </w:r>
      <w:r w:rsidRPr="00235918">
        <w:rPr>
          <w:rFonts w:ascii="Times New Roman" w:hAnsi="Times New Roman"/>
          <w:b/>
          <w:sz w:val="24"/>
          <w:szCs w:val="24"/>
          <w:highlight w:val="lightGray"/>
          <w:u w:val="single"/>
        </w:rPr>
        <w:t>Trường hợp Bên Được Bảo Đảm là cá nhân:</w:t>
      </w:r>
    </w:p>
    <w:p w14:paraId="6EAA6896" w14:textId="58F92140" w:rsidR="005473F6" w:rsidRPr="00235918" w:rsidRDefault="005473F6" w:rsidP="005473F6">
      <w:pPr>
        <w:widowControl w:val="0"/>
        <w:spacing w:before="120" w:after="120" w:line="264" w:lineRule="auto"/>
        <w:ind w:left="794"/>
        <w:jc w:val="both"/>
        <w:rPr>
          <w:rFonts w:ascii="Times New Roman" w:hAnsi="Times New Roman"/>
          <w:sz w:val="24"/>
          <w:highlight w:val="lightGray"/>
        </w:rPr>
      </w:pPr>
      <w:r w:rsidRPr="00235918">
        <w:rPr>
          <w:rFonts w:ascii="Times New Roman" w:hAnsi="Times New Roman"/>
          <w:sz w:val="24"/>
          <w:szCs w:val="24"/>
          <w:highlight w:val="lightGray"/>
        </w:rPr>
        <w:t>Bất kỳ người nào thuộc Bên Được Bảo Đảm chết hoặc bị tuyên bố chết, mất tích hoặc bị tuyên bố mất tích, bị tuyên bố mất năng lực hành vi, ly hôn, bỏ trốn hoặc thay đổi nơi cư trú mà không thông báo cho Ngân Hàng hoặc bị Tòa án xác định vắng mặt tại nơi cư trú</w:t>
      </w:r>
      <w:r w:rsidR="007701C5" w:rsidRPr="00235918">
        <w:rPr>
          <w:rFonts w:ascii="Times New Roman" w:hAnsi="Times New Roman"/>
          <w:sz w:val="24"/>
          <w:szCs w:val="24"/>
          <w:highlight w:val="lightGray"/>
        </w:rPr>
        <w:t>;</w:t>
      </w:r>
      <w:r w:rsidRPr="00235918">
        <w:rPr>
          <w:rFonts w:ascii="Times New Roman" w:hAnsi="Times New Roman"/>
          <w:sz w:val="24"/>
          <w:szCs w:val="24"/>
          <w:highlight w:val="lightGray"/>
        </w:rPr>
        <w:t xml:space="preserve"> hoặc liên quan đến c</w:t>
      </w:r>
      <w:r w:rsidRPr="00235918">
        <w:rPr>
          <w:rFonts w:ascii="Times New Roman" w:hAnsi="Times New Roman" w:hint="eastAsia"/>
          <w:sz w:val="24"/>
          <w:szCs w:val="24"/>
          <w:highlight w:val="lightGray"/>
        </w:rPr>
        <w:t>á</w:t>
      </w:r>
      <w:r w:rsidRPr="00235918">
        <w:rPr>
          <w:rFonts w:ascii="Times New Roman" w:hAnsi="Times New Roman"/>
          <w:sz w:val="24"/>
          <w:szCs w:val="24"/>
          <w:highlight w:val="lightGray"/>
        </w:rPr>
        <w:t>c tranh chấp, khiếu kiện</w:t>
      </w:r>
      <w:r w:rsidR="00E626B2">
        <w:rPr>
          <w:rFonts w:ascii="Times New Roman" w:hAnsi="Times New Roman"/>
          <w:sz w:val="24"/>
          <w:szCs w:val="24"/>
          <w:highlight w:val="lightGray"/>
        </w:rPr>
        <w:t xml:space="preserve"> </w:t>
      </w:r>
      <w:r w:rsidR="0001456F">
        <w:rPr>
          <w:rFonts w:ascii="Times New Roman" w:hAnsi="Times New Roman"/>
          <w:sz w:val="24"/>
          <w:szCs w:val="24"/>
          <w:highlight w:val="lightGray"/>
        </w:rPr>
        <w:t xml:space="preserve">hoặc </w:t>
      </w:r>
      <w:r w:rsidR="00E626B2" w:rsidRPr="006A018A">
        <w:rPr>
          <w:rFonts w:ascii="Times New Roman" w:hAnsi="Times New Roman"/>
          <w:sz w:val="24"/>
          <w:szCs w:val="24"/>
          <w:highlight w:val="lightGray"/>
        </w:rPr>
        <w:t xml:space="preserve">bị bắt, bị tạm giữ, </w:t>
      </w:r>
      <w:r w:rsidR="00E626B2">
        <w:rPr>
          <w:rFonts w:ascii="Times New Roman" w:hAnsi="Times New Roman"/>
          <w:sz w:val="24"/>
          <w:szCs w:val="24"/>
          <w:highlight w:val="lightGray"/>
        </w:rPr>
        <w:t xml:space="preserve">là </w:t>
      </w:r>
      <w:r w:rsidR="00E626B2" w:rsidRPr="006A018A">
        <w:rPr>
          <w:rFonts w:ascii="Times New Roman" w:hAnsi="Times New Roman"/>
          <w:sz w:val="24"/>
          <w:szCs w:val="24"/>
          <w:highlight w:val="lightGray"/>
        </w:rPr>
        <w:t>bị can, bị cáo</w:t>
      </w:r>
      <w:r w:rsidR="00E626B2">
        <w:rPr>
          <w:rFonts w:ascii="Times New Roman" w:hAnsi="Times New Roman"/>
          <w:sz w:val="24"/>
          <w:szCs w:val="24"/>
          <w:highlight w:val="lightGray"/>
        </w:rPr>
        <w:t xml:space="preserve"> hoặc thuộc các trường hợp khác mà theo đánh giá </w:t>
      </w:r>
      <w:r w:rsidR="00E626B2" w:rsidRPr="006A018A">
        <w:rPr>
          <w:rFonts w:ascii="Times New Roman" w:hAnsi="Times New Roman"/>
          <w:sz w:val="24"/>
          <w:szCs w:val="24"/>
          <w:highlight w:val="lightGray"/>
        </w:rPr>
        <w:t>của Ngân Hàng</w:t>
      </w:r>
      <w:r w:rsidRPr="00235918">
        <w:rPr>
          <w:rFonts w:ascii="Times New Roman" w:hAnsi="Times New Roman"/>
          <w:sz w:val="24"/>
          <w:szCs w:val="24"/>
          <w:highlight w:val="lightGray"/>
        </w:rPr>
        <w:t xml:space="preserve"> </w:t>
      </w:r>
      <w:r w:rsidR="00620882">
        <w:rPr>
          <w:rFonts w:ascii="Times New Roman" w:hAnsi="Times New Roman"/>
          <w:sz w:val="24"/>
          <w:szCs w:val="24"/>
          <w:highlight w:val="lightGray"/>
        </w:rPr>
        <w:t>có</w:t>
      </w:r>
      <w:r w:rsidR="00620882" w:rsidRPr="00235918">
        <w:rPr>
          <w:rFonts w:ascii="Times New Roman" w:hAnsi="Times New Roman"/>
          <w:sz w:val="24"/>
          <w:szCs w:val="24"/>
          <w:highlight w:val="lightGray"/>
        </w:rPr>
        <w:t xml:space="preserve"> </w:t>
      </w:r>
      <w:r w:rsidRPr="00235918">
        <w:rPr>
          <w:rFonts w:ascii="Times New Roman" w:hAnsi="Times New Roman"/>
          <w:sz w:val="24"/>
          <w:szCs w:val="24"/>
          <w:highlight w:val="lightGray"/>
        </w:rPr>
        <w:t>ảnh hưởng</w:t>
      </w:r>
      <w:r w:rsidR="007F26E2">
        <w:rPr>
          <w:rFonts w:ascii="Times New Roman" w:hAnsi="Times New Roman"/>
          <w:sz w:val="24"/>
          <w:szCs w:val="24"/>
          <w:highlight w:val="lightGray"/>
        </w:rPr>
        <w:t xml:space="preserve"> hoặc có khả năng ảnh hưởng</w:t>
      </w:r>
      <w:r w:rsidRPr="00235918">
        <w:rPr>
          <w:rFonts w:ascii="Times New Roman" w:hAnsi="Times New Roman"/>
          <w:sz w:val="24"/>
          <w:szCs w:val="24"/>
          <w:highlight w:val="lightGray"/>
        </w:rPr>
        <w:t xml:space="preserve"> </w:t>
      </w:r>
      <w:r w:rsidR="00747A86">
        <w:rPr>
          <w:rFonts w:ascii="Times New Roman" w:hAnsi="Times New Roman"/>
          <w:sz w:val="24"/>
          <w:szCs w:val="24"/>
          <w:highlight w:val="lightGray"/>
        </w:rPr>
        <w:t xml:space="preserve">bất lợi </w:t>
      </w:r>
      <w:r w:rsidRPr="00235918">
        <w:rPr>
          <w:rFonts w:ascii="Times New Roman" w:hAnsi="Times New Roman"/>
          <w:sz w:val="24"/>
          <w:szCs w:val="24"/>
          <w:highlight w:val="lightGray"/>
        </w:rPr>
        <w:t xml:space="preserve">đến khả năng trả nợ của Bên Được Bảo Đảm đối với Ngân Hàng. </w:t>
      </w:r>
    </w:p>
    <w:p w14:paraId="1A7B47DE" w14:textId="77777777" w:rsidR="005473F6" w:rsidRPr="00235918" w:rsidRDefault="005473F6" w:rsidP="005473F6">
      <w:pPr>
        <w:widowControl w:val="0"/>
        <w:spacing w:before="120" w:after="120" w:line="264" w:lineRule="auto"/>
        <w:ind w:left="794"/>
        <w:jc w:val="both"/>
        <w:rPr>
          <w:rFonts w:ascii="Times New Roman" w:hAnsi="Times New Roman"/>
          <w:i/>
          <w:sz w:val="24"/>
          <w:szCs w:val="24"/>
          <w:highlight w:val="lightGray"/>
        </w:rPr>
      </w:pPr>
      <w:r w:rsidRPr="00235918">
        <w:rPr>
          <w:rFonts w:ascii="Times New Roman" w:hAnsi="Times New Roman"/>
          <w:i/>
          <w:sz w:val="24"/>
          <w:szCs w:val="24"/>
          <w:highlight w:val="lightGray"/>
        </w:rPr>
        <w:t>Hoặc:</w:t>
      </w:r>
    </w:p>
    <w:p w14:paraId="0680CF6B" w14:textId="77777777" w:rsidR="005473F6" w:rsidRPr="00235918" w:rsidRDefault="005473F6" w:rsidP="005473F6">
      <w:pPr>
        <w:widowControl w:val="0"/>
        <w:spacing w:before="120" w:after="120" w:line="264" w:lineRule="auto"/>
        <w:ind w:left="794"/>
        <w:jc w:val="both"/>
        <w:rPr>
          <w:rFonts w:ascii="Times New Roman" w:hAnsi="Times New Roman"/>
          <w:b/>
          <w:sz w:val="24"/>
          <w:szCs w:val="24"/>
          <w:highlight w:val="lightGray"/>
          <w:u w:val="single"/>
        </w:rPr>
      </w:pPr>
      <w:r w:rsidRPr="00235918">
        <w:rPr>
          <w:rFonts w:ascii="Times New Roman" w:hAnsi="Times New Roman"/>
          <w:b/>
          <w:sz w:val="24"/>
          <w:szCs w:val="24"/>
          <w:highlight w:val="lightGray"/>
          <w:u w:val="single"/>
        </w:rPr>
        <w:t xml:space="preserve">Trường hợp Bên Được Bảo Đảm là tổ chức: </w:t>
      </w:r>
    </w:p>
    <w:p w14:paraId="16A1DF17" w14:textId="687D78BA" w:rsidR="007A2C0B" w:rsidRDefault="005473F6" w:rsidP="005473F6">
      <w:pPr>
        <w:widowControl w:val="0"/>
        <w:spacing w:before="120" w:after="120" w:line="264" w:lineRule="auto"/>
        <w:ind w:left="794"/>
        <w:jc w:val="both"/>
        <w:rPr>
          <w:rFonts w:ascii="Times New Roman" w:hAnsi="Times New Roman"/>
          <w:sz w:val="24"/>
          <w:szCs w:val="24"/>
        </w:rPr>
      </w:pPr>
      <w:r w:rsidRPr="00235918">
        <w:rPr>
          <w:rFonts w:ascii="Times New Roman" w:hAnsi="Times New Roman"/>
          <w:sz w:val="24"/>
          <w:szCs w:val="24"/>
          <w:highlight w:val="lightGray"/>
        </w:rPr>
        <w:t xml:space="preserve">Bên Được Bảo Đảm thực hiện việc chuyển đổi, chia, tách, hợp nhất, sáp nhập, giải thể, phá sản, tạm ngừng hoạt động, thay đổi lớn về cơ cấu sở hữu, ngành nghề kinh doanh hoặc liên quan đến các tranh chấp, khiếu kiện </w:t>
      </w:r>
      <w:r w:rsidR="00E626B2">
        <w:rPr>
          <w:rFonts w:ascii="Times New Roman" w:hAnsi="Times New Roman"/>
          <w:sz w:val="24"/>
          <w:szCs w:val="24"/>
          <w:highlight w:val="lightGray"/>
        </w:rPr>
        <w:t xml:space="preserve">hoặc </w:t>
      </w:r>
      <w:r w:rsidR="00E626B2" w:rsidRPr="006A018A">
        <w:rPr>
          <w:rFonts w:ascii="Times New Roman" w:hAnsi="Times New Roman"/>
          <w:sz w:val="24"/>
          <w:szCs w:val="24"/>
          <w:highlight w:val="lightGray"/>
        </w:rPr>
        <w:t>các trường hợp khác mà theo đánh giá của Ngân Hàng</w:t>
      </w:r>
      <w:r w:rsidR="00E626B2">
        <w:rPr>
          <w:rFonts w:ascii="Times New Roman" w:hAnsi="Times New Roman"/>
          <w:sz w:val="24"/>
          <w:szCs w:val="24"/>
          <w:highlight w:val="lightGray"/>
        </w:rPr>
        <w:t xml:space="preserve"> </w:t>
      </w:r>
      <w:r w:rsidR="007F26E2">
        <w:rPr>
          <w:rFonts w:ascii="Times New Roman" w:hAnsi="Times New Roman"/>
          <w:sz w:val="24"/>
          <w:szCs w:val="24"/>
          <w:highlight w:val="lightGray"/>
        </w:rPr>
        <w:t>có</w:t>
      </w:r>
      <w:r w:rsidR="007F26E2" w:rsidRPr="00235918">
        <w:rPr>
          <w:rFonts w:ascii="Times New Roman" w:hAnsi="Times New Roman"/>
          <w:sz w:val="24"/>
          <w:szCs w:val="24"/>
          <w:highlight w:val="lightGray"/>
        </w:rPr>
        <w:t xml:space="preserve"> </w:t>
      </w:r>
      <w:r w:rsidRPr="00235918">
        <w:rPr>
          <w:rFonts w:ascii="Times New Roman" w:hAnsi="Times New Roman"/>
          <w:sz w:val="24"/>
          <w:szCs w:val="24"/>
          <w:highlight w:val="lightGray"/>
        </w:rPr>
        <w:t>ảnh hưởng</w:t>
      </w:r>
      <w:r w:rsidR="007F26E2">
        <w:rPr>
          <w:rFonts w:ascii="Times New Roman" w:hAnsi="Times New Roman"/>
          <w:sz w:val="24"/>
          <w:szCs w:val="24"/>
          <w:highlight w:val="lightGray"/>
        </w:rPr>
        <w:t xml:space="preserve"> hoặc</w:t>
      </w:r>
      <w:r w:rsidR="00221F5B">
        <w:rPr>
          <w:rFonts w:ascii="Times New Roman" w:hAnsi="Times New Roman"/>
          <w:sz w:val="24"/>
          <w:szCs w:val="24"/>
          <w:highlight w:val="lightGray"/>
        </w:rPr>
        <w:t xml:space="preserve"> có khả năng ảnh hưởng</w:t>
      </w:r>
      <w:r w:rsidR="007F26E2">
        <w:rPr>
          <w:rFonts w:ascii="Times New Roman" w:hAnsi="Times New Roman"/>
          <w:sz w:val="24"/>
          <w:szCs w:val="24"/>
          <w:highlight w:val="lightGray"/>
        </w:rPr>
        <w:t xml:space="preserve"> </w:t>
      </w:r>
      <w:r w:rsidR="00747A86">
        <w:rPr>
          <w:rFonts w:ascii="Times New Roman" w:hAnsi="Times New Roman"/>
          <w:sz w:val="24"/>
          <w:szCs w:val="24"/>
          <w:highlight w:val="lightGray"/>
        </w:rPr>
        <w:t>bất lợi</w:t>
      </w:r>
      <w:r w:rsidRPr="00235918">
        <w:rPr>
          <w:rFonts w:ascii="Times New Roman" w:hAnsi="Times New Roman"/>
          <w:sz w:val="24"/>
          <w:szCs w:val="24"/>
          <w:highlight w:val="lightGray"/>
        </w:rPr>
        <w:t xml:space="preserve"> đến khả năng trả nợ của Bên Được Bảo Đảm đối với Ngân Hàng</w:t>
      </w:r>
      <w:r w:rsidR="002B7C36" w:rsidRPr="00235918">
        <w:rPr>
          <w:rFonts w:ascii="Times New Roman" w:hAnsi="Times New Roman"/>
          <w:sz w:val="24"/>
          <w:szCs w:val="24"/>
          <w:highlight w:val="lightGray"/>
        </w:rPr>
        <w:t>.</w:t>
      </w:r>
      <w:bookmarkEnd w:id="8"/>
      <w:bookmarkEnd w:id="9"/>
    </w:p>
    <w:p w14:paraId="5AF83711" w14:textId="77777777" w:rsidR="00312633" w:rsidRPr="00163B48" w:rsidRDefault="00312633" w:rsidP="000672EE">
      <w:pPr>
        <w:widowControl w:val="0"/>
        <w:numPr>
          <w:ilvl w:val="0"/>
          <w:numId w:val="16"/>
        </w:numPr>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Các trường hợp khác mà </w:t>
      </w:r>
      <w:r w:rsidR="00C57E01">
        <w:rPr>
          <w:rFonts w:ascii="Times New Roman" w:hAnsi="Times New Roman"/>
          <w:sz w:val="24"/>
          <w:szCs w:val="24"/>
        </w:rPr>
        <w:t>Ngân Hàng</w:t>
      </w:r>
      <w:r w:rsidRPr="00163B48">
        <w:rPr>
          <w:rFonts w:ascii="Times New Roman" w:hAnsi="Times New Roman"/>
          <w:sz w:val="24"/>
          <w:szCs w:val="24"/>
        </w:rPr>
        <w:t xml:space="preserve"> xét thấy cần thiết</w:t>
      </w:r>
      <w:r>
        <w:rPr>
          <w:rFonts w:ascii="Times New Roman" w:hAnsi="Times New Roman"/>
          <w:sz w:val="24"/>
          <w:szCs w:val="24"/>
        </w:rPr>
        <w:t xml:space="preserve">. Trong các trường hợp này, </w:t>
      </w:r>
      <w:r w:rsidR="00C57E01">
        <w:rPr>
          <w:rFonts w:ascii="Times New Roman" w:hAnsi="Times New Roman"/>
          <w:sz w:val="24"/>
          <w:szCs w:val="24"/>
        </w:rPr>
        <w:t>Ngân Hàng</w:t>
      </w:r>
      <w:r>
        <w:rPr>
          <w:rFonts w:ascii="Times New Roman" w:hAnsi="Times New Roman"/>
          <w:sz w:val="24"/>
          <w:szCs w:val="24"/>
        </w:rPr>
        <w:t xml:space="preserve"> sẽ thông báo bằng văn bản cho </w:t>
      </w:r>
      <w:r w:rsidR="00C57E01">
        <w:rPr>
          <w:rFonts w:ascii="Times New Roman" w:hAnsi="Times New Roman"/>
          <w:sz w:val="24"/>
          <w:szCs w:val="24"/>
        </w:rPr>
        <w:t>Bên Thế Chấp</w:t>
      </w:r>
      <w:r>
        <w:rPr>
          <w:rFonts w:ascii="Times New Roman" w:hAnsi="Times New Roman"/>
          <w:sz w:val="24"/>
          <w:szCs w:val="24"/>
        </w:rPr>
        <w:t xml:space="preserve"> và </w:t>
      </w:r>
      <w:r w:rsidR="00AF4010">
        <w:rPr>
          <w:rFonts w:ascii="Times New Roman" w:hAnsi="Times New Roman"/>
          <w:sz w:val="24"/>
          <w:szCs w:val="24"/>
        </w:rPr>
        <w:t xml:space="preserve">Bên </w:t>
      </w:r>
      <w:r w:rsidR="006D6F87">
        <w:rPr>
          <w:rFonts w:ascii="Times New Roman" w:hAnsi="Times New Roman"/>
          <w:sz w:val="24"/>
          <w:szCs w:val="24"/>
        </w:rPr>
        <w:t>Được Bảo Đảm</w:t>
      </w:r>
      <w:r>
        <w:rPr>
          <w:rFonts w:ascii="Times New Roman" w:hAnsi="Times New Roman"/>
          <w:sz w:val="24"/>
          <w:szCs w:val="24"/>
        </w:rPr>
        <w:t xml:space="preserve"> biết lý do trước khi xử lý </w:t>
      </w:r>
      <w:r w:rsidR="00617A1D">
        <w:rPr>
          <w:rFonts w:ascii="Times New Roman" w:hAnsi="Times New Roman"/>
          <w:sz w:val="24"/>
          <w:szCs w:val="24"/>
        </w:rPr>
        <w:t>Tài Sản Thế Chấp</w:t>
      </w:r>
      <w:r w:rsidR="003E6C49">
        <w:rPr>
          <w:rFonts w:ascii="Times New Roman" w:hAnsi="Times New Roman"/>
          <w:sz w:val="24"/>
          <w:szCs w:val="24"/>
        </w:rPr>
        <w:t>.</w:t>
      </w:r>
    </w:p>
    <w:p w14:paraId="7F656C7A" w14:textId="77777777" w:rsidR="00312633" w:rsidRDefault="00312633" w:rsidP="000672EE">
      <w:pPr>
        <w:widowControl w:val="0"/>
        <w:numPr>
          <w:ilvl w:val="0"/>
          <w:numId w:val="15"/>
        </w:numPr>
        <w:spacing w:before="120" w:after="120" w:line="264" w:lineRule="auto"/>
        <w:jc w:val="both"/>
        <w:rPr>
          <w:rFonts w:ascii="Times New Roman" w:hAnsi="Times New Roman"/>
          <w:sz w:val="24"/>
          <w:szCs w:val="24"/>
        </w:rPr>
      </w:pPr>
      <w:bookmarkStart w:id="10" w:name="_Ref237409306"/>
      <w:r>
        <w:rPr>
          <w:rFonts w:ascii="Times New Roman" w:hAnsi="Times New Roman"/>
          <w:sz w:val="24"/>
          <w:szCs w:val="24"/>
        </w:rPr>
        <w:t>Việc xử lý theo</w:t>
      </w:r>
      <w:r w:rsidR="00D03BCC">
        <w:rPr>
          <w:rFonts w:ascii="Times New Roman" w:hAnsi="Times New Roman"/>
          <w:sz w:val="24"/>
          <w:szCs w:val="24"/>
        </w:rPr>
        <w:t xml:space="preserve"> </w:t>
      </w:r>
      <w:r w:rsidR="00AD498B">
        <w:rPr>
          <w:rFonts w:ascii="Times New Roman" w:hAnsi="Times New Roman"/>
          <w:sz w:val="24"/>
          <w:szCs w:val="24"/>
        </w:rPr>
        <w:t>K</w:t>
      </w:r>
      <w:r>
        <w:rPr>
          <w:rFonts w:ascii="Times New Roman" w:hAnsi="Times New Roman"/>
          <w:sz w:val="24"/>
          <w:szCs w:val="24"/>
        </w:rPr>
        <w:t xml:space="preserve">hoản 1 Điều này được hiểu là </w:t>
      </w:r>
      <w:r w:rsidR="00C57E01">
        <w:rPr>
          <w:rFonts w:ascii="Times New Roman" w:hAnsi="Times New Roman"/>
          <w:sz w:val="24"/>
          <w:szCs w:val="24"/>
        </w:rPr>
        <w:t>Ngân Hàng</w:t>
      </w:r>
      <w:r>
        <w:rPr>
          <w:rFonts w:ascii="Times New Roman" w:hAnsi="Times New Roman"/>
          <w:sz w:val="24"/>
          <w:szCs w:val="24"/>
        </w:rPr>
        <w:t xml:space="preserve"> tự xử lý hoặc yêu cầu Cơ quan chức năng xử lý </w:t>
      </w:r>
      <w:r w:rsidR="00617A1D">
        <w:rPr>
          <w:rFonts w:ascii="Times New Roman" w:hAnsi="Times New Roman"/>
          <w:sz w:val="24"/>
          <w:szCs w:val="24"/>
        </w:rPr>
        <w:t>Tài Sản Thế Chấp</w:t>
      </w:r>
      <w:r>
        <w:rPr>
          <w:rFonts w:ascii="Times New Roman" w:hAnsi="Times New Roman"/>
          <w:sz w:val="24"/>
          <w:szCs w:val="24"/>
        </w:rPr>
        <w:t xml:space="preserve"> theo thỏa thuận tại Hợp </w:t>
      </w:r>
      <w:r w:rsidR="0082793A">
        <w:rPr>
          <w:rFonts w:ascii="Times New Roman" w:hAnsi="Times New Roman"/>
          <w:sz w:val="24"/>
          <w:szCs w:val="24"/>
        </w:rPr>
        <w:t>Đ</w:t>
      </w:r>
      <w:r>
        <w:rPr>
          <w:rFonts w:ascii="Times New Roman" w:hAnsi="Times New Roman"/>
          <w:sz w:val="24"/>
          <w:szCs w:val="24"/>
        </w:rPr>
        <w:t>ồng này và theo quy định của pháp luật. Khi x</w:t>
      </w:r>
      <w:r w:rsidR="009C7ADE">
        <w:rPr>
          <w:rFonts w:ascii="Times New Roman" w:hAnsi="Times New Roman"/>
          <w:sz w:val="24"/>
          <w:szCs w:val="24"/>
        </w:rPr>
        <w:t>ả</w:t>
      </w:r>
      <w:r>
        <w:rPr>
          <w:rFonts w:ascii="Times New Roman" w:hAnsi="Times New Roman"/>
          <w:sz w:val="24"/>
          <w:szCs w:val="24"/>
        </w:rPr>
        <w:t xml:space="preserve">y ra </w:t>
      </w:r>
      <w:r w:rsidR="00F62487">
        <w:rPr>
          <w:rFonts w:ascii="Times New Roman" w:hAnsi="Times New Roman"/>
          <w:sz w:val="24"/>
          <w:szCs w:val="24"/>
        </w:rPr>
        <w:t>bất kỳ</w:t>
      </w:r>
      <w:r>
        <w:rPr>
          <w:rFonts w:ascii="Times New Roman" w:hAnsi="Times New Roman"/>
          <w:sz w:val="24"/>
          <w:szCs w:val="24"/>
        </w:rPr>
        <w:t xml:space="preserve"> trường hợp </w:t>
      </w:r>
      <w:r w:rsidR="00521F33">
        <w:rPr>
          <w:rFonts w:ascii="Times New Roman" w:hAnsi="Times New Roman"/>
          <w:sz w:val="24"/>
          <w:szCs w:val="24"/>
        </w:rPr>
        <w:t xml:space="preserve">nào </w:t>
      </w:r>
      <w:r>
        <w:rPr>
          <w:rFonts w:ascii="Times New Roman" w:hAnsi="Times New Roman"/>
          <w:sz w:val="24"/>
          <w:szCs w:val="24"/>
        </w:rPr>
        <w:t xml:space="preserve">nêu tại </w:t>
      </w:r>
      <w:r w:rsidR="00670BB0">
        <w:rPr>
          <w:rFonts w:ascii="Times New Roman" w:hAnsi="Times New Roman"/>
          <w:sz w:val="24"/>
          <w:szCs w:val="24"/>
        </w:rPr>
        <w:t>K</w:t>
      </w:r>
      <w:r>
        <w:rPr>
          <w:rFonts w:ascii="Times New Roman" w:hAnsi="Times New Roman"/>
          <w:sz w:val="24"/>
          <w:szCs w:val="24"/>
        </w:rPr>
        <w:t xml:space="preserve">hoản 1 Điều này, </w:t>
      </w:r>
      <w:r w:rsidR="00C57E01">
        <w:rPr>
          <w:rFonts w:ascii="Times New Roman" w:hAnsi="Times New Roman"/>
          <w:sz w:val="24"/>
          <w:szCs w:val="24"/>
        </w:rPr>
        <w:t>Bên Thế Chấp</w:t>
      </w:r>
      <w:r>
        <w:rPr>
          <w:rFonts w:ascii="Times New Roman" w:hAnsi="Times New Roman"/>
          <w:sz w:val="24"/>
          <w:szCs w:val="24"/>
        </w:rPr>
        <w:t xml:space="preserve"> đồng ý để </w:t>
      </w:r>
      <w:r w:rsidR="00C57E01">
        <w:rPr>
          <w:rFonts w:ascii="Times New Roman" w:hAnsi="Times New Roman"/>
          <w:sz w:val="24"/>
          <w:szCs w:val="24"/>
        </w:rPr>
        <w:t xml:space="preserve">Ngân </w:t>
      </w:r>
      <w:r w:rsidR="00C57E01">
        <w:rPr>
          <w:rFonts w:ascii="Times New Roman" w:hAnsi="Times New Roman"/>
          <w:sz w:val="24"/>
          <w:szCs w:val="24"/>
        </w:rPr>
        <w:lastRenderedPageBreak/>
        <w:t>Hàng</w:t>
      </w:r>
      <w:r>
        <w:rPr>
          <w:rFonts w:ascii="Times New Roman" w:hAnsi="Times New Roman"/>
          <w:sz w:val="24"/>
          <w:szCs w:val="24"/>
        </w:rPr>
        <w:t xml:space="preserve"> xử lý </w:t>
      </w:r>
      <w:r w:rsidR="00617A1D">
        <w:rPr>
          <w:rFonts w:ascii="Times New Roman" w:hAnsi="Times New Roman"/>
          <w:sz w:val="24"/>
          <w:szCs w:val="24"/>
        </w:rPr>
        <w:t>Tài Sản Thế Chấp</w:t>
      </w:r>
      <w:r>
        <w:rPr>
          <w:rFonts w:ascii="Times New Roman" w:hAnsi="Times New Roman"/>
          <w:sz w:val="24"/>
          <w:szCs w:val="24"/>
        </w:rPr>
        <w:t xml:space="preserve"> để thu hồi nợ, cam kết không có bất kỳ khiếu nại, tranh chấp, khiếu kiện hoặc thực hiện bất kỳ hành vi nào khác gây cản trở.</w:t>
      </w:r>
    </w:p>
    <w:p w14:paraId="70FF7456" w14:textId="77777777" w:rsidR="00312633" w:rsidRPr="00344FB7" w:rsidRDefault="00312633" w:rsidP="00312633">
      <w:pPr>
        <w:widowControl w:val="0"/>
        <w:numPr>
          <w:ilvl w:val="0"/>
          <w:numId w:val="10"/>
        </w:numPr>
        <w:spacing w:before="240" w:after="120" w:line="264" w:lineRule="auto"/>
        <w:jc w:val="both"/>
        <w:rPr>
          <w:rFonts w:ascii="Times New Roman" w:hAnsi="Times New Roman"/>
          <w:b/>
          <w:bCs/>
          <w:sz w:val="24"/>
          <w:szCs w:val="24"/>
        </w:rPr>
      </w:pPr>
      <w:r>
        <w:rPr>
          <w:rFonts w:ascii="Times New Roman" w:hAnsi="Times New Roman"/>
          <w:b/>
          <w:bCs/>
          <w:sz w:val="24"/>
          <w:szCs w:val="24"/>
        </w:rPr>
        <w:t xml:space="preserve">Phương </w:t>
      </w:r>
      <w:r w:rsidR="00884051">
        <w:rPr>
          <w:rFonts w:ascii="Times New Roman" w:hAnsi="Times New Roman"/>
          <w:b/>
          <w:bCs/>
          <w:sz w:val="24"/>
          <w:szCs w:val="24"/>
        </w:rPr>
        <w:t>T</w:t>
      </w:r>
      <w:r>
        <w:rPr>
          <w:rFonts w:ascii="Times New Roman" w:hAnsi="Times New Roman"/>
          <w:b/>
          <w:bCs/>
          <w:sz w:val="24"/>
          <w:szCs w:val="24"/>
        </w:rPr>
        <w:t xml:space="preserve">hức </w:t>
      </w:r>
      <w:r w:rsidR="00884051">
        <w:rPr>
          <w:rFonts w:ascii="Times New Roman" w:hAnsi="Times New Roman"/>
          <w:b/>
          <w:bCs/>
          <w:sz w:val="24"/>
          <w:szCs w:val="24"/>
        </w:rPr>
        <w:t>X</w:t>
      </w:r>
      <w:r>
        <w:rPr>
          <w:rFonts w:ascii="Times New Roman" w:hAnsi="Times New Roman"/>
          <w:b/>
          <w:bCs/>
          <w:sz w:val="24"/>
          <w:szCs w:val="24"/>
        </w:rPr>
        <w:t xml:space="preserve">ử </w:t>
      </w:r>
      <w:r w:rsidR="00884051">
        <w:rPr>
          <w:rFonts w:ascii="Times New Roman" w:hAnsi="Times New Roman"/>
          <w:b/>
          <w:bCs/>
          <w:sz w:val="24"/>
          <w:szCs w:val="24"/>
        </w:rPr>
        <w:t>L</w:t>
      </w:r>
      <w:r>
        <w:rPr>
          <w:rFonts w:ascii="Times New Roman" w:hAnsi="Times New Roman"/>
          <w:b/>
          <w:bCs/>
          <w:sz w:val="24"/>
          <w:szCs w:val="24"/>
        </w:rPr>
        <w:t xml:space="preserve">ý </w:t>
      </w:r>
      <w:bookmarkEnd w:id="10"/>
      <w:r w:rsidR="00617A1D">
        <w:rPr>
          <w:rFonts w:ascii="Times New Roman" w:hAnsi="Times New Roman"/>
          <w:b/>
          <w:bCs/>
          <w:sz w:val="24"/>
          <w:szCs w:val="24"/>
        </w:rPr>
        <w:t>Tài Sản Thế Chấp</w:t>
      </w:r>
    </w:p>
    <w:p w14:paraId="25DE0FA6" w14:textId="308D67AA" w:rsidR="006C3BCE" w:rsidRPr="003C6AE7" w:rsidRDefault="006C3BCE" w:rsidP="000672EE">
      <w:pPr>
        <w:widowControl w:val="0"/>
        <w:numPr>
          <w:ilvl w:val="0"/>
          <w:numId w:val="23"/>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Các </w:t>
      </w:r>
      <w:r w:rsidR="00C41DFB">
        <w:rPr>
          <w:rFonts w:ascii="Times New Roman" w:hAnsi="Times New Roman"/>
          <w:sz w:val="24"/>
          <w:szCs w:val="24"/>
        </w:rPr>
        <w:t>bên</w:t>
      </w:r>
      <w:r w:rsidRPr="00F705F5">
        <w:rPr>
          <w:rFonts w:ascii="Times New Roman" w:hAnsi="Times New Roman"/>
          <w:sz w:val="24"/>
          <w:szCs w:val="24"/>
        </w:rPr>
        <w:t xml:space="preserve"> thống nhất thỏa thuận rằng ngay khi x</w:t>
      </w:r>
      <w:r w:rsidR="00A1618B">
        <w:rPr>
          <w:rFonts w:ascii="Times New Roman" w:hAnsi="Times New Roman"/>
          <w:sz w:val="24"/>
          <w:szCs w:val="24"/>
        </w:rPr>
        <w:t>ả</w:t>
      </w:r>
      <w:r w:rsidRPr="00F705F5">
        <w:rPr>
          <w:rFonts w:ascii="Times New Roman" w:hAnsi="Times New Roman"/>
          <w:sz w:val="24"/>
          <w:szCs w:val="24"/>
        </w:rPr>
        <w:t xml:space="preserve">y ra </w:t>
      </w:r>
      <w:r w:rsidR="00753E41">
        <w:rPr>
          <w:rFonts w:ascii="Times New Roman" w:hAnsi="Times New Roman"/>
          <w:sz w:val="24"/>
          <w:szCs w:val="24"/>
        </w:rPr>
        <w:t xml:space="preserve">bất kỳ </w:t>
      </w:r>
      <w:r w:rsidRPr="00F705F5">
        <w:rPr>
          <w:rFonts w:ascii="Times New Roman" w:hAnsi="Times New Roman"/>
          <w:sz w:val="24"/>
          <w:szCs w:val="24"/>
        </w:rPr>
        <w:t xml:space="preserve">trường hợp </w:t>
      </w:r>
      <w:r w:rsidR="007F2348">
        <w:rPr>
          <w:rFonts w:ascii="Times New Roman" w:hAnsi="Times New Roman"/>
          <w:sz w:val="24"/>
          <w:szCs w:val="24"/>
        </w:rPr>
        <w:t xml:space="preserve">nào </w:t>
      </w:r>
      <w:r w:rsidRPr="00F705F5">
        <w:rPr>
          <w:rFonts w:ascii="Times New Roman" w:hAnsi="Times New Roman"/>
          <w:sz w:val="24"/>
          <w:szCs w:val="24"/>
        </w:rPr>
        <w:t xml:space="preserve">nêu tại Điều 6 Hợp </w:t>
      </w:r>
      <w:r w:rsidR="0082793A">
        <w:rPr>
          <w:rFonts w:ascii="Times New Roman" w:hAnsi="Times New Roman"/>
          <w:sz w:val="24"/>
          <w:szCs w:val="24"/>
        </w:rPr>
        <w:t>Đ</w:t>
      </w:r>
      <w:r w:rsidRPr="00F705F5">
        <w:rPr>
          <w:rFonts w:ascii="Times New Roman" w:hAnsi="Times New Roman"/>
          <w:sz w:val="24"/>
          <w:szCs w:val="24"/>
        </w:rPr>
        <w:t xml:space="preserve">ồng này, </w:t>
      </w:r>
      <w:r w:rsidR="00C57E01">
        <w:rPr>
          <w:rFonts w:ascii="Times New Roman" w:hAnsi="Times New Roman"/>
          <w:sz w:val="24"/>
          <w:szCs w:val="24"/>
        </w:rPr>
        <w:t>Ngân Hàng</w:t>
      </w:r>
      <w:r w:rsidRPr="00F705F5">
        <w:rPr>
          <w:rFonts w:ascii="Times New Roman" w:hAnsi="Times New Roman"/>
          <w:sz w:val="24"/>
          <w:szCs w:val="24"/>
        </w:rPr>
        <w:t xml:space="preserve"> được </w:t>
      </w:r>
      <w:r w:rsidRPr="003C6AE7">
        <w:rPr>
          <w:rFonts w:ascii="Times New Roman" w:hAnsi="Times New Roman"/>
          <w:sz w:val="24"/>
          <w:szCs w:val="24"/>
        </w:rPr>
        <w:t>quyền (</w:t>
      </w:r>
      <w:r w:rsidRPr="00EF7CC0">
        <w:rPr>
          <w:rFonts w:ascii="Times New Roman" w:hAnsi="Times New Roman"/>
          <w:sz w:val="24"/>
          <w:szCs w:val="24"/>
        </w:rPr>
        <w:t>nhưng không có nghĩa vụ</w:t>
      </w:r>
      <w:r w:rsidRPr="003C6AE7">
        <w:rPr>
          <w:rFonts w:ascii="Times New Roman" w:hAnsi="Times New Roman"/>
          <w:sz w:val="24"/>
          <w:szCs w:val="24"/>
        </w:rPr>
        <w:t xml:space="preserve">) xử lý </w:t>
      </w:r>
      <w:r w:rsidR="00617A1D" w:rsidRPr="003C6AE7">
        <w:rPr>
          <w:rFonts w:ascii="Times New Roman" w:hAnsi="Times New Roman"/>
          <w:sz w:val="24"/>
          <w:szCs w:val="24"/>
        </w:rPr>
        <w:t>Tài Sản Thế Chấp</w:t>
      </w:r>
      <w:r w:rsidRPr="003C6AE7">
        <w:rPr>
          <w:rFonts w:ascii="Times New Roman" w:hAnsi="Times New Roman"/>
          <w:sz w:val="24"/>
          <w:szCs w:val="24"/>
        </w:rPr>
        <w:t xml:space="preserve"> theo </w:t>
      </w:r>
      <w:r w:rsidR="00237FD3" w:rsidRPr="003C6AE7">
        <w:rPr>
          <w:rFonts w:ascii="Times New Roman" w:hAnsi="Times New Roman"/>
          <w:sz w:val="24"/>
          <w:szCs w:val="24"/>
        </w:rPr>
        <w:t xml:space="preserve">bất kỳ </w:t>
      </w:r>
      <w:r w:rsidRPr="003C6AE7">
        <w:rPr>
          <w:rFonts w:ascii="Times New Roman" w:hAnsi="Times New Roman"/>
          <w:sz w:val="24"/>
          <w:szCs w:val="24"/>
        </w:rPr>
        <w:t xml:space="preserve">phương thức </w:t>
      </w:r>
      <w:r w:rsidR="004523DF" w:rsidRPr="003C6AE7">
        <w:rPr>
          <w:rFonts w:ascii="Times New Roman" w:hAnsi="Times New Roman"/>
          <w:sz w:val="24"/>
          <w:szCs w:val="24"/>
        </w:rPr>
        <w:t xml:space="preserve">nào </w:t>
      </w:r>
      <w:r w:rsidRPr="003C6AE7">
        <w:rPr>
          <w:rFonts w:ascii="Times New Roman" w:hAnsi="Times New Roman"/>
          <w:sz w:val="24"/>
          <w:szCs w:val="24"/>
        </w:rPr>
        <w:t>sau</w:t>
      </w:r>
      <w:r w:rsidR="004523DF" w:rsidRPr="003C6AE7">
        <w:rPr>
          <w:rFonts w:ascii="Times New Roman" w:hAnsi="Times New Roman"/>
          <w:sz w:val="24"/>
          <w:szCs w:val="24"/>
        </w:rPr>
        <w:t xml:space="preserve"> đây</w:t>
      </w:r>
      <w:r w:rsidRPr="003C6AE7">
        <w:rPr>
          <w:rFonts w:ascii="Times New Roman" w:hAnsi="Times New Roman"/>
          <w:sz w:val="24"/>
          <w:szCs w:val="24"/>
        </w:rPr>
        <w:t>:</w:t>
      </w:r>
    </w:p>
    <w:p w14:paraId="530B202E" w14:textId="77777777" w:rsidR="006C3BCE" w:rsidRPr="00F705F5" w:rsidRDefault="006C3BCE" w:rsidP="000672EE">
      <w:pPr>
        <w:widowControl w:val="0"/>
        <w:numPr>
          <w:ilvl w:val="0"/>
          <w:numId w:val="17"/>
        </w:numPr>
        <w:spacing w:before="120" w:after="120" w:line="264" w:lineRule="auto"/>
        <w:jc w:val="both"/>
        <w:rPr>
          <w:rFonts w:ascii="Times New Roman" w:hAnsi="Times New Roman"/>
          <w:sz w:val="24"/>
          <w:szCs w:val="24"/>
        </w:rPr>
      </w:pPr>
      <w:r w:rsidRPr="00F705F5">
        <w:rPr>
          <w:rFonts w:ascii="Times New Roman" w:hAnsi="Times New Roman"/>
          <w:b/>
          <w:sz w:val="24"/>
          <w:szCs w:val="24"/>
        </w:rPr>
        <w:t xml:space="preserve">Yêu cầu </w:t>
      </w:r>
      <w:r w:rsidR="00C57E01">
        <w:rPr>
          <w:rFonts w:ascii="Times New Roman" w:hAnsi="Times New Roman"/>
          <w:b/>
          <w:sz w:val="24"/>
          <w:szCs w:val="24"/>
        </w:rPr>
        <w:t>Bên Thế Chấp</w:t>
      </w:r>
      <w:r w:rsidRPr="00F705F5">
        <w:rPr>
          <w:rFonts w:ascii="Times New Roman" w:hAnsi="Times New Roman"/>
          <w:b/>
          <w:sz w:val="24"/>
          <w:szCs w:val="24"/>
        </w:rPr>
        <w:t xml:space="preserve"> tự bán, chuyển nhượng </w:t>
      </w:r>
      <w:r w:rsidR="00617A1D">
        <w:rPr>
          <w:rFonts w:ascii="Times New Roman" w:hAnsi="Times New Roman"/>
          <w:b/>
          <w:sz w:val="24"/>
          <w:szCs w:val="24"/>
        </w:rPr>
        <w:t xml:space="preserve">Tài </w:t>
      </w:r>
      <w:r w:rsidR="003676DF">
        <w:rPr>
          <w:rFonts w:ascii="Times New Roman" w:hAnsi="Times New Roman"/>
          <w:b/>
          <w:sz w:val="24"/>
          <w:szCs w:val="24"/>
        </w:rPr>
        <w:t>Sản Thế Chấp</w:t>
      </w:r>
      <w:r w:rsidRPr="00F705F5">
        <w:rPr>
          <w:rFonts w:ascii="Times New Roman" w:hAnsi="Times New Roman"/>
          <w:sz w:val="24"/>
          <w:szCs w:val="24"/>
        </w:rPr>
        <w:t xml:space="preserve">: </w:t>
      </w:r>
      <w:r w:rsidR="00C57E01">
        <w:rPr>
          <w:rFonts w:ascii="Times New Roman" w:hAnsi="Times New Roman"/>
          <w:sz w:val="24"/>
          <w:szCs w:val="24"/>
        </w:rPr>
        <w:t>Ngân Hàng</w:t>
      </w:r>
      <w:r w:rsidRPr="00F705F5">
        <w:rPr>
          <w:rFonts w:ascii="Times New Roman" w:hAnsi="Times New Roman"/>
          <w:sz w:val="24"/>
          <w:szCs w:val="24"/>
        </w:rPr>
        <w:t xml:space="preserve"> thông báo và yêu cầu </w:t>
      </w:r>
      <w:r w:rsidR="00C57E01">
        <w:rPr>
          <w:rFonts w:ascii="Times New Roman" w:hAnsi="Times New Roman"/>
          <w:sz w:val="24"/>
          <w:szCs w:val="24"/>
        </w:rPr>
        <w:t>Bên Thế Chấp</w:t>
      </w:r>
      <w:r w:rsidRPr="00F705F5">
        <w:rPr>
          <w:rFonts w:ascii="Times New Roman" w:hAnsi="Times New Roman"/>
          <w:sz w:val="24"/>
          <w:szCs w:val="24"/>
        </w:rPr>
        <w:t xml:space="preserve"> phải tự bán</w:t>
      </w:r>
      <w:r w:rsidR="00A96275">
        <w:rPr>
          <w:rFonts w:ascii="Times New Roman" w:hAnsi="Times New Roman"/>
          <w:sz w:val="24"/>
          <w:szCs w:val="24"/>
        </w:rPr>
        <w:t>,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Pr="00F705F5">
        <w:rPr>
          <w:rFonts w:ascii="Times New Roman" w:hAnsi="Times New Roman"/>
          <w:sz w:val="24"/>
          <w:szCs w:val="24"/>
        </w:rPr>
        <w:t>. Mức giá</w:t>
      </w:r>
      <w:r w:rsidR="008138EC">
        <w:rPr>
          <w:rFonts w:ascii="Times New Roman" w:hAnsi="Times New Roman"/>
          <w:sz w:val="24"/>
          <w:szCs w:val="24"/>
        </w:rPr>
        <w:t xml:space="preserve"> bán,</w:t>
      </w:r>
      <w:r w:rsidR="00AC7A82">
        <w:rPr>
          <w:rFonts w:ascii="Times New Roman" w:hAnsi="Times New Roman"/>
          <w:sz w:val="24"/>
          <w:szCs w:val="24"/>
        </w:rPr>
        <w:t xml:space="preserve">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Pr="00F705F5">
        <w:rPr>
          <w:rFonts w:ascii="Times New Roman" w:hAnsi="Times New Roman"/>
          <w:sz w:val="24"/>
          <w:szCs w:val="24"/>
        </w:rPr>
        <w:t xml:space="preserve"> phải được </w:t>
      </w:r>
      <w:r w:rsidR="00C57E01">
        <w:rPr>
          <w:rFonts w:ascii="Times New Roman" w:hAnsi="Times New Roman"/>
          <w:sz w:val="24"/>
          <w:szCs w:val="24"/>
        </w:rPr>
        <w:t>Ngân Hàng</w:t>
      </w:r>
      <w:r w:rsidRPr="00F705F5">
        <w:rPr>
          <w:rFonts w:ascii="Times New Roman" w:hAnsi="Times New Roman"/>
          <w:sz w:val="24"/>
          <w:szCs w:val="24"/>
        </w:rPr>
        <w:t xml:space="preserve"> đồng ý </w:t>
      </w:r>
      <w:r w:rsidR="00C02789">
        <w:rPr>
          <w:rFonts w:ascii="Times New Roman" w:hAnsi="Times New Roman"/>
          <w:sz w:val="24"/>
          <w:szCs w:val="24"/>
        </w:rPr>
        <w:t xml:space="preserve">bằng văn bản </w:t>
      </w:r>
      <w:r w:rsidRPr="00F705F5">
        <w:rPr>
          <w:rFonts w:ascii="Times New Roman" w:hAnsi="Times New Roman"/>
          <w:sz w:val="24"/>
          <w:szCs w:val="24"/>
        </w:rPr>
        <w:t>trước khi thực hiện việc bán</w:t>
      </w:r>
      <w:r w:rsidR="00C434FF">
        <w:rPr>
          <w:rFonts w:ascii="Times New Roman" w:hAnsi="Times New Roman"/>
          <w:sz w:val="24"/>
          <w:szCs w:val="24"/>
        </w:rPr>
        <w:t>, chuyển nhượng Tài Sản Thế Chấp</w:t>
      </w:r>
      <w:r w:rsidRPr="00F705F5">
        <w:rPr>
          <w:rFonts w:ascii="Times New Roman" w:hAnsi="Times New Roman"/>
          <w:sz w:val="24"/>
          <w:szCs w:val="24"/>
        </w:rPr>
        <w:t>. Tiền bán</w:t>
      </w:r>
      <w:r w:rsidR="0084095D">
        <w:rPr>
          <w:rFonts w:ascii="Times New Roman" w:hAnsi="Times New Roman"/>
          <w:sz w:val="24"/>
          <w:szCs w:val="24"/>
        </w:rPr>
        <w:t>,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Pr="00F705F5">
        <w:rPr>
          <w:rFonts w:ascii="Times New Roman" w:hAnsi="Times New Roman"/>
          <w:sz w:val="24"/>
          <w:szCs w:val="24"/>
        </w:rPr>
        <w:t xml:space="preserve"> phải được nộp cho </w:t>
      </w:r>
      <w:r w:rsidR="00C57E01">
        <w:rPr>
          <w:rFonts w:ascii="Times New Roman" w:hAnsi="Times New Roman"/>
          <w:sz w:val="24"/>
          <w:szCs w:val="24"/>
        </w:rPr>
        <w:t>Ngân Hàng</w:t>
      </w:r>
      <w:r w:rsidRPr="00F705F5">
        <w:rPr>
          <w:rFonts w:ascii="Times New Roman" w:hAnsi="Times New Roman"/>
          <w:sz w:val="24"/>
          <w:szCs w:val="24"/>
        </w:rPr>
        <w:t xml:space="preserve"> để thanh toán </w:t>
      </w:r>
      <w:r w:rsidR="00EC150F">
        <w:rPr>
          <w:rFonts w:ascii="Times New Roman" w:hAnsi="Times New Roman"/>
          <w:sz w:val="24"/>
          <w:szCs w:val="24"/>
        </w:rPr>
        <w:t>Nghĩa Vụ</w:t>
      </w:r>
      <w:r w:rsidR="00AF4010">
        <w:rPr>
          <w:rFonts w:ascii="Times New Roman" w:hAnsi="Times New Roman"/>
          <w:sz w:val="24"/>
          <w:szCs w:val="24"/>
        </w:rPr>
        <w:t xml:space="preserve"> </w:t>
      </w:r>
      <w:r w:rsidR="00D74109" w:rsidRPr="0027778D">
        <w:rPr>
          <w:rFonts w:ascii="Times New Roman" w:hAnsi="Times New Roman"/>
          <w:sz w:val="24"/>
          <w:szCs w:val="24"/>
        </w:rPr>
        <w:t>Được Bảo Đảm</w:t>
      </w:r>
      <w:r w:rsidRPr="00F705F5">
        <w:rPr>
          <w:rFonts w:ascii="Times New Roman" w:hAnsi="Times New Roman"/>
          <w:sz w:val="24"/>
          <w:szCs w:val="24"/>
        </w:rPr>
        <w:t>.</w:t>
      </w:r>
    </w:p>
    <w:p w14:paraId="6CDE6C7C" w14:textId="77777777" w:rsidR="006C3BCE" w:rsidRPr="00F705F5" w:rsidRDefault="00C57E01" w:rsidP="000672EE">
      <w:pPr>
        <w:widowControl w:val="0"/>
        <w:numPr>
          <w:ilvl w:val="0"/>
          <w:numId w:val="17"/>
        </w:numPr>
        <w:spacing w:before="120" w:after="120" w:line="264" w:lineRule="auto"/>
        <w:jc w:val="both"/>
        <w:rPr>
          <w:rFonts w:ascii="Times New Roman" w:hAnsi="Times New Roman"/>
          <w:sz w:val="24"/>
          <w:szCs w:val="24"/>
        </w:rPr>
      </w:pPr>
      <w:r>
        <w:rPr>
          <w:rFonts w:ascii="Times New Roman" w:hAnsi="Times New Roman"/>
          <w:b/>
          <w:sz w:val="24"/>
          <w:szCs w:val="24"/>
        </w:rPr>
        <w:t>Ngân Hàng</w:t>
      </w:r>
      <w:r w:rsidR="006C3BCE" w:rsidRPr="00F705F5">
        <w:rPr>
          <w:rFonts w:ascii="Times New Roman" w:hAnsi="Times New Roman"/>
          <w:b/>
          <w:sz w:val="24"/>
          <w:szCs w:val="24"/>
        </w:rPr>
        <w:t xml:space="preserve"> bán, chuyển nhượng </w:t>
      </w:r>
      <w:r w:rsidR="00617A1D">
        <w:rPr>
          <w:rFonts w:ascii="Times New Roman" w:hAnsi="Times New Roman"/>
          <w:b/>
          <w:sz w:val="24"/>
          <w:szCs w:val="24"/>
        </w:rPr>
        <w:t>Tài Sản Thế Chấp</w:t>
      </w:r>
      <w:r w:rsidR="006C3BCE" w:rsidRPr="00F705F5">
        <w:rPr>
          <w:rFonts w:ascii="Times New Roman" w:hAnsi="Times New Roman"/>
          <w:sz w:val="24"/>
          <w:szCs w:val="24"/>
        </w:rPr>
        <w:t xml:space="preserve">: </w:t>
      </w:r>
      <w:r>
        <w:rPr>
          <w:rFonts w:ascii="Times New Roman" w:hAnsi="Times New Roman"/>
          <w:sz w:val="24"/>
          <w:szCs w:val="24"/>
        </w:rPr>
        <w:t>Ngân Hàng</w:t>
      </w:r>
      <w:r w:rsidR="006C3BCE" w:rsidRPr="00F705F5">
        <w:rPr>
          <w:rFonts w:ascii="Times New Roman" w:hAnsi="Times New Roman"/>
          <w:sz w:val="24"/>
          <w:szCs w:val="24"/>
        </w:rPr>
        <w:t xml:space="preserve"> có quyền</w:t>
      </w:r>
      <w:r w:rsidR="00D03BCC">
        <w:rPr>
          <w:rFonts w:ascii="Times New Roman" w:hAnsi="Times New Roman"/>
          <w:sz w:val="24"/>
          <w:szCs w:val="24"/>
        </w:rPr>
        <w:t xml:space="preserve"> </w:t>
      </w:r>
      <w:r w:rsidR="006C3BCE" w:rsidRPr="00F705F5">
        <w:rPr>
          <w:rFonts w:ascii="Times New Roman" w:hAnsi="Times New Roman"/>
          <w:sz w:val="24"/>
          <w:szCs w:val="24"/>
        </w:rPr>
        <w:t>bán</w:t>
      </w:r>
      <w:r w:rsidR="00C434FF">
        <w:rPr>
          <w:rFonts w:ascii="Times New Roman" w:hAnsi="Times New Roman"/>
          <w:sz w:val="24"/>
          <w:szCs w:val="24"/>
        </w:rPr>
        <w:t>,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006C3BCE" w:rsidRPr="00F705F5">
        <w:rPr>
          <w:rFonts w:ascii="Times New Roman" w:hAnsi="Times New Roman"/>
          <w:sz w:val="24"/>
          <w:szCs w:val="24"/>
        </w:rPr>
        <w:t xml:space="preserve"> để thu hồi nợ mà không cần có sự đồng ý của </w:t>
      </w:r>
      <w:r>
        <w:rPr>
          <w:rFonts w:ascii="Times New Roman" w:hAnsi="Times New Roman"/>
          <w:sz w:val="24"/>
          <w:szCs w:val="24"/>
        </w:rPr>
        <w:t>Bên Thế Chấp</w:t>
      </w:r>
      <w:r w:rsidR="006C3BCE" w:rsidRPr="00F705F5">
        <w:rPr>
          <w:rFonts w:ascii="Times New Roman" w:hAnsi="Times New Roman"/>
          <w:sz w:val="24"/>
          <w:szCs w:val="24"/>
        </w:rPr>
        <w:t xml:space="preserve">. </w:t>
      </w:r>
      <w:r>
        <w:rPr>
          <w:rFonts w:ascii="Times New Roman" w:hAnsi="Times New Roman"/>
          <w:sz w:val="24"/>
          <w:szCs w:val="24"/>
        </w:rPr>
        <w:t>Ngân Hàng</w:t>
      </w:r>
      <w:r w:rsidR="006C3BCE" w:rsidRPr="00F705F5">
        <w:rPr>
          <w:rFonts w:ascii="Times New Roman" w:hAnsi="Times New Roman"/>
          <w:sz w:val="24"/>
          <w:szCs w:val="24"/>
        </w:rPr>
        <w:t xml:space="preserve"> có quyền bán</w:t>
      </w:r>
      <w:r w:rsidR="00DA6976">
        <w:rPr>
          <w:rFonts w:ascii="Times New Roman" w:hAnsi="Times New Roman"/>
          <w:sz w:val="24"/>
          <w:szCs w:val="24"/>
        </w:rPr>
        <w:t>, chuyển nhượng</w:t>
      </w:r>
      <w:r w:rsidR="00D03BCC">
        <w:rPr>
          <w:rFonts w:ascii="Times New Roman" w:hAnsi="Times New Roman"/>
          <w:sz w:val="24"/>
          <w:szCs w:val="24"/>
        </w:rPr>
        <w:t xml:space="preserve"> </w:t>
      </w:r>
      <w:r w:rsidR="00C434FF">
        <w:rPr>
          <w:rFonts w:ascii="Times New Roman" w:hAnsi="Times New Roman"/>
          <w:sz w:val="24"/>
          <w:szCs w:val="24"/>
        </w:rPr>
        <w:t>Tài Sản Thế Chấp</w:t>
      </w:r>
      <w:r w:rsidR="006C3BCE" w:rsidRPr="00F705F5">
        <w:rPr>
          <w:rFonts w:ascii="Times New Roman" w:hAnsi="Times New Roman"/>
          <w:sz w:val="24"/>
          <w:szCs w:val="24"/>
        </w:rPr>
        <w:t xml:space="preserve"> theo hình thức </w:t>
      </w:r>
      <w:r w:rsidR="005B40D9" w:rsidRPr="00F705F5">
        <w:rPr>
          <w:rFonts w:ascii="Times New Roman" w:hAnsi="Times New Roman"/>
          <w:sz w:val="24"/>
          <w:szCs w:val="24"/>
        </w:rPr>
        <w:t>bán đấu giá tài sản</w:t>
      </w:r>
      <w:r w:rsidR="005B40D9">
        <w:rPr>
          <w:rFonts w:ascii="Times New Roman" w:hAnsi="Times New Roman"/>
          <w:sz w:val="24"/>
          <w:szCs w:val="24"/>
        </w:rPr>
        <w:t xml:space="preserve"> hoặc </w:t>
      </w:r>
      <w:r w:rsidR="006C3BCE" w:rsidRPr="00F705F5">
        <w:rPr>
          <w:rFonts w:ascii="Times New Roman" w:hAnsi="Times New Roman"/>
          <w:sz w:val="24"/>
          <w:szCs w:val="24"/>
        </w:rPr>
        <w:t>bán</w:t>
      </w:r>
      <w:r w:rsidR="008436A6">
        <w:rPr>
          <w:rFonts w:ascii="Times New Roman" w:hAnsi="Times New Roman"/>
          <w:sz w:val="24"/>
          <w:szCs w:val="24"/>
        </w:rPr>
        <w:t>, chuyển nhượng</w:t>
      </w:r>
      <w:r w:rsidR="006C3BCE" w:rsidRPr="00F705F5">
        <w:rPr>
          <w:rFonts w:ascii="Times New Roman" w:hAnsi="Times New Roman"/>
          <w:sz w:val="24"/>
          <w:szCs w:val="24"/>
        </w:rPr>
        <w:t xml:space="preserve"> không qua đấu giá, cụ thể như sau:</w:t>
      </w:r>
    </w:p>
    <w:p w14:paraId="2BF4C0D7" w14:textId="3BCEB468" w:rsidR="009701FD" w:rsidRPr="00F705F5" w:rsidRDefault="009701FD" w:rsidP="000672EE">
      <w:pPr>
        <w:widowControl w:val="0"/>
        <w:numPr>
          <w:ilvl w:val="1"/>
          <w:numId w:val="17"/>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Trường hợp </w:t>
      </w:r>
      <w:r w:rsidR="00C57E01">
        <w:rPr>
          <w:rFonts w:ascii="Times New Roman" w:hAnsi="Times New Roman"/>
          <w:sz w:val="24"/>
          <w:szCs w:val="24"/>
        </w:rPr>
        <w:t>Ngân Hàng</w:t>
      </w:r>
      <w:r w:rsidRPr="00F705F5">
        <w:rPr>
          <w:rFonts w:ascii="Times New Roman" w:hAnsi="Times New Roman"/>
          <w:sz w:val="24"/>
          <w:szCs w:val="24"/>
        </w:rPr>
        <w:t xml:space="preserve"> lựa chọn phương thức bán đấu giá </w:t>
      </w:r>
      <w:r w:rsidR="00C434FF">
        <w:rPr>
          <w:rFonts w:ascii="Times New Roman" w:hAnsi="Times New Roman"/>
          <w:sz w:val="24"/>
          <w:szCs w:val="24"/>
        </w:rPr>
        <w:t>Tài Sản Thế Chấp</w:t>
      </w:r>
      <w:r>
        <w:rPr>
          <w:rFonts w:ascii="Times New Roman" w:hAnsi="Times New Roman"/>
          <w:sz w:val="24"/>
          <w:szCs w:val="24"/>
        </w:rPr>
        <w:t>:</w:t>
      </w:r>
      <w:r w:rsidR="00D03BCC">
        <w:rPr>
          <w:rFonts w:ascii="Times New Roman" w:hAnsi="Times New Roman"/>
          <w:sz w:val="24"/>
          <w:szCs w:val="24"/>
        </w:rPr>
        <w:t xml:space="preserve"> </w:t>
      </w:r>
      <w:r>
        <w:rPr>
          <w:rFonts w:ascii="Times New Roman" w:hAnsi="Times New Roman"/>
          <w:sz w:val="24"/>
          <w:szCs w:val="24"/>
        </w:rPr>
        <w:t>Nếu</w:t>
      </w:r>
      <w:r w:rsidR="00887052">
        <w:rPr>
          <w:rFonts w:ascii="Times New Roman" w:hAnsi="Times New Roman"/>
          <w:sz w:val="24"/>
          <w:szCs w:val="24"/>
        </w:rPr>
        <w:t xml:space="preserve"> </w:t>
      </w:r>
      <w:r w:rsidR="00C57E01">
        <w:rPr>
          <w:rFonts w:ascii="Times New Roman" w:hAnsi="Times New Roman"/>
          <w:sz w:val="24"/>
          <w:szCs w:val="24"/>
        </w:rPr>
        <w:t>Ngân Hàng</w:t>
      </w:r>
      <w:r w:rsidRPr="00B94C07">
        <w:rPr>
          <w:rFonts w:ascii="Times New Roman" w:hAnsi="Times New Roman"/>
          <w:sz w:val="24"/>
          <w:szCs w:val="24"/>
        </w:rPr>
        <w:t xml:space="preserve"> lựa chọn phương thức này</w:t>
      </w:r>
      <w:r>
        <w:rPr>
          <w:rFonts w:ascii="Times New Roman" w:hAnsi="Times New Roman"/>
          <w:sz w:val="24"/>
          <w:szCs w:val="24"/>
        </w:rPr>
        <w:t xml:space="preserve">, giá </w:t>
      </w:r>
      <w:r w:rsidR="00C060F6">
        <w:rPr>
          <w:rFonts w:ascii="Times New Roman" w:hAnsi="Times New Roman"/>
          <w:sz w:val="24"/>
          <w:szCs w:val="24"/>
        </w:rPr>
        <w:t>khởi điểm</w:t>
      </w:r>
      <w:r>
        <w:rPr>
          <w:rFonts w:ascii="Times New Roman" w:hAnsi="Times New Roman"/>
          <w:sz w:val="24"/>
          <w:szCs w:val="24"/>
        </w:rPr>
        <w:t xml:space="preserve"> được xác định theo quy định tại </w:t>
      </w:r>
      <w:r w:rsidR="00282A77">
        <w:rPr>
          <w:rFonts w:ascii="Times New Roman" w:hAnsi="Times New Roman"/>
          <w:sz w:val="24"/>
          <w:szCs w:val="24"/>
        </w:rPr>
        <w:t>K</w:t>
      </w:r>
      <w:r w:rsidR="00D7485D">
        <w:rPr>
          <w:rFonts w:ascii="Times New Roman" w:hAnsi="Times New Roman"/>
          <w:sz w:val="24"/>
          <w:szCs w:val="24"/>
        </w:rPr>
        <w:t xml:space="preserve">hoản </w:t>
      </w:r>
      <w:r w:rsidR="00606E3A">
        <w:rPr>
          <w:rFonts w:ascii="Times New Roman" w:hAnsi="Times New Roman"/>
          <w:sz w:val="24"/>
          <w:szCs w:val="24"/>
        </w:rPr>
        <w:t>3</w:t>
      </w:r>
      <w:r w:rsidR="00D7485D">
        <w:rPr>
          <w:rFonts w:ascii="Times New Roman" w:hAnsi="Times New Roman"/>
          <w:sz w:val="24"/>
          <w:szCs w:val="24"/>
        </w:rPr>
        <w:t xml:space="preserve"> Đ</w:t>
      </w:r>
      <w:r>
        <w:rPr>
          <w:rFonts w:ascii="Times New Roman" w:hAnsi="Times New Roman"/>
          <w:sz w:val="24"/>
          <w:szCs w:val="24"/>
        </w:rPr>
        <w:t>iều này. T</w:t>
      </w:r>
      <w:r w:rsidRPr="00F705F5">
        <w:rPr>
          <w:rFonts w:ascii="Times New Roman" w:hAnsi="Times New Roman"/>
          <w:sz w:val="24"/>
          <w:szCs w:val="24"/>
        </w:rPr>
        <w:t xml:space="preserve">hủ tục bán đấu giá </w:t>
      </w:r>
      <w:r w:rsidR="00C434FF">
        <w:rPr>
          <w:rFonts w:ascii="Times New Roman" w:hAnsi="Times New Roman"/>
          <w:sz w:val="24"/>
          <w:szCs w:val="24"/>
        </w:rPr>
        <w:t>Tài Sản Thế Chấp</w:t>
      </w:r>
      <w:r w:rsidRPr="00F705F5">
        <w:rPr>
          <w:rFonts w:ascii="Times New Roman" w:hAnsi="Times New Roman"/>
          <w:sz w:val="24"/>
          <w:szCs w:val="24"/>
        </w:rPr>
        <w:t xml:space="preserve"> thực hiện theo quy định của pháp luật.</w:t>
      </w:r>
    </w:p>
    <w:p w14:paraId="6796D23E" w14:textId="77777777" w:rsidR="006C3BCE" w:rsidRPr="00E53C1D" w:rsidRDefault="006C3BCE" w:rsidP="000672EE">
      <w:pPr>
        <w:widowControl w:val="0"/>
        <w:numPr>
          <w:ilvl w:val="1"/>
          <w:numId w:val="17"/>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Trường hợp </w:t>
      </w:r>
      <w:r w:rsidR="00C57E01">
        <w:rPr>
          <w:rFonts w:ascii="Times New Roman" w:hAnsi="Times New Roman"/>
          <w:sz w:val="24"/>
          <w:szCs w:val="24"/>
        </w:rPr>
        <w:t>Ngân Hàng</w:t>
      </w:r>
      <w:r w:rsidRPr="00F705F5">
        <w:rPr>
          <w:rFonts w:ascii="Times New Roman" w:hAnsi="Times New Roman"/>
          <w:sz w:val="24"/>
          <w:szCs w:val="24"/>
        </w:rPr>
        <w:t xml:space="preserve"> bán, chuyển nhượng </w:t>
      </w:r>
      <w:r w:rsidR="00C434FF">
        <w:rPr>
          <w:rFonts w:ascii="Times New Roman" w:hAnsi="Times New Roman"/>
          <w:sz w:val="24"/>
          <w:szCs w:val="24"/>
        </w:rPr>
        <w:t>Tài Sản Thế Chấp</w:t>
      </w:r>
      <w:r w:rsidRPr="00F705F5">
        <w:rPr>
          <w:rFonts w:ascii="Times New Roman" w:hAnsi="Times New Roman"/>
          <w:sz w:val="24"/>
          <w:szCs w:val="24"/>
        </w:rPr>
        <w:t xml:space="preserve"> không qua đấu giá: </w:t>
      </w:r>
      <w:r w:rsidR="00C57E01">
        <w:rPr>
          <w:rFonts w:ascii="Times New Roman" w:hAnsi="Times New Roman"/>
          <w:sz w:val="24"/>
          <w:szCs w:val="24"/>
        </w:rPr>
        <w:t>Bên Thế Chấp</w:t>
      </w:r>
      <w:r w:rsidR="00D147B4">
        <w:rPr>
          <w:rFonts w:ascii="Times New Roman" w:hAnsi="Times New Roman"/>
          <w:sz w:val="24"/>
          <w:szCs w:val="24"/>
        </w:rPr>
        <w:t xml:space="preserve"> và </w:t>
      </w:r>
      <w:r w:rsidR="00C57E01">
        <w:rPr>
          <w:rFonts w:ascii="Times New Roman" w:hAnsi="Times New Roman"/>
          <w:sz w:val="24"/>
          <w:szCs w:val="24"/>
        </w:rPr>
        <w:t>Ngân Hàng</w:t>
      </w:r>
      <w:r w:rsidR="00D147B4">
        <w:rPr>
          <w:rFonts w:ascii="Times New Roman" w:hAnsi="Times New Roman"/>
          <w:sz w:val="24"/>
          <w:szCs w:val="24"/>
        </w:rPr>
        <w:t xml:space="preserve"> sẽ </w:t>
      </w:r>
      <w:r w:rsidR="001D219A">
        <w:rPr>
          <w:rFonts w:ascii="Times New Roman" w:hAnsi="Times New Roman"/>
          <w:sz w:val="24"/>
          <w:szCs w:val="24"/>
        </w:rPr>
        <w:t xml:space="preserve">thỏa thuận về giá </w:t>
      </w:r>
      <w:r w:rsidR="00CF6635">
        <w:rPr>
          <w:rFonts w:ascii="Times New Roman" w:hAnsi="Times New Roman"/>
          <w:sz w:val="24"/>
          <w:szCs w:val="24"/>
        </w:rPr>
        <w:t xml:space="preserve">bán, chuyển nhượng tài </w:t>
      </w:r>
      <w:r w:rsidR="00666917">
        <w:rPr>
          <w:rFonts w:ascii="Times New Roman" w:hAnsi="Times New Roman"/>
          <w:sz w:val="24"/>
          <w:szCs w:val="24"/>
        </w:rPr>
        <w:t xml:space="preserve">sản </w:t>
      </w:r>
      <w:r w:rsidR="00ED7A51">
        <w:rPr>
          <w:rFonts w:ascii="Times New Roman" w:hAnsi="Times New Roman"/>
          <w:sz w:val="24"/>
          <w:szCs w:val="24"/>
        </w:rPr>
        <w:t>bằng văn bản</w:t>
      </w:r>
      <w:r w:rsidR="00D03BCC">
        <w:rPr>
          <w:rFonts w:ascii="Times New Roman" w:hAnsi="Times New Roman"/>
          <w:sz w:val="24"/>
          <w:szCs w:val="24"/>
        </w:rPr>
        <w:t xml:space="preserve"> </w:t>
      </w:r>
      <w:r w:rsidR="00CF6635">
        <w:rPr>
          <w:rFonts w:ascii="Times New Roman" w:hAnsi="Times New Roman"/>
          <w:sz w:val="24"/>
          <w:szCs w:val="24"/>
        </w:rPr>
        <w:t xml:space="preserve">trong thời hạn </w:t>
      </w:r>
      <w:r w:rsidR="002F3175">
        <w:rPr>
          <w:rFonts w:ascii="Times New Roman" w:hAnsi="Times New Roman"/>
          <w:sz w:val="24"/>
          <w:szCs w:val="24"/>
        </w:rPr>
        <w:t>15</w:t>
      </w:r>
      <w:r w:rsidR="00D03BCC">
        <w:rPr>
          <w:rFonts w:ascii="Times New Roman" w:hAnsi="Times New Roman"/>
          <w:sz w:val="24"/>
          <w:szCs w:val="24"/>
        </w:rPr>
        <w:t xml:space="preserve"> </w:t>
      </w:r>
      <w:r w:rsidR="00CF6635" w:rsidRPr="00F878E8">
        <w:rPr>
          <w:rFonts w:ascii="Times New Roman" w:hAnsi="Times New Roman"/>
          <w:sz w:val="24"/>
          <w:szCs w:val="24"/>
        </w:rPr>
        <w:t>ngày</w:t>
      </w:r>
      <w:r w:rsidR="00D03BCC">
        <w:rPr>
          <w:rFonts w:ascii="Times New Roman" w:hAnsi="Times New Roman"/>
          <w:sz w:val="24"/>
          <w:szCs w:val="24"/>
        </w:rPr>
        <w:t xml:space="preserve"> </w:t>
      </w:r>
      <w:r w:rsidR="00B71C18">
        <w:rPr>
          <w:rFonts w:ascii="Times New Roman" w:hAnsi="Times New Roman"/>
          <w:sz w:val="24"/>
          <w:szCs w:val="24"/>
        </w:rPr>
        <w:t xml:space="preserve">kể từ ngày </w:t>
      </w:r>
      <w:r w:rsidR="00C57E01">
        <w:rPr>
          <w:rFonts w:ascii="Times New Roman" w:hAnsi="Times New Roman"/>
          <w:sz w:val="24"/>
          <w:szCs w:val="24"/>
        </w:rPr>
        <w:t>Ngân Hàng</w:t>
      </w:r>
      <w:r w:rsidR="00B71C18">
        <w:rPr>
          <w:rFonts w:ascii="Times New Roman" w:hAnsi="Times New Roman"/>
          <w:sz w:val="24"/>
          <w:szCs w:val="24"/>
        </w:rPr>
        <w:t xml:space="preserve"> quyết định xử lý Tài Sản Thế Chấp theo phương thức bán, chuyển nhượng không qua đấu giá</w:t>
      </w:r>
      <w:r w:rsidR="004D2486">
        <w:rPr>
          <w:rFonts w:ascii="Times New Roman" w:hAnsi="Times New Roman"/>
          <w:sz w:val="24"/>
          <w:szCs w:val="24"/>
        </w:rPr>
        <w:t xml:space="preserve"> (Sau đ</w:t>
      </w:r>
      <w:r w:rsidR="004B1ED2">
        <w:rPr>
          <w:rFonts w:ascii="Times New Roman" w:hAnsi="Times New Roman"/>
          <w:sz w:val="24"/>
          <w:szCs w:val="24"/>
        </w:rPr>
        <w:t>â</w:t>
      </w:r>
      <w:r w:rsidR="004D2486">
        <w:rPr>
          <w:rFonts w:ascii="Times New Roman" w:hAnsi="Times New Roman"/>
          <w:sz w:val="24"/>
          <w:szCs w:val="24"/>
        </w:rPr>
        <w:t>y gọi là “</w:t>
      </w:r>
      <w:r w:rsidR="004D2486" w:rsidRPr="00EF7CC0">
        <w:rPr>
          <w:rFonts w:ascii="Times New Roman" w:hAnsi="Times New Roman"/>
          <w:b/>
          <w:sz w:val="24"/>
          <w:szCs w:val="24"/>
        </w:rPr>
        <w:t>Giá Thỏa Thuận</w:t>
      </w:r>
      <w:r w:rsidR="004D2486">
        <w:rPr>
          <w:rFonts w:ascii="Times New Roman" w:hAnsi="Times New Roman"/>
          <w:sz w:val="24"/>
          <w:szCs w:val="24"/>
        </w:rPr>
        <w:t>”)</w:t>
      </w:r>
      <w:r w:rsidR="00B71C18">
        <w:rPr>
          <w:rFonts w:ascii="Times New Roman" w:hAnsi="Times New Roman"/>
          <w:sz w:val="24"/>
          <w:szCs w:val="24"/>
        </w:rPr>
        <w:t>.</w:t>
      </w:r>
      <w:r w:rsidR="005921CE">
        <w:rPr>
          <w:rFonts w:ascii="Times New Roman" w:hAnsi="Times New Roman"/>
          <w:sz w:val="24"/>
          <w:szCs w:val="24"/>
        </w:rPr>
        <w:t xml:space="preserve"> Nếu quá thời hạn trên mà các bên không thống nhất được giá bán, chuyển nhượng thì </w:t>
      </w:r>
      <w:r w:rsidR="00C57E01">
        <w:rPr>
          <w:rFonts w:ascii="Times New Roman" w:hAnsi="Times New Roman"/>
          <w:sz w:val="24"/>
          <w:szCs w:val="24"/>
        </w:rPr>
        <w:t>Ngân Hàng</w:t>
      </w:r>
      <w:r w:rsidR="005921CE">
        <w:rPr>
          <w:rFonts w:ascii="Times New Roman" w:hAnsi="Times New Roman"/>
          <w:sz w:val="24"/>
          <w:szCs w:val="24"/>
        </w:rPr>
        <w:t xml:space="preserve"> có quyền quyết định giá </w:t>
      </w:r>
      <w:r w:rsidR="008A0D57">
        <w:rPr>
          <w:rFonts w:ascii="Times New Roman" w:hAnsi="Times New Roman"/>
          <w:sz w:val="24"/>
          <w:szCs w:val="24"/>
        </w:rPr>
        <w:t xml:space="preserve">bán, chuyển nhượng mà không cần sự chấp thuận của </w:t>
      </w:r>
      <w:r w:rsidR="00C57E01">
        <w:rPr>
          <w:rFonts w:ascii="Times New Roman" w:hAnsi="Times New Roman"/>
          <w:sz w:val="24"/>
          <w:szCs w:val="24"/>
        </w:rPr>
        <w:t>Bên Thế Chấp</w:t>
      </w:r>
      <w:r w:rsidR="008A0D57">
        <w:rPr>
          <w:rFonts w:ascii="Times New Roman" w:hAnsi="Times New Roman"/>
          <w:sz w:val="24"/>
          <w:szCs w:val="24"/>
        </w:rPr>
        <w:t xml:space="preserve"> hoặc chỉ định một tổ chức có chức năng thẩm định giá để xác định giá bán, chuyển nhượng </w:t>
      </w:r>
      <w:r w:rsidR="00D1567C">
        <w:rPr>
          <w:rFonts w:ascii="Times New Roman" w:hAnsi="Times New Roman"/>
          <w:sz w:val="24"/>
          <w:szCs w:val="24"/>
        </w:rPr>
        <w:t>Tài Sản Thế Chấp</w:t>
      </w:r>
      <w:r w:rsidR="00D03BCC">
        <w:rPr>
          <w:rFonts w:ascii="Times New Roman" w:hAnsi="Times New Roman"/>
          <w:sz w:val="24"/>
          <w:szCs w:val="24"/>
        </w:rPr>
        <w:t xml:space="preserve"> </w:t>
      </w:r>
      <w:r w:rsidR="004666C7">
        <w:rPr>
          <w:rFonts w:ascii="Times New Roman" w:hAnsi="Times New Roman"/>
          <w:sz w:val="24"/>
          <w:szCs w:val="24"/>
        </w:rPr>
        <w:t>(Sau đây gọi là “</w:t>
      </w:r>
      <w:r w:rsidR="004666C7" w:rsidRPr="00EF7CC0">
        <w:rPr>
          <w:rFonts w:ascii="Times New Roman" w:hAnsi="Times New Roman"/>
          <w:b/>
          <w:sz w:val="24"/>
          <w:szCs w:val="24"/>
        </w:rPr>
        <w:t xml:space="preserve">Giá </w:t>
      </w:r>
      <w:r w:rsidR="00B72B7E">
        <w:rPr>
          <w:rFonts w:ascii="Times New Roman" w:hAnsi="Times New Roman"/>
          <w:b/>
          <w:sz w:val="24"/>
          <w:szCs w:val="24"/>
        </w:rPr>
        <w:t>T</w:t>
      </w:r>
      <w:r w:rsidR="004666C7" w:rsidRPr="00EF7CC0">
        <w:rPr>
          <w:rFonts w:ascii="Times New Roman" w:hAnsi="Times New Roman"/>
          <w:b/>
          <w:sz w:val="24"/>
          <w:szCs w:val="24"/>
        </w:rPr>
        <w:t xml:space="preserve">rị </w:t>
      </w:r>
      <w:r w:rsidR="00B72B7E">
        <w:rPr>
          <w:rFonts w:ascii="Times New Roman" w:hAnsi="Times New Roman"/>
          <w:b/>
          <w:sz w:val="24"/>
          <w:szCs w:val="24"/>
        </w:rPr>
        <w:t>Đ</w:t>
      </w:r>
      <w:r w:rsidR="00B72B7E" w:rsidRPr="00B72B7E">
        <w:rPr>
          <w:rFonts w:ascii="Times New Roman" w:hAnsi="Times New Roman"/>
          <w:b/>
          <w:sz w:val="24"/>
          <w:szCs w:val="24"/>
        </w:rPr>
        <w:t xml:space="preserve">ịnh </w:t>
      </w:r>
      <w:r w:rsidR="00B72B7E">
        <w:rPr>
          <w:rFonts w:ascii="Times New Roman" w:hAnsi="Times New Roman"/>
          <w:b/>
          <w:sz w:val="24"/>
          <w:szCs w:val="24"/>
        </w:rPr>
        <w:t>G</w:t>
      </w:r>
      <w:r w:rsidR="004666C7" w:rsidRPr="00EF7CC0">
        <w:rPr>
          <w:rFonts w:ascii="Times New Roman" w:hAnsi="Times New Roman"/>
          <w:b/>
          <w:sz w:val="24"/>
          <w:szCs w:val="24"/>
        </w:rPr>
        <w:t>iá</w:t>
      </w:r>
      <w:r w:rsidR="004666C7">
        <w:rPr>
          <w:rFonts w:ascii="Times New Roman" w:hAnsi="Times New Roman"/>
          <w:sz w:val="24"/>
          <w:szCs w:val="24"/>
        </w:rPr>
        <w:t>”)</w:t>
      </w:r>
      <w:r w:rsidR="008A0D57">
        <w:rPr>
          <w:rFonts w:ascii="Times New Roman" w:hAnsi="Times New Roman"/>
          <w:sz w:val="24"/>
          <w:szCs w:val="24"/>
        </w:rPr>
        <w:t>.</w:t>
      </w:r>
      <w:r w:rsidR="00D03BCC">
        <w:rPr>
          <w:rFonts w:ascii="Times New Roman" w:hAnsi="Times New Roman"/>
          <w:sz w:val="24"/>
          <w:szCs w:val="24"/>
        </w:rPr>
        <w:t xml:space="preserve"> </w:t>
      </w:r>
      <w:r w:rsidR="00C57E01">
        <w:rPr>
          <w:rFonts w:ascii="Times New Roman" w:hAnsi="Times New Roman"/>
          <w:sz w:val="24"/>
          <w:szCs w:val="24"/>
        </w:rPr>
        <w:t>Ngân Hàng</w:t>
      </w:r>
      <w:r w:rsidR="00806830">
        <w:rPr>
          <w:rFonts w:ascii="Times New Roman" w:hAnsi="Times New Roman"/>
          <w:sz w:val="24"/>
          <w:szCs w:val="24"/>
        </w:rPr>
        <w:t xml:space="preserve"> sẽ</w:t>
      </w:r>
      <w:r w:rsidR="00D03BCC">
        <w:rPr>
          <w:rFonts w:ascii="Times New Roman" w:hAnsi="Times New Roman"/>
          <w:sz w:val="24"/>
          <w:szCs w:val="24"/>
        </w:rPr>
        <w:t xml:space="preserve"> </w:t>
      </w:r>
      <w:r w:rsidR="00A071D9">
        <w:rPr>
          <w:rFonts w:ascii="Times New Roman" w:hAnsi="Times New Roman"/>
          <w:sz w:val="24"/>
          <w:szCs w:val="24"/>
        </w:rPr>
        <w:t xml:space="preserve">bán, </w:t>
      </w:r>
      <w:r w:rsidRPr="00E53C1D">
        <w:rPr>
          <w:rFonts w:ascii="Times New Roman" w:hAnsi="Times New Roman"/>
          <w:sz w:val="24"/>
          <w:szCs w:val="24"/>
        </w:rPr>
        <w:t xml:space="preserve">chuyển nhượng </w:t>
      </w:r>
      <w:r w:rsidR="00617A1D" w:rsidRPr="00E53C1D">
        <w:rPr>
          <w:rFonts w:ascii="Times New Roman" w:hAnsi="Times New Roman"/>
          <w:sz w:val="24"/>
          <w:szCs w:val="24"/>
        </w:rPr>
        <w:t>Tài Sản Thế Chấp</w:t>
      </w:r>
      <w:r w:rsidRPr="00E53C1D">
        <w:rPr>
          <w:rFonts w:ascii="Times New Roman" w:hAnsi="Times New Roman"/>
          <w:sz w:val="24"/>
          <w:szCs w:val="24"/>
        </w:rPr>
        <w:t xml:space="preserve"> cho người mua </w:t>
      </w:r>
      <w:r w:rsidR="00825BD1">
        <w:rPr>
          <w:rFonts w:ascii="Times New Roman" w:hAnsi="Times New Roman"/>
          <w:sz w:val="24"/>
          <w:szCs w:val="24"/>
        </w:rPr>
        <w:t>trên cơ</w:t>
      </w:r>
      <w:r w:rsidR="004666C7">
        <w:rPr>
          <w:rFonts w:ascii="Times New Roman" w:hAnsi="Times New Roman"/>
          <w:sz w:val="24"/>
          <w:szCs w:val="24"/>
        </w:rPr>
        <w:t xml:space="preserve"> sở</w:t>
      </w:r>
      <w:r w:rsidR="00704280">
        <w:rPr>
          <w:rFonts w:ascii="Times New Roman" w:hAnsi="Times New Roman"/>
          <w:sz w:val="24"/>
          <w:szCs w:val="24"/>
        </w:rPr>
        <w:t xml:space="preserve"> </w:t>
      </w:r>
      <w:r w:rsidR="004E4BA7">
        <w:rPr>
          <w:rFonts w:ascii="Times New Roman" w:hAnsi="Times New Roman"/>
          <w:sz w:val="24"/>
          <w:szCs w:val="24"/>
        </w:rPr>
        <w:t>Giá Thỏa Thuận hoặc Giá Trị Định Giá</w:t>
      </w:r>
      <w:r w:rsidRPr="00E53C1D">
        <w:rPr>
          <w:rFonts w:ascii="Times New Roman" w:hAnsi="Times New Roman"/>
          <w:sz w:val="24"/>
          <w:szCs w:val="24"/>
        </w:rPr>
        <w:t>.</w:t>
      </w:r>
      <w:r w:rsidR="005F252D">
        <w:rPr>
          <w:rFonts w:ascii="Times New Roman" w:hAnsi="Times New Roman"/>
          <w:sz w:val="24"/>
          <w:szCs w:val="24"/>
        </w:rPr>
        <w:t xml:space="preserve"> Trường hợp </w:t>
      </w:r>
      <w:r w:rsidR="004666C7">
        <w:rPr>
          <w:rFonts w:ascii="Times New Roman" w:hAnsi="Times New Roman"/>
          <w:sz w:val="24"/>
          <w:szCs w:val="24"/>
        </w:rPr>
        <w:t xml:space="preserve">không bán, chuyển nhượng </w:t>
      </w:r>
      <w:r w:rsidR="00A3034B">
        <w:rPr>
          <w:rFonts w:ascii="Times New Roman" w:hAnsi="Times New Roman"/>
          <w:sz w:val="24"/>
          <w:szCs w:val="24"/>
        </w:rPr>
        <w:t xml:space="preserve">được </w:t>
      </w:r>
      <w:r w:rsidR="004666C7">
        <w:rPr>
          <w:rFonts w:ascii="Times New Roman" w:hAnsi="Times New Roman"/>
          <w:sz w:val="24"/>
          <w:szCs w:val="24"/>
        </w:rPr>
        <w:t xml:space="preserve">Tài Sản Thế Chấp theo </w:t>
      </w:r>
      <w:r w:rsidR="00B72B7E">
        <w:rPr>
          <w:rFonts w:ascii="Times New Roman" w:hAnsi="Times New Roman"/>
          <w:sz w:val="24"/>
          <w:szCs w:val="24"/>
        </w:rPr>
        <w:t xml:space="preserve">Giá Thỏa Thuận hoặc </w:t>
      </w:r>
      <w:r w:rsidR="00C549A7">
        <w:rPr>
          <w:rFonts w:ascii="Times New Roman" w:hAnsi="Times New Roman"/>
          <w:sz w:val="24"/>
          <w:szCs w:val="24"/>
        </w:rPr>
        <w:t xml:space="preserve">Giá Trị Định Giá thì </w:t>
      </w:r>
      <w:r w:rsidR="00C57E01">
        <w:rPr>
          <w:rFonts w:ascii="Times New Roman" w:hAnsi="Times New Roman"/>
          <w:sz w:val="24"/>
          <w:szCs w:val="24"/>
        </w:rPr>
        <w:t>Ngân Hàng</w:t>
      </w:r>
      <w:r w:rsidR="00C549A7">
        <w:rPr>
          <w:rFonts w:ascii="Times New Roman" w:hAnsi="Times New Roman"/>
          <w:sz w:val="24"/>
          <w:szCs w:val="24"/>
        </w:rPr>
        <w:t xml:space="preserve"> được qu</w:t>
      </w:r>
      <w:r w:rsidR="00E82761">
        <w:rPr>
          <w:rFonts w:ascii="Times New Roman" w:hAnsi="Times New Roman"/>
          <w:sz w:val="24"/>
          <w:szCs w:val="24"/>
        </w:rPr>
        <w:t xml:space="preserve">yền hạ giá bán, chuyển nhượng đến khi xử lý được </w:t>
      </w:r>
      <w:r w:rsidR="00D1567C">
        <w:rPr>
          <w:rFonts w:ascii="Times New Roman" w:hAnsi="Times New Roman"/>
          <w:sz w:val="24"/>
          <w:szCs w:val="24"/>
        </w:rPr>
        <w:t>Tài Sản Thế Chấp</w:t>
      </w:r>
      <w:r w:rsidR="00E82761">
        <w:rPr>
          <w:rFonts w:ascii="Times New Roman" w:hAnsi="Times New Roman"/>
          <w:sz w:val="24"/>
          <w:szCs w:val="24"/>
        </w:rPr>
        <w:t>.</w:t>
      </w:r>
    </w:p>
    <w:p w14:paraId="200C8212" w14:textId="099DE6E0" w:rsidR="004546FA" w:rsidRDefault="00C57E01" w:rsidP="000672EE">
      <w:pPr>
        <w:widowControl w:val="0"/>
        <w:numPr>
          <w:ilvl w:val="0"/>
          <w:numId w:val="17"/>
        </w:numPr>
        <w:spacing w:before="120" w:after="120" w:line="264" w:lineRule="auto"/>
        <w:jc w:val="both"/>
        <w:rPr>
          <w:rFonts w:ascii="Times New Roman" w:hAnsi="Times New Roman"/>
          <w:sz w:val="24"/>
          <w:szCs w:val="24"/>
        </w:rPr>
      </w:pPr>
      <w:r>
        <w:rPr>
          <w:rFonts w:ascii="Times New Roman" w:hAnsi="Times New Roman"/>
          <w:b/>
          <w:sz w:val="24"/>
          <w:szCs w:val="24"/>
        </w:rPr>
        <w:t>Ngân Hàng</w:t>
      </w:r>
      <w:r w:rsidR="006C3BCE" w:rsidRPr="00F705F5">
        <w:rPr>
          <w:rFonts w:ascii="Times New Roman" w:hAnsi="Times New Roman"/>
          <w:b/>
          <w:sz w:val="24"/>
          <w:szCs w:val="24"/>
        </w:rPr>
        <w:t xml:space="preserve"> nhận chính </w:t>
      </w:r>
      <w:r w:rsidR="00617A1D">
        <w:rPr>
          <w:rFonts w:ascii="Times New Roman" w:hAnsi="Times New Roman"/>
          <w:b/>
          <w:sz w:val="24"/>
          <w:szCs w:val="24"/>
        </w:rPr>
        <w:t>Tài Sản Thế Chấp</w:t>
      </w:r>
      <w:r w:rsidR="006C3BCE" w:rsidRPr="00F705F5">
        <w:rPr>
          <w:rFonts w:ascii="Times New Roman" w:hAnsi="Times New Roman"/>
          <w:b/>
          <w:sz w:val="24"/>
          <w:szCs w:val="24"/>
        </w:rPr>
        <w:t xml:space="preserve"> để thay thế cho </w:t>
      </w:r>
      <w:r w:rsidR="001C445C">
        <w:rPr>
          <w:rFonts w:ascii="Times New Roman" w:hAnsi="Times New Roman"/>
          <w:b/>
          <w:sz w:val="24"/>
          <w:szCs w:val="24"/>
        </w:rPr>
        <w:t>việc</w:t>
      </w:r>
      <w:r w:rsidR="0072028F">
        <w:rPr>
          <w:rFonts w:ascii="Times New Roman" w:hAnsi="Times New Roman"/>
          <w:b/>
          <w:sz w:val="24"/>
          <w:szCs w:val="24"/>
        </w:rPr>
        <w:t xml:space="preserve"> </w:t>
      </w:r>
      <w:r w:rsidR="001C445C">
        <w:rPr>
          <w:rFonts w:ascii="Times New Roman" w:hAnsi="Times New Roman"/>
          <w:b/>
          <w:sz w:val="24"/>
          <w:szCs w:val="24"/>
        </w:rPr>
        <w:t xml:space="preserve">thực hiện </w:t>
      </w:r>
      <w:r w:rsidR="00D130AF">
        <w:rPr>
          <w:rFonts w:ascii="Times New Roman" w:hAnsi="Times New Roman"/>
          <w:b/>
          <w:sz w:val="24"/>
          <w:szCs w:val="24"/>
        </w:rPr>
        <w:t>Nghĩa Vụ Được Bảo Đảm</w:t>
      </w:r>
      <w:r w:rsidR="006C3BCE" w:rsidRPr="00F705F5">
        <w:rPr>
          <w:rFonts w:ascii="Times New Roman" w:hAnsi="Times New Roman"/>
          <w:sz w:val="24"/>
          <w:szCs w:val="24"/>
        </w:rPr>
        <w:t xml:space="preserve">: </w:t>
      </w:r>
      <w:r w:rsidR="00B94C07" w:rsidRPr="00B94C07">
        <w:rPr>
          <w:rFonts w:ascii="Times New Roman" w:hAnsi="Times New Roman"/>
          <w:sz w:val="24"/>
          <w:szCs w:val="24"/>
        </w:rPr>
        <w:t xml:space="preserve">Trường hợp </w:t>
      </w:r>
      <w:r>
        <w:rPr>
          <w:rFonts w:ascii="Times New Roman" w:hAnsi="Times New Roman"/>
          <w:sz w:val="24"/>
          <w:szCs w:val="24"/>
        </w:rPr>
        <w:t>Ngân Hàng</w:t>
      </w:r>
      <w:r w:rsidR="00B94C07" w:rsidRPr="00B94C07">
        <w:rPr>
          <w:rFonts w:ascii="Times New Roman" w:hAnsi="Times New Roman"/>
          <w:sz w:val="24"/>
          <w:szCs w:val="24"/>
        </w:rPr>
        <w:t xml:space="preserve"> lựa chọn phương thức này, </w:t>
      </w:r>
      <w:r w:rsidR="00CA2098">
        <w:rPr>
          <w:rFonts w:ascii="Times New Roman" w:hAnsi="Times New Roman"/>
          <w:sz w:val="24"/>
          <w:szCs w:val="24"/>
        </w:rPr>
        <w:t>g</w:t>
      </w:r>
      <w:r w:rsidR="007805E8">
        <w:rPr>
          <w:rFonts w:ascii="Times New Roman" w:hAnsi="Times New Roman"/>
          <w:sz w:val="24"/>
          <w:szCs w:val="24"/>
        </w:rPr>
        <w:t xml:space="preserve">iá trị </w:t>
      </w:r>
      <w:r w:rsidR="00F44B4F">
        <w:rPr>
          <w:rFonts w:ascii="Times New Roman" w:hAnsi="Times New Roman"/>
          <w:sz w:val="24"/>
          <w:szCs w:val="24"/>
        </w:rPr>
        <w:t>Tài Sản Thế Chấp</w:t>
      </w:r>
      <w:r w:rsidR="007805E8">
        <w:rPr>
          <w:rFonts w:ascii="Times New Roman" w:hAnsi="Times New Roman"/>
          <w:sz w:val="24"/>
          <w:szCs w:val="24"/>
        </w:rPr>
        <w:t xml:space="preserve"> được xác định theo quy định tại </w:t>
      </w:r>
      <w:r w:rsidR="0012412A">
        <w:rPr>
          <w:rFonts w:ascii="Times New Roman" w:hAnsi="Times New Roman"/>
          <w:sz w:val="24"/>
          <w:szCs w:val="24"/>
        </w:rPr>
        <w:t>K</w:t>
      </w:r>
      <w:r w:rsidR="007805E8">
        <w:rPr>
          <w:rFonts w:ascii="Times New Roman" w:hAnsi="Times New Roman"/>
          <w:sz w:val="24"/>
          <w:szCs w:val="24"/>
        </w:rPr>
        <w:t xml:space="preserve">hoản </w:t>
      </w:r>
      <w:r w:rsidR="00606E3A">
        <w:rPr>
          <w:rFonts w:ascii="Times New Roman" w:hAnsi="Times New Roman"/>
          <w:sz w:val="24"/>
          <w:szCs w:val="24"/>
        </w:rPr>
        <w:t xml:space="preserve">3 </w:t>
      </w:r>
      <w:r w:rsidR="003B1C0C">
        <w:rPr>
          <w:rFonts w:ascii="Times New Roman" w:hAnsi="Times New Roman"/>
          <w:sz w:val="24"/>
          <w:szCs w:val="24"/>
        </w:rPr>
        <w:t>Đ</w:t>
      </w:r>
      <w:r w:rsidR="007805E8">
        <w:rPr>
          <w:rFonts w:ascii="Times New Roman" w:hAnsi="Times New Roman"/>
          <w:sz w:val="24"/>
          <w:szCs w:val="24"/>
        </w:rPr>
        <w:t>iều này.</w:t>
      </w:r>
    </w:p>
    <w:p w14:paraId="1AE6B572" w14:textId="09AEE104" w:rsidR="00E7345F" w:rsidRPr="00304F81" w:rsidRDefault="00C57E01" w:rsidP="00304F81">
      <w:pPr>
        <w:widowControl w:val="0"/>
        <w:numPr>
          <w:ilvl w:val="0"/>
          <w:numId w:val="17"/>
        </w:numPr>
        <w:spacing w:before="120" w:after="120" w:line="264" w:lineRule="auto"/>
        <w:jc w:val="both"/>
        <w:rPr>
          <w:rFonts w:ascii="Times New Roman" w:hAnsi="Times New Roman"/>
          <w:sz w:val="24"/>
          <w:szCs w:val="24"/>
        </w:rPr>
      </w:pPr>
      <w:r>
        <w:rPr>
          <w:rFonts w:ascii="Times New Roman" w:hAnsi="Times New Roman"/>
          <w:sz w:val="24"/>
          <w:szCs w:val="24"/>
        </w:rPr>
        <w:t>Ngân Hàng</w:t>
      </w:r>
      <w:r w:rsidR="006C3BCE" w:rsidRPr="00F705F5">
        <w:rPr>
          <w:rFonts w:ascii="Times New Roman" w:hAnsi="Times New Roman"/>
          <w:sz w:val="24"/>
          <w:szCs w:val="24"/>
        </w:rPr>
        <w:t xml:space="preserve"> có quyền xử lý </w:t>
      </w:r>
      <w:r w:rsidR="00617A1D">
        <w:rPr>
          <w:rFonts w:ascii="Times New Roman" w:hAnsi="Times New Roman"/>
          <w:sz w:val="24"/>
          <w:szCs w:val="24"/>
        </w:rPr>
        <w:t>Tài Sản Thế Chấp</w:t>
      </w:r>
      <w:r w:rsidR="006C3BCE" w:rsidRPr="00F705F5">
        <w:rPr>
          <w:rFonts w:ascii="Times New Roman" w:hAnsi="Times New Roman"/>
          <w:sz w:val="24"/>
          <w:szCs w:val="24"/>
        </w:rPr>
        <w:t xml:space="preserve"> bằng các phương thức khác theo quy định của </w:t>
      </w:r>
      <w:r w:rsidR="00215190">
        <w:rPr>
          <w:rFonts w:ascii="Times New Roman" w:hAnsi="Times New Roman"/>
          <w:sz w:val="24"/>
          <w:szCs w:val="24"/>
        </w:rPr>
        <w:t>p</w:t>
      </w:r>
      <w:r w:rsidR="006C3BCE" w:rsidRPr="00F705F5">
        <w:rPr>
          <w:rFonts w:ascii="Times New Roman" w:hAnsi="Times New Roman"/>
          <w:sz w:val="24"/>
          <w:szCs w:val="24"/>
        </w:rPr>
        <w:t xml:space="preserve">háp luật hoặc theo thỏa thuận bổ sung của các </w:t>
      </w:r>
      <w:r w:rsidR="00F75654">
        <w:rPr>
          <w:rFonts w:ascii="Times New Roman" w:hAnsi="Times New Roman"/>
          <w:sz w:val="24"/>
          <w:szCs w:val="24"/>
        </w:rPr>
        <w:t>b</w:t>
      </w:r>
      <w:r w:rsidR="00F75654" w:rsidRPr="00F705F5">
        <w:rPr>
          <w:rFonts w:ascii="Times New Roman" w:hAnsi="Times New Roman"/>
          <w:sz w:val="24"/>
          <w:szCs w:val="24"/>
        </w:rPr>
        <w:t xml:space="preserve">ên </w:t>
      </w:r>
      <w:r w:rsidR="006C3BCE" w:rsidRPr="00F705F5">
        <w:rPr>
          <w:rFonts w:ascii="Times New Roman" w:hAnsi="Times New Roman"/>
          <w:sz w:val="24"/>
          <w:szCs w:val="24"/>
        </w:rPr>
        <w:t>tại thời điểm xử lý.</w:t>
      </w:r>
    </w:p>
    <w:p w14:paraId="1FCBA624" w14:textId="77777777" w:rsidR="00F56C30" w:rsidRPr="002E797D" w:rsidRDefault="007A7B3D" w:rsidP="0077323E">
      <w:pPr>
        <w:widowControl w:val="0"/>
        <w:numPr>
          <w:ilvl w:val="0"/>
          <w:numId w:val="23"/>
        </w:numPr>
        <w:spacing w:before="120" w:after="120" w:line="264" w:lineRule="auto"/>
        <w:jc w:val="both"/>
        <w:rPr>
          <w:rFonts w:ascii="Times New Roman" w:hAnsi="Times New Roman"/>
          <w:sz w:val="24"/>
          <w:szCs w:val="24"/>
        </w:rPr>
      </w:pPr>
      <w:r w:rsidRPr="000B4663">
        <w:rPr>
          <w:rFonts w:ascii="Times New Roman" w:hAnsi="Times New Roman"/>
          <w:sz w:val="24"/>
          <w:szCs w:val="24"/>
        </w:rPr>
        <w:t>Khi xảy ra bất kỳ tr</w:t>
      </w:r>
      <w:r w:rsidRPr="000B4663">
        <w:rPr>
          <w:rFonts w:ascii="Times New Roman" w:hAnsi="Times New Roman" w:hint="eastAsia"/>
          <w:sz w:val="24"/>
          <w:szCs w:val="24"/>
        </w:rPr>
        <w:t>ư</w:t>
      </w:r>
      <w:r w:rsidRPr="000B4663">
        <w:rPr>
          <w:rFonts w:ascii="Times New Roman" w:hAnsi="Times New Roman"/>
          <w:sz w:val="24"/>
          <w:szCs w:val="24"/>
        </w:rPr>
        <w:t xml:space="preserve">ờng hợp nào dẫn </w:t>
      </w:r>
      <w:r w:rsidRPr="000B4663">
        <w:rPr>
          <w:rFonts w:ascii="Times New Roman" w:hAnsi="Times New Roman" w:hint="eastAsia"/>
          <w:sz w:val="24"/>
          <w:szCs w:val="24"/>
        </w:rPr>
        <w:t>đ</w:t>
      </w:r>
      <w:r w:rsidRPr="000B4663">
        <w:rPr>
          <w:rFonts w:ascii="Times New Roman" w:hAnsi="Times New Roman"/>
          <w:sz w:val="24"/>
          <w:szCs w:val="24"/>
        </w:rPr>
        <w:t xml:space="preserve">ến Ngân Hàng </w:t>
      </w:r>
      <w:r w:rsidRPr="000B4663">
        <w:rPr>
          <w:rFonts w:ascii="Times New Roman" w:hAnsi="Times New Roman" w:hint="eastAsia"/>
          <w:sz w:val="24"/>
          <w:szCs w:val="24"/>
        </w:rPr>
        <w:t>đư</w:t>
      </w:r>
      <w:r w:rsidRPr="000B4663">
        <w:rPr>
          <w:rFonts w:ascii="Times New Roman" w:hAnsi="Times New Roman"/>
          <w:sz w:val="24"/>
          <w:szCs w:val="24"/>
        </w:rPr>
        <w:t xml:space="preserve">ợc quyền xử lý Tài Sản Thế Chấp theo quy </w:t>
      </w:r>
      <w:r w:rsidRPr="000B4663">
        <w:rPr>
          <w:rFonts w:ascii="Times New Roman" w:hAnsi="Times New Roman" w:hint="eastAsia"/>
          <w:sz w:val="24"/>
          <w:szCs w:val="24"/>
        </w:rPr>
        <w:t>đ</w:t>
      </w:r>
      <w:r w:rsidRPr="000B4663">
        <w:rPr>
          <w:rFonts w:ascii="Times New Roman" w:hAnsi="Times New Roman"/>
          <w:sz w:val="24"/>
          <w:szCs w:val="24"/>
        </w:rPr>
        <w:t xml:space="preserve">ịnh của Hợp </w:t>
      </w:r>
      <w:r w:rsidR="006D2F50">
        <w:rPr>
          <w:rFonts w:ascii="Times New Roman" w:hAnsi="Times New Roman"/>
          <w:sz w:val="24"/>
          <w:szCs w:val="24"/>
        </w:rPr>
        <w:t>Đ</w:t>
      </w:r>
      <w:r w:rsidRPr="000B4663">
        <w:rPr>
          <w:rFonts w:ascii="Times New Roman" w:hAnsi="Times New Roman"/>
          <w:sz w:val="24"/>
          <w:szCs w:val="24"/>
        </w:rPr>
        <w:t>ồng</w:t>
      </w:r>
      <w:r w:rsidR="00235918">
        <w:rPr>
          <w:rFonts w:ascii="Times New Roman" w:hAnsi="Times New Roman"/>
          <w:sz w:val="24"/>
          <w:szCs w:val="24"/>
        </w:rPr>
        <w:t>,</w:t>
      </w:r>
      <w:r w:rsidR="0043071D">
        <w:rPr>
          <w:rFonts w:ascii="Times New Roman" w:hAnsi="Times New Roman"/>
          <w:sz w:val="24"/>
          <w:szCs w:val="24"/>
        </w:rPr>
        <w:t xml:space="preserve"> Ngân Hàng được quyền </w:t>
      </w:r>
      <w:r w:rsidR="00235918">
        <w:rPr>
          <w:rFonts w:ascii="Times New Roman" w:hAnsi="Times New Roman"/>
          <w:sz w:val="24"/>
          <w:szCs w:val="24"/>
        </w:rPr>
        <w:t>thu giữ Tài Sản Thế Chấp</w:t>
      </w:r>
      <w:r w:rsidR="00173142">
        <w:rPr>
          <w:rFonts w:ascii="Times New Roman" w:hAnsi="Times New Roman"/>
          <w:sz w:val="24"/>
          <w:szCs w:val="24"/>
        </w:rPr>
        <w:t xml:space="preserve"> </w:t>
      </w:r>
      <w:r w:rsidR="00173142" w:rsidRPr="0077323E">
        <w:rPr>
          <w:rFonts w:ascii="Times New Roman" w:hAnsi="Times New Roman"/>
          <w:sz w:val="24"/>
          <w:szCs w:val="24"/>
        </w:rPr>
        <w:t>và</w:t>
      </w:r>
      <w:r w:rsidR="00173142">
        <w:rPr>
          <w:rFonts w:ascii="Times New Roman" w:hAnsi="Times New Roman"/>
          <w:sz w:val="24"/>
          <w:szCs w:val="24"/>
        </w:rPr>
        <w:t xml:space="preserve"> </w:t>
      </w:r>
      <w:r w:rsidRPr="000B4663">
        <w:rPr>
          <w:rFonts w:ascii="Times New Roman" w:hAnsi="Times New Roman"/>
          <w:sz w:val="24"/>
          <w:szCs w:val="24"/>
        </w:rPr>
        <w:t xml:space="preserve">yêu cầu Bên Thế Chấp hoặc bất cứ cá nhân, tổ chức nào </w:t>
      </w:r>
      <w:r w:rsidRPr="000B4663">
        <w:rPr>
          <w:rFonts w:ascii="Times New Roman" w:hAnsi="Times New Roman" w:hint="eastAsia"/>
          <w:sz w:val="24"/>
          <w:szCs w:val="24"/>
        </w:rPr>
        <w:t>đ</w:t>
      </w:r>
      <w:r w:rsidRPr="000B4663">
        <w:rPr>
          <w:rFonts w:ascii="Times New Roman" w:hAnsi="Times New Roman"/>
          <w:sz w:val="24"/>
          <w:szCs w:val="24"/>
        </w:rPr>
        <w:t xml:space="preserve">ang giữ, quản lý Tài Sản Thế Chấp bàn giao Tài Sản Thế Chấp cho Ngân Hàng </w:t>
      </w:r>
      <w:r w:rsidRPr="000B4663">
        <w:rPr>
          <w:rFonts w:ascii="Times New Roman" w:hAnsi="Times New Roman" w:hint="eastAsia"/>
          <w:sz w:val="24"/>
          <w:szCs w:val="24"/>
        </w:rPr>
        <w:t>đ</w:t>
      </w:r>
      <w:r w:rsidRPr="000B4663">
        <w:rPr>
          <w:rFonts w:ascii="Times New Roman" w:hAnsi="Times New Roman"/>
          <w:sz w:val="24"/>
          <w:szCs w:val="24"/>
        </w:rPr>
        <w:t>ể xử lý theo các ph</w:t>
      </w:r>
      <w:r w:rsidRPr="000B4663">
        <w:rPr>
          <w:rFonts w:ascii="Times New Roman" w:hAnsi="Times New Roman" w:hint="eastAsia"/>
          <w:sz w:val="24"/>
          <w:szCs w:val="24"/>
        </w:rPr>
        <w:t>ươ</w:t>
      </w:r>
      <w:r w:rsidRPr="000B4663">
        <w:rPr>
          <w:rFonts w:ascii="Times New Roman" w:hAnsi="Times New Roman"/>
          <w:sz w:val="24"/>
          <w:szCs w:val="24"/>
        </w:rPr>
        <w:t xml:space="preserve">ng thức quy </w:t>
      </w:r>
      <w:r w:rsidRPr="000B4663">
        <w:rPr>
          <w:rFonts w:ascii="Times New Roman" w:hAnsi="Times New Roman" w:hint="eastAsia"/>
          <w:sz w:val="24"/>
          <w:szCs w:val="24"/>
        </w:rPr>
        <w:t>đ</w:t>
      </w:r>
      <w:r w:rsidRPr="000B4663">
        <w:rPr>
          <w:rFonts w:ascii="Times New Roman" w:hAnsi="Times New Roman"/>
          <w:sz w:val="24"/>
          <w:szCs w:val="24"/>
        </w:rPr>
        <w:t xml:space="preserve">ịnh tại Hợp </w:t>
      </w:r>
      <w:r w:rsidR="00D71D34">
        <w:rPr>
          <w:rFonts w:ascii="Times New Roman" w:hAnsi="Times New Roman"/>
          <w:sz w:val="24"/>
          <w:szCs w:val="24"/>
        </w:rPr>
        <w:t>Đ</w:t>
      </w:r>
      <w:r w:rsidR="00D71D34" w:rsidRPr="000B4663">
        <w:rPr>
          <w:rFonts w:ascii="Times New Roman" w:hAnsi="Times New Roman"/>
          <w:sz w:val="24"/>
          <w:szCs w:val="24"/>
        </w:rPr>
        <w:t xml:space="preserve">ồng </w:t>
      </w:r>
      <w:r w:rsidRPr="000B4663">
        <w:rPr>
          <w:rFonts w:ascii="Times New Roman" w:hAnsi="Times New Roman"/>
          <w:sz w:val="24"/>
          <w:szCs w:val="24"/>
        </w:rPr>
        <w:t xml:space="preserve">này. Nếu Bên Thế Chấp hoặc tổ chức, cá nhân khác </w:t>
      </w:r>
      <w:r w:rsidRPr="000B4663">
        <w:rPr>
          <w:rFonts w:ascii="Times New Roman" w:hAnsi="Times New Roman" w:hint="eastAsia"/>
          <w:sz w:val="24"/>
          <w:szCs w:val="24"/>
        </w:rPr>
        <w:t>đ</w:t>
      </w:r>
      <w:r w:rsidRPr="000B4663">
        <w:rPr>
          <w:rFonts w:ascii="Times New Roman" w:hAnsi="Times New Roman"/>
          <w:sz w:val="24"/>
          <w:szCs w:val="24"/>
        </w:rPr>
        <w:t xml:space="preserve">ang giữ, quản lý Tài Sản Thế Chấp không giao Tài Sản Thế Chấp theo yêu cầu của Ngân Hàng thì Ngân Hàng có quyền thu giữ Tài Sản Thế Chấp </w:t>
      </w:r>
      <w:r w:rsidRPr="000B4663">
        <w:rPr>
          <w:rFonts w:ascii="Times New Roman" w:hAnsi="Times New Roman" w:hint="eastAsia"/>
          <w:sz w:val="24"/>
          <w:szCs w:val="24"/>
        </w:rPr>
        <w:t>đ</w:t>
      </w:r>
      <w:r>
        <w:rPr>
          <w:rFonts w:ascii="Times New Roman" w:hAnsi="Times New Roman"/>
          <w:sz w:val="24"/>
          <w:szCs w:val="24"/>
        </w:rPr>
        <w:t>ể xử lý.</w:t>
      </w:r>
    </w:p>
    <w:p w14:paraId="62B170BE" w14:textId="77777777" w:rsidR="00C060F6" w:rsidRDefault="00ED0401"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T</w:t>
      </w:r>
      <w:r w:rsidR="00C060F6">
        <w:rPr>
          <w:rFonts w:ascii="Times New Roman" w:hAnsi="Times New Roman"/>
          <w:sz w:val="24"/>
          <w:szCs w:val="24"/>
        </w:rPr>
        <w:t xml:space="preserve">rừ </w:t>
      </w:r>
      <w:r w:rsidR="003E74DE">
        <w:rPr>
          <w:rFonts w:ascii="Times New Roman" w:hAnsi="Times New Roman"/>
          <w:sz w:val="24"/>
          <w:szCs w:val="24"/>
        </w:rPr>
        <w:t xml:space="preserve">trường hợp </w:t>
      </w:r>
      <w:r w:rsidR="00FF6DFF">
        <w:rPr>
          <w:rFonts w:ascii="Times New Roman" w:hAnsi="Times New Roman"/>
          <w:sz w:val="24"/>
          <w:szCs w:val="24"/>
        </w:rPr>
        <w:t xml:space="preserve">Hợp </w:t>
      </w:r>
      <w:r w:rsidR="00D71D34">
        <w:rPr>
          <w:rFonts w:ascii="Times New Roman" w:hAnsi="Times New Roman"/>
          <w:sz w:val="24"/>
          <w:szCs w:val="24"/>
        </w:rPr>
        <w:t xml:space="preserve">Đồng </w:t>
      </w:r>
      <w:r w:rsidR="00FF6DFF">
        <w:rPr>
          <w:rFonts w:ascii="Times New Roman" w:hAnsi="Times New Roman"/>
          <w:sz w:val="24"/>
          <w:szCs w:val="24"/>
        </w:rPr>
        <w:t>này hoặc</w:t>
      </w:r>
      <w:r w:rsidR="00DE0A40">
        <w:rPr>
          <w:rFonts w:ascii="Times New Roman" w:hAnsi="Times New Roman"/>
          <w:sz w:val="24"/>
          <w:szCs w:val="24"/>
        </w:rPr>
        <w:t xml:space="preserve"> pháp luật có quy định khác,</w:t>
      </w:r>
      <w:r w:rsidR="00C060F6">
        <w:rPr>
          <w:rFonts w:ascii="Times New Roman" w:hAnsi="Times New Roman"/>
          <w:sz w:val="24"/>
          <w:szCs w:val="24"/>
        </w:rPr>
        <w:t xml:space="preserve"> </w:t>
      </w:r>
      <w:r w:rsidR="004C6398">
        <w:rPr>
          <w:rFonts w:ascii="Times New Roman" w:hAnsi="Times New Roman"/>
          <w:sz w:val="24"/>
          <w:szCs w:val="24"/>
        </w:rPr>
        <w:t xml:space="preserve">các </w:t>
      </w:r>
      <w:r w:rsidR="00C060F6">
        <w:rPr>
          <w:rFonts w:ascii="Times New Roman" w:hAnsi="Times New Roman"/>
          <w:sz w:val="24"/>
          <w:szCs w:val="24"/>
        </w:rPr>
        <w:t>bên thống nhất rằng v</w:t>
      </w:r>
      <w:r w:rsidR="00C060F6" w:rsidRPr="005243A3">
        <w:rPr>
          <w:rFonts w:ascii="Times New Roman" w:hAnsi="Times New Roman"/>
          <w:sz w:val="24"/>
          <w:szCs w:val="24"/>
        </w:rPr>
        <w:t xml:space="preserve">iệc </w:t>
      </w:r>
      <w:r w:rsidR="00C060F6">
        <w:rPr>
          <w:rFonts w:ascii="Times New Roman" w:hAnsi="Times New Roman"/>
          <w:sz w:val="24"/>
          <w:szCs w:val="24"/>
        </w:rPr>
        <w:lastRenderedPageBreak/>
        <w:t>xác định giá trị</w:t>
      </w:r>
      <w:r w:rsidR="00C060F6" w:rsidRPr="005243A3">
        <w:rPr>
          <w:rFonts w:ascii="Times New Roman" w:hAnsi="Times New Roman"/>
          <w:sz w:val="24"/>
          <w:szCs w:val="24"/>
        </w:rPr>
        <w:t xml:space="preserve"> Tài Sản Thế Chấp </w:t>
      </w:r>
      <w:r w:rsidR="00C060F6">
        <w:rPr>
          <w:rFonts w:ascii="Times New Roman" w:hAnsi="Times New Roman"/>
          <w:sz w:val="24"/>
          <w:szCs w:val="24"/>
        </w:rPr>
        <w:t xml:space="preserve">khi xử lý </w:t>
      </w:r>
      <w:r w:rsidR="00C060F6" w:rsidRPr="005243A3">
        <w:rPr>
          <w:rFonts w:ascii="Times New Roman" w:hAnsi="Times New Roman"/>
          <w:sz w:val="24"/>
          <w:szCs w:val="24"/>
        </w:rPr>
        <w:t xml:space="preserve">thuộc toàn quyền quyết </w:t>
      </w:r>
      <w:r w:rsidR="00C060F6" w:rsidRPr="005243A3">
        <w:rPr>
          <w:rFonts w:ascii="Times New Roman" w:hAnsi="Times New Roman" w:hint="eastAsia"/>
          <w:sz w:val="24"/>
          <w:szCs w:val="24"/>
        </w:rPr>
        <w:t>đ</w:t>
      </w:r>
      <w:r w:rsidR="00C060F6" w:rsidRPr="005243A3">
        <w:rPr>
          <w:rFonts w:ascii="Times New Roman" w:hAnsi="Times New Roman"/>
          <w:sz w:val="24"/>
          <w:szCs w:val="24"/>
        </w:rPr>
        <w:t xml:space="preserve">ịnh và thực hiện của </w:t>
      </w:r>
      <w:r w:rsidR="00C57E01">
        <w:rPr>
          <w:rFonts w:ascii="Times New Roman" w:hAnsi="Times New Roman"/>
          <w:sz w:val="24"/>
          <w:szCs w:val="24"/>
        </w:rPr>
        <w:t>Ngân Hàng</w:t>
      </w:r>
      <w:r w:rsidR="00C060F6" w:rsidRPr="005243A3">
        <w:rPr>
          <w:rFonts w:ascii="Times New Roman" w:hAnsi="Times New Roman"/>
          <w:sz w:val="24"/>
          <w:szCs w:val="24"/>
        </w:rPr>
        <w:t xml:space="preserve"> mà không phụ thuộc vào sự chấp thuận của </w:t>
      </w:r>
      <w:r w:rsidR="00C57E01">
        <w:rPr>
          <w:rFonts w:ascii="Times New Roman" w:hAnsi="Times New Roman"/>
          <w:sz w:val="24"/>
          <w:szCs w:val="24"/>
        </w:rPr>
        <w:t>Bên Thế Chấp</w:t>
      </w:r>
      <w:r w:rsidR="00C060F6">
        <w:rPr>
          <w:rFonts w:ascii="Times New Roman" w:hAnsi="Times New Roman"/>
          <w:sz w:val="24"/>
          <w:szCs w:val="24"/>
        </w:rPr>
        <w:t xml:space="preserve">. Trong mọi trường hợp, </w:t>
      </w:r>
      <w:r w:rsidR="00C57E01">
        <w:rPr>
          <w:rFonts w:ascii="Times New Roman" w:hAnsi="Times New Roman"/>
          <w:sz w:val="24"/>
          <w:szCs w:val="24"/>
        </w:rPr>
        <w:t>Bên Thế Chấp</w:t>
      </w:r>
      <w:r w:rsidR="00C060F6">
        <w:rPr>
          <w:rFonts w:ascii="Times New Roman" w:hAnsi="Times New Roman"/>
          <w:sz w:val="24"/>
          <w:szCs w:val="24"/>
        </w:rPr>
        <w:t xml:space="preserve"> cam kết sẽ không khiếu nại, khiếu kiện về mức giá và/hoặc giá trị Tài Sản Thế Chấp.</w:t>
      </w:r>
    </w:p>
    <w:p w14:paraId="4C3F15AB" w14:textId="3672CFE0" w:rsidR="006159FA" w:rsidRDefault="006159FA" w:rsidP="000672EE">
      <w:pPr>
        <w:widowControl w:val="0"/>
        <w:numPr>
          <w:ilvl w:val="0"/>
          <w:numId w:val="23"/>
        </w:numPr>
        <w:spacing w:before="120" w:after="120" w:line="264" w:lineRule="auto"/>
        <w:jc w:val="both"/>
        <w:rPr>
          <w:rFonts w:ascii="Times New Roman" w:hAnsi="Times New Roman"/>
          <w:sz w:val="24"/>
          <w:szCs w:val="24"/>
        </w:rPr>
      </w:pPr>
      <w:r w:rsidRPr="00094414">
        <w:rPr>
          <w:rFonts w:ascii="Times New Roman" w:hAnsi="Times New Roman"/>
          <w:sz w:val="24"/>
          <w:szCs w:val="24"/>
        </w:rPr>
        <w:t>Trong tr</w:t>
      </w:r>
      <w:r w:rsidRPr="00094414">
        <w:rPr>
          <w:rFonts w:ascii="Times New Roman" w:hAnsi="Times New Roman" w:hint="eastAsia"/>
          <w:sz w:val="24"/>
          <w:szCs w:val="24"/>
        </w:rPr>
        <w:t>ư</w:t>
      </w:r>
      <w:r w:rsidRPr="00094414">
        <w:rPr>
          <w:rFonts w:ascii="Times New Roman" w:hAnsi="Times New Roman"/>
          <w:sz w:val="24"/>
          <w:szCs w:val="24"/>
        </w:rPr>
        <w:t xml:space="preserve">ờng hợp </w:t>
      </w:r>
      <w:r w:rsidR="00C57E01">
        <w:rPr>
          <w:rFonts w:ascii="Times New Roman" w:hAnsi="Times New Roman"/>
          <w:sz w:val="24"/>
          <w:szCs w:val="24"/>
        </w:rPr>
        <w:t>Ngân Hàng</w:t>
      </w:r>
      <w:r w:rsidRPr="00094414">
        <w:rPr>
          <w:rFonts w:ascii="Times New Roman" w:hAnsi="Times New Roman"/>
          <w:sz w:val="24"/>
          <w:szCs w:val="24"/>
        </w:rPr>
        <w:t xml:space="preserve"> tiến hành bất kỳ </w:t>
      </w:r>
      <w:r w:rsidR="00987F66" w:rsidRPr="00094414">
        <w:rPr>
          <w:rFonts w:ascii="Times New Roman" w:hAnsi="Times New Roman"/>
          <w:sz w:val="24"/>
          <w:szCs w:val="24"/>
        </w:rPr>
        <w:t>phương thức nào để xử lý</w:t>
      </w:r>
      <w:r w:rsidRPr="00094414">
        <w:rPr>
          <w:rFonts w:ascii="Times New Roman" w:hAnsi="Times New Roman"/>
          <w:sz w:val="24"/>
          <w:szCs w:val="24"/>
        </w:rPr>
        <w:t xml:space="preserve"> Tài Sản Thế Chấp và thủ tục </w:t>
      </w:r>
      <w:r w:rsidRPr="00094414">
        <w:rPr>
          <w:rFonts w:ascii="Times New Roman" w:hAnsi="Times New Roman" w:hint="eastAsia"/>
          <w:sz w:val="24"/>
          <w:szCs w:val="24"/>
        </w:rPr>
        <w:t>đó</w:t>
      </w:r>
      <w:r w:rsidRPr="00094414">
        <w:rPr>
          <w:rFonts w:ascii="Times New Roman" w:hAnsi="Times New Roman"/>
          <w:sz w:val="24"/>
          <w:szCs w:val="24"/>
        </w:rPr>
        <w:t xml:space="preserve"> bị gián </w:t>
      </w:r>
      <w:r w:rsidRPr="00094414">
        <w:rPr>
          <w:rFonts w:ascii="Times New Roman" w:hAnsi="Times New Roman" w:hint="eastAsia"/>
          <w:sz w:val="24"/>
          <w:szCs w:val="24"/>
        </w:rPr>
        <w:t>đ</w:t>
      </w:r>
      <w:r w:rsidRPr="00094414">
        <w:rPr>
          <w:rFonts w:ascii="Times New Roman" w:hAnsi="Times New Roman"/>
          <w:sz w:val="24"/>
          <w:szCs w:val="24"/>
        </w:rPr>
        <w:t xml:space="preserve">oạn hoặc bị từ bỏ vì bất kỳ lý do nào (kể cả theo quyết </w:t>
      </w:r>
      <w:r w:rsidRPr="00094414">
        <w:rPr>
          <w:rFonts w:ascii="Times New Roman" w:hAnsi="Times New Roman" w:hint="eastAsia"/>
          <w:sz w:val="24"/>
          <w:szCs w:val="24"/>
        </w:rPr>
        <w:t>đ</w:t>
      </w:r>
      <w:r w:rsidRPr="00094414">
        <w:rPr>
          <w:rFonts w:ascii="Times New Roman" w:hAnsi="Times New Roman"/>
          <w:sz w:val="24"/>
          <w:szCs w:val="24"/>
        </w:rPr>
        <w:t xml:space="preserve">ịnh của </w:t>
      </w:r>
      <w:r w:rsidR="00C57E01">
        <w:rPr>
          <w:rFonts w:ascii="Times New Roman" w:hAnsi="Times New Roman"/>
          <w:sz w:val="24"/>
          <w:szCs w:val="24"/>
        </w:rPr>
        <w:t>Ngân Hàng</w:t>
      </w:r>
      <w:r w:rsidR="000A4916" w:rsidRPr="00094414">
        <w:rPr>
          <w:rFonts w:ascii="Times New Roman" w:hAnsi="Times New Roman"/>
          <w:sz w:val="24"/>
          <w:szCs w:val="24"/>
        </w:rPr>
        <w:t>)</w:t>
      </w:r>
      <w:r w:rsidRPr="00094414">
        <w:rPr>
          <w:rFonts w:ascii="Times New Roman" w:hAnsi="Times New Roman"/>
          <w:sz w:val="24"/>
          <w:szCs w:val="24"/>
        </w:rPr>
        <w:t>, thì trong mọi tr</w:t>
      </w:r>
      <w:r w:rsidRPr="00094414">
        <w:rPr>
          <w:rFonts w:ascii="Times New Roman" w:hAnsi="Times New Roman" w:hint="eastAsia"/>
          <w:sz w:val="24"/>
          <w:szCs w:val="24"/>
        </w:rPr>
        <w:t>ư</w:t>
      </w:r>
      <w:r w:rsidRPr="00094414">
        <w:rPr>
          <w:rFonts w:ascii="Times New Roman" w:hAnsi="Times New Roman"/>
          <w:sz w:val="24"/>
          <w:szCs w:val="24"/>
        </w:rPr>
        <w:t xml:space="preserve">ờng hợp </w:t>
      </w:r>
      <w:r w:rsidR="00C57E01">
        <w:rPr>
          <w:rFonts w:ascii="Times New Roman" w:hAnsi="Times New Roman"/>
          <w:sz w:val="24"/>
          <w:szCs w:val="24"/>
        </w:rPr>
        <w:t>Ngân Hàng</w:t>
      </w:r>
      <w:r w:rsidR="00D21E56">
        <w:rPr>
          <w:rFonts w:ascii="Times New Roman" w:hAnsi="Times New Roman"/>
          <w:sz w:val="24"/>
          <w:szCs w:val="24"/>
        </w:rPr>
        <w:t xml:space="preserve"> </w:t>
      </w:r>
      <w:r w:rsidR="00094414" w:rsidRPr="00EF7CC0">
        <w:rPr>
          <w:rFonts w:ascii="Times New Roman" w:hAnsi="Times New Roman"/>
          <w:sz w:val="24"/>
          <w:szCs w:val="24"/>
        </w:rPr>
        <w:t>được quyền tiếp tục thực hiện các thủ tục</w:t>
      </w:r>
      <w:r w:rsidR="00094414">
        <w:rPr>
          <w:rFonts w:ascii="Times New Roman" w:hAnsi="Times New Roman"/>
          <w:sz w:val="24"/>
          <w:szCs w:val="24"/>
        </w:rPr>
        <w:t xml:space="preserve"> để xử lý Tài Sản Thế Chấp theo phương thức đó hoặc </w:t>
      </w:r>
      <w:r w:rsidR="00BD7176">
        <w:rPr>
          <w:rFonts w:ascii="Times New Roman" w:hAnsi="Times New Roman"/>
          <w:sz w:val="24"/>
          <w:szCs w:val="24"/>
        </w:rPr>
        <w:t xml:space="preserve">lựa chọn bất kỳ phương thức nào </w:t>
      </w:r>
      <w:r w:rsidR="002067C8">
        <w:rPr>
          <w:rFonts w:ascii="Times New Roman" w:hAnsi="Times New Roman"/>
          <w:sz w:val="24"/>
          <w:szCs w:val="24"/>
        </w:rPr>
        <w:t xml:space="preserve">khác </w:t>
      </w:r>
      <w:r w:rsidR="00A6683D">
        <w:rPr>
          <w:rFonts w:ascii="Times New Roman" w:hAnsi="Times New Roman"/>
          <w:sz w:val="24"/>
          <w:szCs w:val="24"/>
        </w:rPr>
        <w:t>theo quy định tại K</w:t>
      </w:r>
      <w:r w:rsidR="001A53CE">
        <w:rPr>
          <w:rFonts w:ascii="Times New Roman" w:hAnsi="Times New Roman"/>
          <w:sz w:val="24"/>
          <w:szCs w:val="24"/>
        </w:rPr>
        <w:t>hoản 1 Đ</w:t>
      </w:r>
      <w:r w:rsidR="00BE780D">
        <w:rPr>
          <w:rFonts w:ascii="Times New Roman" w:hAnsi="Times New Roman"/>
          <w:sz w:val="24"/>
          <w:szCs w:val="24"/>
        </w:rPr>
        <w:t>iều này</w:t>
      </w:r>
      <w:r w:rsidR="00BD7176">
        <w:rPr>
          <w:rFonts w:ascii="Times New Roman" w:hAnsi="Times New Roman"/>
          <w:sz w:val="24"/>
          <w:szCs w:val="24"/>
        </w:rPr>
        <w:t xml:space="preserve"> mà </w:t>
      </w:r>
      <w:r w:rsidR="00C57E01">
        <w:rPr>
          <w:rFonts w:ascii="Times New Roman" w:hAnsi="Times New Roman"/>
          <w:sz w:val="24"/>
          <w:szCs w:val="24"/>
        </w:rPr>
        <w:t>Ngân Hàng</w:t>
      </w:r>
      <w:r w:rsidR="00BD7176">
        <w:rPr>
          <w:rFonts w:ascii="Times New Roman" w:hAnsi="Times New Roman"/>
          <w:sz w:val="24"/>
          <w:szCs w:val="24"/>
        </w:rPr>
        <w:t xml:space="preserve"> đánh giá là phù hợp để xử lý Tài Sản Thế Chấp</w:t>
      </w:r>
      <w:r w:rsidR="00EF669C" w:rsidRPr="00094414">
        <w:rPr>
          <w:rFonts w:ascii="Times New Roman" w:hAnsi="Times New Roman"/>
          <w:sz w:val="24"/>
          <w:szCs w:val="24"/>
        </w:rPr>
        <w:t>.</w:t>
      </w:r>
    </w:p>
    <w:p w14:paraId="4B57C7F3" w14:textId="54BB8603" w:rsidR="00A84773" w:rsidRPr="00356157" w:rsidRDefault="00C060F6" w:rsidP="00356157">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Trong trường hợp có nhiều Tài Sản Thế Chấp hoặc Tài Sản Thế Chấp có thể tách riêng, nhập lại để xử lý, các bên thỏa thuận rằng </w:t>
      </w:r>
      <w:r w:rsidR="00C57E01">
        <w:rPr>
          <w:rFonts w:ascii="Times New Roman" w:hAnsi="Times New Roman"/>
          <w:sz w:val="24"/>
          <w:szCs w:val="24"/>
        </w:rPr>
        <w:t>Ngân Hàng</w:t>
      </w:r>
      <w:r>
        <w:rPr>
          <w:rFonts w:ascii="Times New Roman" w:hAnsi="Times New Roman"/>
          <w:sz w:val="24"/>
          <w:szCs w:val="24"/>
        </w:rPr>
        <w:t xml:space="preserve"> được quyền: (i) </w:t>
      </w:r>
      <w:r w:rsidR="00215190">
        <w:rPr>
          <w:rFonts w:ascii="Times New Roman" w:hAnsi="Times New Roman"/>
          <w:sz w:val="24"/>
          <w:szCs w:val="24"/>
        </w:rPr>
        <w:t>L</w:t>
      </w:r>
      <w:r>
        <w:rPr>
          <w:rFonts w:ascii="Times New Roman" w:hAnsi="Times New Roman"/>
          <w:sz w:val="24"/>
          <w:szCs w:val="24"/>
        </w:rPr>
        <w:t xml:space="preserve">ựa chọn một, một số hoặc toàn bộ Tài Sản Thế Chấp để xử lý; hoặc (ii) </w:t>
      </w:r>
      <w:r w:rsidR="00215190">
        <w:rPr>
          <w:rFonts w:ascii="Times New Roman" w:hAnsi="Times New Roman"/>
          <w:sz w:val="24"/>
          <w:szCs w:val="24"/>
        </w:rPr>
        <w:t>T</w:t>
      </w:r>
      <w:r>
        <w:rPr>
          <w:rFonts w:ascii="Times New Roman" w:hAnsi="Times New Roman"/>
          <w:sz w:val="24"/>
          <w:szCs w:val="24"/>
        </w:rPr>
        <w:t>ách riêng hoặc nhập lại để xử lý Tài Sản Thế Chấp</w:t>
      </w:r>
      <w:r w:rsidR="000028ED">
        <w:rPr>
          <w:rFonts w:ascii="Times New Roman" w:hAnsi="Times New Roman"/>
          <w:sz w:val="24"/>
          <w:szCs w:val="24"/>
        </w:rPr>
        <w:t>;</w:t>
      </w:r>
      <w:r>
        <w:rPr>
          <w:rFonts w:ascii="Times New Roman" w:hAnsi="Times New Roman"/>
          <w:sz w:val="24"/>
          <w:szCs w:val="24"/>
        </w:rPr>
        <w:t xml:space="preserve"> hoặc (iii) </w:t>
      </w:r>
      <w:r w:rsidR="00215190">
        <w:rPr>
          <w:rFonts w:ascii="Times New Roman" w:hAnsi="Times New Roman"/>
          <w:sz w:val="24"/>
          <w:szCs w:val="24"/>
        </w:rPr>
        <w:t>T</w:t>
      </w:r>
      <w:r>
        <w:rPr>
          <w:rFonts w:ascii="Times New Roman" w:hAnsi="Times New Roman"/>
          <w:sz w:val="24"/>
          <w:szCs w:val="24"/>
        </w:rPr>
        <w:t xml:space="preserve">heo các phương </w:t>
      </w:r>
      <w:r w:rsidR="00AA787F">
        <w:rPr>
          <w:rFonts w:ascii="Times New Roman" w:hAnsi="Times New Roman"/>
          <w:sz w:val="24"/>
          <w:szCs w:val="24"/>
        </w:rPr>
        <w:t xml:space="preserve">thức </w:t>
      </w:r>
      <w:r>
        <w:rPr>
          <w:rFonts w:ascii="Times New Roman" w:hAnsi="Times New Roman"/>
          <w:sz w:val="24"/>
          <w:szCs w:val="24"/>
        </w:rPr>
        <w:t xml:space="preserve">khác mà </w:t>
      </w:r>
      <w:r w:rsidR="00C57E01">
        <w:rPr>
          <w:rFonts w:ascii="Times New Roman" w:hAnsi="Times New Roman"/>
          <w:sz w:val="24"/>
          <w:szCs w:val="24"/>
        </w:rPr>
        <w:t>Ngân Hàng</w:t>
      </w:r>
      <w:r>
        <w:rPr>
          <w:rFonts w:ascii="Times New Roman" w:hAnsi="Times New Roman"/>
          <w:sz w:val="24"/>
          <w:szCs w:val="24"/>
        </w:rPr>
        <w:t xml:space="preserve"> nhận thấy thích hợp nhất cho việc xử lý Tài Sản Thế Chấp.</w:t>
      </w:r>
    </w:p>
    <w:p w14:paraId="3BBFB9BE" w14:textId="79199DB7" w:rsidR="006C3BCE" w:rsidRPr="00F705F5" w:rsidRDefault="006C3BCE" w:rsidP="000672EE">
      <w:pPr>
        <w:widowControl w:val="0"/>
        <w:numPr>
          <w:ilvl w:val="0"/>
          <w:numId w:val="23"/>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Khi xử lý </w:t>
      </w:r>
      <w:r w:rsidR="00617A1D">
        <w:rPr>
          <w:rFonts w:ascii="Times New Roman" w:hAnsi="Times New Roman"/>
          <w:sz w:val="24"/>
          <w:szCs w:val="24"/>
        </w:rPr>
        <w:t>Tài Sản Thế Chấp</w:t>
      </w:r>
      <w:r w:rsidRPr="00F705F5">
        <w:rPr>
          <w:rFonts w:ascii="Times New Roman" w:hAnsi="Times New Roman"/>
          <w:sz w:val="24"/>
          <w:szCs w:val="24"/>
        </w:rPr>
        <w:t xml:space="preserve">, </w:t>
      </w:r>
      <w:r w:rsidR="00C57E01">
        <w:rPr>
          <w:rFonts w:ascii="Times New Roman" w:hAnsi="Times New Roman"/>
          <w:sz w:val="24"/>
          <w:szCs w:val="24"/>
        </w:rPr>
        <w:t>Bên Thế Chấp</w:t>
      </w:r>
      <w:r w:rsidR="00B744E7">
        <w:rPr>
          <w:rFonts w:ascii="Times New Roman" w:hAnsi="Times New Roman"/>
          <w:sz w:val="24"/>
          <w:szCs w:val="24"/>
        </w:rPr>
        <w:t xml:space="preserve"> cam kết</w:t>
      </w:r>
      <w:r w:rsidRPr="00F705F5">
        <w:rPr>
          <w:rFonts w:ascii="Times New Roman" w:hAnsi="Times New Roman"/>
          <w:sz w:val="24"/>
          <w:szCs w:val="24"/>
        </w:rPr>
        <w:t xml:space="preserve"> </w:t>
      </w:r>
      <w:r w:rsidR="009027C9">
        <w:rPr>
          <w:rFonts w:ascii="Times New Roman" w:hAnsi="Times New Roman"/>
          <w:sz w:val="24"/>
          <w:szCs w:val="24"/>
        </w:rPr>
        <w:t xml:space="preserve">tự nguyên bàn giao </w:t>
      </w:r>
      <w:r w:rsidR="00677A61">
        <w:rPr>
          <w:rFonts w:ascii="Times New Roman" w:hAnsi="Times New Roman"/>
          <w:sz w:val="24"/>
          <w:szCs w:val="24"/>
        </w:rPr>
        <w:t>và</w:t>
      </w:r>
      <w:r w:rsidR="00356157" w:rsidRPr="00356157">
        <w:rPr>
          <w:rFonts w:ascii="Times New Roman" w:hAnsi="Times New Roman"/>
          <w:sz w:val="24"/>
          <w:szCs w:val="24"/>
        </w:rPr>
        <w:t xml:space="preserve"> </w:t>
      </w:r>
      <w:r w:rsidR="00D63AD0">
        <w:rPr>
          <w:rFonts w:ascii="Times New Roman" w:hAnsi="Times New Roman"/>
          <w:sz w:val="24"/>
          <w:szCs w:val="24"/>
        </w:rPr>
        <w:t>sẽ</w:t>
      </w:r>
      <w:r w:rsidR="00B744E7">
        <w:rPr>
          <w:rFonts w:ascii="Times New Roman" w:hAnsi="Times New Roman"/>
          <w:sz w:val="24"/>
          <w:szCs w:val="24"/>
        </w:rPr>
        <w:t xml:space="preserve"> yêu cầu </w:t>
      </w:r>
      <w:r w:rsidR="00356157" w:rsidRPr="00356157">
        <w:rPr>
          <w:rFonts w:ascii="Times New Roman" w:hAnsi="Times New Roman"/>
          <w:sz w:val="24"/>
          <w:szCs w:val="24"/>
        </w:rPr>
        <w:t xml:space="preserve">bất cứ cá nhân, tổ chức nào </w:t>
      </w:r>
      <w:r w:rsidR="00356157" w:rsidRPr="00356157">
        <w:rPr>
          <w:rFonts w:ascii="Times New Roman" w:hAnsi="Times New Roman" w:hint="eastAsia"/>
          <w:sz w:val="24"/>
          <w:szCs w:val="24"/>
        </w:rPr>
        <w:t>đ</w:t>
      </w:r>
      <w:r w:rsidR="00356157" w:rsidRPr="00356157">
        <w:rPr>
          <w:rFonts w:ascii="Times New Roman" w:hAnsi="Times New Roman"/>
          <w:sz w:val="24"/>
          <w:szCs w:val="24"/>
        </w:rPr>
        <w:t>ang giữ, quản lý Tài Sản Thế Chấp</w:t>
      </w:r>
      <w:r w:rsidR="00356157" w:rsidRPr="00F705F5">
        <w:rPr>
          <w:rFonts w:ascii="Times New Roman" w:hAnsi="Times New Roman"/>
          <w:sz w:val="24"/>
          <w:szCs w:val="24"/>
        </w:rPr>
        <w:t xml:space="preserve"> </w:t>
      </w:r>
      <w:r w:rsidRPr="00F705F5">
        <w:rPr>
          <w:rFonts w:ascii="Times New Roman" w:hAnsi="Times New Roman"/>
          <w:sz w:val="24"/>
          <w:szCs w:val="24"/>
        </w:rPr>
        <w:t xml:space="preserve">bàn giao vô điều kiện </w:t>
      </w:r>
      <w:r w:rsidR="00617A1D">
        <w:rPr>
          <w:rFonts w:ascii="Times New Roman" w:hAnsi="Times New Roman"/>
          <w:sz w:val="24"/>
          <w:szCs w:val="24"/>
        </w:rPr>
        <w:t>Tài Sản Thế Chấp</w:t>
      </w:r>
      <w:r w:rsidRPr="00F705F5">
        <w:rPr>
          <w:rFonts w:ascii="Times New Roman" w:hAnsi="Times New Roman"/>
          <w:sz w:val="24"/>
          <w:szCs w:val="24"/>
        </w:rPr>
        <w:t xml:space="preserve"> và mọi công trình, tài sản khác được cải tạo, xây dựng gắn liền với </w:t>
      </w:r>
      <w:r w:rsidR="00617A1D">
        <w:rPr>
          <w:rFonts w:ascii="Times New Roman" w:hAnsi="Times New Roman"/>
          <w:sz w:val="24"/>
          <w:szCs w:val="24"/>
        </w:rPr>
        <w:t>Tài Sản Thế Chấp</w:t>
      </w:r>
      <w:r w:rsidRPr="00F705F5">
        <w:rPr>
          <w:rFonts w:ascii="Times New Roman" w:hAnsi="Times New Roman"/>
          <w:sz w:val="24"/>
          <w:szCs w:val="24"/>
        </w:rPr>
        <w:t xml:space="preserve"> để </w:t>
      </w:r>
      <w:r w:rsidR="00C57E01">
        <w:rPr>
          <w:rFonts w:ascii="Times New Roman" w:hAnsi="Times New Roman"/>
          <w:sz w:val="24"/>
          <w:szCs w:val="24"/>
        </w:rPr>
        <w:t>Ngân Hàng</w:t>
      </w:r>
      <w:r w:rsidRPr="00F705F5">
        <w:rPr>
          <w:rFonts w:ascii="Times New Roman" w:hAnsi="Times New Roman"/>
          <w:sz w:val="24"/>
          <w:szCs w:val="24"/>
        </w:rPr>
        <w:t xml:space="preserve"> xử lý và không có bất kỳ khiếu nại, khiếu kiện </w:t>
      </w:r>
      <w:r w:rsidR="000950F2" w:rsidRPr="00B250F1">
        <w:rPr>
          <w:rFonts w:ascii="Times New Roman" w:hAnsi="Times New Roman"/>
          <w:sz w:val="24"/>
          <w:szCs w:val="24"/>
        </w:rPr>
        <w:t xml:space="preserve">hoặc thực hiện bất kỳ hành vi nào khác gây cản trở, chống đối việc </w:t>
      </w:r>
      <w:r w:rsidR="00C57E01">
        <w:rPr>
          <w:rFonts w:ascii="Times New Roman" w:hAnsi="Times New Roman"/>
          <w:sz w:val="24"/>
          <w:szCs w:val="24"/>
        </w:rPr>
        <w:t>Ngân Hàng</w:t>
      </w:r>
      <w:r w:rsidR="000950F2" w:rsidRPr="00B250F1">
        <w:rPr>
          <w:rFonts w:ascii="Times New Roman" w:hAnsi="Times New Roman"/>
          <w:sz w:val="24"/>
          <w:szCs w:val="24"/>
        </w:rPr>
        <w:t xml:space="preserve"> xử lý Tài Sản Thế Chấp. Nếu </w:t>
      </w:r>
      <w:r w:rsidR="00C57E01">
        <w:rPr>
          <w:rFonts w:ascii="Times New Roman" w:hAnsi="Times New Roman"/>
          <w:sz w:val="24"/>
          <w:szCs w:val="24"/>
        </w:rPr>
        <w:t>Bên Thế Chấp</w:t>
      </w:r>
      <w:r w:rsidR="000950F2" w:rsidRPr="00B250F1">
        <w:rPr>
          <w:rFonts w:ascii="Times New Roman" w:hAnsi="Times New Roman"/>
          <w:sz w:val="24"/>
          <w:szCs w:val="24"/>
        </w:rPr>
        <w:t xml:space="preserve"> </w:t>
      </w:r>
      <w:r w:rsidR="00356157" w:rsidRPr="00356157">
        <w:rPr>
          <w:rFonts w:ascii="Times New Roman" w:hAnsi="Times New Roman"/>
          <w:sz w:val="24"/>
          <w:szCs w:val="24"/>
        </w:rPr>
        <w:t xml:space="preserve">hoặc bất cứ cá nhân, tổ chức nào </w:t>
      </w:r>
      <w:r w:rsidR="00356157" w:rsidRPr="00356157">
        <w:rPr>
          <w:rFonts w:ascii="Times New Roman" w:hAnsi="Times New Roman" w:hint="eastAsia"/>
          <w:sz w:val="24"/>
          <w:szCs w:val="24"/>
        </w:rPr>
        <w:t>đ</w:t>
      </w:r>
      <w:r w:rsidR="00356157" w:rsidRPr="00356157">
        <w:rPr>
          <w:rFonts w:ascii="Times New Roman" w:hAnsi="Times New Roman"/>
          <w:sz w:val="24"/>
          <w:szCs w:val="24"/>
        </w:rPr>
        <w:t>ang giữ, quản lý Tài Sản Thế Chấp</w:t>
      </w:r>
      <w:r w:rsidR="00356157" w:rsidRPr="00B250F1">
        <w:rPr>
          <w:rFonts w:ascii="Times New Roman" w:hAnsi="Times New Roman"/>
          <w:sz w:val="24"/>
          <w:szCs w:val="24"/>
        </w:rPr>
        <w:t xml:space="preserve"> </w:t>
      </w:r>
      <w:r w:rsidR="000950F2" w:rsidRPr="00B250F1">
        <w:rPr>
          <w:rFonts w:ascii="Times New Roman" w:hAnsi="Times New Roman"/>
          <w:sz w:val="24"/>
          <w:szCs w:val="24"/>
        </w:rPr>
        <w:t xml:space="preserve">không bàn giao Tài Sản Thế Chấp và/hoặc có bất kỳ hành vi nào gây cản trở việc </w:t>
      </w:r>
      <w:r w:rsidR="00881FCE">
        <w:rPr>
          <w:rFonts w:ascii="Times New Roman" w:hAnsi="Times New Roman"/>
          <w:sz w:val="24"/>
          <w:szCs w:val="24"/>
        </w:rPr>
        <w:t>xử lý</w:t>
      </w:r>
      <w:r w:rsidR="000950F2" w:rsidRPr="00B250F1">
        <w:rPr>
          <w:rFonts w:ascii="Times New Roman" w:hAnsi="Times New Roman"/>
          <w:sz w:val="24"/>
          <w:szCs w:val="24"/>
        </w:rPr>
        <w:t xml:space="preserve"> Tài Sản Thế Chấp thì</w:t>
      </w:r>
      <w:r w:rsidR="003B5A7F">
        <w:rPr>
          <w:rFonts w:ascii="Times New Roman" w:hAnsi="Times New Roman"/>
          <w:sz w:val="24"/>
          <w:szCs w:val="24"/>
        </w:rPr>
        <w:t xml:space="preserve">: </w:t>
      </w:r>
      <w:r w:rsidR="000950F2" w:rsidRPr="00B250F1">
        <w:rPr>
          <w:rFonts w:ascii="Times New Roman" w:hAnsi="Times New Roman"/>
          <w:sz w:val="24"/>
          <w:szCs w:val="24"/>
        </w:rPr>
        <w:t xml:space="preserve"> </w:t>
      </w:r>
      <w:r w:rsidR="003B5A7F">
        <w:rPr>
          <w:rFonts w:ascii="Times New Roman" w:hAnsi="Times New Roman"/>
          <w:sz w:val="24"/>
          <w:szCs w:val="24"/>
        </w:rPr>
        <w:t xml:space="preserve">(i) Ngân Hàng có quyền xem xét, kiểm tra thực tế Tài Sản Thế Chấp để ngăn chặn việc tẩu tán Tài Sản Thế Chấp để xử lý </w:t>
      </w:r>
      <w:r w:rsidR="0096265F">
        <w:rPr>
          <w:rFonts w:ascii="Times New Roman" w:hAnsi="Times New Roman"/>
          <w:sz w:val="24"/>
          <w:szCs w:val="24"/>
        </w:rPr>
        <w:t>theo quy định tại Hợp Đồng này</w:t>
      </w:r>
      <w:r w:rsidR="005B361F">
        <w:rPr>
          <w:rFonts w:ascii="Times New Roman" w:hAnsi="Times New Roman"/>
          <w:sz w:val="24"/>
          <w:szCs w:val="24"/>
        </w:rPr>
        <w:t>;</w:t>
      </w:r>
      <w:r w:rsidR="003B5A7F">
        <w:rPr>
          <w:rFonts w:ascii="Times New Roman" w:hAnsi="Times New Roman"/>
          <w:sz w:val="24"/>
          <w:szCs w:val="24"/>
        </w:rPr>
        <w:t xml:space="preserve"> và (ii) </w:t>
      </w:r>
      <w:r w:rsidR="00C57E01">
        <w:rPr>
          <w:rFonts w:ascii="Times New Roman" w:hAnsi="Times New Roman"/>
          <w:sz w:val="24"/>
          <w:szCs w:val="24"/>
        </w:rPr>
        <w:t>Bên Thế Chấp</w:t>
      </w:r>
      <w:r w:rsidR="000950F2" w:rsidRPr="00B250F1">
        <w:rPr>
          <w:rFonts w:ascii="Times New Roman" w:hAnsi="Times New Roman"/>
          <w:sz w:val="24"/>
          <w:szCs w:val="24"/>
        </w:rPr>
        <w:t xml:space="preserve"> phải bồi thường cho </w:t>
      </w:r>
      <w:r w:rsidR="00C57E01">
        <w:rPr>
          <w:rFonts w:ascii="Times New Roman" w:hAnsi="Times New Roman"/>
          <w:sz w:val="24"/>
          <w:szCs w:val="24"/>
        </w:rPr>
        <w:t>Ngân Hàng</w:t>
      </w:r>
      <w:r w:rsidR="000950F2" w:rsidRPr="00B250F1">
        <w:rPr>
          <w:rFonts w:ascii="Times New Roman" w:hAnsi="Times New Roman"/>
          <w:sz w:val="24"/>
          <w:szCs w:val="24"/>
        </w:rPr>
        <w:t xml:space="preserve"> toàn bộ các thiệt hại </w:t>
      </w:r>
      <w:r w:rsidR="00783954" w:rsidRPr="00B250F1">
        <w:rPr>
          <w:rFonts w:ascii="Times New Roman" w:hAnsi="Times New Roman"/>
          <w:sz w:val="24"/>
          <w:szCs w:val="24"/>
        </w:rPr>
        <w:t>x</w:t>
      </w:r>
      <w:r w:rsidR="00783954">
        <w:rPr>
          <w:rFonts w:ascii="Times New Roman" w:hAnsi="Times New Roman"/>
          <w:sz w:val="24"/>
          <w:szCs w:val="24"/>
        </w:rPr>
        <w:t>ả</w:t>
      </w:r>
      <w:r w:rsidR="00783954" w:rsidRPr="00B250F1">
        <w:rPr>
          <w:rFonts w:ascii="Times New Roman" w:hAnsi="Times New Roman"/>
          <w:sz w:val="24"/>
          <w:szCs w:val="24"/>
        </w:rPr>
        <w:t xml:space="preserve">y </w:t>
      </w:r>
      <w:r w:rsidR="000950F2" w:rsidRPr="00B250F1">
        <w:rPr>
          <w:rFonts w:ascii="Times New Roman" w:hAnsi="Times New Roman"/>
          <w:sz w:val="24"/>
          <w:szCs w:val="24"/>
        </w:rPr>
        <w:t xml:space="preserve">ra, </w:t>
      </w:r>
      <w:r w:rsidR="00D47E91">
        <w:rPr>
          <w:rFonts w:ascii="Times New Roman" w:hAnsi="Times New Roman"/>
          <w:sz w:val="24"/>
          <w:szCs w:val="24"/>
        </w:rPr>
        <w:t>bao gồm nhưng không giới hạn</w:t>
      </w:r>
      <w:r w:rsidR="000950F2" w:rsidRPr="00B250F1">
        <w:rPr>
          <w:rFonts w:ascii="Times New Roman" w:hAnsi="Times New Roman"/>
          <w:sz w:val="24"/>
          <w:szCs w:val="24"/>
        </w:rPr>
        <w:t xml:space="preserve"> các khoản tiền mà </w:t>
      </w:r>
      <w:r w:rsidR="00C57E01">
        <w:rPr>
          <w:rFonts w:ascii="Times New Roman" w:hAnsi="Times New Roman"/>
          <w:sz w:val="24"/>
          <w:szCs w:val="24"/>
        </w:rPr>
        <w:t>Ngân Hàng</w:t>
      </w:r>
      <w:r w:rsidR="000950F2" w:rsidRPr="00B250F1">
        <w:rPr>
          <w:rFonts w:ascii="Times New Roman" w:hAnsi="Times New Roman"/>
          <w:sz w:val="24"/>
          <w:szCs w:val="24"/>
        </w:rPr>
        <w:t xml:space="preserve"> phải chịu như: tiền phạt vi phạm hợp đồng, bồi thường thiệt hại cho </w:t>
      </w:r>
      <w:r w:rsidR="0083175E">
        <w:rPr>
          <w:rFonts w:ascii="Times New Roman" w:hAnsi="Times New Roman"/>
          <w:sz w:val="24"/>
          <w:szCs w:val="24"/>
        </w:rPr>
        <w:t>các bên liên quan</w:t>
      </w:r>
      <w:r w:rsidR="000950F2" w:rsidRPr="00B250F1">
        <w:rPr>
          <w:rFonts w:ascii="Times New Roman" w:hAnsi="Times New Roman"/>
          <w:sz w:val="24"/>
          <w:szCs w:val="24"/>
        </w:rPr>
        <w:t>; tất cả các chi phí phát sinh trong</w:t>
      </w:r>
      <w:r w:rsidR="000950F2">
        <w:rPr>
          <w:rFonts w:ascii="Times New Roman" w:hAnsi="Times New Roman"/>
          <w:sz w:val="24"/>
          <w:szCs w:val="24"/>
        </w:rPr>
        <w:t xml:space="preserve"> quá trình </w:t>
      </w:r>
      <w:r w:rsidR="007E3B31">
        <w:rPr>
          <w:rFonts w:ascii="Times New Roman" w:hAnsi="Times New Roman"/>
          <w:sz w:val="24"/>
          <w:szCs w:val="24"/>
        </w:rPr>
        <w:t xml:space="preserve">xử lý </w:t>
      </w:r>
      <w:r w:rsidR="000950F2">
        <w:rPr>
          <w:rFonts w:ascii="Times New Roman" w:hAnsi="Times New Roman"/>
          <w:sz w:val="24"/>
          <w:szCs w:val="24"/>
        </w:rPr>
        <w:t>Tài Sản Thế Chấp</w:t>
      </w:r>
      <w:r w:rsidRPr="00F705F5">
        <w:rPr>
          <w:rFonts w:ascii="Times New Roman" w:hAnsi="Times New Roman"/>
          <w:sz w:val="24"/>
          <w:szCs w:val="24"/>
        </w:rPr>
        <w:t xml:space="preserve">. </w:t>
      </w:r>
      <w:r w:rsidR="005B361F">
        <w:rPr>
          <w:rFonts w:ascii="Times New Roman" w:hAnsi="Times New Roman"/>
          <w:sz w:val="24"/>
          <w:szCs w:val="24"/>
        </w:rPr>
        <w:t xml:space="preserve">Bên Thế Chấp </w:t>
      </w:r>
      <w:r w:rsidR="0084430D">
        <w:rPr>
          <w:rFonts w:ascii="Times New Roman" w:hAnsi="Times New Roman"/>
          <w:sz w:val="24"/>
          <w:szCs w:val="24"/>
        </w:rPr>
        <w:t>và/</w:t>
      </w:r>
      <w:r w:rsidR="005B361F" w:rsidRPr="00356157">
        <w:rPr>
          <w:rFonts w:ascii="Times New Roman" w:hAnsi="Times New Roman"/>
          <w:sz w:val="24"/>
          <w:szCs w:val="24"/>
        </w:rPr>
        <w:t xml:space="preserve">hoặc bất cứ cá nhân, tổ chức nào </w:t>
      </w:r>
      <w:r w:rsidR="005B361F" w:rsidRPr="00356157">
        <w:rPr>
          <w:rFonts w:ascii="Times New Roman" w:hAnsi="Times New Roman" w:hint="eastAsia"/>
          <w:sz w:val="24"/>
          <w:szCs w:val="24"/>
        </w:rPr>
        <w:t>đ</w:t>
      </w:r>
      <w:r w:rsidR="005B361F" w:rsidRPr="00356157">
        <w:rPr>
          <w:rFonts w:ascii="Times New Roman" w:hAnsi="Times New Roman"/>
          <w:sz w:val="24"/>
          <w:szCs w:val="24"/>
        </w:rPr>
        <w:t>ang giữ, quản lý Tài Sản Thế Chấp</w:t>
      </w:r>
      <w:r w:rsidR="005B361F">
        <w:rPr>
          <w:rFonts w:ascii="Times New Roman" w:hAnsi="Times New Roman"/>
          <w:sz w:val="24"/>
          <w:szCs w:val="24"/>
        </w:rPr>
        <w:t xml:space="preserve"> có trách nhiệm phối hợp với Ngân Hàng thực hiện việc xem xét, kiểm tra thực tế Tài Sản Thế Chấp.</w:t>
      </w:r>
    </w:p>
    <w:p w14:paraId="4545811F" w14:textId="3651FEBA" w:rsidR="00312633" w:rsidRPr="00094414" w:rsidRDefault="00C57E01"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Ngân Hàng</w:t>
      </w:r>
      <w:r w:rsidR="00312633" w:rsidRPr="00163B48">
        <w:rPr>
          <w:rFonts w:ascii="Times New Roman" w:hAnsi="Times New Roman"/>
          <w:sz w:val="24"/>
          <w:szCs w:val="24"/>
        </w:rPr>
        <w:t xml:space="preserve"> có </w:t>
      </w:r>
      <w:r w:rsidR="00312633" w:rsidRPr="00094414">
        <w:rPr>
          <w:rFonts w:ascii="Times New Roman" w:hAnsi="Times New Roman"/>
          <w:sz w:val="24"/>
          <w:szCs w:val="24"/>
        </w:rPr>
        <w:t>quyền khai thác, sử dụng hoặc cho phép</w:t>
      </w:r>
      <w:r w:rsidR="00E96775">
        <w:rPr>
          <w:rFonts w:ascii="Times New Roman" w:hAnsi="Times New Roman"/>
          <w:sz w:val="24"/>
          <w:szCs w:val="24"/>
        </w:rPr>
        <w:t xml:space="preserve"> Bên thế chấp</w:t>
      </w:r>
      <w:r w:rsidR="00341060">
        <w:rPr>
          <w:rFonts w:ascii="Times New Roman" w:hAnsi="Times New Roman"/>
          <w:sz w:val="24"/>
          <w:szCs w:val="24"/>
        </w:rPr>
        <w:t xml:space="preserve"> hoặc ủy quyền cho</w:t>
      </w:r>
      <w:r w:rsidR="00312633" w:rsidRPr="00094414">
        <w:rPr>
          <w:rFonts w:ascii="Times New Roman" w:hAnsi="Times New Roman"/>
          <w:sz w:val="24"/>
          <w:szCs w:val="24"/>
        </w:rPr>
        <w:t xml:space="preserve"> Bên thứ ba khai thác, sử dụng </w:t>
      </w:r>
      <w:r w:rsidR="00617A1D" w:rsidRPr="00094414">
        <w:rPr>
          <w:rFonts w:ascii="Times New Roman" w:hAnsi="Times New Roman"/>
          <w:sz w:val="24"/>
          <w:szCs w:val="24"/>
        </w:rPr>
        <w:t>Tài Sản Thế Chấp</w:t>
      </w:r>
      <w:r w:rsidR="00704280">
        <w:rPr>
          <w:rFonts w:ascii="Times New Roman" w:hAnsi="Times New Roman"/>
          <w:sz w:val="24"/>
          <w:szCs w:val="24"/>
        </w:rPr>
        <w:t xml:space="preserve"> </w:t>
      </w:r>
      <w:r w:rsidR="00312633" w:rsidRPr="00EF7CC0">
        <w:rPr>
          <w:rFonts w:ascii="Times New Roman" w:hAnsi="Times New Roman"/>
          <w:sz w:val="24"/>
          <w:szCs w:val="24"/>
        </w:rPr>
        <w:t xml:space="preserve">trong thời gian phải xử lý </w:t>
      </w:r>
      <w:r w:rsidR="00617A1D" w:rsidRPr="00EF7CC0">
        <w:rPr>
          <w:rFonts w:ascii="Times New Roman" w:hAnsi="Times New Roman"/>
          <w:sz w:val="24"/>
          <w:szCs w:val="24"/>
        </w:rPr>
        <w:t>Tài Sản Thế Chấp</w:t>
      </w:r>
      <w:r w:rsidR="00312633" w:rsidRPr="00EF7CC0">
        <w:rPr>
          <w:rFonts w:ascii="Times New Roman" w:hAnsi="Times New Roman"/>
          <w:sz w:val="24"/>
          <w:szCs w:val="24"/>
        </w:rPr>
        <w:t xml:space="preserve"> để thu hồi nợ</w:t>
      </w:r>
      <w:r w:rsidR="00312633" w:rsidRPr="00094414">
        <w:rPr>
          <w:rFonts w:ascii="Times New Roman" w:hAnsi="Times New Roman"/>
          <w:sz w:val="24"/>
          <w:szCs w:val="24"/>
        </w:rPr>
        <w:t xml:space="preserve"> nhưng chưa xử lý được. </w:t>
      </w:r>
      <w:r w:rsidR="00C060F6">
        <w:rPr>
          <w:rFonts w:ascii="Times New Roman" w:hAnsi="Times New Roman"/>
          <w:sz w:val="24"/>
          <w:szCs w:val="24"/>
        </w:rPr>
        <w:t>Hoa lợi, lợi tức</w:t>
      </w:r>
      <w:r w:rsidR="00312633" w:rsidRPr="00094414">
        <w:rPr>
          <w:rFonts w:ascii="Times New Roman" w:hAnsi="Times New Roman"/>
          <w:sz w:val="24"/>
          <w:szCs w:val="24"/>
        </w:rPr>
        <w:t xml:space="preserve"> có được từ việc khai thác, sử dụng này</w:t>
      </w:r>
      <w:r w:rsidR="00C060F6">
        <w:rPr>
          <w:rFonts w:ascii="Times New Roman" w:hAnsi="Times New Roman"/>
          <w:sz w:val="24"/>
          <w:szCs w:val="24"/>
        </w:rPr>
        <w:t xml:space="preserve"> sau khi trừ đi các chi phí</w:t>
      </w:r>
      <w:r w:rsidR="00312633" w:rsidRPr="00094414">
        <w:rPr>
          <w:rFonts w:ascii="Times New Roman" w:hAnsi="Times New Roman"/>
          <w:sz w:val="24"/>
          <w:szCs w:val="24"/>
        </w:rPr>
        <w:t xml:space="preserve"> sẽ được dùng </w:t>
      </w:r>
      <w:r w:rsidR="005931B3" w:rsidRPr="00094414">
        <w:rPr>
          <w:rFonts w:ascii="Times New Roman" w:hAnsi="Times New Roman"/>
          <w:sz w:val="24"/>
          <w:szCs w:val="24"/>
        </w:rPr>
        <w:t>đ</w:t>
      </w:r>
      <w:r w:rsidR="005931B3">
        <w:rPr>
          <w:rFonts w:ascii="Times New Roman" w:hAnsi="Times New Roman"/>
          <w:sz w:val="24"/>
          <w:szCs w:val="24"/>
        </w:rPr>
        <w:t>ể</w:t>
      </w:r>
      <w:r w:rsidR="00CB001E">
        <w:rPr>
          <w:rFonts w:ascii="Times New Roman" w:hAnsi="Times New Roman"/>
          <w:sz w:val="24"/>
          <w:szCs w:val="24"/>
        </w:rPr>
        <w:t xml:space="preserve"> </w:t>
      </w:r>
      <w:r w:rsidR="00312633" w:rsidRPr="00094414">
        <w:rPr>
          <w:rFonts w:ascii="Times New Roman" w:hAnsi="Times New Roman"/>
          <w:sz w:val="24"/>
          <w:szCs w:val="24"/>
        </w:rPr>
        <w:t xml:space="preserve">bù trừ vào </w:t>
      </w:r>
      <w:r w:rsidR="00CB001E">
        <w:rPr>
          <w:rFonts w:ascii="Times New Roman" w:hAnsi="Times New Roman"/>
          <w:sz w:val="24"/>
          <w:szCs w:val="24"/>
        </w:rPr>
        <w:t>Nghĩa Vụ Được Bảo Đảm</w:t>
      </w:r>
      <w:r w:rsidR="00312633" w:rsidRPr="00094414">
        <w:rPr>
          <w:rFonts w:ascii="Times New Roman" w:hAnsi="Times New Roman"/>
          <w:sz w:val="24"/>
          <w:szCs w:val="24"/>
        </w:rPr>
        <w:t>.</w:t>
      </w:r>
    </w:p>
    <w:p w14:paraId="16775210" w14:textId="0029E989" w:rsidR="00312633" w:rsidRPr="000D6EF2" w:rsidRDefault="00312633" w:rsidP="00C01D4C">
      <w:pPr>
        <w:widowControl w:val="0"/>
        <w:numPr>
          <w:ilvl w:val="0"/>
          <w:numId w:val="23"/>
        </w:numPr>
        <w:spacing w:before="120" w:after="120" w:line="264" w:lineRule="auto"/>
        <w:jc w:val="both"/>
        <w:rPr>
          <w:rFonts w:ascii="Times New Roman" w:hAnsi="Times New Roman"/>
          <w:sz w:val="24"/>
          <w:szCs w:val="24"/>
        </w:rPr>
      </w:pPr>
      <w:r w:rsidRPr="000D6EF2">
        <w:rPr>
          <w:rFonts w:ascii="Times New Roman" w:hAnsi="Times New Roman"/>
          <w:sz w:val="24"/>
          <w:szCs w:val="24"/>
        </w:rPr>
        <w:t xml:space="preserve">Trường hợp trong thời gian thế chấp mà </w:t>
      </w:r>
      <w:r w:rsidR="00617A1D" w:rsidRPr="000D6EF2">
        <w:rPr>
          <w:rFonts w:ascii="Times New Roman" w:hAnsi="Times New Roman"/>
          <w:sz w:val="24"/>
          <w:szCs w:val="24"/>
        </w:rPr>
        <w:t>Tài Sản Thế Chấp</w:t>
      </w:r>
      <w:r w:rsidRPr="000D6EF2">
        <w:rPr>
          <w:rFonts w:ascii="Times New Roman" w:hAnsi="Times New Roman"/>
          <w:sz w:val="24"/>
          <w:szCs w:val="24"/>
        </w:rPr>
        <w:t xml:space="preserve"> bị Cơ quan nhà nước quy hoạch, thu hồi hoặc bị hư hỏng và được</w:t>
      </w:r>
      <w:r w:rsidR="00CE0A55" w:rsidRPr="000D6EF2">
        <w:rPr>
          <w:rFonts w:ascii="Times New Roman" w:hAnsi="Times New Roman"/>
          <w:sz w:val="24"/>
          <w:szCs w:val="24"/>
        </w:rPr>
        <w:t xml:space="preserve"> Nhà nước hoặc bên thứ ba</w:t>
      </w:r>
      <w:r w:rsidRPr="000D6EF2">
        <w:rPr>
          <w:rFonts w:ascii="Times New Roman" w:hAnsi="Times New Roman"/>
          <w:sz w:val="24"/>
          <w:szCs w:val="24"/>
        </w:rPr>
        <w:t xml:space="preserve"> bồi thường, thì toàn bộ tiền đền bù</w:t>
      </w:r>
      <w:r w:rsidR="00F16ABC" w:rsidRPr="000D6EF2">
        <w:rPr>
          <w:rFonts w:ascii="Times New Roman" w:hAnsi="Times New Roman"/>
          <w:sz w:val="24"/>
          <w:szCs w:val="24"/>
        </w:rPr>
        <w:t>, tiền bảo hiểm (nếu có)</w:t>
      </w:r>
      <w:r w:rsidRPr="000D6EF2">
        <w:rPr>
          <w:rFonts w:ascii="Times New Roman" w:hAnsi="Times New Roman"/>
          <w:sz w:val="24"/>
          <w:szCs w:val="24"/>
        </w:rPr>
        <w:t xml:space="preserve"> đối với </w:t>
      </w:r>
      <w:r w:rsidR="00617A1D" w:rsidRPr="000D6EF2">
        <w:rPr>
          <w:rFonts w:ascii="Times New Roman" w:hAnsi="Times New Roman"/>
          <w:sz w:val="24"/>
          <w:szCs w:val="24"/>
        </w:rPr>
        <w:t>Tài Sản Thế Chấp</w:t>
      </w:r>
      <w:r w:rsidRPr="000D6EF2">
        <w:rPr>
          <w:rFonts w:ascii="Times New Roman" w:hAnsi="Times New Roman"/>
          <w:sz w:val="24"/>
          <w:szCs w:val="24"/>
        </w:rPr>
        <w:t xml:space="preserve"> phải được chuyển cho </w:t>
      </w:r>
      <w:r w:rsidR="00C57E01" w:rsidRPr="000D6EF2">
        <w:rPr>
          <w:rFonts w:ascii="Times New Roman" w:hAnsi="Times New Roman"/>
          <w:sz w:val="24"/>
          <w:szCs w:val="24"/>
        </w:rPr>
        <w:t>Ngân Hàng</w:t>
      </w:r>
      <w:r w:rsidRPr="000D6EF2">
        <w:rPr>
          <w:rFonts w:ascii="Times New Roman" w:hAnsi="Times New Roman"/>
          <w:sz w:val="24"/>
          <w:szCs w:val="24"/>
        </w:rPr>
        <w:t xml:space="preserve"> để thu hồi nợ. </w:t>
      </w:r>
      <w:r w:rsidR="00C01D4C" w:rsidRPr="000D6EF2">
        <w:rPr>
          <w:rFonts w:ascii="Times New Roman" w:hAnsi="Times New Roman"/>
          <w:sz w:val="24"/>
          <w:szCs w:val="24"/>
        </w:rPr>
        <w:t xml:space="preserve">Trường hợp </w:t>
      </w:r>
      <w:r w:rsidR="00406691">
        <w:rPr>
          <w:rFonts w:ascii="Times New Roman" w:hAnsi="Times New Roman"/>
          <w:sz w:val="24"/>
          <w:szCs w:val="24"/>
        </w:rPr>
        <w:t xml:space="preserve">Bên Thế Chấp </w:t>
      </w:r>
      <w:r w:rsidR="00B30346">
        <w:rPr>
          <w:rFonts w:ascii="Times New Roman" w:hAnsi="Times New Roman"/>
          <w:sz w:val="24"/>
          <w:szCs w:val="24"/>
        </w:rPr>
        <w:t>được</w:t>
      </w:r>
      <w:r w:rsidR="00C01D4C" w:rsidRPr="000D6EF2">
        <w:rPr>
          <w:rFonts w:ascii="Times New Roman" w:hAnsi="Times New Roman"/>
          <w:sz w:val="24"/>
          <w:szCs w:val="24"/>
        </w:rPr>
        <w:t xml:space="preserve"> bồi thường,</w:t>
      </w:r>
      <w:r w:rsidR="00C01D4C" w:rsidRPr="000D6EF2" w:rsidDel="00C01D4C">
        <w:rPr>
          <w:rFonts w:ascii="Times New Roman" w:hAnsi="Times New Roman"/>
          <w:sz w:val="24"/>
          <w:szCs w:val="24"/>
        </w:rPr>
        <w:t xml:space="preserve"> </w:t>
      </w:r>
      <w:r w:rsidR="00C01D4C" w:rsidRPr="000D6EF2">
        <w:rPr>
          <w:rFonts w:ascii="Times New Roman" w:hAnsi="Times New Roman"/>
          <w:sz w:val="24"/>
          <w:szCs w:val="24"/>
        </w:rPr>
        <w:t>thay thế hoặc được trao đổi</w:t>
      </w:r>
      <w:r w:rsidR="00DC6B66" w:rsidRPr="000D6EF2">
        <w:rPr>
          <w:rFonts w:ascii="Times New Roman" w:hAnsi="Times New Roman"/>
          <w:sz w:val="24"/>
          <w:szCs w:val="24"/>
        </w:rPr>
        <w:t xml:space="preserve"> bằng tài </w:t>
      </w:r>
      <w:r w:rsidR="00C01D4C" w:rsidRPr="000D6EF2">
        <w:rPr>
          <w:rFonts w:ascii="Times New Roman" w:hAnsi="Times New Roman"/>
          <w:sz w:val="24"/>
          <w:szCs w:val="24"/>
        </w:rPr>
        <w:t>sản khác</w:t>
      </w:r>
      <w:r w:rsidR="00ED6016" w:rsidRPr="000D6EF2">
        <w:rPr>
          <w:rFonts w:ascii="Times New Roman" w:hAnsi="Times New Roman"/>
          <w:sz w:val="24"/>
          <w:szCs w:val="24"/>
        </w:rPr>
        <w:t xml:space="preserve"> </w:t>
      </w:r>
      <w:r w:rsidR="00490D00" w:rsidRPr="000D6EF2">
        <w:rPr>
          <w:rFonts w:ascii="Times New Roman" w:hAnsi="Times New Roman"/>
          <w:sz w:val="24"/>
          <w:szCs w:val="24"/>
        </w:rPr>
        <w:t xml:space="preserve">theo quy định pháp luật có liên quan </w:t>
      </w:r>
      <w:r w:rsidR="00ED6016" w:rsidRPr="000D6EF2">
        <w:rPr>
          <w:rFonts w:ascii="Times New Roman" w:hAnsi="Times New Roman"/>
          <w:sz w:val="24"/>
          <w:szCs w:val="24"/>
        </w:rPr>
        <w:t>thì</w:t>
      </w:r>
      <w:r w:rsidR="00DC6B66" w:rsidRPr="000D6EF2">
        <w:rPr>
          <w:rFonts w:ascii="Times New Roman" w:hAnsi="Times New Roman"/>
          <w:sz w:val="24"/>
          <w:szCs w:val="24"/>
        </w:rPr>
        <w:t xml:space="preserve"> các tài sản </w:t>
      </w:r>
      <w:r w:rsidR="00C01D4C" w:rsidRPr="000D6EF2">
        <w:rPr>
          <w:rFonts w:ascii="Times New Roman" w:hAnsi="Times New Roman"/>
          <w:sz w:val="24"/>
          <w:szCs w:val="24"/>
        </w:rPr>
        <w:t>được bồi thường, tài sản được thay thế, tài sản được trao đổi</w:t>
      </w:r>
      <w:r w:rsidR="00490D00" w:rsidRPr="000D6EF2">
        <w:rPr>
          <w:rFonts w:ascii="Times New Roman" w:hAnsi="Times New Roman"/>
          <w:sz w:val="24"/>
          <w:szCs w:val="24"/>
        </w:rPr>
        <w:t xml:space="preserve"> </w:t>
      </w:r>
      <w:r w:rsidR="00DC6B66" w:rsidRPr="000D6EF2">
        <w:rPr>
          <w:rFonts w:ascii="Times New Roman" w:hAnsi="Times New Roman"/>
          <w:sz w:val="24"/>
          <w:szCs w:val="24"/>
        </w:rPr>
        <w:t xml:space="preserve">trở thành tài sản </w:t>
      </w:r>
      <w:r w:rsidR="00C01D4C" w:rsidRPr="000D6EF2">
        <w:rPr>
          <w:rFonts w:ascii="Times New Roman" w:hAnsi="Times New Roman"/>
          <w:sz w:val="24"/>
          <w:szCs w:val="24"/>
        </w:rPr>
        <w:t>bảo đảm</w:t>
      </w:r>
      <w:r w:rsidR="00DC6B66" w:rsidRPr="000D6EF2">
        <w:rPr>
          <w:rFonts w:ascii="Times New Roman" w:hAnsi="Times New Roman"/>
          <w:sz w:val="24"/>
          <w:szCs w:val="24"/>
        </w:rPr>
        <w:t>.</w:t>
      </w:r>
      <w:r w:rsidR="00ED6016" w:rsidRPr="000D6EF2">
        <w:rPr>
          <w:rFonts w:ascii="Times New Roman" w:hAnsi="Times New Roman"/>
          <w:sz w:val="24"/>
          <w:szCs w:val="24"/>
        </w:rPr>
        <w:t xml:space="preserve"> </w:t>
      </w:r>
      <w:r w:rsidRPr="000D6EF2">
        <w:rPr>
          <w:rFonts w:ascii="Times New Roman" w:hAnsi="Times New Roman"/>
          <w:sz w:val="24"/>
          <w:szCs w:val="24"/>
        </w:rPr>
        <w:t xml:space="preserve">Bằng </w:t>
      </w:r>
      <w:r w:rsidR="00350D2E">
        <w:rPr>
          <w:rFonts w:ascii="Times New Roman" w:hAnsi="Times New Roman"/>
          <w:sz w:val="24"/>
          <w:szCs w:val="24"/>
        </w:rPr>
        <w:t>điều khoản</w:t>
      </w:r>
      <w:r w:rsidRPr="000D6EF2">
        <w:rPr>
          <w:rFonts w:ascii="Times New Roman" w:hAnsi="Times New Roman"/>
          <w:sz w:val="24"/>
          <w:szCs w:val="24"/>
        </w:rPr>
        <w:t xml:space="preserve"> này, </w:t>
      </w:r>
      <w:r w:rsidR="00C57E01" w:rsidRPr="000D6EF2">
        <w:rPr>
          <w:rFonts w:ascii="Times New Roman" w:hAnsi="Times New Roman"/>
          <w:sz w:val="24"/>
          <w:szCs w:val="24"/>
        </w:rPr>
        <w:t>Bên Thế Chấp</w:t>
      </w:r>
      <w:r w:rsidRPr="000D6EF2">
        <w:rPr>
          <w:rFonts w:ascii="Times New Roman" w:hAnsi="Times New Roman"/>
          <w:sz w:val="24"/>
          <w:szCs w:val="24"/>
        </w:rPr>
        <w:t xml:space="preserve"> ủy quyền không hủy ngang cho </w:t>
      </w:r>
      <w:r w:rsidR="00C57E01" w:rsidRPr="000D6EF2">
        <w:rPr>
          <w:rFonts w:ascii="Times New Roman" w:hAnsi="Times New Roman"/>
          <w:sz w:val="24"/>
          <w:szCs w:val="24"/>
        </w:rPr>
        <w:t>Ngân Hàng</w:t>
      </w:r>
      <w:r w:rsidRPr="000D6EF2">
        <w:rPr>
          <w:rFonts w:ascii="Times New Roman" w:hAnsi="Times New Roman"/>
          <w:sz w:val="24"/>
          <w:szCs w:val="24"/>
        </w:rPr>
        <w:t xml:space="preserve"> được làm việc với các Cơ quan chức năng và các tổ chức, cá nhân liên quan để nhận số tiền nêu trên</w:t>
      </w:r>
      <w:r w:rsidR="003C7381" w:rsidRPr="000D6EF2">
        <w:rPr>
          <w:rFonts w:ascii="Times New Roman" w:hAnsi="Times New Roman"/>
          <w:sz w:val="24"/>
          <w:szCs w:val="24"/>
        </w:rPr>
        <w:t xml:space="preserve"> hoặc </w:t>
      </w:r>
      <w:r w:rsidR="00490D00" w:rsidRPr="000D6EF2">
        <w:rPr>
          <w:rFonts w:ascii="Times New Roman" w:hAnsi="Times New Roman"/>
          <w:sz w:val="24"/>
          <w:szCs w:val="24"/>
        </w:rPr>
        <w:t>xử lý</w:t>
      </w:r>
      <w:r w:rsidR="003C7381" w:rsidRPr="000D6EF2">
        <w:rPr>
          <w:rFonts w:ascii="Times New Roman" w:hAnsi="Times New Roman"/>
          <w:sz w:val="24"/>
          <w:szCs w:val="24"/>
        </w:rPr>
        <w:t xml:space="preserve"> các </w:t>
      </w:r>
      <w:r w:rsidR="00411368">
        <w:rPr>
          <w:rFonts w:ascii="Times New Roman" w:hAnsi="Times New Roman"/>
          <w:sz w:val="24"/>
          <w:szCs w:val="24"/>
        </w:rPr>
        <w:t xml:space="preserve">tài sản được bồi thường, </w:t>
      </w:r>
      <w:r w:rsidR="003C7381" w:rsidRPr="000D6EF2">
        <w:rPr>
          <w:rFonts w:ascii="Times New Roman" w:hAnsi="Times New Roman"/>
          <w:sz w:val="24"/>
          <w:szCs w:val="24"/>
        </w:rPr>
        <w:t>tài sản được thay thế</w:t>
      </w:r>
      <w:r w:rsidR="007C5AED">
        <w:rPr>
          <w:rFonts w:ascii="Times New Roman" w:hAnsi="Times New Roman"/>
          <w:sz w:val="24"/>
          <w:szCs w:val="24"/>
        </w:rPr>
        <w:t xml:space="preserve">, </w:t>
      </w:r>
      <w:r w:rsidR="003C7381" w:rsidRPr="000D6EF2">
        <w:rPr>
          <w:rFonts w:ascii="Times New Roman" w:hAnsi="Times New Roman"/>
          <w:sz w:val="24"/>
          <w:szCs w:val="24"/>
        </w:rPr>
        <w:t>tài sản được trao đổi</w:t>
      </w:r>
      <w:r w:rsidR="001265AB" w:rsidRPr="000D6EF2">
        <w:rPr>
          <w:rFonts w:ascii="Times New Roman" w:hAnsi="Times New Roman"/>
          <w:sz w:val="24"/>
          <w:szCs w:val="24"/>
        </w:rPr>
        <w:t xml:space="preserve"> nêu tại điều khoản này</w:t>
      </w:r>
      <w:r w:rsidR="00566EFB" w:rsidRPr="000D6EF2">
        <w:rPr>
          <w:rFonts w:ascii="Times New Roman" w:hAnsi="Times New Roman"/>
          <w:sz w:val="24"/>
          <w:szCs w:val="24"/>
        </w:rPr>
        <w:t xml:space="preserve"> </w:t>
      </w:r>
      <w:r w:rsidR="00C20D82" w:rsidRPr="000D6EF2">
        <w:rPr>
          <w:rFonts w:ascii="Times New Roman" w:hAnsi="Times New Roman"/>
          <w:sz w:val="24"/>
          <w:szCs w:val="24"/>
        </w:rPr>
        <w:t>(bao gồm cả việc ký các văn bản trong quá trình làm việc và cung cấp các tài liệu liên quan theo yêu cầu của Cơ quan chức năng và các tổ chức, cá nhân có thẩm quyền).</w:t>
      </w:r>
    </w:p>
    <w:p w14:paraId="7A93F472" w14:textId="77777777" w:rsidR="00312633" w:rsidRPr="00163B48" w:rsidRDefault="00312633"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Các Bên thống nhất thỏa thuận rằng trong tất cả các trường hợp xử lý </w:t>
      </w:r>
      <w:r w:rsidR="00617A1D">
        <w:rPr>
          <w:rFonts w:ascii="Times New Roman" w:hAnsi="Times New Roman"/>
          <w:sz w:val="24"/>
          <w:szCs w:val="24"/>
        </w:rPr>
        <w:t>Tài Sản Thế Chấp</w:t>
      </w:r>
      <w:r>
        <w:rPr>
          <w:rFonts w:ascii="Times New Roman" w:hAnsi="Times New Roman"/>
          <w:sz w:val="24"/>
          <w:szCs w:val="24"/>
        </w:rPr>
        <w:t xml:space="preserve">, </w:t>
      </w:r>
      <w:r w:rsidR="00AF4010">
        <w:rPr>
          <w:rFonts w:ascii="Times New Roman" w:hAnsi="Times New Roman"/>
          <w:sz w:val="24"/>
          <w:szCs w:val="24"/>
        </w:rPr>
        <w:t xml:space="preserve">Bên </w:t>
      </w:r>
      <w:r w:rsidR="00AA4343">
        <w:rPr>
          <w:rFonts w:ascii="Times New Roman" w:hAnsi="Times New Roman"/>
          <w:sz w:val="24"/>
          <w:szCs w:val="24"/>
        </w:rPr>
        <w:t>Được Bảo Đảm</w:t>
      </w:r>
      <w:r>
        <w:rPr>
          <w:rFonts w:ascii="Times New Roman" w:hAnsi="Times New Roman"/>
          <w:sz w:val="24"/>
          <w:szCs w:val="24"/>
        </w:rPr>
        <w:t xml:space="preserve"> và </w:t>
      </w:r>
      <w:r w:rsidR="00C57E01">
        <w:rPr>
          <w:rFonts w:ascii="Times New Roman" w:hAnsi="Times New Roman"/>
          <w:sz w:val="24"/>
          <w:szCs w:val="24"/>
        </w:rPr>
        <w:t>Bên Thế Chấp</w:t>
      </w:r>
      <w:r>
        <w:rPr>
          <w:rFonts w:ascii="Times New Roman" w:hAnsi="Times New Roman"/>
          <w:sz w:val="24"/>
          <w:szCs w:val="24"/>
        </w:rPr>
        <w:t xml:space="preserve"> phải liên đới chịu toàn bộ các chi phí phát sinh trong quá trình xử lý tài sản (chi phí bảo quản, chi phí bán đấu giá, các khoản thuế, nghĩa vụ tài chính theo quy định của pháp luật, phí, lệ phí Tòa án, phí thi hành án…). Các chi phí này sẽ được </w:t>
      </w:r>
      <w:r>
        <w:rPr>
          <w:rFonts w:ascii="Times New Roman" w:hAnsi="Times New Roman"/>
          <w:sz w:val="24"/>
          <w:szCs w:val="24"/>
        </w:rPr>
        <w:lastRenderedPageBreak/>
        <w:t xml:space="preserve">khấu trừ vào tiền xử lý </w:t>
      </w:r>
      <w:r w:rsidR="00617A1D">
        <w:rPr>
          <w:rFonts w:ascii="Times New Roman" w:hAnsi="Times New Roman"/>
          <w:sz w:val="24"/>
          <w:szCs w:val="24"/>
        </w:rPr>
        <w:t>Tài Sản Thế Chấp</w:t>
      </w:r>
      <w:r>
        <w:rPr>
          <w:rFonts w:ascii="Times New Roman" w:hAnsi="Times New Roman"/>
          <w:sz w:val="24"/>
          <w:szCs w:val="24"/>
        </w:rPr>
        <w:t xml:space="preserve"> trước khi </w:t>
      </w:r>
      <w:r w:rsidR="00C57E01">
        <w:rPr>
          <w:rFonts w:ascii="Times New Roman" w:hAnsi="Times New Roman"/>
          <w:sz w:val="24"/>
          <w:szCs w:val="24"/>
        </w:rPr>
        <w:t>Ngân Hàng</w:t>
      </w:r>
      <w:r w:rsidR="00704280">
        <w:rPr>
          <w:rFonts w:ascii="Times New Roman" w:hAnsi="Times New Roman"/>
          <w:sz w:val="24"/>
          <w:szCs w:val="24"/>
        </w:rPr>
        <w:t xml:space="preserve"> </w:t>
      </w:r>
      <w:r>
        <w:rPr>
          <w:rFonts w:ascii="Times New Roman" w:hAnsi="Times New Roman"/>
          <w:sz w:val="24"/>
          <w:szCs w:val="24"/>
        </w:rPr>
        <w:t xml:space="preserve">thu nợ. </w:t>
      </w:r>
      <w:r w:rsidRPr="00163B48">
        <w:rPr>
          <w:rFonts w:ascii="Times New Roman" w:hAnsi="Times New Roman"/>
          <w:sz w:val="24"/>
          <w:szCs w:val="24"/>
        </w:rPr>
        <w:t>Nếu</w:t>
      </w:r>
      <w:r>
        <w:rPr>
          <w:rFonts w:ascii="Times New Roman" w:hAnsi="Times New Roman"/>
          <w:sz w:val="24"/>
          <w:szCs w:val="24"/>
        </w:rPr>
        <w:t xml:space="preserve"> trường hợp xử lý </w:t>
      </w:r>
      <w:r w:rsidR="00617A1D">
        <w:rPr>
          <w:rFonts w:ascii="Times New Roman" w:hAnsi="Times New Roman"/>
          <w:sz w:val="24"/>
          <w:szCs w:val="24"/>
        </w:rPr>
        <w:t>Tài Sản Thế Chấp</w:t>
      </w:r>
      <w:r>
        <w:rPr>
          <w:rFonts w:ascii="Times New Roman" w:hAnsi="Times New Roman"/>
          <w:sz w:val="24"/>
          <w:szCs w:val="24"/>
        </w:rPr>
        <w:t xml:space="preserve"> không đủ để thanh toán cho toàn bộ các nghĩa vụ của </w:t>
      </w:r>
      <w:r w:rsidR="00AF4010">
        <w:rPr>
          <w:rFonts w:ascii="Times New Roman" w:hAnsi="Times New Roman"/>
          <w:sz w:val="24"/>
          <w:szCs w:val="24"/>
        </w:rPr>
        <w:t xml:space="preserve">Bên </w:t>
      </w:r>
      <w:r w:rsidR="00D3516F">
        <w:rPr>
          <w:rFonts w:ascii="Times New Roman" w:hAnsi="Times New Roman"/>
          <w:sz w:val="24"/>
          <w:szCs w:val="24"/>
        </w:rPr>
        <w:t>Được Bảo Đảm</w:t>
      </w:r>
      <w:r>
        <w:rPr>
          <w:rFonts w:ascii="Times New Roman" w:hAnsi="Times New Roman"/>
          <w:sz w:val="24"/>
          <w:szCs w:val="24"/>
        </w:rPr>
        <w:t xml:space="preserve">, </w:t>
      </w:r>
      <w:r w:rsidR="00AF4010">
        <w:rPr>
          <w:rFonts w:ascii="Times New Roman" w:hAnsi="Times New Roman"/>
          <w:sz w:val="24"/>
          <w:szCs w:val="24"/>
        </w:rPr>
        <w:t xml:space="preserve">Bên </w:t>
      </w:r>
      <w:r w:rsidR="00D3516F">
        <w:rPr>
          <w:rFonts w:ascii="Times New Roman" w:hAnsi="Times New Roman"/>
          <w:sz w:val="24"/>
          <w:szCs w:val="24"/>
        </w:rPr>
        <w:t>Được Bảo Đảm</w:t>
      </w:r>
      <w:r w:rsidR="00704280">
        <w:rPr>
          <w:rFonts w:ascii="Times New Roman" w:hAnsi="Times New Roman"/>
          <w:sz w:val="24"/>
          <w:szCs w:val="24"/>
        </w:rPr>
        <w:t xml:space="preserve"> </w:t>
      </w:r>
      <w:r w:rsidRPr="00163B48">
        <w:rPr>
          <w:rFonts w:ascii="Times New Roman" w:hAnsi="Times New Roman"/>
          <w:sz w:val="24"/>
          <w:szCs w:val="24"/>
        </w:rPr>
        <w:t xml:space="preserve">phải </w:t>
      </w:r>
      <w:r>
        <w:rPr>
          <w:rFonts w:ascii="Times New Roman" w:hAnsi="Times New Roman"/>
          <w:sz w:val="24"/>
          <w:szCs w:val="24"/>
        </w:rPr>
        <w:t xml:space="preserve">tiếp tục dùng tất cả các tài sản khác để thanh toán </w:t>
      </w:r>
      <w:r w:rsidRPr="00163B48">
        <w:rPr>
          <w:rFonts w:ascii="Times New Roman" w:hAnsi="Times New Roman"/>
          <w:sz w:val="24"/>
          <w:szCs w:val="24"/>
        </w:rPr>
        <w:t xml:space="preserve">phần còn thiếu cho </w:t>
      </w:r>
      <w:r w:rsidR="00C57E01">
        <w:rPr>
          <w:rFonts w:ascii="Times New Roman" w:hAnsi="Times New Roman"/>
          <w:sz w:val="24"/>
          <w:szCs w:val="24"/>
        </w:rPr>
        <w:t>Ngân Hàng</w:t>
      </w:r>
      <w:r w:rsidRPr="00163B48">
        <w:rPr>
          <w:rFonts w:ascii="Times New Roman" w:hAnsi="Times New Roman"/>
          <w:sz w:val="24"/>
          <w:szCs w:val="24"/>
        </w:rPr>
        <w:t>.</w:t>
      </w:r>
    </w:p>
    <w:p w14:paraId="1915A1F1" w14:textId="0524342E" w:rsidR="00312633" w:rsidRPr="00D1567C" w:rsidRDefault="00312633"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Các </w:t>
      </w:r>
      <w:r w:rsidR="00B75E61">
        <w:rPr>
          <w:rFonts w:ascii="Times New Roman" w:hAnsi="Times New Roman"/>
          <w:sz w:val="24"/>
          <w:szCs w:val="24"/>
        </w:rPr>
        <w:t xml:space="preserve">bên </w:t>
      </w:r>
      <w:r>
        <w:rPr>
          <w:rFonts w:ascii="Times New Roman" w:hAnsi="Times New Roman"/>
          <w:sz w:val="24"/>
          <w:szCs w:val="24"/>
        </w:rPr>
        <w:t xml:space="preserve">nhất trí rằng khi xử lý </w:t>
      </w:r>
      <w:r w:rsidR="00617A1D">
        <w:rPr>
          <w:rFonts w:ascii="Times New Roman" w:hAnsi="Times New Roman"/>
          <w:sz w:val="24"/>
          <w:szCs w:val="24"/>
        </w:rPr>
        <w:t>Tài Sản Thế Chấp</w:t>
      </w:r>
      <w:r>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sẽ có toàn quyền xử lý theo đúng phương thức đã thỏa thuận tại Điều này mà không cần có thêm bất kỳ thỏa thuận</w:t>
      </w:r>
      <w:r w:rsidR="00466FF5">
        <w:rPr>
          <w:rFonts w:ascii="Times New Roman" w:hAnsi="Times New Roman"/>
          <w:sz w:val="24"/>
          <w:szCs w:val="24"/>
        </w:rPr>
        <w:t xml:space="preserve">, văn </w:t>
      </w:r>
      <w:r w:rsidR="004C219A">
        <w:rPr>
          <w:rFonts w:ascii="Times New Roman" w:hAnsi="Times New Roman"/>
          <w:sz w:val="24"/>
          <w:szCs w:val="24"/>
        </w:rPr>
        <w:t xml:space="preserve">bản </w:t>
      </w:r>
      <w:r w:rsidR="00466FF5">
        <w:rPr>
          <w:rFonts w:ascii="Times New Roman" w:hAnsi="Times New Roman"/>
          <w:sz w:val="24"/>
          <w:szCs w:val="24"/>
        </w:rPr>
        <w:t xml:space="preserve">ủy quyền </w:t>
      </w:r>
      <w:r>
        <w:rPr>
          <w:rFonts w:ascii="Times New Roman" w:hAnsi="Times New Roman"/>
          <w:sz w:val="24"/>
          <w:szCs w:val="24"/>
        </w:rPr>
        <w:t xml:space="preserve">nào khác với </w:t>
      </w:r>
      <w:r w:rsidR="00C57E01">
        <w:rPr>
          <w:rFonts w:ascii="Times New Roman" w:hAnsi="Times New Roman"/>
          <w:sz w:val="24"/>
          <w:szCs w:val="24"/>
        </w:rPr>
        <w:t>Bên Thế Chấp</w:t>
      </w:r>
      <w:r>
        <w:rPr>
          <w:rFonts w:ascii="Times New Roman" w:hAnsi="Times New Roman"/>
          <w:sz w:val="24"/>
          <w:szCs w:val="24"/>
        </w:rPr>
        <w:t>.</w:t>
      </w:r>
      <w:r w:rsidR="00606E3A">
        <w:rPr>
          <w:rFonts w:ascii="Times New Roman" w:hAnsi="Times New Roman"/>
          <w:sz w:val="24"/>
          <w:szCs w:val="24"/>
        </w:rPr>
        <w:t xml:space="preserve"> </w:t>
      </w:r>
      <w:r w:rsidR="00C57E01">
        <w:rPr>
          <w:rFonts w:ascii="Times New Roman" w:hAnsi="Times New Roman"/>
          <w:sz w:val="24"/>
          <w:szCs w:val="24"/>
        </w:rPr>
        <w:t>Ngân Hàng</w:t>
      </w:r>
      <w:r w:rsidR="001E1E36">
        <w:rPr>
          <w:rFonts w:ascii="Times New Roman" w:hAnsi="Times New Roman"/>
          <w:sz w:val="24"/>
          <w:szCs w:val="24"/>
        </w:rPr>
        <w:t xml:space="preserve"> được quyền ký kết tất cả các h</w:t>
      </w:r>
      <w:r w:rsidR="001C0738">
        <w:rPr>
          <w:rFonts w:ascii="Times New Roman" w:hAnsi="Times New Roman"/>
          <w:sz w:val="24"/>
          <w:szCs w:val="24"/>
        </w:rPr>
        <w:t xml:space="preserve">ợp đồng, giấy tờ, văn bản, thực hiện tất cả các thủ tục và tự quyết định tất cả các vấn đề </w:t>
      </w:r>
      <w:r w:rsidR="001C0738" w:rsidRPr="00163B48">
        <w:rPr>
          <w:rFonts w:ascii="Times New Roman" w:hAnsi="Times New Roman"/>
          <w:sz w:val="24"/>
          <w:szCs w:val="24"/>
        </w:rPr>
        <w:t xml:space="preserve">liên quan </w:t>
      </w:r>
      <w:r w:rsidR="001C0738">
        <w:rPr>
          <w:rFonts w:ascii="Times New Roman" w:hAnsi="Times New Roman"/>
          <w:sz w:val="24"/>
          <w:szCs w:val="24"/>
        </w:rPr>
        <w:t xml:space="preserve">cho đến khi </w:t>
      </w:r>
      <w:r w:rsidR="00D1567C">
        <w:rPr>
          <w:rFonts w:ascii="Times New Roman" w:hAnsi="Times New Roman"/>
          <w:sz w:val="24"/>
          <w:szCs w:val="24"/>
        </w:rPr>
        <w:t>Tài Sản Thế Chấp</w:t>
      </w:r>
      <w:r w:rsidR="001C0738">
        <w:rPr>
          <w:rFonts w:ascii="Times New Roman" w:hAnsi="Times New Roman"/>
          <w:sz w:val="24"/>
          <w:szCs w:val="24"/>
        </w:rPr>
        <w:t xml:space="preserve"> được chuyển nhượng sang cho người mua</w:t>
      </w:r>
      <w:r w:rsidR="00466FF5">
        <w:rPr>
          <w:rFonts w:ascii="Times New Roman" w:hAnsi="Times New Roman"/>
          <w:sz w:val="24"/>
          <w:szCs w:val="24"/>
        </w:rPr>
        <w:t xml:space="preserve"> theo thỏa thuận tại Điều này</w:t>
      </w:r>
      <w:r w:rsidR="001C0738">
        <w:rPr>
          <w:rFonts w:ascii="Times New Roman" w:hAnsi="Times New Roman"/>
          <w:sz w:val="24"/>
          <w:szCs w:val="24"/>
        </w:rPr>
        <w:t xml:space="preserve">. </w:t>
      </w:r>
    </w:p>
    <w:p w14:paraId="6DF25D02" w14:textId="77777777" w:rsidR="00312633" w:rsidRDefault="00312633"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Trường hợp </w:t>
      </w:r>
      <w:r w:rsidR="008156A9">
        <w:rPr>
          <w:rFonts w:ascii="Times New Roman" w:hAnsi="Times New Roman"/>
          <w:sz w:val="24"/>
          <w:szCs w:val="24"/>
        </w:rPr>
        <w:t>Nghĩa Vụ Được Bảo Đảm</w:t>
      </w:r>
      <w:r>
        <w:rPr>
          <w:rFonts w:ascii="Times New Roman" w:hAnsi="Times New Roman"/>
          <w:sz w:val="24"/>
          <w:szCs w:val="24"/>
        </w:rPr>
        <w:t xml:space="preserve"> được bảo đảm bằng nhiều </w:t>
      </w:r>
      <w:r w:rsidR="00C20D82">
        <w:rPr>
          <w:rFonts w:ascii="Times New Roman" w:hAnsi="Times New Roman"/>
          <w:sz w:val="24"/>
          <w:szCs w:val="24"/>
        </w:rPr>
        <w:t xml:space="preserve">tài sản </w:t>
      </w:r>
      <w:r>
        <w:rPr>
          <w:rFonts w:ascii="Times New Roman" w:hAnsi="Times New Roman"/>
          <w:sz w:val="24"/>
          <w:szCs w:val="24"/>
        </w:rPr>
        <w:t xml:space="preserve">của một hoặc nhiều chủ tài sản khác nhau (trong đó có </w:t>
      </w:r>
      <w:r w:rsidR="00617A1D">
        <w:rPr>
          <w:rFonts w:ascii="Times New Roman" w:hAnsi="Times New Roman"/>
          <w:sz w:val="24"/>
          <w:szCs w:val="24"/>
        </w:rPr>
        <w:t>Tài Sản Thế Chấp</w:t>
      </w:r>
      <w:r w:rsidR="003D57E6">
        <w:rPr>
          <w:rFonts w:ascii="Times New Roman" w:hAnsi="Times New Roman"/>
          <w:sz w:val="24"/>
          <w:szCs w:val="24"/>
        </w:rPr>
        <w:t>), các b</w:t>
      </w:r>
      <w:r>
        <w:rPr>
          <w:rFonts w:ascii="Times New Roman" w:hAnsi="Times New Roman"/>
          <w:sz w:val="24"/>
          <w:szCs w:val="24"/>
        </w:rPr>
        <w:t xml:space="preserve">ên thỏa thuận rằng </w:t>
      </w:r>
      <w:r w:rsidR="00C57E01">
        <w:rPr>
          <w:rFonts w:ascii="Times New Roman" w:hAnsi="Times New Roman"/>
          <w:sz w:val="24"/>
          <w:szCs w:val="24"/>
        </w:rPr>
        <w:t>Ngân Hàng</w:t>
      </w:r>
      <w:r>
        <w:rPr>
          <w:rFonts w:ascii="Times New Roman" w:hAnsi="Times New Roman"/>
          <w:sz w:val="24"/>
          <w:szCs w:val="24"/>
        </w:rPr>
        <w:t xml:space="preserve"> có các quyền như sau:</w:t>
      </w:r>
    </w:p>
    <w:p w14:paraId="05E71A5B" w14:textId="77777777" w:rsidR="00312633" w:rsidRPr="00C20D82" w:rsidRDefault="00312633" w:rsidP="000672EE">
      <w:pPr>
        <w:widowControl w:val="0"/>
        <w:numPr>
          <w:ilvl w:val="0"/>
          <w:numId w:val="25"/>
        </w:numPr>
        <w:spacing w:before="120" w:after="120" w:line="264" w:lineRule="auto"/>
        <w:jc w:val="both"/>
        <w:rPr>
          <w:rFonts w:ascii="Times New Roman" w:hAnsi="Times New Roman"/>
          <w:sz w:val="24"/>
          <w:szCs w:val="24"/>
        </w:rPr>
      </w:pPr>
      <w:r>
        <w:rPr>
          <w:rFonts w:ascii="Times New Roman" w:hAnsi="Times New Roman"/>
          <w:sz w:val="24"/>
          <w:szCs w:val="24"/>
        </w:rPr>
        <w:t xml:space="preserve">Khi </w:t>
      </w:r>
      <w:r w:rsidR="00AF4010">
        <w:rPr>
          <w:rFonts w:ascii="Times New Roman" w:hAnsi="Times New Roman"/>
          <w:sz w:val="24"/>
          <w:szCs w:val="24"/>
        </w:rPr>
        <w:t xml:space="preserve">Bên </w:t>
      </w:r>
      <w:r w:rsidR="005D7D33">
        <w:rPr>
          <w:rFonts w:ascii="Times New Roman" w:hAnsi="Times New Roman"/>
          <w:sz w:val="24"/>
          <w:szCs w:val="24"/>
        </w:rPr>
        <w:t>Được Bảo Đảm</w:t>
      </w:r>
      <w:r>
        <w:rPr>
          <w:rFonts w:ascii="Times New Roman" w:hAnsi="Times New Roman"/>
          <w:sz w:val="24"/>
          <w:szCs w:val="24"/>
        </w:rPr>
        <w:t xml:space="preserve"> còn bất kỳ nghĩa vụ nào đối với </w:t>
      </w:r>
      <w:r w:rsidR="00C57E01">
        <w:rPr>
          <w:rFonts w:ascii="Times New Roman" w:hAnsi="Times New Roman"/>
          <w:sz w:val="24"/>
          <w:szCs w:val="24"/>
        </w:rPr>
        <w:t>Ngân Hàng</w:t>
      </w:r>
      <w:r w:rsidR="002A0671">
        <w:rPr>
          <w:rFonts w:ascii="Times New Roman" w:hAnsi="Times New Roman"/>
          <w:sz w:val="24"/>
          <w:szCs w:val="24"/>
        </w:rPr>
        <w:t xml:space="preserve"> thì</w:t>
      </w:r>
      <w:r w:rsidR="00704280">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vẫn có quyền giữ lại tất cả các </w:t>
      </w:r>
      <w:r w:rsidR="00C20D82">
        <w:rPr>
          <w:rFonts w:ascii="Times New Roman" w:hAnsi="Times New Roman"/>
          <w:sz w:val="24"/>
          <w:szCs w:val="24"/>
        </w:rPr>
        <w:t xml:space="preserve">tài sản </w:t>
      </w:r>
      <w:r>
        <w:rPr>
          <w:rFonts w:ascii="Times New Roman" w:hAnsi="Times New Roman"/>
          <w:sz w:val="24"/>
          <w:szCs w:val="24"/>
        </w:rPr>
        <w:t xml:space="preserve">này làm tài sản bảo đảm, hoặc giải chấp một, một số </w:t>
      </w:r>
      <w:r w:rsidR="00C20D82">
        <w:rPr>
          <w:rFonts w:ascii="Times New Roman" w:hAnsi="Times New Roman"/>
          <w:sz w:val="24"/>
          <w:szCs w:val="24"/>
        </w:rPr>
        <w:t xml:space="preserve">tài sản </w:t>
      </w:r>
      <w:r w:rsidRPr="00C20D82">
        <w:rPr>
          <w:rFonts w:ascii="Times New Roman" w:hAnsi="Times New Roman"/>
          <w:sz w:val="24"/>
          <w:szCs w:val="24"/>
        </w:rPr>
        <w:t>trong số đó tương ứng với phần nghĩa vụ đã giảm đi</w:t>
      </w:r>
      <w:r w:rsidR="004753D5">
        <w:rPr>
          <w:rFonts w:ascii="Times New Roman" w:hAnsi="Times New Roman"/>
          <w:sz w:val="24"/>
          <w:szCs w:val="24"/>
        </w:rPr>
        <w:t xml:space="preserve">. </w:t>
      </w:r>
      <w:r w:rsidR="006A0792">
        <w:rPr>
          <w:rFonts w:ascii="Times New Roman" w:hAnsi="Times New Roman"/>
          <w:sz w:val="24"/>
          <w:szCs w:val="24"/>
        </w:rPr>
        <w:t>Thứ tự giải chấp</w:t>
      </w:r>
      <w:r w:rsidR="00AE70CB">
        <w:rPr>
          <w:rFonts w:ascii="Times New Roman" w:hAnsi="Times New Roman"/>
          <w:sz w:val="24"/>
          <w:szCs w:val="24"/>
        </w:rPr>
        <w:t xml:space="preserve"> tài sản</w:t>
      </w:r>
      <w:r w:rsidRPr="00C20D82">
        <w:rPr>
          <w:rFonts w:ascii="Times New Roman" w:hAnsi="Times New Roman"/>
          <w:sz w:val="24"/>
          <w:szCs w:val="24"/>
        </w:rPr>
        <w:t xml:space="preserve"> do </w:t>
      </w:r>
      <w:r w:rsidR="00C57E01">
        <w:rPr>
          <w:rFonts w:ascii="Times New Roman" w:hAnsi="Times New Roman"/>
          <w:sz w:val="24"/>
          <w:szCs w:val="24"/>
        </w:rPr>
        <w:t>Ngân Hàng</w:t>
      </w:r>
      <w:r w:rsidRPr="00C20D82">
        <w:rPr>
          <w:rFonts w:ascii="Times New Roman" w:hAnsi="Times New Roman"/>
          <w:sz w:val="24"/>
          <w:szCs w:val="24"/>
        </w:rPr>
        <w:t xml:space="preserve"> toàn quyền quyết định.</w:t>
      </w:r>
    </w:p>
    <w:p w14:paraId="0DEAB5A8" w14:textId="77777777" w:rsidR="00312633" w:rsidRPr="00683B87" w:rsidRDefault="00312633" w:rsidP="000672EE">
      <w:pPr>
        <w:widowControl w:val="0"/>
        <w:numPr>
          <w:ilvl w:val="0"/>
          <w:numId w:val="25"/>
        </w:numPr>
        <w:spacing w:before="120" w:after="120" w:line="264" w:lineRule="auto"/>
        <w:jc w:val="both"/>
        <w:rPr>
          <w:rFonts w:ascii="Times New Roman" w:hAnsi="Times New Roman"/>
          <w:sz w:val="24"/>
          <w:szCs w:val="24"/>
        </w:rPr>
      </w:pPr>
      <w:r w:rsidRPr="00683B87">
        <w:rPr>
          <w:rFonts w:ascii="Times New Roman" w:hAnsi="Times New Roman"/>
          <w:sz w:val="24"/>
          <w:szCs w:val="24"/>
        </w:rPr>
        <w:t xml:space="preserve">Khi xử lý </w:t>
      </w:r>
      <w:r w:rsidR="00D1567C">
        <w:rPr>
          <w:rFonts w:ascii="Times New Roman" w:hAnsi="Times New Roman"/>
          <w:sz w:val="24"/>
          <w:szCs w:val="24"/>
        </w:rPr>
        <w:t>Tài Sản Thế Chấp</w:t>
      </w:r>
      <w:r w:rsidRPr="00683B87">
        <w:rPr>
          <w:rFonts w:ascii="Times New Roman" w:hAnsi="Times New Roman"/>
          <w:sz w:val="24"/>
          <w:szCs w:val="24"/>
        </w:rPr>
        <w:t xml:space="preserve">, </w:t>
      </w:r>
      <w:r w:rsidR="00C57E01">
        <w:rPr>
          <w:rFonts w:ascii="Times New Roman" w:hAnsi="Times New Roman"/>
          <w:sz w:val="24"/>
          <w:szCs w:val="24"/>
        </w:rPr>
        <w:t>Ngân Hàng</w:t>
      </w:r>
      <w:r w:rsidRPr="00683B87">
        <w:rPr>
          <w:rFonts w:ascii="Times New Roman" w:hAnsi="Times New Roman"/>
          <w:sz w:val="24"/>
          <w:szCs w:val="24"/>
        </w:rPr>
        <w:t xml:space="preserve"> có quyền tự mình hoặc đề nghị Cơ quan chức năng xử lý </w:t>
      </w:r>
      <w:r w:rsidR="00301FC7" w:rsidRPr="00683B87">
        <w:rPr>
          <w:rFonts w:ascii="Times New Roman" w:hAnsi="Times New Roman"/>
          <w:sz w:val="24"/>
          <w:szCs w:val="24"/>
        </w:rPr>
        <w:t xml:space="preserve">một phần hoặc toàn bộ </w:t>
      </w:r>
      <w:r w:rsidR="00617A1D" w:rsidRPr="00683B87">
        <w:rPr>
          <w:rFonts w:ascii="Times New Roman" w:hAnsi="Times New Roman"/>
          <w:sz w:val="24"/>
          <w:szCs w:val="24"/>
        </w:rPr>
        <w:t>Tài Sản Thế Chấp</w:t>
      </w:r>
      <w:r w:rsidRPr="00EF7CC0">
        <w:rPr>
          <w:rFonts w:ascii="Times New Roman" w:hAnsi="Times New Roman"/>
          <w:sz w:val="24"/>
          <w:szCs w:val="24"/>
        </w:rPr>
        <w:t>.</w:t>
      </w:r>
    </w:p>
    <w:p w14:paraId="0047A209" w14:textId="77777777" w:rsidR="00D65C95" w:rsidRPr="00D65C95" w:rsidRDefault="00D65C95" w:rsidP="00D65C95">
      <w:pPr>
        <w:numPr>
          <w:ilvl w:val="0"/>
          <w:numId w:val="10"/>
        </w:numPr>
        <w:rPr>
          <w:rFonts w:ascii="Times New Roman" w:hAnsi="Times New Roman"/>
          <w:b/>
          <w:bCs/>
          <w:sz w:val="24"/>
          <w:szCs w:val="24"/>
        </w:rPr>
      </w:pPr>
      <w:r w:rsidRPr="00D65C95">
        <w:rPr>
          <w:rFonts w:ascii="Times New Roman" w:hAnsi="Times New Roman"/>
          <w:b/>
          <w:bCs/>
          <w:sz w:val="24"/>
          <w:szCs w:val="24"/>
        </w:rPr>
        <w:t xml:space="preserve">Thanh Toán Tiền Thu </w:t>
      </w:r>
      <w:r w:rsidRPr="00D65C95">
        <w:rPr>
          <w:rFonts w:ascii="Times New Roman" w:hAnsi="Times New Roman" w:hint="eastAsia"/>
          <w:b/>
          <w:bCs/>
          <w:sz w:val="24"/>
          <w:szCs w:val="24"/>
        </w:rPr>
        <w:t>Đư</w:t>
      </w:r>
      <w:r w:rsidRPr="00D65C95">
        <w:rPr>
          <w:rFonts w:ascii="Times New Roman" w:hAnsi="Times New Roman"/>
          <w:b/>
          <w:bCs/>
          <w:sz w:val="24"/>
          <w:szCs w:val="24"/>
        </w:rPr>
        <w:t>ợc</w:t>
      </w:r>
    </w:p>
    <w:p w14:paraId="571FE8FE" w14:textId="77777777" w:rsidR="00D65C95" w:rsidRPr="00D65C95" w:rsidRDefault="00D65C95" w:rsidP="000672EE">
      <w:pPr>
        <w:widowControl w:val="0"/>
        <w:numPr>
          <w:ilvl w:val="0"/>
          <w:numId w:val="27"/>
        </w:numPr>
        <w:spacing w:before="120" w:after="120" w:line="264" w:lineRule="auto"/>
        <w:jc w:val="both"/>
        <w:rPr>
          <w:rFonts w:ascii="Times New Roman" w:hAnsi="Times New Roman"/>
          <w:sz w:val="24"/>
          <w:szCs w:val="24"/>
        </w:rPr>
      </w:pPr>
      <w:r w:rsidRPr="00D65C95">
        <w:rPr>
          <w:rFonts w:ascii="Times New Roman" w:hAnsi="Times New Roman"/>
          <w:sz w:val="24"/>
          <w:szCs w:val="24"/>
        </w:rPr>
        <w:t xml:space="preserve">Toàn bộ số tiền từ việc xử lý Tài Sản Thế Chấp hoặc bất kỳ khoản tiền nào khác mà </w:t>
      </w:r>
      <w:r w:rsidR="00AA2254">
        <w:rPr>
          <w:rFonts w:ascii="Times New Roman" w:hAnsi="Times New Roman"/>
          <w:sz w:val="24"/>
          <w:szCs w:val="24"/>
        </w:rPr>
        <w:t>Bên Thế Chấp</w:t>
      </w:r>
      <w:r w:rsidRPr="00D65C95">
        <w:rPr>
          <w:rFonts w:ascii="Times New Roman" w:hAnsi="Times New Roman"/>
          <w:sz w:val="24"/>
          <w:szCs w:val="24"/>
        </w:rPr>
        <w:t xml:space="preserve"> nhận được hoặc nắm giữ từ bất kỳ tổ chức/cá nhân nào (kể cả các khoản tiền đền bù và tiền bảo hiểm và các khoản tiền khác) phải được chuyển cho </w:t>
      </w:r>
      <w:r w:rsidR="00C57E01">
        <w:rPr>
          <w:rFonts w:ascii="Times New Roman" w:hAnsi="Times New Roman"/>
          <w:sz w:val="24"/>
          <w:szCs w:val="24"/>
        </w:rPr>
        <w:t>Ngân Hàng</w:t>
      </w:r>
      <w:r w:rsidRPr="00D65C95">
        <w:rPr>
          <w:rFonts w:ascii="Times New Roman" w:hAnsi="Times New Roman"/>
          <w:sz w:val="24"/>
          <w:szCs w:val="24"/>
        </w:rPr>
        <w:t xml:space="preserve"> hoặc chuyển vào tài khoản do </w:t>
      </w:r>
      <w:r w:rsidR="00C57E01">
        <w:rPr>
          <w:rFonts w:ascii="Times New Roman" w:hAnsi="Times New Roman"/>
          <w:sz w:val="24"/>
          <w:szCs w:val="24"/>
        </w:rPr>
        <w:t>Ngân Hàng</w:t>
      </w:r>
      <w:r w:rsidRPr="00D65C95">
        <w:rPr>
          <w:rFonts w:ascii="Times New Roman" w:hAnsi="Times New Roman"/>
          <w:sz w:val="24"/>
          <w:szCs w:val="24"/>
        </w:rPr>
        <w:t xml:space="preserve"> chỉ định/chấp thuận để thanh toán theo quy định tại </w:t>
      </w:r>
      <w:r w:rsidR="00A12CF6">
        <w:rPr>
          <w:rFonts w:ascii="Times New Roman" w:hAnsi="Times New Roman"/>
          <w:sz w:val="24"/>
          <w:szCs w:val="24"/>
        </w:rPr>
        <w:t>K</w:t>
      </w:r>
      <w:r w:rsidR="00D45198">
        <w:rPr>
          <w:rFonts w:ascii="Times New Roman" w:hAnsi="Times New Roman"/>
          <w:sz w:val="24"/>
          <w:szCs w:val="24"/>
        </w:rPr>
        <w:t>hoản 2</w:t>
      </w:r>
      <w:r w:rsidR="00704280">
        <w:rPr>
          <w:rFonts w:ascii="Times New Roman" w:hAnsi="Times New Roman"/>
          <w:sz w:val="24"/>
          <w:szCs w:val="24"/>
        </w:rPr>
        <w:t xml:space="preserve"> </w:t>
      </w:r>
      <w:r w:rsidR="00164DD5">
        <w:rPr>
          <w:rFonts w:ascii="Times New Roman" w:hAnsi="Times New Roman"/>
          <w:sz w:val="24"/>
          <w:szCs w:val="24"/>
        </w:rPr>
        <w:t>Đ</w:t>
      </w:r>
      <w:r w:rsidR="00E55F87">
        <w:rPr>
          <w:rFonts w:ascii="Times New Roman" w:hAnsi="Times New Roman"/>
          <w:sz w:val="24"/>
          <w:szCs w:val="24"/>
        </w:rPr>
        <w:t>iều này</w:t>
      </w:r>
      <w:r w:rsidRPr="00D65C95">
        <w:rPr>
          <w:rFonts w:ascii="Times New Roman" w:hAnsi="Times New Roman"/>
          <w:sz w:val="24"/>
          <w:szCs w:val="24"/>
        </w:rPr>
        <w:t xml:space="preserve">, trừ trường hợp </w:t>
      </w:r>
      <w:r w:rsidR="00C82D84">
        <w:rPr>
          <w:rFonts w:ascii="Times New Roman" w:hAnsi="Times New Roman"/>
          <w:sz w:val="24"/>
          <w:szCs w:val="24"/>
        </w:rPr>
        <w:t>pháp luật</w:t>
      </w:r>
      <w:r w:rsidRPr="00D65C95">
        <w:rPr>
          <w:rFonts w:ascii="Times New Roman" w:hAnsi="Times New Roman"/>
          <w:sz w:val="24"/>
          <w:szCs w:val="24"/>
        </w:rPr>
        <w:t xml:space="preserve"> có liên quan quy định khác.</w:t>
      </w:r>
    </w:p>
    <w:p w14:paraId="7E3A3B2D" w14:textId="77777777" w:rsidR="00D65C95" w:rsidRPr="00D65C95" w:rsidRDefault="00D65C95" w:rsidP="000672EE">
      <w:pPr>
        <w:widowControl w:val="0"/>
        <w:numPr>
          <w:ilvl w:val="0"/>
          <w:numId w:val="27"/>
        </w:numPr>
        <w:spacing w:before="120" w:after="120" w:line="264" w:lineRule="auto"/>
        <w:jc w:val="both"/>
        <w:rPr>
          <w:rFonts w:ascii="Times New Roman" w:hAnsi="Times New Roman"/>
          <w:sz w:val="24"/>
          <w:szCs w:val="24"/>
        </w:rPr>
      </w:pPr>
      <w:r w:rsidRPr="00D65C95">
        <w:rPr>
          <w:rFonts w:ascii="Times New Roman" w:hAnsi="Times New Roman"/>
          <w:sz w:val="24"/>
          <w:szCs w:val="24"/>
        </w:rPr>
        <w:t xml:space="preserve">Số tiền </w:t>
      </w:r>
      <w:r w:rsidR="008A2974">
        <w:rPr>
          <w:rFonts w:ascii="Times New Roman" w:hAnsi="Times New Roman"/>
          <w:sz w:val="24"/>
          <w:szCs w:val="24"/>
        </w:rPr>
        <w:t>Ngân H</w:t>
      </w:r>
      <w:r w:rsidR="003F1A8E">
        <w:rPr>
          <w:rFonts w:ascii="Times New Roman" w:hAnsi="Times New Roman"/>
          <w:sz w:val="24"/>
          <w:szCs w:val="24"/>
        </w:rPr>
        <w:t>àng thu được theo quy định tại Khoản 1 Đ</w:t>
      </w:r>
      <w:r w:rsidR="008A2974">
        <w:rPr>
          <w:rFonts w:ascii="Times New Roman" w:hAnsi="Times New Roman"/>
          <w:sz w:val="24"/>
          <w:szCs w:val="24"/>
        </w:rPr>
        <w:t xml:space="preserve">iều này sẽ </w:t>
      </w:r>
      <w:r w:rsidRPr="00D65C95">
        <w:rPr>
          <w:rFonts w:ascii="Times New Roman" w:hAnsi="Times New Roman"/>
          <w:sz w:val="24"/>
          <w:szCs w:val="24"/>
        </w:rPr>
        <w:t>được dùng để thanh toán theo thứ tự ưu tiên như sau:</w:t>
      </w:r>
    </w:p>
    <w:p w14:paraId="1AFD32F3" w14:textId="77777777" w:rsidR="00C060F6" w:rsidRPr="00EF7CC0" w:rsidRDefault="00C060F6" w:rsidP="000672EE">
      <w:pPr>
        <w:numPr>
          <w:ilvl w:val="3"/>
          <w:numId w:val="28"/>
        </w:numPr>
        <w:spacing w:line="360" w:lineRule="exact"/>
        <w:jc w:val="both"/>
        <w:rPr>
          <w:rFonts w:ascii="Times New Roman" w:hAnsi="Times New Roman"/>
          <w:sz w:val="24"/>
          <w:szCs w:val="24"/>
        </w:rPr>
      </w:pPr>
      <w:r w:rsidRPr="00EF7CC0">
        <w:rPr>
          <w:rFonts w:ascii="Times New Roman" w:hAnsi="Times New Roman"/>
          <w:sz w:val="24"/>
          <w:szCs w:val="24"/>
        </w:rPr>
        <w:t>Thanh toán</w:t>
      </w:r>
      <w:r>
        <w:rPr>
          <w:rFonts w:ascii="Times New Roman" w:hAnsi="Times New Roman"/>
          <w:sz w:val="24"/>
          <w:szCs w:val="24"/>
        </w:rPr>
        <w:t xml:space="preserve"> chi phí xử lý Tài Sản Thế Chấp, bao gồm:</w:t>
      </w:r>
      <w:r w:rsidRPr="00EF7CC0">
        <w:rPr>
          <w:rFonts w:ascii="Times New Roman" w:hAnsi="Times New Roman"/>
          <w:sz w:val="24"/>
          <w:szCs w:val="24"/>
        </w:rPr>
        <w:t xml:space="preserve"> các khoản </w:t>
      </w:r>
      <w:r>
        <w:rPr>
          <w:rFonts w:ascii="Times New Roman" w:hAnsi="Times New Roman"/>
          <w:sz w:val="24"/>
          <w:szCs w:val="24"/>
        </w:rPr>
        <w:t xml:space="preserve">phí </w:t>
      </w:r>
      <w:r w:rsidRPr="00EF7CC0">
        <w:rPr>
          <w:rFonts w:ascii="Times New Roman" w:hAnsi="Times New Roman"/>
          <w:sz w:val="24"/>
          <w:szCs w:val="24"/>
        </w:rPr>
        <w:t xml:space="preserve">(kể cả phí </w:t>
      </w:r>
      <w:r w:rsidR="00A1084F">
        <w:rPr>
          <w:rFonts w:ascii="Times New Roman" w:hAnsi="Times New Roman"/>
          <w:sz w:val="24"/>
          <w:szCs w:val="24"/>
        </w:rPr>
        <w:t xml:space="preserve">thuê </w:t>
      </w:r>
      <w:r w:rsidRPr="00EF7CC0">
        <w:rPr>
          <w:rFonts w:ascii="Times New Roman" w:hAnsi="Times New Roman"/>
          <w:sz w:val="24"/>
          <w:szCs w:val="24"/>
        </w:rPr>
        <w:t>luật sư) và các chi phí</w:t>
      </w:r>
      <w:r w:rsidR="00663EAC">
        <w:rPr>
          <w:rFonts w:ascii="Times New Roman" w:hAnsi="Times New Roman"/>
          <w:sz w:val="24"/>
          <w:szCs w:val="24"/>
        </w:rPr>
        <w:t>, phí tổn</w:t>
      </w:r>
      <w:r w:rsidRPr="00EF7CC0">
        <w:rPr>
          <w:rFonts w:ascii="Times New Roman" w:hAnsi="Times New Roman"/>
          <w:sz w:val="24"/>
          <w:szCs w:val="24"/>
        </w:rPr>
        <w:t xml:space="preserve"> cần thiết khác có liên quan đến việc xử lý Tài Sản Thế Chấp;</w:t>
      </w:r>
    </w:p>
    <w:p w14:paraId="7E9842A8" w14:textId="77777777" w:rsidR="00C060F6" w:rsidRPr="00EF7CC0" w:rsidRDefault="00C060F6" w:rsidP="000672EE">
      <w:pPr>
        <w:numPr>
          <w:ilvl w:val="3"/>
          <w:numId w:val="28"/>
        </w:numPr>
        <w:spacing w:line="360" w:lineRule="exact"/>
        <w:jc w:val="both"/>
        <w:rPr>
          <w:rFonts w:ascii="Times New Roman" w:hAnsi="Times New Roman"/>
          <w:sz w:val="24"/>
          <w:szCs w:val="24"/>
        </w:rPr>
      </w:pPr>
      <w:r w:rsidRPr="00EF7CC0">
        <w:rPr>
          <w:rFonts w:ascii="Times New Roman" w:hAnsi="Times New Roman"/>
          <w:sz w:val="24"/>
          <w:szCs w:val="24"/>
        </w:rPr>
        <w:t xml:space="preserve">Thanh toán </w:t>
      </w:r>
      <w:r>
        <w:rPr>
          <w:rFonts w:ascii="Times New Roman" w:hAnsi="Times New Roman"/>
          <w:sz w:val="24"/>
          <w:szCs w:val="24"/>
        </w:rPr>
        <w:t>các</w:t>
      </w:r>
      <w:r w:rsidRPr="00EF7CC0">
        <w:rPr>
          <w:rFonts w:ascii="Times New Roman" w:hAnsi="Times New Roman"/>
          <w:sz w:val="24"/>
          <w:szCs w:val="24"/>
        </w:rPr>
        <w:t xml:space="preserve"> khoản thuế phát sinh từ việc xử lý Tài Sản Thế Chấp theo </w:t>
      </w:r>
      <w:r>
        <w:rPr>
          <w:rFonts w:ascii="Times New Roman" w:hAnsi="Times New Roman"/>
          <w:sz w:val="24"/>
          <w:szCs w:val="24"/>
        </w:rPr>
        <w:t>quy định pháp luật</w:t>
      </w:r>
      <w:r w:rsidRPr="00EF7CC0">
        <w:rPr>
          <w:rFonts w:ascii="Times New Roman" w:hAnsi="Times New Roman"/>
          <w:sz w:val="24"/>
          <w:szCs w:val="24"/>
        </w:rPr>
        <w:t>;</w:t>
      </w:r>
    </w:p>
    <w:p w14:paraId="32421195" w14:textId="77777777" w:rsidR="00D65C95" w:rsidRPr="00EF7CC0" w:rsidRDefault="00D65C95" w:rsidP="000672EE">
      <w:pPr>
        <w:numPr>
          <w:ilvl w:val="3"/>
          <w:numId w:val="28"/>
        </w:numPr>
        <w:spacing w:line="360" w:lineRule="exact"/>
        <w:jc w:val="both"/>
        <w:rPr>
          <w:rFonts w:ascii="Times New Roman" w:hAnsi="Times New Roman"/>
          <w:sz w:val="24"/>
          <w:szCs w:val="24"/>
        </w:rPr>
      </w:pPr>
      <w:r w:rsidRPr="00EF7CC0">
        <w:rPr>
          <w:rFonts w:ascii="Times New Roman" w:hAnsi="Times New Roman"/>
          <w:sz w:val="24"/>
          <w:szCs w:val="24"/>
        </w:rPr>
        <w:t>Thanh toán các Nghĩa Vụ Được Bảo Đảm.</w:t>
      </w:r>
    </w:p>
    <w:p w14:paraId="2BA93FFF" w14:textId="77777777" w:rsidR="00D65C95" w:rsidRPr="00EF7CC0" w:rsidRDefault="00C57E01" w:rsidP="000672EE">
      <w:pPr>
        <w:widowControl w:val="0"/>
        <w:numPr>
          <w:ilvl w:val="0"/>
          <w:numId w:val="27"/>
        </w:numPr>
        <w:spacing w:before="120" w:after="120" w:line="264" w:lineRule="auto"/>
        <w:jc w:val="both"/>
        <w:rPr>
          <w:rFonts w:ascii="Times New Roman" w:hAnsi="Times New Roman"/>
          <w:sz w:val="24"/>
          <w:szCs w:val="24"/>
        </w:rPr>
      </w:pPr>
      <w:r>
        <w:rPr>
          <w:rFonts w:ascii="Times New Roman" w:hAnsi="Times New Roman"/>
          <w:sz w:val="24"/>
          <w:szCs w:val="24"/>
        </w:rPr>
        <w:t>Ngân Hàng</w:t>
      </w:r>
      <w:r w:rsidR="00D65C95" w:rsidRPr="00EF7CC0">
        <w:rPr>
          <w:rFonts w:ascii="Times New Roman" w:hAnsi="Times New Roman"/>
          <w:sz w:val="24"/>
          <w:szCs w:val="24"/>
        </w:rPr>
        <w:t xml:space="preserve"> có quyền thay đổi thứ tự ưu tiên thanh toán nêu trên và/hoặc lựa chọn các Nghĩa Vụ Được Bảo Đảm để ưu tiên thanh toán.</w:t>
      </w:r>
    </w:p>
    <w:p w14:paraId="1708DC53" w14:textId="77777777" w:rsidR="00D65C95" w:rsidRPr="00EF7CC0" w:rsidRDefault="00D65C95" w:rsidP="000672EE">
      <w:pPr>
        <w:widowControl w:val="0"/>
        <w:numPr>
          <w:ilvl w:val="0"/>
          <w:numId w:val="27"/>
        </w:numPr>
        <w:spacing w:before="120" w:after="120" w:line="264" w:lineRule="auto"/>
        <w:jc w:val="both"/>
        <w:rPr>
          <w:rFonts w:ascii="Times New Roman" w:hAnsi="Times New Roman"/>
          <w:sz w:val="24"/>
          <w:szCs w:val="24"/>
        </w:rPr>
      </w:pPr>
      <w:r w:rsidRPr="00EF7CC0">
        <w:rPr>
          <w:rFonts w:ascii="Times New Roman" w:hAnsi="Times New Roman"/>
          <w:sz w:val="24"/>
          <w:szCs w:val="24"/>
        </w:rPr>
        <w:t xml:space="preserve">Nếu </w:t>
      </w:r>
      <w:r w:rsidR="009F0594">
        <w:rPr>
          <w:rFonts w:ascii="Times New Roman" w:hAnsi="Times New Roman"/>
          <w:sz w:val="24"/>
          <w:szCs w:val="24"/>
        </w:rPr>
        <w:t xml:space="preserve">số tiền Ngân Hàng thu được theo quy định tại </w:t>
      </w:r>
      <w:r w:rsidR="00D8026C">
        <w:rPr>
          <w:rFonts w:ascii="Times New Roman" w:hAnsi="Times New Roman"/>
          <w:sz w:val="24"/>
          <w:szCs w:val="24"/>
        </w:rPr>
        <w:t>Khoản 1 Đ</w:t>
      </w:r>
      <w:r w:rsidR="009F0594">
        <w:rPr>
          <w:rFonts w:ascii="Times New Roman" w:hAnsi="Times New Roman"/>
          <w:sz w:val="24"/>
          <w:szCs w:val="24"/>
        </w:rPr>
        <w:t>iều này</w:t>
      </w:r>
      <w:r w:rsidR="00A3428D">
        <w:rPr>
          <w:rFonts w:ascii="Times New Roman" w:hAnsi="Times New Roman"/>
          <w:sz w:val="24"/>
          <w:szCs w:val="24"/>
        </w:rPr>
        <w:t xml:space="preserve"> </w:t>
      </w:r>
      <w:r w:rsidRPr="00EF7CC0">
        <w:rPr>
          <w:rFonts w:ascii="Times New Roman" w:hAnsi="Times New Roman"/>
          <w:sz w:val="24"/>
          <w:szCs w:val="24"/>
        </w:rPr>
        <w:t>sau khi thanh toán theo quy định tại Khoản</w:t>
      </w:r>
      <w:r w:rsidR="00AC4D7C">
        <w:rPr>
          <w:rFonts w:ascii="Times New Roman" w:hAnsi="Times New Roman"/>
          <w:sz w:val="24"/>
          <w:szCs w:val="24"/>
        </w:rPr>
        <w:t xml:space="preserve"> 2 Đ</w:t>
      </w:r>
      <w:r w:rsidR="00A23950" w:rsidRPr="00A22D25">
        <w:rPr>
          <w:rFonts w:ascii="Times New Roman" w:hAnsi="Times New Roman"/>
          <w:sz w:val="24"/>
          <w:szCs w:val="24"/>
        </w:rPr>
        <w:t>iều</w:t>
      </w:r>
      <w:r w:rsidRPr="00EF7CC0">
        <w:rPr>
          <w:rFonts w:ascii="Times New Roman" w:hAnsi="Times New Roman"/>
          <w:sz w:val="24"/>
          <w:szCs w:val="24"/>
        </w:rPr>
        <w:t xml:space="preserve"> này còn thừa thì </w:t>
      </w:r>
      <w:r w:rsidR="00E652C7" w:rsidRPr="00E652C7">
        <w:rPr>
          <w:rFonts w:ascii="Times New Roman" w:hAnsi="Times New Roman"/>
          <w:sz w:val="24"/>
          <w:szCs w:val="24"/>
        </w:rPr>
        <w:t xml:space="preserve">sẽ </w:t>
      </w:r>
      <w:r w:rsidR="00E652C7" w:rsidRPr="00E652C7">
        <w:rPr>
          <w:rFonts w:ascii="Times New Roman" w:hAnsi="Times New Roman" w:hint="eastAsia"/>
          <w:sz w:val="24"/>
          <w:szCs w:val="24"/>
        </w:rPr>
        <w:t>đư</w:t>
      </w:r>
      <w:r w:rsidR="00E652C7" w:rsidRPr="00E652C7">
        <w:rPr>
          <w:rFonts w:ascii="Times New Roman" w:hAnsi="Times New Roman"/>
          <w:sz w:val="24"/>
          <w:szCs w:val="24"/>
        </w:rPr>
        <w:t xml:space="preserve">ợc chuyển trả lại cho </w:t>
      </w:r>
      <w:r w:rsidR="00C57E01">
        <w:rPr>
          <w:rFonts w:ascii="Times New Roman" w:hAnsi="Times New Roman"/>
          <w:sz w:val="24"/>
          <w:szCs w:val="24"/>
        </w:rPr>
        <w:t>Bên Thế Chấp</w:t>
      </w:r>
      <w:r w:rsidRPr="00EF7CC0">
        <w:rPr>
          <w:rFonts w:ascii="Times New Roman" w:hAnsi="Times New Roman"/>
          <w:sz w:val="24"/>
          <w:szCs w:val="24"/>
        </w:rPr>
        <w:t>.</w:t>
      </w:r>
    </w:p>
    <w:p w14:paraId="49F928F4" w14:textId="77777777" w:rsidR="00312633" w:rsidRPr="00F9213F" w:rsidRDefault="00312633" w:rsidP="00312633">
      <w:pPr>
        <w:widowControl w:val="0"/>
        <w:numPr>
          <w:ilvl w:val="0"/>
          <w:numId w:val="10"/>
        </w:numPr>
        <w:spacing w:before="240" w:after="120" w:line="264" w:lineRule="auto"/>
        <w:jc w:val="both"/>
        <w:rPr>
          <w:rFonts w:ascii="Times New Roman" w:hAnsi="Times New Roman"/>
          <w:b/>
          <w:bCs/>
          <w:sz w:val="24"/>
          <w:szCs w:val="24"/>
        </w:rPr>
      </w:pPr>
      <w:r>
        <w:rPr>
          <w:rFonts w:ascii="Times New Roman" w:hAnsi="Times New Roman"/>
          <w:b/>
          <w:bCs/>
          <w:sz w:val="24"/>
          <w:szCs w:val="24"/>
        </w:rPr>
        <w:t xml:space="preserve">Luật </w:t>
      </w:r>
      <w:r w:rsidR="00884051">
        <w:rPr>
          <w:rFonts w:ascii="Times New Roman" w:hAnsi="Times New Roman"/>
          <w:b/>
          <w:bCs/>
          <w:sz w:val="24"/>
          <w:szCs w:val="24"/>
        </w:rPr>
        <w:t>Đ</w:t>
      </w:r>
      <w:r>
        <w:rPr>
          <w:rFonts w:ascii="Times New Roman" w:hAnsi="Times New Roman"/>
          <w:b/>
          <w:bCs/>
          <w:sz w:val="24"/>
          <w:szCs w:val="24"/>
        </w:rPr>
        <w:t xml:space="preserve">iều </w:t>
      </w:r>
      <w:r w:rsidR="00884051">
        <w:rPr>
          <w:rFonts w:ascii="Times New Roman" w:hAnsi="Times New Roman"/>
          <w:b/>
          <w:bCs/>
          <w:sz w:val="24"/>
          <w:szCs w:val="24"/>
        </w:rPr>
        <w:t>C</w:t>
      </w:r>
      <w:r>
        <w:rPr>
          <w:rFonts w:ascii="Times New Roman" w:hAnsi="Times New Roman"/>
          <w:b/>
          <w:bCs/>
          <w:sz w:val="24"/>
          <w:szCs w:val="24"/>
        </w:rPr>
        <w:t xml:space="preserve">hỉnh </w:t>
      </w:r>
      <w:r w:rsidR="00884051">
        <w:rPr>
          <w:rFonts w:ascii="Times New Roman" w:hAnsi="Times New Roman"/>
          <w:b/>
          <w:bCs/>
          <w:sz w:val="24"/>
          <w:szCs w:val="24"/>
        </w:rPr>
        <w:t>V</w:t>
      </w:r>
      <w:r>
        <w:rPr>
          <w:rFonts w:ascii="Times New Roman" w:hAnsi="Times New Roman"/>
          <w:b/>
          <w:bCs/>
          <w:sz w:val="24"/>
          <w:szCs w:val="24"/>
        </w:rPr>
        <w:t xml:space="preserve">à </w:t>
      </w:r>
      <w:r w:rsidR="00884051">
        <w:rPr>
          <w:rFonts w:ascii="Times New Roman" w:hAnsi="Times New Roman"/>
          <w:b/>
          <w:bCs/>
          <w:sz w:val="24"/>
          <w:szCs w:val="24"/>
        </w:rPr>
        <w:t>G</w:t>
      </w:r>
      <w:r w:rsidRPr="00F9213F">
        <w:rPr>
          <w:rFonts w:ascii="Times New Roman" w:hAnsi="Times New Roman"/>
          <w:b/>
          <w:bCs/>
          <w:sz w:val="24"/>
          <w:szCs w:val="24"/>
        </w:rPr>
        <w:t xml:space="preserve">iải </w:t>
      </w:r>
      <w:r w:rsidR="00884051">
        <w:rPr>
          <w:rFonts w:ascii="Times New Roman" w:hAnsi="Times New Roman"/>
          <w:b/>
          <w:bCs/>
          <w:sz w:val="24"/>
          <w:szCs w:val="24"/>
        </w:rPr>
        <w:t>Q</w:t>
      </w:r>
      <w:r w:rsidRPr="00F9213F">
        <w:rPr>
          <w:rFonts w:ascii="Times New Roman" w:hAnsi="Times New Roman"/>
          <w:b/>
          <w:bCs/>
          <w:sz w:val="24"/>
          <w:szCs w:val="24"/>
        </w:rPr>
        <w:t xml:space="preserve">uyết </w:t>
      </w:r>
      <w:r w:rsidR="00884051">
        <w:rPr>
          <w:rFonts w:ascii="Times New Roman" w:hAnsi="Times New Roman"/>
          <w:b/>
          <w:bCs/>
          <w:sz w:val="24"/>
          <w:szCs w:val="24"/>
        </w:rPr>
        <w:t>T</w:t>
      </w:r>
      <w:r w:rsidRPr="00F9213F">
        <w:rPr>
          <w:rFonts w:ascii="Times New Roman" w:hAnsi="Times New Roman"/>
          <w:b/>
          <w:bCs/>
          <w:sz w:val="24"/>
          <w:szCs w:val="24"/>
        </w:rPr>
        <w:t xml:space="preserve">ranh </w:t>
      </w:r>
      <w:r w:rsidR="00884051">
        <w:rPr>
          <w:rFonts w:ascii="Times New Roman" w:hAnsi="Times New Roman"/>
          <w:b/>
          <w:bCs/>
          <w:sz w:val="24"/>
          <w:szCs w:val="24"/>
        </w:rPr>
        <w:t>C</w:t>
      </w:r>
      <w:r w:rsidRPr="00F9213F">
        <w:rPr>
          <w:rFonts w:ascii="Times New Roman" w:hAnsi="Times New Roman"/>
          <w:b/>
          <w:bCs/>
          <w:sz w:val="24"/>
          <w:szCs w:val="24"/>
        </w:rPr>
        <w:t>hấp</w:t>
      </w:r>
    </w:p>
    <w:p w14:paraId="76A4F972" w14:textId="77777777" w:rsidR="00884051" w:rsidRDefault="00884051" w:rsidP="000672EE">
      <w:pPr>
        <w:widowControl w:val="0"/>
        <w:numPr>
          <w:ilvl w:val="0"/>
          <w:numId w:val="26"/>
        </w:numPr>
        <w:spacing w:before="120" w:after="120" w:line="264" w:lineRule="auto"/>
        <w:jc w:val="both"/>
        <w:rPr>
          <w:rFonts w:ascii="Times New Roman" w:hAnsi="Times New Roman"/>
          <w:sz w:val="24"/>
          <w:szCs w:val="24"/>
        </w:rPr>
      </w:pPr>
      <w:r>
        <w:rPr>
          <w:rFonts w:ascii="Times New Roman" w:hAnsi="Times New Roman"/>
          <w:sz w:val="24"/>
          <w:szCs w:val="24"/>
        </w:rPr>
        <w:t xml:space="preserve">Hợp </w:t>
      </w:r>
      <w:r w:rsidR="00A1084F">
        <w:rPr>
          <w:rFonts w:ascii="Times New Roman" w:hAnsi="Times New Roman"/>
          <w:sz w:val="24"/>
          <w:szCs w:val="24"/>
        </w:rPr>
        <w:t>Đ</w:t>
      </w:r>
      <w:r>
        <w:rPr>
          <w:rFonts w:ascii="Times New Roman" w:hAnsi="Times New Roman"/>
          <w:sz w:val="24"/>
          <w:szCs w:val="24"/>
        </w:rPr>
        <w:t>ồng này được giải thích và điều chỉnh bởi pháp luật Việt Nam.</w:t>
      </w:r>
    </w:p>
    <w:p w14:paraId="32027E54" w14:textId="77777777" w:rsidR="00884051" w:rsidRPr="00963F19" w:rsidRDefault="00884051" w:rsidP="000672EE">
      <w:pPr>
        <w:widowControl w:val="0"/>
        <w:numPr>
          <w:ilvl w:val="0"/>
          <w:numId w:val="26"/>
        </w:numPr>
        <w:spacing w:before="120" w:after="120" w:line="264" w:lineRule="auto"/>
        <w:jc w:val="both"/>
        <w:rPr>
          <w:rFonts w:ascii="Times New Roman" w:hAnsi="Times New Roman"/>
          <w:sz w:val="24"/>
          <w:szCs w:val="24"/>
          <w:lang w:val="pt-BR"/>
        </w:rPr>
      </w:pPr>
      <w:r w:rsidRPr="00963F19">
        <w:rPr>
          <w:rFonts w:ascii="Times New Roman" w:hAnsi="Times New Roman"/>
          <w:sz w:val="24"/>
          <w:szCs w:val="24"/>
          <w:lang w:val="pt-BR"/>
        </w:rPr>
        <w:t xml:space="preserve">Các tranh chấp phát sinh từ hoặc liên quan đến Hợp </w:t>
      </w:r>
      <w:r w:rsidR="00173142" w:rsidRPr="00963F19">
        <w:rPr>
          <w:rFonts w:ascii="Times New Roman" w:hAnsi="Times New Roman"/>
          <w:sz w:val="24"/>
          <w:szCs w:val="24"/>
          <w:lang w:val="pt-BR"/>
        </w:rPr>
        <w:t xml:space="preserve">Đồng </w:t>
      </w:r>
      <w:r w:rsidRPr="00963F19">
        <w:rPr>
          <w:rFonts w:ascii="Times New Roman" w:hAnsi="Times New Roman"/>
          <w:sz w:val="24"/>
          <w:szCs w:val="24"/>
          <w:lang w:val="pt-BR"/>
        </w:rPr>
        <w:t xml:space="preserve">này, nếu không </w:t>
      </w:r>
      <w:r w:rsidR="00FD394C" w:rsidRPr="00963F19">
        <w:rPr>
          <w:rFonts w:ascii="Times New Roman" w:hAnsi="Times New Roman"/>
          <w:sz w:val="24"/>
          <w:szCs w:val="24"/>
          <w:lang w:val="pt-BR"/>
        </w:rPr>
        <w:t>giải quyết</w:t>
      </w:r>
      <w:r w:rsidRPr="00963F19">
        <w:rPr>
          <w:rFonts w:ascii="Times New Roman" w:hAnsi="Times New Roman"/>
          <w:sz w:val="24"/>
          <w:szCs w:val="24"/>
          <w:lang w:val="pt-BR"/>
        </w:rPr>
        <w:t xml:space="preserve"> được bằng thương lượng, các </w:t>
      </w:r>
      <w:r w:rsidR="00FB1F77" w:rsidRPr="00963F19">
        <w:rPr>
          <w:rFonts w:ascii="Times New Roman" w:hAnsi="Times New Roman"/>
          <w:sz w:val="24"/>
          <w:szCs w:val="24"/>
          <w:lang w:val="pt-BR"/>
        </w:rPr>
        <w:t xml:space="preserve">bên </w:t>
      </w:r>
      <w:r w:rsidRPr="00963F19">
        <w:rPr>
          <w:rFonts w:ascii="Times New Roman" w:hAnsi="Times New Roman"/>
          <w:sz w:val="24"/>
          <w:szCs w:val="24"/>
          <w:lang w:val="pt-BR"/>
        </w:rPr>
        <w:t xml:space="preserve">có quyền xử lý theo đúng các điều khoản đã thỏa thuận tại Hợp </w:t>
      </w:r>
      <w:r w:rsidR="00963F19" w:rsidRPr="00963F19">
        <w:rPr>
          <w:rFonts w:ascii="Times New Roman" w:hAnsi="Times New Roman"/>
          <w:sz w:val="24"/>
          <w:szCs w:val="24"/>
          <w:lang w:val="pt-BR"/>
        </w:rPr>
        <w:t>Đ</w:t>
      </w:r>
      <w:r w:rsidRPr="00963F19">
        <w:rPr>
          <w:rFonts w:ascii="Times New Roman" w:hAnsi="Times New Roman"/>
          <w:sz w:val="24"/>
          <w:szCs w:val="24"/>
          <w:lang w:val="pt-BR"/>
        </w:rPr>
        <w:t xml:space="preserve">ồng này hoặc có quyền khởi kiện ra Tòa án </w:t>
      </w:r>
      <w:r w:rsidR="00D00548" w:rsidRPr="00963F19">
        <w:rPr>
          <w:rFonts w:ascii="Times New Roman" w:hAnsi="Times New Roman"/>
          <w:sz w:val="24"/>
          <w:szCs w:val="24"/>
          <w:lang w:val="pt-BR"/>
        </w:rPr>
        <w:t>có thẩm quyền theo quy định pháp luật</w:t>
      </w:r>
      <w:r w:rsidRPr="00963F19">
        <w:rPr>
          <w:rFonts w:ascii="Times New Roman" w:hAnsi="Times New Roman"/>
          <w:sz w:val="24"/>
          <w:szCs w:val="24"/>
          <w:lang w:val="pt-BR"/>
        </w:rPr>
        <w:t xml:space="preserve">. Nếu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thay đổi địa chỉ mà không thông báo cho </w:t>
      </w:r>
      <w:r w:rsidR="00C57E01" w:rsidRPr="00963F19">
        <w:rPr>
          <w:rFonts w:ascii="Times New Roman" w:hAnsi="Times New Roman"/>
          <w:sz w:val="24"/>
          <w:szCs w:val="24"/>
          <w:lang w:val="pt-BR"/>
        </w:rPr>
        <w:t>Ngân Hàng</w:t>
      </w:r>
      <w:r w:rsidRPr="00963F19">
        <w:rPr>
          <w:rFonts w:ascii="Times New Roman" w:hAnsi="Times New Roman"/>
          <w:sz w:val="24"/>
          <w:szCs w:val="24"/>
          <w:lang w:val="pt-BR"/>
        </w:rPr>
        <w:t xml:space="preserve"> bằng văn bản, thì được hiểu là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cố tình giấu địa chỉ, trốn tránh nghĩa vụ và </w:t>
      </w:r>
      <w:r w:rsidR="00C57E01" w:rsidRPr="00963F19">
        <w:rPr>
          <w:rFonts w:ascii="Times New Roman" w:hAnsi="Times New Roman"/>
          <w:sz w:val="24"/>
          <w:szCs w:val="24"/>
          <w:lang w:val="pt-BR"/>
        </w:rPr>
        <w:t>Ngân Hàng</w:t>
      </w:r>
      <w:r w:rsidRPr="00963F19">
        <w:rPr>
          <w:rFonts w:ascii="Times New Roman" w:hAnsi="Times New Roman"/>
          <w:sz w:val="24"/>
          <w:szCs w:val="24"/>
          <w:lang w:val="pt-BR"/>
        </w:rPr>
        <w:t xml:space="preserve"> có quyền yêu cầu Tòa án thụ </w:t>
      </w:r>
      <w:r w:rsidRPr="00963F19">
        <w:rPr>
          <w:rFonts w:ascii="Times New Roman" w:hAnsi="Times New Roman"/>
          <w:sz w:val="24"/>
          <w:szCs w:val="24"/>
          <w:lang w:val="pt-BR"/>
        </w:rPr>
        <w:lastRenderedPageBreak/>
        <w:t xml:space="preserve">lý giải quyết vụ án theo thủ tục chung.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chấp nhận việc Tòa án xét xử vắng mặt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kể cả trường hợp không lấy được lời khai của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w:t>
      </w:r>
    </w:p>
    <w:p w14:paraId="24B5365B" w14:textId="77777777" w:rsidR="00312633" w:rsidRPr="002C2491" w:rsidRDefault="00312633" w:rsidP="00884051">
      <w:pPr>
        <w:widowControl w:val="0"/>
        <w:numPr>
          <w:ilvl w:val="0"/>
          <w:numId w:val="10"/>
        </w:numPr>
        <w:spacing w:before="240" w:after="120" w:line="264" w:lineRule="auto"/>
        <w:jc w:val="both"/>
        <w:rPr>
          <w:rFonts w:ascii="Times New Roman" w:hAnsi="Times New Roman"/>
          <w:b/>
          <w:bCs/>
          <w:sz w:val="24"/>
          <w:szCs w:val="24"/>
        </w:rPr>
      </w:pPr>
      <w:r w:rsidRPr="002C2491">
        <w:rPr>
          <w:rFonts w:ascii="Times New Roman" w:hAnsi="Times New Roman"/>
          <w:b/>
          <w:bCs/>
          <w:sz w:val="24"/>
          <w:szCs w:val="24"/>
        </w:rPr>
        <w:t xml:space="preserve">Điều </w:t>
      </w:r>
      <w:r w:rsidR="00884051">
        <w:rPr>
          <w:rFonts w:ascii="Times New Roman" w:hAnsi="Times New Roman"/>
          <w:b/>
          <w:bCs/>
          <w:sz w:val="24"/>
          <w:szCs w:val="24"/>
        </w:rPr>
        <w:t>K</w:t>
      </w:r>
      <w:r w:rsidRPr="002C2491">
        <w:rPr>
          <w:rFonts w:ascii="Times New Roman" w:hAnsi="Times New Roman"/>
          <w:b/>
          <w:bCs/>
          <w:sz w:val="24"/>
          <w:szCs w:val="24"/>
        </w:rPr>
        <w:t xml:space="preserve">hoản </w:t>
      </w:r>
      <w:r w:rsidR="00884051">
        <w:rPr>
          <w:rFonts w:ascii="Times New Roman" w:hAnsi="Times New Roman"/>
          <w:b/>
          <w:bCs/>
          <w:sz w:val="24"/>
          <w:szCs w:val="24"/>
        </w:rPr>
        <w:t>T</w:t>
      </w:r>
      <w:r w:rsidRPr="002C2491">
        <w:rPr>
          <w:rFonts w:ascii="Times New Roman" w:hAnsi="Times New Roman"/>
          <w:b/>
          <w:bCs/>
          <w:sz w:val="24"/>
          <w:szCs w:val="24"/>
        </w:rPr>
        <w:t xml:space="preserve">hi </w:t>
      </w:r>
      <w:r w:rsidR="00884051">
        <w:rPr>
          <w:rFonts w:ascii="Times New Roman" w:hAnsi="Times New Roman"/>
          <w:b/>
          <w:bCs/>
          <w:sz w:val="24"/>
          <w:szCs w:val="24"/>
        </w:rPr>
        <w:t>H</w:t>
      </w:r>
      <w:r w:rsidRPr="002C2491">
        <w:rPr>
          <w:rFonts w:ascii="Times New Roman" w:hAnsi="Times New Roman"/>
          <w:b/>
          <w:bCs/>
          <w:sz w:val="24"/>
          <w:szCs w:val="24"/>
        </w:rPr>
        <w:t>ành</w:t>
      </w:r>
    </w:p>
    <w:p w14:paraId="56F312BB" w14:textId="77777777" w:rsidR="00312633" w:rsidRPr="002C2491" w:rsidRDefault="00312633" w:rsidP="000672EE">
      <w:pPr>
        <w:widowControl w:val="0"/>
        <w:numPr>
          <w:ilvl w:val="0"/>
          <w:numId w:val="22"/>
        </w:numPr>
        <w:spacing w:before="120" w:after="120" w:line="264" w:lineRule="auto"/>
        <w:jc w:val="both"/>
        <w:rPr>
          <w:rFonts w:ascii="Times New Roman" w:hAnsi="Times New Roman"/>
          <w:sz w:val="24"/>
          <w:szCs w:val="24"/>
        </w:rPr>
      </w:pPr>
      <w:r w:rsidRPr="002C2491">
        <w:rPr>
          <w:rFonts w:ascii="Times New Roman" w:hAnsi="Times New Roman"/>
          <w:sz w:val="24"/>
          <w:szCs w:val="24"/>
        </w:rPr>
        <w:t xml:space="preserve">Mọi thay đổi đối với các nội dung của Hợp </w:t>
      </w:r>
      <w:r w:rsidR="00963F19">
        <w:rPr>
          <w:rFonts w:ascii="Times New Roman" w:hAnsi="Times New Roman"/>
          <w:sz w:val="24"/>
          <w:szCs w:val="24"/>
        </w:rPr>
        <w:t>Đ</w:t>
      </w:r>
      <w:r w:rsidR="00963F19" w:rsidRPr="002C2491">
        <w:rPr>
          <w:rFonts w:ascii="Times New Roman" w:hAnsi="Times New Roman"/>
          <w:sz w:val="24"/>
          <w:szCs w:val="24"/>
        </w:rPr>
        <w:t xml:space="preserve">ồng </w:t>
      </w:r>
      <w:r w:rsidRPr="002C2491">
        <w:rPr>
          <w:rFonts w:ascii="Times New Roman" w:hAnsi="Times New Roman"/>
          <w:sz w:val="24"/>
          <w:szCs w:val="24"/>
        </w:rPr>
        <w:t xml:space="preserve">này chỉ có hiệu lực khi được các </w:t>
      </w:r>
      <w:r w:rsidR="007A3E5D">
        <w:rPr>
          <w:rFonts w:ascii="Times New Roman" w:hAnsi="Times New Roman"/>
          <w:sz w:val="24"/>
          <w:szCs w:val="24"/>
        </w:rPr>
        <w:t>b</w:t>
      </w:r>
      <w:r w:rsidR="007A3E5D" w:rsidRPr="002C2491">
        <w:rPr>
          <w:rFonts w:ascii="Times New Roman" w:hAnsi="Times New Roman"/>
          <w:sz w:val="24"/>
          <w:szCs w:val="24"/>
        </w:rPr>
        <w:t xml:space="preserve">ên </w:t>
      </w:r>
      <w:r w:rsidRPr="002C2491">
        <w:rPr>
          <w:rFonts w:ascii="Times New Roman" w:hAnsi="Times New Roman"/>
          <w:sz w:val="24"/>
          <w:szCs w:val="24"/>
        </w:rPr>
        <w:t xml:space="preserve">thỏa thuận bằng văn bản. Các văn bản này là bộ phận không tách rời của Hợp </w:t>
      </w:r>
      <w:r w:rsidR="00963F19">
        <w:rPr>
          <w:rFonts w:ascii="Times New Roman" w:hAnsi="Times New Roman"/>
          <w:sz w:val="24"/>
          <w:szCs w:val="24"/>
        </w:rPr>
        <w:t>Đ</w:t>
      </w:r>
      <w:r w:rsidR="00963F19" w:rsidRPr="002C2491">
        <w:rPr>
          <w:rFonts w:ascii="Times New Roman" w:hAnsi="Times New Roman"/>
          <w:sz w:val="24"/>
          <w:szCs w:val="24"/>
        </w:rPr>
        <w:t>ồng</w:t>
      </w:r>
      <w:r w:rsidRPr="002C2491">
        <w:rPr>
          <w:rFonts w:ascii="Times New Roman" w:hAnsi="Times New Roman"/>
          <w:sz w:val="24"/>
          <w:szCs w:val="24"/>
        </w:rPr>
        <w:t xml:space="preserve">. Những vấn đề chưa được đề cập đến trong Hợp </w:t>
      </w:r>
      <w:r w:rsidR="00963F19">
        <w:rPr>
          <w:rFonts w:ascii="Times New Roman" w:hAnsi="Times New Roman"/>
          <w:sz w:val="24"/>
          <w:szCs w:val="24"/>
        </w:rPr>
        <w:t>Đ</w:t>
      </w:r>
      <w:r w:rsidR="00963F19" w:rsidRPr="002C2491">
        <w:rPr>
          <w:rFonts w:ascii="Times New Roman" w:hAnsi="Times New Roman"/>
          <w:sz w:val="24"/>
          <w:szCs w:val="24"/>
        </w:rPr>
        <w:t xml:space="preserve">ồng </w:t>
      </w:r>
      <w:r w:rsidRPr="002C2491">
        <w:rPr>
          <w:rFonts w:ascii="Times New Roman" w:hAnsi="Times New Roman"/>
          <w:sz w:val="24"/>
          <w:szCs w:val="24"/>
        </w:rPr>
        <w:t xml:space="preserve">này sẽ được thực hiện theo các cam kết, thỏa thuận khác giữa các </w:t>
      </w:r>
      <w:r w:rsidR="00AE1440">
        <w:rPr>
          <w:rFonts w:ascii="Times New Roman" w:hAnsi="Times New Roman"/>
          <w:sz w:val="24"/>
          <w:szCs w:val="24"/>
        </w:rPr>
        <w:t>b</w:t>
      </w:r>
      <w:r w:rsidR="00AE1440" w:rsidRPr="002C2491">
        <w:rPr>
          <w:rFonts w:ascii="Times New Roman" w:hAnsi="Times New Roman"/>
          <w:sz w:val="24"/>
          <w:szCs w:val="24"/>
        </w:rPr>
        <w:t xml:space="preserve">ên </w:t>
      </w:r>
      <w:r>
        <w:rPr>
          <w:rFonts w:ascii="Times New Roman" w:hAnsi="Times New Roman"/>
          <w:sz w:val="24"/>
          <w:szCs w:val="24"/>
        </w:rPr>
        <w:t xml:space="preserve">(nếu có) </w:t>
      </w:r>
      <w:r w:rsidRPr="002C2491">
        <w:rPr>
          <w:rFonts w:ascii="Times New Roman" w:hAnsi="Times New Roman"/>
          <w:sz w:val="24"/>
          <w:szCs w:val="24"/>
        </w:rPr>
        <w:t>và theo quy định của pháp luật có liên quan.</w:t>
      </w:r>
    </w:p>
    <w:p w14:paraId="46226953" w14:textId="77777777" w:rsidR="00312633" w:rsidRPr="002C2491" w:rsidRDefault="00312633" w:rsidP="000672EE">
      <w:pPr>
        <w:widowControl w:val="0"/>
        <w:numPr>
          <w:ilvl w:val="0"/>
          <w:numId w:val="22"/>
        </w:numPr>
        <w:spacing w:before="120" w:after="120" w:line="264" w:lineRule="auto"/>
        <w:jc w:val="both"/>
        <w:rPr>
          <w:rFonts w:ascii="Times New Roman" w:hAnsi="Times New Roman"/>
          <w:sz w:val="24"/>
          <w:szCs w:val="24"/>
        </w:rPr>
      </w:pPr>
      <w:r>
        <w:rPr>
          <w:rFonts w:ascii="Times New Roman" w:hAnsi="Times New Roman"/>
          <w:sz w:val="24"/>
          <w:szCs w:val="24"/>
        </w:rPr>
        <w:t>Các</w:t>
      </w:r>
      <w:r w:rsidRPr="002C2491">
        <w:rPr>
          <w:rFonts w:ascii="Times New Roman" w:hAnsi="Times New Roman"/>
          <w:sz w:val="24"/>
          <w:szCs w:val="24"/>
        </w:rPr>
        <w:t xml:space="preserve"> thông báo, văn bản giao dịch giữa </w:t>
      </w:r>
      <w:r w:rsidR="00C57E01">
        <w:rPr>
          <w:rFonts w:ascii="Times New Roman" w:hAnsi="Times New Roman"/>
          <w:sz w:val="24"/>
          <w:szCs w:val="24"/>
        </w:rPr>
        <w:t>Bên Thế Chấp</w:t>
      </w:r>
      <w:r w:rsidR="006E23E9">
        <w:rPr>
          <w:rFonts w:ascii="Times New Roman" w:hAnsi="Times New Roman"/>
          <w:sz w:val="24"/>
          <w:szCs w:val="24"/>
        </w:rPr>
        <w:t xml:space="preserve"> </w:t>
      </w:r>
      <w:r>
        <w:rPr>
          <w:rFonts w:ascii="Times New Roman" w:hAnsi="Times New Roman"/>
          <w:sz w:val="24"/>
          <w:szCs w:val="24"/>
        </w:rPr>
        <w:t xml:space="preserve">và </w:t>
      </w:r>
      <w:r w:rsidR="00C57E01">
        <w:rPr>
          <w:rFonts w:ascii="Times New Roman" w:hAnsi="Times New Roman"/>
          <w:sz w:val="24"/>
          <w:szCs w:val="24"/>
        </w:rPr>
        <w:t>Ngân Hàng</w:t>
      </w:r>
      <w:r w:rsidRPr="002C2491">
        <w:rPr>
          <w:rFonts w:ascii="Times New Roman" w:hAnsi="Times New Roman"/>
          <w:sz w:val="24"/>
          <w:szCs w:val="24"/>
        </w:rPr>
        <w:t xml:space="preserve"> được gửi theo địa chỉ của mỗi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nêu tại phần đầu của Hợp </w:t>
      </w:r>
      <w:r w:rsidR="00A1084F">
        <w:rPr>
          <w:rFonts w:ascii="Times New Roman" w:hAnsi="Times New Roman"/>
          <w:sz w:val="24"/>
          <w:szCs w:val="24"/>
        </w:rPr>
        <w:t>Đ</w:t>
      </w:r>
      <w:r w:rsidRPr="002C2491">
        <w:rPr>
          <w:rFonts w:ascii="Times New Roman" w:hAnsi="Times New Roman"/>
          <w:sz w:val="24"/>
          <w:szCs w:val="24"/>
        </w:rPr>
        <w:t xml:space="preserve">ồng này. Trường hợp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nào có sự thay đổi địa chỉ thì phải thông báo cho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kia bằng văn bản; nếu không thông báo thì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kia có quyền gửi </w:t>
      </w:r>
      <w:r>
        <w:rPr>
          <w:rFonts w:ascii="Times New Roman" w:hAnsi="Times New Roman"/>
          <w:sz w:val="24"/>
          <w:szCs w:val="24"/>
        </w:rPr>
        <w:t xml:space="preserve">văn bản </w:t>
      </w:r>
      <w:r w:rsidRPr="002C2491">
        <w:rPr>
          <w:rFonts w:ascii="Times New Roman" w:hAnsi="Times New Roman"/>
          <w:sz w:val="24"/>
          <w:szCs w:val="24"/>
        </w:rPr>
        <w:t xml:space="preserve">theo địa chỉ cũ và mặc nhiên coi như </w:t>
      </w:r>
      <w:r w:rsidR="001447B5">
        <w:rPr>
          <w:rFonts w:ascii="Times New Roman" w:hAnsi="Times New Roman"/>
          <w:sz w:val="24"/>
          <w:szCs w:val="24"/>
        </w:rPr>
        <w:t xml:space="preserve">bên </w:t>
      </w:r>
      <w:r>
        <w:rPr>
          <w:rFonts w:ascii="Times New Roman" w:hAnsi="Times New Roman"/>
          <w:sz w:val="24"/>
          <w:szCs w:val="24"/>
        </w:rPr>
        <w:t>còn lại đã nhận được văn bản.</w:t>
      </w:r>
    </w:p>
    <w:p w14:paraId="312F6361" w14:textId="1B2926E9" w:rsidR="004241C7" w:rsidRPr="00963F19" w:rsidRDefault="00884051" w:rsidP="000672EE">
      <w:pPr>
        <w:widowControl w:val="0"/>
        <w:numPr>
          <w:ilvl w:val="0"/>
          <w:numId w:val="22"/>
        </w:numPr>
        <w:spacing w:before="120" w:after="120" w:line="264" w:lineRule="auto"/>
        <w:jc w:val="both"/>
        <w:rPr>
          <w:rFonts w:ascii="Times New Roman" w:hAnsi="Times New Roman"/>
          <w:sz w:val="24"/>
          <w:szCs w:val="24"/>
          <w:highlight w:val="lightGray"/>
        </w:rPr>
      </w:pPr>
      <w:r w:rsidRPr="00963F19">
        <w:rPr>
          <w:rFonts w:ascii="Times New Roman" w:hAnsi="Times New Roman"/>
          <w:sz w:val="24"/>
          <w:szCs w:val="24"/>
          <w:highlight w:val="lightGray"/>
        </w:rPr>
        <w:t xml:space="preserve">Hợp </w:t>
      </w:r>
      <w:r w:rsidR="00A1084F">
        <w:rPr>
          <w:rFonts w:ascii="Times New Roman" w:hAnsi="Times New Roman"/>
          <w:sz w:val="24"/>
          <w:szCs w:val="24"/>
          <w:highlight w:val="lightGray"/>
        </w:rPr>
        <w:t>Đ</w:t>
      </w:r>
      <w:r w:rsidRPr="00963F19">
        <w:rPr>
          <w:rFonts w:ascii="Times New Roman" w:hAnsi="Times New Roman"/>
          <w:sz w:val="24"/>
          <w:szCs w:val="24"/>
          <w:highlight w:val="lightGray"/>
        </w:rPr>
        <w:t>ồng này có hiệu lực kể từ ngày</w:t>
      </w:r>
      <w:r w:rsidR="0082031C" w:rsidRPr="00963F19">
        <w:rPr>
          <w:rFonts w:ascii="Times New Roman" w:hAnsi="Times New Roman"/>
          <w:sz w:val="24"/>
          <w:szCs w:val="24"/>
          <w:highlight w:val="lightGray"/>
        </w:rPr>
        <w:t xml:space="preserve"> </w:t>
      </w:r>
      <w:r w:rsidR="008A0C1E" w:rsidRPr="00963F19">
        <w:rPr>
          <w:rFonts w:ascii="Times New Roman" w:hAnsi="Times New Roman" w:hint="eastAsia"/>
          <w:sz w:val="24"/>
          <w:szCs w:val="24"/>
          <w:highlight w:val="lightGray"/>
        </w:rPr>
        <w:t>đư</w:t>
      </w:r>
      <w:r w:rsidR="008A0C1E" w:rsidRPr="00963F19">
        <w:rPr>
          <w:rFonts w:ascii="Times New Roman" w:hAnsi="Times New Roman"/>
          <w:sz w:val="24"/>
          <w:szCs w:val="24"/>
          <w:highlight w:val="lightGray"/>
        </w:rPr>
        <w:t xml:space="preserve">ợc công chứng viên ký và </w:t>
      </w:r>
      <w:r w:rsidR="008A0C1E" w:rsidRPr="00963F19">
        <w:rPr>
          <w:rFonts w:ascii="Times New Roman" w:hAnsi="Times New Roman" w:hint="eastAsia"/>
          <w:sz w:val="24"/>
          <w:szCs w:val="24"/>
          <w:highlight w:val="lightGray"/>
        </w:rPr>
        <w:t>đó</w:t>
      </w:r>
      <w:r w:rsidR="008A0C1E" w:rsidRPr="00963F19">
        <w:rPr>
          <w:rFonts w:ascii="Times New Roman" w:hAnsi="Times New Roman"/>
          <w:sz w:val="24"/>
          <w:szCs w:val="24"/>
          <w:highlight w:val="lightGray"/>
        </w:rPr>
        <w:t>ng dấu của tổ chức hành nghề công chứng</w:t>
      </w:r>
      <w:r w:rsidR="00C60F64">
        <w:rPr>
          <w:rFonts w:ascii="Times New Roman" w:hAnsi="Times New Roman"/>
          <w:sz w:val="24"/>
          <w:szCs w:val="24"/>
          <w:highlight w:val="lightGray"/>
        </w:rPr>
        <w:t xml:space="preserve"> cho</w:t>
      </w:r>
      <w:r w:rsidR="008A0C1E" w:rsidRPr="00963F19">
        <w:rPr>
          <w:rFonts w:ascii="Times New Roman" w:hAnsi="Times New Roman"/>
          <w:sz w:val="24"/>
          <w:szCs w:val="24"/>
          <w:highlight w:val="lightGray"/>
        </w:rPr>
        <w:t xml:space="preserve"> </w:t>
      </w:r>
      <w:r w:rsidRPr="00963F19">
        <w:rPr>
          <w:rFonts w:ascii="Times New Roman" w:hAnsi="Times New Roman"/>
          <w:sz w:val="24"/>
          <w:szCs w:val="24"/>
          <w:highlight w:val="lightGray"/>
        </w:rPr>
        <w:t xml:space="preserve">đến khi </w:t>
      </w:r>
      <w:r w:rsidR="00F76EEB" w:rsidRPr="00963F19">
        <w:rPr>
          <w:rFonts w:ascii="Times New Roman" w:hAnsi="Times New Roman"/>
          <w:sz w:val="24"/>
          <w:szCs w:val="24"/>
          <w:highlight w:val="lightGray"/>
        </w:rPr>
        <w:t xml:space="preserve">Bên </w:t>
      </w:r>
      <w:r w:rsidR="00F76EEB" w:rsidRPr="00963F19">
        <w:rPr>
          <w:rFonts w:ascii="Times New Roman" w:hAnsi="Times New Roman" w:hint="eastAsia"/>
          <w:sz w:val="24"/>
          <w:szCs w:val="24"/>
          <w:highlight w:val="lightGray"/>
        </w:rPr>
        <w:t>Đư</w:t>
      </w:r>
      <w:r w:rsidR="00F76EEB" w:rsidRPr="00963F19">
        <w:rPr>
          <w:rFonts w:ascii="Times New Roman" w:hAnsi="Times New Roman"/>
          <w:sz w:val="24"/>
          <w:szCs w:val="24"/>
          <w:highlight w:val="lightGray"/>
        </w:rPr>
        <w:t xml:space="preserve">ợc Bảo </w:t>
      </w:r>
      <w:r w:rsidR="00F76EEB" w:rsidRPr="00963F19">
        <w:rPr>
          <w:rFonts w:ascii="Times New Roman" w:hAnsi="Times New Roman" w:hint="eastAsia"/>
          <w:sz w:val="24"/>
          <w:szCs w:val="24"/>
          <w:highlight w:val="lightGray"/>
        </w:rPr>
        <w:t>Đ</w:t>
      </w:r>
      <w:r w:rsidR="00F76EEB" w:rsidRPr="00963F19">
        <w:rPr>
          <w:rFonts w:ascii="Times New Roman" w:hAnsi="Times New Roman"/>
          <w:sz w:val="24"/>
          <w:szCs w:val="24"/>
          <w:highlight w:val="lightGray"/>
        </w:rPr>
        <w:t xml:space="preserve">ảm </w:t>
      </w:r>
      <w:r w:rsidR="00E010C5" w:rsidRPr="00963F19">
        <w:rPr>
          <w:rFonts w:ascii="Times New Roman" w:hAnsi="Times New Roman"/>
          <w:sz w:val="24"/>
          <w:szCs w:val="24"/>
          <w:highlight w:val="lightGray"/>
        </w:rPr>
        <w:t>thực hiện xong tất cả các</w:t>
      </w:r>
      <w:r w:rsidR="00D1567C" w:rsidRPr="00963F19">
        <w:rPr>
          <w:rFonts w:ascii="Times New Roman" w:hAnsi="Times New Roman"/>
          <w:sz w:val="24"/>
          <w:szCs w:val="24"/>
          <w:highlight w:val="lightGray"/>
        </w:rPr>
        <w:t xml:space="preserve"> Nghĩa Vụ Được Bảo Đảm</w:t>
      </w:r>
      <w:r w:rsidRPr="00963F19">
        <w:rPr>
          <w:rFonts w:ascii="Times New Roman" w:hAnsi="Times New Roman"/>
          <w:sz w:val="24"/>
          <w:szCs w:val="24"/>
          <w:highlight w:val="lightGray"/>
        </w:rPr>
        <w:t xml:space="preserve"> và </w:t>
      </w:r>
      <w:r w:rsidR="00C57E01" w:rsidRPr="00963F19">
        <w:rPr>
          <w:rFonts w:ascii="Times New Roman" w:hAnsi="Times New Roman"/>
          <w:sz w:val="24"/>
          <w:szCs w:val="24"/>
          <w:highlight w:val="lightGray"/>
        </w:rPr>
        <w:t>Ngân Hàng</w:t>
      </w:r>
      <w:r w:rsidRPr="00963F19">
        <w:rPr>
          <w:rFonts w:ascii="Times New Roman" w:hAnsi="Times New Roman"/>
          <w:sz w:val="24"/>
          <w:szCs w:val="24"/>
          <w:highlight w:val="lightGray"/>
        </w:rPr>
        <w:t xml:space="preserve"> đã thực hiện các thủ tục giải </w:t>
      </w:r>
      <w:r w:rsidR="007D5079">
        <w:rPr>
          <w:rFonts w:ascii="Times New Roman" w:hAnsi="Times New Roman"/>
          <w:sz w:val="24"/>
          <w:szCs w:val="24"/>
          <w:highlight w:val="lightGray"/>
        </w:rPr>
        <w:t>chấp</w:t>
      </w:r>
      <w:r w:rsidR="007D5079" w:rsidRPr="00963F19">
        <w:rPr>
          <w:rFonts w:ascii="Times New Roman" w:hAnsi="Times New Roman"/>
          <w:sz w:val="24"/>
          <w:szCs w:val="24"/>
          <w:highlight w:val="lightGray"/>
        </w:rPr>
        <w:t xml:space="preserve"> </w:t>
      </w:r>
      <w:r w:rsidR="00617A1D" w:rsidRPr="00963F19">
        <w:rPr>
          <w:rFonts w:ascii="Times New Roman" w:hAnsi="Times New Roman"/>
          <w:sz w:val="24"/>
          <w:szCs w:val="24"/>
          <w:highlight w:val="lightGray"/>
        </w:rPr>
        <w:t>Tài Sản Thế Chấp</w:t>
      </w:r>
      <w:r w:rsidRPr="00963F19">
        <w:rPr>
          <w:rFonts w:ascii="Times New Roman" w:hAnsi="Times New Roman"/>
          <w:sz w:val="24"/>
          <w:szCs w:val="24"/>
          <w:highlight w:val="lightGray"/>
        </w:rPr>
        <w:t>.</w:t>
      </w:r>
      <w:r w:rsidR="0009656A" w:rsidRPr="00963F19">
        <w:rPr>
          <w:rStyle w:val="FootnoteReference"/>
          <w:rFonts w:ascii="Times New Roman" w:hAnsi="Times New Roman"/>
          <w:sz w:val="24"/>
          <w:szCs w:val="24"/>
          <w:highlight w:val="lightGray"/>
        </w:rPr>
        <w:footnoteReference w:id="26"/>
      </w:r>
    </w:p>
    <w:p w14:paraId="02044BFF" w14:textId="77777777" w:rsidR="00884051" w:rsidRDefault="004A2FDD" w:rsidP="000672EE">
      <w:pPr>
        <w:widowControl w:val="0"/>
        <w:numPr>
          <w:ilvl w:val="0"/>
          <w:numId w:val="22"/>
        </w:numPr>
        <w:spacing w:before="120" w:after="120" w:line="264" w:lineRule="auto"/>
        <w:jc w:val="both"/>
        <w:rPr>
          <w:rFonts w:ascii="Times New Roman" w:hAnsi="Times New Roman"/>
          <w:sz w:val="24"/>
          <w:szCs w:val="24"/>
        </w:rPr>
      </w:pPr>
      <w:r>
        <w:rPr>
          <w:rFonts w:ascii="Times New Roman" w:hAnsi="Times New Roman"/>
          <w:sz w:val="24"/>
          <w:szCs w:val="24"/>
        </w:rPr>
        <w:t xml:space="preserve">Trong trường hợp </w:t>
      </w:r>
      <w:r w:rsidR="00B10EC8">
        <w:rPr>
          <w:rFonts w:ascii="Times New Roman" w:hAnsi="Times New Roman"/>
          <w:sz w:val="24"/>
          <w:szCs w:val="24"/>
        </w:rPr>
        <w:t>Văn Kiện Tín Dụng</w:t>
      </w:r>
      <w:r w:rsidRPr="004A2FDD">
        <w:rPr>
          <w:rFonts w:ascii="Times New Roman" w:hAnsi="Times New Roman"/>
          <w:sz w:val="24"/>
          <w:szCs w:val="24"/>
        </w:rPr>
        <w:t xml:space="preserve"> bị</w:t>
      </w:r>
      <w:r w:rsidR="0082031C">
        <w:rPr>
          <w:rFonts w:ascii="Times New Roman" w:hAnsi="Times New Roman"/>
          <w:sz w:val="24"/>
          <w:szCs w:val="24"/>
        </w:rPr>
        <w:t xml:space="preserve"> </w:t>
      </w:r>
      <w:r w:rsidR="00722804">
        <w:rPr>
          <w:rFonts w:ascii="Times New Roman" w:hAnsi="Times New Roman"/>
          <w:sz w:val="24"/>
          <w:szCs w:val="24"/>
        </w:rPr>
        <w:t>vô hiệu</w:t>
      </w:r>
      <w:r w:rsidR="0082031C">
        <w:rPr>
          <w:rFonts w:ascii="Times New Roman" w:hAnsi="Times New Roman"/>
          <w:sz w:val="24"/>
          <w:szCs w:val="24"/>
        </w:rPr>
        <w:t xml:space="preserve"> </w:t>
      </w:r>
      <w:r w:rsidR="0078786D">
        <w:rPr>
          <w:rFonts w:ascii="Times New Roman" w:hAnsi="Times New Roman"/>
          <w:sz w:val="24"/>
          <w:szCs w:val="24"/>
        </w:rPr>
        <w:t xml:space="preserve">hoặc </w:t>
      </w:r>
      <w:r w:rsidRPr="004A2FDD">
        <w:rPr>
          <w:rFonts w:ascii="Times New Roman" w:hAnsi="Times New Roman"/>
          <w:sz w:val="24"/>
          <w:szCs w:val="24"/>
        </w:rPr>
        <w:t xml:space="preserve">hủy bỏ hoặc </w:t>
      </w:r>
      <w:r w:rsidRPr="004A2FDD">
        <w:rPr>
          <w:rFonts w:ascii="Times New Roman" w:hAnsi="Times New Roman" w:hint="eastAsia"/>
          <w:sz w:val="24"/>
          <w:szCs w:val="24"/>
        </w:rPr>
        <w:t>đơ</w:t>
      </w:r>
      <w:r w:rsidRPr="004A2FDD">
        <w:rPr>
          <w:rFonts w:ascii="Times New Roman" w:hAnsi="Times New Roman"/>
          <w:sz w:val="24"/>
          <w:szCs w:val="24"/>
        </w:rPr>
        <w:t>n ph</w:t>
      </w:r>
      <w:r w:rsidRPr="004A2FDD">
        <w:rPr>
          <w:rFonts w:ascii="Times New Roman" w:hAnsi="Times New Roman" w:hint="eastAsia"/>
          <w:sz w:val="24"/>
          <w:szCs w:val="24"/>
        </w:rPr>
        <w:t>ươ</w:t>
      </w:r>
      <w:r w:rsidRPr="004A2FDD">
        <w:rPr>
          <w:rFonts w:ascii="Times New Roman" w:hAnsi="Times New Roman"/>
          <w:sz w:val="24"/>
          <w:szCs w:val="24"/>
        </w:rPr>
        <w:t xml:space="preserve">ng chấm dứt thực hiện </w:t>
      </w:r>
      <w:r w:rsidR="001E18E3">
        <w:rPr>
          <w:rFonts w:ascii="Times New Roman" w:hAnsi="Times New Roman"/>
          <w:sz w:val="24"/>
          <w:szCs w:val="24"/>
        </w:rPr>
        <w:t xml:space="preserve">thì Hợp </w:t>
      </w:r>
      <w:r w:rsidR="007D5079">
        <w:rPr>
          <w:rFonts w:ascii="Times New Roman" w:hAnsi="Times New Roman"/>
          <w:sz w:val="24"/>
          <w:szCs w:val="24"/>
        </w:rPr>
        <w:t xml:space="preserve">Đồng </w:t>
      </w:r>
      <w:r w:rsidR="001E18E3">
        <w:rPr>
          <w:rFonts w:ascii="Times New Roman" w:hAnsi="Times New Roman"/>
          <w:sz w:val="24"/>
          <w:szCs w:val="24"/>
        </w:rPr>
        <w:t>này vẫn có hiệu lực</w:t>
      </w:r>
      <w:r w:rsidR="00907E96">
        <w:rPr>
          <w:rFonts w:ascii="Times New Roman" w:hAnsi="Times New Roman"/>
          <w:sz w:val="24"/>
          <w:szCs w:val="24"/>
        </w:rPr>
        <w:t xml:space="preserve"> để đảm bảo cho các nghĩa vụ của Bên Được Bảo Đảm đối với </w:t>
      </w:r>
      <w:r w:rsidR="00C57E01">
        <w:rPr>
          <w:rFonts w:ascii="Times New Roman" w:hAnsi="Times New Roman"/>
          <w:sz w:val="24"/>
          <w:szCs w:val="24"/>
        </w:rPr>
        <w:t>Ngân Hàng</w:t>
      </w:r>
      <w:r w:rsidR="001E18E3">
        <w:rPr>
          <w:rFonts w:ascii="Times New Roman" w:hAnsi="Times New Roman"/>
          <w:sz w:val="24"/>
          <w:szCs w:val="24"/>
        </w:rPr>
        <w:t xml:space="preserve">. </w:t>
      </w:r>
    </w:p>
    <w:p w14:paraId="79E41B3F" w14:textId="4CC0CF1B" w:rsidR="00CA12CD" w:rsidRDefault="002D612F" w:rsidP="000672EE">
      <w:pPr>
        <w:widowControl w:val="0"/>
        <w:numPr>
          <w:ilvl w:val="0"/>
          <w:numId w:val="22"/>
        </w:numPr>
        <w:spacing w:before="120" w:after="120" w:line="264" w:lineRule="auto"/>
        <w:jc w:val="both"/>
        <w:rPr>
          <w:rFonts w:ascii="Times New Roman" w:hAnsi="Times New Roman"/>
          <w:sz w:val="24"/>
          <w:szCs w:val="24"/>
        </w:rPr>
      </w:pPr>
      <w:r>
        <w:rPr>
          <w:rFonts w:ascii="Times New Roman" w:hAnsi="Times New Roman"/>
          <w:sz w:val="24"/>
          <w:szCs w:val="24"/>
        </w:rPr>
        <w:t>Ngân hàng được quyền cung cấp thông tin Tài Sản</w:t>
      </w:r>
      <w:r w:rsidR="00366F2F">
        <w:rPr>
          <w:rFonts w:ascii="Times New Roman" w:hAnsi="Times New Roman"/>
          <w:sz w:val="24"/>
          <w:szCs w:val="24"/>
        </w:rPr>
        <w:t xml:space="preserve"> Thế Chấp</w:t>
      </w:r>
      <w:r>
        <w:rPr>
          <w:rFonts w:ascii="Times New Roman" w:hAnsi="Times New Roman"/>
          <w:sz w:val="24"/>
          <w:szCs w:val="24"/>
        </w:rPr>
        <w:t xml:space="preserve"> và Bên Thế Chấp cho: (</w:t>
      </w:r>
      <w:r w:rsidR="00F448D1">
        <w:rPr>
          <w:rFonts w:ascii="Times New Roman" w:hAnsi="Times New Roman"/>
          <w:sz w:val="24"/>
          <w:szCs w:val="24"/>
        </w:rPr>
        <w:t>a</w:t>
      </w:r>
      <w:r>
        <w:rPr>
          <w:rFonts w:ascii="Times New Roman" w:hAnsi="Times New Roman"/>
          <w:sz w:val="24"/>
          <w:szCs w:val="24"/>
        </w:rPr>
        <w:t xml:space="preserve">) Cơ quan có thẩm quyền theo </w:t>
      </w:r>
      <w:r w:rsidR="003A6C2C">
        <w:rPr>
          <w:rFonts w:ascii="Times New Roman" w:hAnsi="Times New Roman"/>
          <w:sz w:val="24"/>
          <w:szCs w:val="24"/>
        </w:rPr>
        <w:t>quy định pháp luật</w:t>
      </w:r>
      <w:r w:rsidR="0001329C">
        <w:rPr>
          <w:rFonts w:ascii="Times New Roman" w:hAnsi="Times New Roman"/>
          <w:sz w:val="24"/>
          <w:szCs w:val="24"/>
        </w:rPr>
        <w:t>; (b)</w:t>
      </w:r>
      <w:r w:rsidR="006345AA">
        <w:rPr>
          <w:rFonts w:ascii="Times New Roman" w:hAnsi="Times New Roman"/>
          <w:sz w:val="24"/>
          <w:szCs w:val="24"/>
        </w:rPr>
        <w:t xml:space="preserve"> </w:t>
      </w:r>
      <w:r w:rsidR="00DB0721">
        <w:rPr>
          <w:rFonts w:ascii="Times New Roman" w:hAnsi="Times New Roman"/>
          <w:sz w:val="24"/>
          <w:szCs w:val="24"/>
        </w:rPr>
        <w:t>T</w:t>
      </w:r>
      <w:r w:rsidR="006345AA">
        <w:rPr>
          <w:rFonts w:ascii="Times New Roman" w:hAnsi="Times New Roman"/>
          <w:sz w:val="24"/>
          <w:szCs w:val="24"/>
        </w:rPr>
        <w:t>ổ chức hành nghề công chứng</w:t>
      </w:r>
      <w:r w:rsidR="000E4299">
        <w:rPr>
          <w:rFonts w:ascii="Times New Roman" w:hAnsi="Times New Roman"/>
          <w:sz w:val="24"/>
          <w:szCs w:val="24"/>
        </w:rPr>
        <w:t xml:space="preserve"> và cơ quan đăng ký </w:t>
      </w:r>
      <w:r w:rsidR="00E33A73">
        <w:rPr>
          <w:rFonts w:ascii="Times New Roman" w:hAnsi="Times New Roman"/>
          <w:sz w:val="24"/>
          <w:szCs w:val="24"/>
        </w:rPr>
        <w:t xml:space="preserve">giao dịch bảo đảm; và (c) </w:t>
      </w:r>
      <w:r w:rsidR="00DB0721">
        <w:rPr>
          <w:rFonts w:ascii="Times New Roman" w:hAnsi="Times New Roman"/>
          <w:sz w:val="24"/>
          <w:szCs w:val="24"/>
        </w:rPr>
        <w:t>C</w:t>
      </w:r>
      <w:r w:rsidR="00E33A73">
        <w:rPr>
          <w:rFonts w:ascii="Times New Roman" w:hAnsi="Times New Roman"/>
          <w:sz w:val="24"/>
          <w:szCs w:val="24"/>
        </w:rPr>
        <w:t xml:space="preserve">ác cơ quan, tổ chức, cá nhân bất kỳ vì mục đích để thực hiện Hợp </w:t>
      </w:r>
      <w:r w:rsidR="00B758F1">
        <w:rPr>
          <w:rFonts w:ascii="Times New Roman" w:hAnsi="Times New Roman"/>
          <w:sz w:val="24"/>
          <w:szCs w:val="24"/>
        </w:rPr>
        <w:t>Đ</w:t>
      </w:r>
      <w:r w:rsidR="00E33A73">
        <w:rPr>
          <w:rFonts w:ascii="Times New Roman" w:hAnsi="Times New Roman"/>
          <w:sz w:val="24"/>
          <w:szCs w:val="24"/>
        </w:rPr>
        <w:t xml:space="preserve">ồng này và vì mục đích xử </w:t>
      </w:r>
      <w:r w:rsidR="001B2596">
        <w:rPr>
          <w:rFonts w:ascii="Times New Roman" w:hAnsi="Times New Roman"/>
          <w:sz w:val="24"/>
          <w:szCs w:val="24"/>
        </w:rPr>
        <w:t>lý</w:t>
      </w:r>
      <w:r w:rsidR="006A4549">
        <w:rPr>
          <w:rFonts w:ascii="Times New Roman" w:hAnsi="Times New Roman"/>
          <w:sz w:val="24"/>
          <w:szCs w:val="24"/>
        </w:rPr>
        <w:t>,</w:t>
      </w:r>
      <w:r w:rsidR="00E33A73">
        <w:rPr>
          <w:rFonts w:ascii="Times New Roman" w:hAnsi="Times New Roman"/>
          <w:sz w:val="24"/>
          <w:szCs w:val="24"/>
        </w:rPr>
        <w:t xml:space="preserve"> thu hồi nợ.</w:t>
      </w:r>
    </w:p>
    <w:p w14:paraId="3EF64723" w14:textId="77777777" w:rsidR="008D100E" w:rsidRPr="007D5079" w:rsidRDefault="008D100E" w:rsidP="000672EE">
      <w:pPr>
        <w:widowControl w:val="0"/>
        <w:numPr>
          <w:ilvl w:val="0"/>
          <w:numId w:val="22"/>
        </w:numPr>
        <w:spacing w:before="120" w:after="120" w:line="264" w:lineRule="auto"/>
        <w:jc w:val="both"/>
        <w:rPr>
          <w:rFonts w:ascii="Times New Roman" w:hAnsi="Times New Roman"/>
          <w:sz w:val="24"/>
          <w:szCs w:val="24"/>
        </w:rPr>
      </w:pPr>
      <w:r w:rsidRPr="007D5079">
        <w:rPr>
          <w:rFonts w:ascii="Times New Roman" w:hAnsi="Times New Roman"/>
          <w:sz w:val="24"/>
          <w:szCs w:val="24"/>
        </w:rPr>
        <w:t xml:space="preserve">Hợp </w:t>
      </w:r>
      <w:r w:rsidR="007D5079">
        <w:rPr>
          <w:rFonts w:ascii="Times New Roman" w:hAnsi="Times New Roman"/>
          <w:sz w:val="24"/>
          <w:szCs w:val="24"/>
        </w:rPr>
        <w:t>Đ</w:t>
      </w:r>
      <w:r w:rsidR="007D5079" w:rsidRPr="007D5079">
        <w:rPr>
          <w:rFonts w:ascii="Times New Roman" w:hAnsi="Times New Roman"/>
          <w:sz w:val="24"/>
          <w:szCs w:val="24"/>
        </w:rPr>
        <w:t xml:space="preserve">ồng </w:t>
      </w:r>
      <w:r w:rsidRPr="007D5079">
        <w:rPr>
          <w:rFonts w:ascii="Times New Roman" w:hAnsi="Times New Roman"/>
          <w:sz w:val="24"/>
          <w:szCs w:val="24"/>
        </w:rPr>
        <w:t xml:space="preserve">này được lập thành </w:t>
      </w:r>
      <w:r w:rsidRPr="00FB21AF">
        <w:rPr>
          <w:rFonts w:ascii="Times New Roman" w:hAnsi="Times New Roman"/>
          <w:sz w:val="24"/>
          <w:szCs w:val="24"/>
          <w:highlight w:val="lightGray"/>
        </w:rPr>
        <w:t>05 (năm)</w:t>
      </w:r>
      <w:r w:rsidRPr="007D5079">
        <w:rPr>
          <w:rFonts w:ascii="Times New Roman" w:hAnsi="Times New Roman"/>
          <w:sz w:val="24"/>
          <w:szCs w:val="24"/>
        </w:rPr>
        <w:t xml:space="preserve"> bản có giá trị như nhau, </w:t>
      </w:r>
      <w:r w:rsidR="00C57E01" w:rsidRPr="00FB21AF">
        <w:rPr>
          <w:rFonts w:ascii="Times New Roman" w:hAnsi="Times New Roman"/>
          <w:sz w:val="24"/>
          <w:szCs w:val="24"/>
          <w:highlight w:val="lightGray"/>
        </w:rPr>
        <w:t>Ngân Hàng</w:t>
      </w:r>
      <w:r w:rsidRPr="00FB21AF">
        <w:rPr>
          <w:rFonts w:ascii="Times New Roman" w:hAnsi="Times New Roman"/>
          <w:sz w:val="24"/>
          <w:szCs w:val="24"/>
          <w:highlight w:val="lightGray"/>
        </w:rPr>
        <w:t xml:space="preserve"> giữ 02 (hai) bản, </w:t>
      </w:r>
      <w:r w:rsidR="00C57E01" w:rsidRPr="00FB21AF">
        <w:rPr>
          <w:rFonts w:ascii="Times New Roman" w:hAnsi="Times New Roman"/>
          <w:sz w:val="24"/>
          <w:szCs w:val="24"/>
          <w:highlight w:val="lightGray"/>
        </w:rPr>
        <w:t>Bên Thế Chấp</w:t>
      </w:r>
      <w:r w:rsidRPr="00FB21AF">
        <w:rPr>
          <w:rFonts w:ascii="Times New Roman" w:hAnsi="Times New Roman"/>
          <w:sz w:val="24"/>
          <w:szCs w:val="24"/>
          <w:highlight w:val="lightGray"/>
        </w:rPr>
        <w:t xml:space="preserve"> giữ 01 (một) bản, 01 (một) bản dùng để đăng ký giao dịch bảo đảm, 01 (một) bản để lưu tại</w:t>
      </w:r>
      <w:r w:rsidR="00D1567C" w:rsidRPr="00FB21AF">
        <w:rPr>
          <w:rFonts w:ascii="Times New Roman" w:hAnsi="Times New Roman"/>
          <w:sz w:val="24"/>
          <w:szCs w:val="24"/>
          <w:highlight w:val="lightGray"/>
        </w:rPr>
        <w:t xml:space="preserve"> Tổ chức hành nghề công chứng</w:t>
      </w:r>
      <w:r w:rsidRPr="007D5079">
        <w:rPr>
          <w:rFonts w:ascii="Times New Roman" w:hAnsi="Times New Roman"/>
          <w:sz w:val="24"/>
          <w:szCs w:val="24"/>
        </w:rPr>
        <w:t xml:space="preserve">. </w:t>
      </w:r>
    </w:p>
    <w:p w14:paraId="0913CEE1" w14:textId="77777777" w:rsidR="00312633" w:rsidRPr="002C2491" w:rsidRDefault="00312633" w:rsidP="000672EE">
      <w:pPr>
        <w:widowControl w:val="0"/>
        <w:numPr>
          <w:ilvl w:val="0"/>
          <w:numId w:val="22"/>
        </w:numPr>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Các Bên xác nhận rằng việc giao kết Hợp </w:t>
      </w:r>
      <w:r w:rsidR="007D5079">
        <w:rPr>
          <w:rFonts w:ascii="Times New Roman" w:hAnsi="Times New Roman"/>
          <w:sz w:val="24"/>
          <w:szCs w:val="24"/>
        </w:rPr>
        <w:t>Đ</w:t>
      </w:r>
      <w:r w:rsidR="007D5079" w:rsidRPr="00163B48">
        <w:rPr>
          <w:rFonts w:ascii="Times New Roman" w:hAnsi="Times New Roman"/>
          <w:sz w:val="24"/>
          <w:szCs w:val="24"/>
        </w:rPr>
        <w:t xml:space="preserve">ồng </w:t>
      </w:r>
      <w:r w:rsidRPr="00163B48">
        <w:rPr>
          <w:rFonts w:ascii="Times New Roman" w:hAnsi="Times New Roman"/>
          <w:sz w:val="24"/>
          <w:szCs w:val="24"/>
        </w:rPr>
        <w:t>này là hoàn toàn tự nguyện, không giả tạo, không bị ép b</w:t>
      </w:r>
      <w:r>
        <w:rPr>
          <w:rFonts w:ascii="Times New Roman" w:hAnsi="Times New Roman"/>
          <w:sz w:val="24"/>
          <w:szCs w:val="24"/>
        </w:rPr>
        <w:t xml:space="preserve">uộc, lừa dối, đe dọa, nhầm lẫn. Từng bên một đã đọc lại, </w:t>
      </w:r>
      <w:r w:rsidRPr="002C2491">
        <w:rPr>
          <w:rFonts w:ascii="Times New Roman" w:hAnsi="Times New Roman"/>
          <w:sz w:val="24"/>
          <w:szCs w:val="24"/>
        </w:rPr>
        <w:t xml:space="preserve">hiểu rõ, nhất trí và </w:t>
      </w:r>
      <w:r>
        <w:rPr>
          <w:rFonts w:ascii="Times New Roman" w:hAnsi="Times New Roman"/>
          <w:sz w:val="24"/>
          <w:szCs w:val="24"/>
        </w:rPr>
        <w:t>cùng ký tên dưới đây</w:t>
      </w:r>
      <w:r w:rsidRPr="002C2491">
        <w:rPr>
          <w:rFonts w:ascii="Times New Roman" w:hAnsi="Times New Roman"/>
          <w:sz w:val="24"/>
          <w:szCs w:val="24"/>
        </w:rPr>
        <w:t>.</w:t>
      </w:r>
    </w:p>
    <w:p w14:paraId="57F433F3" w14:textId="77777777" w:rsidR="00312633" w:rsidRPr="000F4CFD" w:rsidRDefault="00312633" w:rsidP="00312633">
      <w:pPr>
        <w:widowControl w:val="0"/>
        <w:tabs>
          <w:tab w:val="center" w:pos="2268"/>
          <w:tab w:val="center" w:pos="7150"/>
        </w:tabs>
        <w:spacing w:before="240" w:after="120"/>
        <w:jc w:val="both"/>
        <w:rPr>
          <w:rFonts w:ascii="Times New Roman" w:hAnsi="Times New Roman"/>
          <w:b/>
          <w:spacing w:val="-2"/>
          <w:sz w:val="24"/>
          <w:szCs w:val="24"/>
        </w:rPr>
      </w:pPr>
      <w:r w:rsidRPr="000F4CFD">
        <w:rPr>
          <w:rFonts w:ascii="Times New Roman" w:hAnsi="Times New Roman"/>
          <w:b/>
          <w:sz w:val="24"/>
          <w:szCs w:val="24"/>
        </w:rPr>
        <w:tab/>
      </w:r>
      <w:r w:rsidRPr="000F4CFD">
        <w:rPr>
          <w:rFonts w:ascii="Times New Roman" w:hAnsi="Times New Roman"/>
          <w:b/>
          <w:spacing w:val="-2"/>
          <w:sz w:val="24"/>
          <w:szCs w:val="24"/>
        </w:rPr>
        <w:t>BÊN THẾ CHẤP</w:t>
      </w:r>
      <w:r w:rsidRPr="000F4CFD">
        <w:rPr>
          <w:rFonts w:ascii="Times New Roman" w:hAnsi="Times New Roman"/>
          <w:b/>
          <w:sz w:val="24"/>
          <w:szCs w:val="24"/>
        </w:rPr>
        <w:tab/>
      </w:r>
      <w:r w:rsidR="00C57E01">
        <w:rPr>
          <w:rFonts w:ascii="Times New Roman" w:hAnsi="Times New Roman"/>
          <w:b/>
          <w:spacing w:val="-2"/>
          <w:sz w:val="24"/>
          <w:szCs w:val="24"/>
        </w:rPr>
        <w:t>NGÂN HÀNG</w:t>
      </w:r>
    </w:p>
    <w:p w14:paraId="4E79E38B" w14:textId="77777777" w:rsidR="00EF7D7F" w:rsidRPr="008C3DC3" w:rsidRDefault="00EF7D7F" w:rsidP="000F4CFD">
      <w:pPr>
        <w:pStyle w:val="Footer"/>
        <w:widowControl w:val="0"/>
        <w:tabs>
          <w:tab w:val="clear" w:pos="4320"/>
          <w:tab w:val="clear" w:pos="8640"/>
          <w:tab w:val="center" w:pos="2268"/>
          <w:tab w:val="center" w:pos="7150"/>
        </w:tabs>
        <w:spacing w:before="240" w:after="120"/>
        <w:jc w:val="both"/>
        <w:rPr>
          <w:rFonts w:ascii="Times New Roman" w:hAnsi="Times New Roman"/>
          <w:b/>
          <w:iCs/>
        </w:rPr>
      </w:pPr>
    </w:p>
    <w:sectPr w:rsidR="00EF7D7F" w:rsidRPr="008C3DC3" w:rsidSect="003430A9">
      <w:footerReference w:type="even" r:id="rId15"/>
      <w:footerReference w:type="default" r:id="rId16"/>
      <w:pgSz w:w="11907" w:h="16840" w:code="9"/>
      <w:pgMar w:top="851" w:right="851" w:bottom="1134" w:left="1418" w:header="720" w:footer="720" w:gutter="0"/>
      <w:pgNumType w:fmt="numberInDash"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2842E" w14:textId="77777777" w:rsidR="00E440CF" w:rsidRDefault="00E440CF">
      <w:r>
        <w:separator/>
      </w:r>
    </w:p>
  </w:endnote>
  <w:endnote w:type="continuationSeparator" w:id="0">
    <w:p w14:paraId="46D72EF2" w14:textId="77777777" w:rsidR="00E440CF" w:rsidRDefault="00E440CF">
      <w:r>
        <w:continuationSeparator/>
      </w:r>
    </w:p>
  </w:endnote>
  <w:endnote w:type="continuationNotice" w:id="1">
    <w:p w14:paraId="11B1A1E3" w14:textId="77777777" w:rsidR="00E440CF" w:rsidRDefault="00E44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293">
    <w:altName w:val="Tahoma"/>
    <w:panose1 w:val="00000000000000000000"/>
    <w:charset w:val="00"/>
    <w:family w:val="auto"/>
    <w:notTrueType/>
    <w:pitch w:val="default"/>
    <w:sig w:usb0="00DA5318" w:usb1="0012CD18" w:usb2="00000000" w:usb3="7C910098" w:csb0="00DB38F0" w:csb1="0012CDE4"/>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7EEB" w14:textId="77777777" w:rsidR="00C26F5A" w:rsidRDefault="00C26F5A" w:rsidP="00DC46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61CD66" w14:textId="77777777" w:rsidR="00C26F5A" w:rsidRDefault="00C26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B3498" w14:textId="38A6220B" w:rsidR="00C26F5A" w:rsidRPr="00196500" w:rsidRDefault="00C26F5A" w:rsidP="00761E9C">
    <w:pPr>
      <w:pStyle w:val="Footer"/>
      <w:framePr w:wrap="around" w:vAnchor="text" w:hAnchor="margin" w:xAlign="center" w:y="1"/>
      <w:rPr>
        <w:rStyle w:val="PageNumber"/>
        <w:rFonts w:ascii="Times New Roman" w:hAnsi="Times New Roman"/>
      </w:rPr>
    </w:pPr>
    <w:r w:rsidRPr="00196500">
      <w:rPr>
        <w:rStyle w:val="PageNumber"/>
        <w:rFonts w:ascii="Times New Roman" w:hAnsi="Times New Roman"/>
      </w:rPr>
      <w:fldChar w:fldCharType="begin"/>
    </w:r>
    <w:r w:rsidRPr="00196500">
      <w:rPr>
        <w:rStyle w:val="PageNumber"/>
        <w:rFonts w:ascii="Times New Roman" w:hAnsi="Times New Roman"/>
      </w:rPr>
      <w:instrText xml:space="preserve">PAGE  </w:instrText>
    </w:r>
    <w:r w:rsidRPr="00196500">
      <w:rPr>
        <w:rStyle w:val="PageNumber"/>
        <w:rFonts w:ascii="Times New Roman" w:hAnsi="Times New Roman"/>
      </w:rPr>
      <w:fldChar w:fldCharType="separate"/>
    </w:r>
    <w:r w:rsidR="00597309">
      <w:rPr>
        <w:rStyle w:val="PageNumber"/>
        <w:rFonts w:ascii="Times New Roman" w:hAnsi="Times New Roman"/>
        <w:noProof/>
      </w:rPr>
      <w:t>- 1 -</w:t>
    </w:r>
    <w:r w:rsidRPr="00196500">
      <w:rPr>
        <w:rStyle w:val="PageNumber"/>
        <w:rFonts w:ascii="Times New Roman" w:hAnsi="Times New Roman"/>
      </w:rPr>
      <w:fldChar w:fldCharType="end"/>
    </w:r>
  </w:p>
  <w:p w14:paraId="06ADA099" w14:textId="1BD61055" w:rsidR="00C26F5A" w:rsidRPr="008D100E" w:rsidRDefault="00C26F5A" w:rsidP="00482817">
    <w:pPr>
      <w:pStyle w:val="Footer"/>
      <w:rPr>
        <w:rFonts w:ascii="Times New Roman" w:hAnsi="Times New Roman"/>
      </w:rPr>
    </w:pPr>
    <w:r>
      <w:rPr>
        <w:rFonts w:ascii="Times New Roman" w:hAnsi="Times New Roman"/>
      </w:rPr>
      <w:t>HDBD-01-</w:t>
    </w:r>
    <w:r w:rsidR="00C21ADC">
      <w:rPr>
        <w:rFonts w:ascii="Times New Roman" w:hAnsi="Times New Roman"/>
      </w:rPr>
      <w:t>2021</w:t>
    </w:r>
    <w:r>
      <w:rPr>
        <w:rFonts w:ascii="Times New Roman" w:hAnsi="Times New Roman"/>
      </w:rPr>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D7EC6" w14:textId="77777777" w:rsidR="00E440CF" w:rsidRDefault="00E440CF">
      <w:r>
        <w:separator/>
      </w:r>
    </w:p>
  </w:footnote>
  <w:footnote w:type="continuationSeparator" w:id="0">
    <w:p w14:paraId="598ED882" w14:textId="77777777" w:rsidR="00E440CF" w:rsidRDefault="00E440CF">
      <w:r>
        <w:continuationSeparator/>
      </w:r>
    </w:p>
  </w:footnote>
  <w:footnote w:type="continuationNotice" w:id="1">
    <w:p w14:paraId="33A998B7" w14:textId="77777777" w:rsidR="00E440CF" w:rsidRDefault="00E440CF"/>
  </w:footnote>
  <w:footnote w:id="2">
    <w:p w14:paraId="1A11E45C" w14:textId="77777777" w:rsidR="00C26F5A" w:rsidRDefault="00C26F5A" w:rsidP="00537855">
      <w:pPr>
        <w:pStyle w:val="FootnoteText"/>
        <w:jc w:val="both"/>
        <w:rPr>
          <w:rFonts w:ascii="Times New Roman" w:hAnsi="Times New Roman"/>
        </w:rPr>
      </w:pPr>
      <w:r>
        <w:rPr>
          <w:rStyle w:val="FootnoteReference"/>
        </w:rPr>
        <w:footnoteRef/>
      </w:r>
      <w:r>
        <w:t xml:space="preserve"> </w:t>
      </w:r>
      <w:r w:rsidRPr="00EF1546">
        <w:rPr>
          <w:rFonts w:ascii="Times New Roman" w:hAnsi="Times New Roman"/>
        </w:rPr>
        <w:t>Lựa chọn 1 trong 3 hình thức</w:t>
      </w:r>
      <w:r>
        <w:rPr>
          <w:rFonts w:ascii="Times New Roman" w:hAnsi="Times New Roman"/>
        </w:rPr>
        <w:t xml:space="preserve"> tùy vào tài sản thế chấp, theo đó:</w:t>
      </w:r>
    </w:p>
    <w:p w14:paraId="3B724D27" w14:textId="77777777" w:rsidR="00C26F5A" w:rsidRPr="005C7E31" w:rsidRDefault="00C26F5A" w:rsidP="00DE53E0">
      <w:pPr>
        <w:pStyle w:val="FootnoteText"/>
        <w:numPr>
          <w:ilvl w:val="0"/>
          <w:numId w:val="33"/>
        </w:numPr>
        <w:ind w:left="360" w:hanging="270"/>
        <w:jc w:val="both"/>
        <w:rPr>
          <w:rFonts w:ascii="Arial" w:hAnsi="Arial" w:cs="Arial"/>
        </w:rPr>
      </w:pPr>
      <w:r>
        <w:rPr>
          <w:rFonts w:ascii="Times New Roman" w:hAnsi="Times New Roman"/>
        </w:rPr>
        <w:t>Nếu tài sản thế chấp chỉ có Quyền sử dụng đất, đơn vị lựa chọn ghi là “</w:t>
      </w:r>
      <w:r w:rsidRPr="00EF1546">
        <w:rPr>
          <w:rFonts w:ascii="Times New Roman" w:hAnsi="Times New Roman"/>
        </w:rPr>
        <w:t xml:space="preserve">Hợp </w:t>
      </w:r>
      <w:r>
        <w:rPr>
          <w:rFonts w:ascii="Times New Roman" w:hAnsi="Times New Roman"/>
        </w:rPr>
        <w:t>Đ</w:t>
      </w:r>
      <w:r w:rsidRPr="00EF1546">
        <w:rPr>
          <w:rFonts w:ascii="Times New Roman" w:hAnsi="Times New Roman"/>
        </w:rPr>
        <w:t xml:space="preserve">ồng </w:t>
      </w:r>
      <w:r>
        <w:rPr>
          <w:rFonts w:ascii="Times New Roman" w:hAnsi="Times New Roman"/>
        </w:rPr>
        <w:t>T</w:t>
      </w:r>
      <w:r w:rsidRPr="00EF1546">
        <w:rPr>
          <w:rFonts w:ascii="Times New Roman" w:hAnsi="Times New Roman"/>
        </w:rPr>
        <w:t xml:space="preserve">hế </w:t>
      </w:r>
      <w:r>
        <w:rPr>
          <w:rFonts w:ascii="Times New Roman" w:hAnsi="Times New Roman"/>
        </w:rPr>
        <w:t>C</w:t>
      </w:r>
      <w:r w:rsidRPr="00EF1546">
        <w:rPr>
          <w:rFonts w:ascii="Times New Roman" w:hAnsi="Times New Roman"/>
        </w:rPr>
        <w:t xml:space="preserve">hấp </w:t>
      </w:r>
      <w:r>
        <w:rPr>
          <w:rFonts w:ascii="Times New Roman" w:hAnsi="Times New Roman"/>
        </w:rPr>
        <w:t>Q</w:t>
      </w:r>
      <w:r w:rsidRPr="00EF1546">
        <w:rPr>
          <w:rFonts w:ascii="Times New Roman" w:hAnsi="Times New Roman"/>
        </w:rPr>
        <w:t xml:space="preserve">uyền </w:t>
      </w:r>
      <w:r>
        <w:rPr>
          <w:rFonts w:ascii="Times New Roman" w:hAnsi="Times New Roman"/>
        </w:rPr>
        <w:t>S</w:t>
      </w:r>
      <w:r w:rsidRPr="00EF1546">
        <w:rPr>
          <w:rFonts w:ascii="Times New Roman" w:hAnsi="Times New Roman"/>
        </w:rPr>
        <w:t xml:space="preserve">ử </w:t>
      </w:r>
      <w:r>
        <w:rPr>
          <w:rFonts w:ascii="Times New Roman" w:hAnsi="Times New Roman"/>
        </w:rPr>
        <w:t>D</w:t>
      </w:r>
      <w:r w:rsidRPr="00EF1546">
        <w:rPr>
          <w:rFonts w:ascii="Times New Roman" w:hAnsi="Times New Roman"/>
        </w:rPr>
        <w:t xml:space="preserve">ụng </w:t>
      </w:r>
      <w:r>
        <w:rPr>
          <w:rFonts w:ascii="Times New Roman" w:hAnsi="Times New Roman"/>
        </w:rPr>
        <w:t>Đ</w:t>
      </w:r>
      <w:r w:rsidRPr="00EF1546">
        <w:rPr>
          <w:rFonts w:ascii="Times New Roman" w:hAnsi="Times New Roman"/>
        </w:rPr>
        <w:t>ất</w:t>
      </w:r>
      <w:r>
        <w:rPr>
          <w:rFonts w:ascii="Times New Roman" w:hAnsi="Times New Roman"/>
        </w:rPr>
        <w:t>”</w:t>
      </w:r>
      <w:r w:rsidRPr="00EF1546">
        <w:rPr>
          <w:rFonts w:ascii="Times New Roman" w:hAnsi="Times New Roman"/>
        </w:rPr>
        <w:t xml:space="preserve">; </w:t>
      </w:r>
    </w:p>
    <w:p w14:paraId="2B069FB2" w14:textId="77777777" w:rsidR="00C26F5A" w:rsidRPr="005C7E31" w:rsidRDefault="00C26F5A" w:rsidP="00DE53E0">
      <w:pPr>
        <w:pStyle w:val="FootnoteText"/>
        <w:numPr>
          <w:ilvl w:val="0"/>
          <w:numId w:val="33"/>
        </w:numPr>
        <w:ind w:left="360" w:hanging="270"/>
        <w:jc w:val="both"/>
        <w:rPr>
          <w:rFonts w:ascii="Arial" w:hAnsi="Arial" w:cs="Arial"/>
        </w:rPr>
      </w:pPr>
      <w:r>
        <w:rPr>
          <w:rFonts w:ascii="Times New Roman" w:hAnsi="Times New Roman"/>
        </w:rPr>
        <w:t>Nếu tài sản thế chấp chỉ có Tài sản gắn liền với đất, không thế chấp Quyền sử dụng đất, đơn vị lựa chọn ghi là “</w:t>
      </w:r>
      <w:r w:rsidRPr="00EF1546">
        <w:rPr>
          <w:rFonts w:ascii="Times New Roman" w:hAnsi="Times New Roman"/>
        </w:rPr>
        <w:t xml:space="preserve">Hợp </w:t>
      </w:r>
      <w:r>
        <w:rPr>
          <w:rFonts w:ascii="Times New Roman" w:hAnsi="Times New Roman"/>
        </w:rPr>
        <w:t>Đ</w:t>
      </w:r>
      <w:r w:rsidRPr="00EF1546">
        <w:rPr>
          <w:rFonts w:ascii="Times New Roman" w:hAnsi="Times New Roman"/>
        </w:rPr>
        <w:t xml:space="preserve">ồng </w:t>
      </w:r>
      <w:r>
        <w:rPr>
          <w:rFonts w:ascii="Times New Roman" w:hAnsi="Times New Roman"/>
        </w:rPr>
        <w:t>T</w:t>
      </w:r>
      <w:r w:rsidRPr="00EF1546">
        <w:rPr>
          <w:rFonts w:ascii="Times New Roman" w:hAnsi="Times New Roman"/>
        </w:rPr>
        <w:t xml:space="preserve">hế </w:t>
      </w:r>
      <w:r>
        <w:rPr>
          <w:rFonts w:ascii="Times New Roman" w:hAnsi="Times New Roman"/>
        </w:rPr>
        <w:t>C</w:t>
      </w:r>
      <w:r w:rsidRPr="00EF1546">
        <w:rPr>
          <w:rFonts w:ascii="Times New Roman" w:hAnsi="Times New Roman"/>
        </w:rPr>
        <w:t xml:space="preserve">hấp </w:t>
      </w:r>
      <w:r>
        <w:rPr>
          <w:rFonts w:ascii="Times New Roman" w:hAnsi="Times New Roman"/>
        </w:rPr>
        <w:t>T</w:t>
      </w:r>
      <w:r w:rsidRPr="00EF1546">
        <w:rPr>
          <w:rFonts w:ascii="Times New Roman" w:hAnsi="Times New Roman"/>
        </w:rPr>
        <w:t xml:space="preserve">ài </w:t>
      </w:r>
      <w:r>
        <w:rPr>
          <w:rFonts w:ascii="Times New Roman" w:hAnsi="Times New Roman"/>
        </w:rPr>
        <w:t>S</w:t>
      </w:r>
      <w:r w:rsidRPr="00EF1546">
        <w:rPr>
          <w:rFonts w:ascii="Times New Roman" w:hAnsi="Times New Roman"/>
        </w:rPr>
        <w:t xml:space="preserve">ản </w:t>
      </w:r>
      <w:r>
        <w:rPr>
          <w:rFonts w:ascii="Times New Roman" w:hAnsi="Times New Roman"/>
        </w:rPr>
        <w:t>G</w:t>
      </w:r>
      <w:r w:rsidRPr="00EF1546">
        <w:rPr>
          <w:rFonts w:ascii="Times New Roman" w:hAnsi="Times New Roman"/>
        </w:rPr>
        <w:t xml:space="preserve">ắn </w:t>
      </w:r>
      <w:r>
        <w:rPr>
          <w:rFonts w:ascii="Times New Roman" w:hAnsi="Times New Roman"/>
        </w:rPr>
        <w:t>L</w:t>
      </w:r>
      <w:r w:rsidRPr="00EF1546">
        <w:rPr>
          <w:rFonts w:ascii="Times New Roman" w:hAnsi="Times New Roman"/>
        </w:rPr>
        <w:t xml:space="preserve">iền </w:t>
      </w:r>
      <w:r>
        <w:rPr>
          <w:rFonts w:ascii="Times New Roman" w:hAnsi="Times New Roman"/>
        </w:rPr>
        <w:t>V</w:t>
      </w:r>
      <w:r w:rsidRPr="00EF1546">
        <w:rPr>
          <w:rFonts w:ascii="Times New Roman" w:hAnsi="Times New Roman"/>
        </w:rPr>
        <w:t xml:space="preserve">ới </w:t>
      </w:r>
      <w:r>
        <w:rPr>
          <w:rFonts w:ascii="Times New Roman" w:hAnsi="Times New Roman"/>
        </w:rPr>
        <w:t>Đ</w:t>
      </w:r>
      <w:r w:rsidRPr="00EF1546">
        <w:rPr>
          <w:rFonts w:ascii="Times New Roman" w:hAnsi="Times New Roman"/>
        </w:rPr>
        <w:t>ất</w:t>
      </w:r>
      <w:r>
        <w:rPr>
          <w:rFonts w:ascii="Times New Roman" w:hAnsi="Times New Roman"/>
        </w:rPr>
        <w:t xml:space="preserve">”; </w:t>
      </w:r>
    </w:p>
    <w:p w14:paraId="382930ED" w14:textId="77777777" w:rsidR="00C26F5A" w:rsidRPr="005C7E31" w:rsidRDefault="00C26F5A" w:rsidP="00DE53E0">
      <w:pPr>
        <w:pStyle w:val="FootnoteText"/>
        <w:numPr>
          <w:ilvl w:val="0"/>
          <w:numId w:val="33"/>
        </w:numPr>
        <w:ind w:left="360" w:hanging="270"/>
        <w:jc w:val="both"/>
        <w:rPr>
          <w:rFonts w:ascii="Arial" w:hAnsi="Arial" w:cs="Arial"/>
        </w:rPr>
      </w:pPr>
      <w:r>
        <w:rPr>
          <w:rFonts w:ascii="Times New Roman" w:hAnsi="Times New Roman"/>
        </w:rPr>
        <w:t>Nếu tài sản thế chấp bao gồm cả Quyền sử dụng đất và Tài sản gắn liền với đất, đơn vị lựa chọn ghi là: “</w:t>
      </w:r>
      <w:r w:rsidRPr="00EF1546">
        <w:rPr>
          <w:rFonts w:ascii="Times New Roman" w:hAnsi="Times New Roman"/>
        </w:rPr>
        <w:t xml:space="preserve">Hợp </w:t>
      </w:r>
      <w:r>
        <w:rPr>
          <w:rFonts w:ascii="Times New Roman" w:hAnsi="Times New Roman"/>
        </w:rPr>
        <w:t>Đ</w:t>
      </w:r>
      <w:r w:rsidRPr="00EF1546">
        <w:rPr>
          <w:rFonts w:ascii="Times New Roman" w:hAnsi="Times New Roman"/>
        </w:rPr>
        <w:t xml:space="preserve">ồng </w:t>
      </w:r>
      <w:r>
        <w:rPr>
          <w:rFonts w:ascii="Times New Roman" w:hAnsi="Times New Roman"/>
        </w:rPr>
        <w:t>T</w:t>
      </w:r>
      <w:r w:rsidRPr="00EF1546">
        <w:rPr>
          <w:rFonts w:ascii="Times New Roman" w:hAnsi="Times New Roman"/>
        </w:rPr>
        <w:t xml:space="preserve">hế </w:t>
      </w:r>
      <w:r>
        <w:rPr>
          <w:rFonts w:ascii="Times New Roman" w:hAnsi="Times New Roman"/>
        </w:rPr>
        <w:t>C</w:t>
      </w:r>
      <w:r w:rsidRPr="00EF1546">
        <w:rPr>
          <w:rFonts w:ascii="Times New Roman" w:hAnsi="Times New Roman"/>
        </w:rPr>
        <w:t xml:space="preserve">hấp </w:t>
      </w:r>
      <w:r>
        <w:rPr>
          <w:rFonts w:ascii="Times New Roman" w:hAnsi="Times New Roman"/>
        </w:rPr>
        <w:t>Q</w:t>
      </w:r>
      <w:r w:rsidRPr="00EF1546">
        <w:rPr>
          <w:rFonts w:ascii="Times New Roman" w:hAnsi="Times New Roman"/>
        </w:rPr>
        <w:t xml:space="preserve">uyền </w:t>
      </w:r>
      <w:r>
        <w:rPr>
          <w:rFonts w:ascii="Times New Roman" w:hAnsi="Times New Roman"/>
        </w:rPr>
        <w:t>S</w:t>
      </w:r>
      <w:r w:rsidRPr="00EF1546">
        <w:rPr>
          <w:rFonts w:ascii="Times New Roman" w:hAnsi="Times New Roman"/>
        </w:rPr>
        <w:t xml:space="preserve">ử </w:t>
      </w:r>
      <w:r>
        <w:rPr>
          <w:rFonts w:ascii="Times New Roman" w:hAnsi="Times New Roman"/>
        </w:rPr>
        <w:t>D</w:t>
      </w:r>
      <w:r w:rsidRPr="00EF1546">
        <w:rPr>
          <w:rFonts w:ascii="Times New Roman" w:hAnsi="Times New Roman"/>
        </w:rPr>
        <w:t xml:space="preserve">ụng </w:t>
      </w:r>
      <w:r>
        <w:rPr>
          <w:rFonts w:ascii="Times New Roman" w:hAnsi="Times New Roman"/>
        </w:rPr>
        <w:t>Đ</w:t>
      </w:r>
      <w:r w:rsidRPr="00EF1546">
        <w:rPr>
          <w:rFonts w:ascii="Times New Roman" w:hAnsi="Times New Roman"/>
        </w:rPr>
        <w:t>ất</w:t>
      </w:r>
      <w:r w:rsidRPr="00EF1546" w:rsidDel="003D571D">
        <w:rPr>
          <w:rFonts w:ascii="Times New Roman" w:hAnsi="Times New Roman"/>
        </w:rPr>
        <w:t xml:space="preserve"> </w:t>
      </w:r>
      <w:r>
        <w:rPr>
          <w:rFonts w:ascii="Times New Roman" w:hAnsi="Times New Roman"/>
        </w:rPr>
        <w:t>Và T</w:t>
      </w:r>
      <w:r w:rsidRPr="00EF1546">
        <w:rPr>
          <w:rFonts w:ascii="Times New Roman" w:hAnsi="Times New Roman"/>
        </w:rPr>
        <w:t xml:space="preserve">ài </w:t>
      </w:r>
      <w:r>
        <w:rPr>
          <w:rFonts w:ascii="Times New Roman" w:hAnsi="Times New Roman"/>
        </w:rPr>
        <w:t>S</w:t>
      </w:r>
      <w:r w:rsidRPr="00EF1546">
        <w:rPr>
          <w:rFonts w:ascii="Times New Roman" w:hAnsi="Times New Roman"/>
        </w:rPr>
        <w:t xml:space="preserve">ản </w:t>
      </w:r>
      <w:r>
        <w:rPr>
          <w:rFonts w:ascii="Times New Roman" w:hAnsi="Times New Roman"/>
        </w:rPr>
        <w:t>G</w:t>
      </w:r>
      <w:r w:rsidRPr="00EF1546">
        <w:rPr>
          <w:rFonts w:ascii="Times New Roman" w:hAnsi="Times New Roman"/>
        </w:rPr>
        <w:t xml:space="preserve">ắn </w:t>
      </w:r>
      <w:r>
        <w:rPr>
          <w:rFonts w:ascii="Times New Roman" w:hAnsi="Times New Roman"/>
        </w:rPr>
        <w:t>L</w:t>
      </w:r>
      <w:r w:rsidRPr="00EF1546">
        <w:rPr>
          <w:rFonts w:ascii="Times New Roman" w:hAnsi="Times New Roman"/>
        </w:rPr>
        <w:t xml:space="preserve">iền </w:t>
      </w:r>
      <w:r>
        <w:rPr>
          <w:rFonts w:ascii="Times New Roman" w:hAnsi="Times New Roman"/>
        </w:rPr>
        <w:t>V</w:t>
      </w:r>
      <w:r w:rsidRPr="00EF1546">
        <w:rPr>
          <w:rFonts w:ascii="Times New Roman" w:hAnsi="Times New Roman"/>
        </w:rPr>
        <w:t xml:space="preserve">ới </w:t>
      </w:r>
      <w:r>
        <w:rPr>
          <w:rFonts w:ascii="Times New Roman" w:hAnsi="Times New Roman"/>
        </w:rPr>
        <w:t>Đ</w:t>
      </w:r>
      <w:r w:rsidRPr="00EF1546">
        <w:rPr>
          <w:rFonts w:ascii="Times New Roman" w:hAnsi="Times New Roman"/>
        </w:rPr>
        <w:t>ất</w:t>
      </w:r>
      <w:r>
        <w:rPr>
          <w:rFonts w:ascii="Times New Roman" w:hAnsi="Times New Roman"/>
        </w:rPr>
        <w:t>”</w:t>
      </w:r>
    </w:p>
  </w:footnote>
  <w:footnote w:id="3">
    <w:p w14:paraId="2A3AB80C" w14:textId="3A77F507" w:rsidR="00AE2EF1" w:rsidRPr="00AE2EF1" w:rsidRDefault="00AE2EF1">
      <w:pPr>
        <w:pStyle w:val="FootnoteText"/>
        <w:rPr>
          <w:rFonts w:ascii="Times New Roman" w:hAnsi="Times New Roman"/>
        </w:rPr>
      </w:pPr>
      <w:r w:rsidRPr="00AE2EF1">
        <w:rPr>
          <w:rStyle w:val="FootnoteReference"/>
          <w:rFonts w:ascii="Times New Roman" w:hAnsi="Times New Roman"/>
        </w:rPr>
        <w:footnoteRef/>
      </w:r>
      <w:r w:rsidRPr="00AE2EF1">
        <w:rPr>
          <w:rFonts w:ascii="Times New Roman" w:hAnsi="Times New Roman"/>
        </w:rPr>
        <w:t xml:space="preserve"> </w:t>
      </w:r>
      <w:r w:rsidRPr="00E6138C">
        <w:rPr>
          <w:rFonts w:ascii="Times New Roman" w:hAnsi="Times New Roman"/>
        </w:rPr>
        <w:t>Tên Chi nhánh, PGD</w:t>
      </w:r>
    </w:p>
  </w:footnote>
  <w:footnote w:id="4">
    <w:p w14:paraId="1F46D5F5" w14:textId="77777777" w:rsidR="00C26F5A" w:rsidRPr="006C1EA6" w:rsidRDefault="00C26F5A" w:rsidP="00537855">
      <w:pPr>
        <w:pStyle w:val="FootnoteText"/>
        <w:jc w:val="both"/>
        <w:rPr>
          <w:rFonts w:ascii="Times New Roman" w:hAnsi="Times New Roman"/>
        </w:rPr>
      </w:pPr>
      <w:r>
        <w:rPr>
          <w:rStyle w:val="FootnoteReference"/>
        </w:rPr>
        <w:footnoteRef/>
      </w:r>
      <w:r>
        <w:rPr>
          <w:rFonts w:ascii="Times New Roman" w:hAnsi="Times New Roman"/>
        </w:rPr>
        <w:t xml:space="preserve"> </w:t>
      </w:r>
      <w:r w:rsidRPr="006C1EA6">
        <w:rPr>
          <w:rFonts w:ascii="Times New Roman" w:hAnsi="Times New Roman"/>
        </w:rPr>
        <w:t xml:space="preserve">Ghi </w:t>
      </w:r>
      <w:r>
        <w:rPr>
          <w:rFonts w:ascii="Times New Roman" w:hAnsi="Times New Roman"/>
        </w:rPr>
        <w:t xml:space="preserve">đầy đủ thông tin </w:t>
      </w:r>
      <w:r w:rsidRPr="006C1EA6">
        <w:rPr>
          <w:rFonts w:ascii="Times New Roman" w:hAnsi="Times New Roman"/>
        </w:rPr>
        <w:t>tên</w:t>
      </w:r>
      <w:r>
        <w:rPr>
          <w:rFonts w:ascii="Times New Roman" w:hAnsi="Times New Roman"/>
        </w:rPr>
        <w:t xml:space="preserve"> CN, PGD theo Giấy chứng nhận đăng ký hoạt động của CN, PGD.</w:t>
      </w:r>
    </w:p>
  </w:footnote>
  <w:footnote w:id="5">
    <w:p w14:paraId="7B8AD405" w14:textId="77777777" w:rsidR="00E50C15" w:rsidRPr="00E50C15" w:rsidRDefault="00E50C15">
      <w:pPr>
        <w:pStyle w:val="FootnoteText"/>
        <w:rPr>
          <w:rFonts w:ascii="Arial" w:hAnsi="Arial" w:cs="Arial"/>
          <w:lang w:val="vi-VN"/>
        </w:rPr>
      </w:pPr>
      <w:r>
        <w:rPr>
          <w:rStyle w:val="FootnoteReference"/>
        </w:rPr>
        <w:footnoteRef/>
      </w:r>
      <w:r>
        <w:t xml:space="preserve"> </w:t>
      </w:r>
      <w:r>
        <w:rPr>
          <w:rFonts w:ascii="Times New Roman" w:hAnsi="Times New Roman"/>
        </w:rPr>
        <w:t>Trường hợp Bên nhận thế chấp là Ngân hàng TMCP Đại Chúng Việt Nam thì ghi mã số doanh nghiệp của Ngân hàng; Trường hợp Bên nhận thế chấp là Chi nhánh thì ghi mã số chi nhánh.</w:t>
      </w:r>
    </w:p>
  </w:footnote>
  <w:footnote w:id="6">
    <w:p w14:paraId="17F4B09D" w14:textId="77777777" w:rsidR="00C26F5A" w:rsidRPr="007C432D" w:rsidRDefault="00C26F5A" w:rsidP="00537855">
      <w:pPr>
        <w:pStyle w:val="FootnoteText"/>
        <w:jc w:val="both"/>
        <w:rPr>
          <w:rFonts w:ascii="Times New Roman" w:hAnsi="Times New Roman"/>
        </w:rPr>
      </w:pPr>
      <w:r>
        <w:rPr>
          <w:rStyle w:val="FootnoteReference"/>
        </w:rPr>
        <w:footnoteRef/>
      </w:r>
      <w:r>
        <w:rPr>
          <w:rFonts w:ascii="Times New Roman" w:hAnsi="Times New Roman"/>
        </w:rPr>
        <w:t xml:space="preserve"> </w:t>
      </w:r>
      <w:r w:rsidRPr="007C432D">
        <w:rPr>
          <w:rFonts w:ascii="Times New Roman" w:hAnsi="Times New Roman"/>
        </w:rPr>
        <w:t>Ghi</w:t>
      </w:r>
      <w:r>
        <w:rPr>
          <w:rFonts w:ascii="Times New Roman" w:hAnsi="Times New Roman"/>
        </w:rPr>
        <w:t xml:space="preserve"> thông tin văn bản ủy quyền của người đại diện ký Hợp đồng. (Ví dụ: </w:t>
      </w:r>
      <w:r w:rsidRPr="003374C7">
        <w:rPr>
          <w:rFonts w:ascii="Times New Roman" w:hAnsi="Times New Roman"/>
          <w:i/>
        </w:rPr>
        <w:t>Theo Văn bản ủy quyền số 01/QĐ-PVB của Chủ tịch HĐQT</w:t>
      </w:r>
      <w:r>
        <w:rPr>
          <w:rFonts w:ascii="Times New Roman" w:hAnsi="Times New Roman"/>
        </w:rPr>
        <w:t>).</w:t>
      </w:r>
    </w:p>
  </w:footnote>
  <w:footnote w:id="7">
    <w:p w14:paraId="212846FC" w14:textId="77777777" w:rsidR="00C26F5A" w:rsidRPr="0002358C" w:rsidRDefault="00C26F5A">
      <w:pPr>
        <w:pStyle w:val="FootnoteText"/>
        <w:rPr>
          <w:rFonts w:ascii="Times New Roman" w:hAnsi="Times New Roman"/>
        </w:rPr>
      </w:pPr>
      <w:r w:rsidRPr="0002358C">
        <w:rPr>
          <w:rStyle w:val="FootnoteReference"/>
          <w:rFonts w:ascii="Times New Roman" w:hAnsi="Times New Roman"/>
        </w:rPr>
        <w:footnoteRef/>
      </w:r>
      <w:r w:rsidRPr="0002358C">
        <w:rPr>
          <w:rFonts w:ascii="Times New Roman" w:hAnsi="Times New Roman"/>
        </w:rPr>
        <w:t xml:space="preserve"> Ghi đúng tên </w:t>
      </w:r>
      <w:r>
        <w:rPr>
          <w:rFonts w:ascii="Times New Roman" w:hAnsi="Times New Roman"/>
        </w:rPr>
        <w:t xml:space="preserve">của </w:t>
      </w:r>
      <w:r w:rsidRPr="0002358C">
        <w:rPr>
          <w:rFonts w:ascii="Times New Roman" w:hAnsi="Times New Roman"/>
        </w:rPr>
        <w:t xml:space="preserve">Hợp </w:t>
      </w:r>
      <w:r>
        <w:rPr>
          <w:rFonts w:ascii="Times New Roman" w:hAnsi="Times New Roman"/>
        </w:rPr>
        <w:t>Đ</w:t>
      </w:r>
      <w:r w:rsidRPr="0002358C">
        <w:rPr>
          <w:rFonts w:ascii="Times New Roman" w:hAnsi="Times New Roman"/>
        </w:rPr>
        <w:t>ồng</w:t>
      </w:r>
      <w:r>
        <w:rPr>
          <w:rFonts w:ascii="Times New Roman" w:hAnsi="Times New Roman"/>
        </w:rPr>
        <w:t>.</w:t>
      </w:r>
    </w:p>
  </w:footnote>
  <w:footnote w:id="8">
    <w:p w14:paraId="2138041F" w14:textId="77777777" w:rsidR="00C26F5A" w:rsidRPr="00A4175D" w:rsidRDefault="00C26F5A" w:rsidP="00C00DF4">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 xml:space="preserve"> Ghi đúng tên của Giấy chứng nhận. Ví dụ: Giấy chứng nhận quyền sử dụng đất, quyền sở hữu nhà ở và tài sản gắn liền với đất.</w:t>
      </w:r>
    </w:p>
  </w:footnote>
  <w:footnote w:id="9">
    <w:p w14:paraId="7D02D32E" w14:textId="77777777" w:rsidR="00C26F5A" w:rsidRPr="00A4175D" w:rsidRDefault="00C26F5A" w:rsidP="000E0C2E">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 xml:space="preserve"> Ghi đúng như mô tả trong Giấy chứng nhận. </w:t>
      </w:r>
    </w:p>
  </w:footnote>
  <w:footnote w:id="10">
    <w:p w14:paraId="706C7535" w14:textId="12728B59" w:rsidR="00C26F5A" w:rsidRPr="00A4175D" w:rsidRDefault="00C26F5A" w:rsidP="00176E82">
      <w:pPr>
        <w:pStyle w:val="FootnoteText"/>
        <w:jc w:val="both"/>
        <w:rPr>
          <w:rFonts w:ascii="Times New Roman" w:hAnsi="Times New Roman"/>
        </w:rPr>
      </w:pPr>
      <w:r w:rsidRPr="00A17DC4">
        <w:rPr>
          <w:rStyle w:val="FootnoteReference"/>
          <w:rFonts w:ascii="Times New Roman" w:hAnsi="Times New Roman"/>
        </w:rPr>
        <w:footnoteRef/>
      </w:r>
      <w:r>
        <w:rPr>
          <w:rFonts w:ascii="Times New Roman" w:hAnsi="Times New Roman"/>
        </w:rPr>
        <w:t xml:space="preserve"> </w:t>
      </w:r>
      <w:r w:rsidRPr="000723F9">
        <w:rPr>
          <w:rFonts w:ascii="Times New Roman" w:hAnsi="Times New Roman"/>
        </w:rPr>
        <w:t>Ghi đúng tên của Giấy chứng nhận</w:t>
      </w:r>
      <w:r>
        <w:rPr>
          <w:rFonts w:ascii="Times New Roman" w:hAnsi="Times New Roman"/>
        </w:rPr>
        <w:t xml:space="preserve"> (như footnote</w:t>
      </w:r>
      <w:r w:rsidR="00E6138C">
        <w:rPr>
          <w:rFonts w:ascii="Times New Roman" w:hAnsi="Times New Roman"/>
        </w:rPr>
        <w:t>7</w:t>
      </w:r>
      <w:r>
        <w:rPr>
          <w:rFonts w:ascii="Times New Roman" w:hAnsi="Times New Roman"/>
        </w:rPr>
        <w:t>).</w:t>
      </w:r>
    </w:p>
  </w:footnote>
  <w:footnote w:id="11">
    <w:p w14:paraId="0BD968DE" w14:textId="16119602" w:rsidR="00C26F5A" w:rsidRDefault="00C26F5A" w:rsidP="0020751D">
      <w:pPr>
        <w:pStyle w:val="FootnoteText"/>
        <w:jc w:val="both"/>
        <w:rPr>
          <w:rFonts w:ascii="Times New Roman" w:hAnsi="Times New Roman"/>
        </w:rPr>
      </w:pPr>
      <w:r w:rsidRPr="00BA1BD2">
        <w:rPr>
          <w:rStyle w:val="FootnoteReference"/>
          <w:rFonts w:ascii="Times New Roman" w:hAnsi="Times New Roman"/>
        </w:rPr>
        <w:footnoteRef/>
      </w:r>
      <w:r w:rsidRPr="00BA1BD2">
        <w:rPr>
          <w:rFonts w:ascii="Times New Roman" w:hAnsi="Times New Roman"/>
        </w:rPr>
        <w:t xml:space="preserve"> </w:t>
      </w:r>
      <w:r>
        <w:rPr>
          <w:rFonts w:ascii="Times New Roman" w:hAnsi="Times New Roman"/>
        </w:rPr>
        <w:t xml:space="preserve">Ghi đúng </w:t>
      </w:r>
      <w:r w:rsidR="005D6F0D">
        <w:rPr>
          <w:rFonts w:ascii="Times New Roman" w:hAnsi="Times New Roman"/>
        </w:rPr>
        <w:t xml:space="preserve">các thông tin trên </w:t>
      </w:r>
      <w:r>
        <w:rPr>
          <w:rFonts w:ascii="Times New Roman" w:hAnsi="Times New Roman"/>
        </w:rPr>
        <w:t xml:space="preserve">Giấy chứng nhận. </w:t>
      </w:r>
    </w:p>
    <w:p w14:paraId="2E98D4CE" w14:textId="3BB47FDA" w:rsidR="00C26F5A" w:rsidRPr="00245321" w:rsidRDefault="00C26F5A" w:rsidP="0020751D">
      <w:pPr>
        <w:pStyle w:val="FootnoteText"/>
        <w:jc w:val="both"/>
        <w:rPr>
          <w:rFonts w:ascii="Times New Roman" w:hAnsi="Times New Roman"/>
        </w:rPr>
      </w:pPr>
      <w:r>
        <w:rPr>
          <w:rFonts w:ascii="Times New Roman" w:hAnsi="Times New Roman"/>
        </w:rPr>
        <w:t xml:space="preserve">Lưu ý </w:t>
      </w:r>
      <w:r w:rsidR="005D6F0D">
        <w:rPr>
          <w:rFonts w:ascii="Times New Roman" w:hAnsi="Times New Roman"/>
        </w:rPr>
        <w:t>đ</w:t>
      </w:r>
      <w:r>
        <w:rPr>
          <w:rFonts w:ascii="Times New Roman" w:hAnsi="Times New Roman"/>
        </w:rPr>
        <w:t>ối với các trường hợp trên: Đơn vị cần ghi đầy đủ là “</w:t>
      </w:r>
      <w:r w:rsidRPr="00B03AB0">
        <w:rPr>
          <w:rFonts w:ascii="Times New Roman" w:hAnsi="Times New Roman"/>
          <w:i/>
        </w:rPr>
        <w:t xml:space="preserve">Quyền sử dụng đất của Bên </w:t>
      </w:r>
      <w:r>
        <w:rPr>
          <w:rFonts w:ascii="Times New Roman" w:hAnsi="Times New Roman"/>
          <w:i/>
        </w:rPr>
        <w:t>T</w:t>
      </w:r>
      <w:r w:rsidRPr="00B03AB0">
        <w:rPr>
          <w:rFonts w:ascii="Times New Roman" w:hAnsi="Times New Roman"/>
          <w:i/>
        </w:rPr>
        <w:t xml:space="preserve">hế </w:t>
      </w:r>
      <w:r>
        <w:rPr>
          <w:rFonts w:ascii="Times New Roman" w:hAnsi="Times New Roman"/>
          <w:i/>
        </w:rPr>
        <w:t>C</w:t>
      </w:r>
      <w:r w:rsidRPr="00B03AB0">
        <w:rPr>
          <w:rFonts w:ascii="Times New Roman" w:hAnsi="Times New Roman"/>
          <w:i/>
        </w:rPr>
        <w:t>hấp đối với thửa đất theo Giấy chứng nhận</w:t>
      </w:r>
      <w:r>
        <w:rPr>
          <w:rFonts w:ascii="Times New Roman" w:hAnsi="Times New Roman"/>
          <w:i/>
        </w:rPr>
        <w:t xml:space="preserve"> </w:t>
      </w:r>
      <w:r w:rsidRPr="00245321">
        <w:rPr>
          <w:rFonts w:ascii="Times New Roman" w:hAnsi="Times New Roman"/>
          <w:i/>
        </w:rPr>
        <w:t>….</w:t>
      </w:r>
      <w:r w:rsidRPr="00245321">
        <w:rPr>
          <w:rFonts w:ascii="Times New Roman" w:hAnsi="Times New Roman"/>
        </w:rPr>
        <w:t>”</w:t>
      </w:r>
      <w:r>
        <w:rPr>
          <w:rFonts w:ascii="Times New Roman" w:hAnsi="Times New Roman"/>
        </w:rPr>
        <w:t xml:space="preserve">, </w:t>
      </w:r>
      <w:r w:rsidRPr="00245321">
        <w:rPr>
          <w:rFonts w:ascii="Times New Roman" w:hAnsi="Times New Roman"/>
        </w:rPr>
        <w:t xml:space="preserve"> </w:t>
      </w:r>
      <w:r>
        <w:rPr>
          <w:rFonts w:ascii="Times New Roman" w:hAnsi="Times New Roman"/>
        </w:rPr>
        <w:t>t</w:t>
      </w:r>
      <w:r w:rsidRPr="00245321">
        <w:rPr>
          <w:rFonts w:ascii="Times New Roman" w:hAnsi="Times New Roman"/>
        </w:rPr>
        <w:t>uyệt đối không ghi là “</w:t>
      </w:r>
      <w:r w:rsidRPr="00245321">
        <w:rPr>
          <w:rFonts w:ascii="Times New Roman" w:hAnsi="Times New Roman"/>
          <w:i/>
        </w:rPr>
        <w:t>Bất động sản theo Giấy chứng nhận …”</w:t>
      </w:r>
    </w:p>
  </w:footnote>
  <w:footnote w:id="12">
    <w:p w14:paraId="3828B99B" w14:textId="77777777" w:rsidR="00C26F5A" w:rsidRPr="003976C9" w:rsidRDefault="00C26F5A" w:rsidP="00777AAE">
      <w:pPr>
        <w:pStyle w:val="FootnoteText"/>
        <w:rPr>
          <w:rFonts w:ascii="Times New Roman" w:hAnsi="Times New Roman"/>
        </w:rPr>
      </w:pPr>
      <w:r w:rsidRPr="003976C9">
        <w:rPr>
          <w:rStyle w:val="FootnoteReference"/>
          <w:rFonts w:ascii="Times New Roman" w:hAnsi="Times New Roman"/>
        </w:rPr>
        <w:footnoteRef/>
      </w:r>
      <w:r w:rsidRPr="003976C9">
        <w:rPr>
          <w:rFonts w:ascii="Times New Roman" w:hAnsi="Times New Roman"/>
        </w:rPr>
        <w:t xml:space="preserve"> Ghi tên của Tài Sản Thế Chấp: V</w:t>
      </w:r>
      <w:r>
        <w:rPr>
          <w:rFonts w:ascii="Times New Roman" w:hAnsi="Times New Roman"/>
        </w:rPr>
        <w:t>í dụ</w:t>
      </w:r>
      <w:r w:rsidRPr="003976C9">
        <w:rPr>
          <w:rFonts w:ascii="Times New Roman" w:hAnsi="Times New Roman"/>
        </w:rPr>
        <w:t xml:space="preserve">: Nhà </w:t>
      </w:r>
      <w:r w:rsidRPr="003976C9">
        <w:rPr>
          <w:rFonts w:ascii="Times New Roman" w:hAnsi="Times New Roman"/>
          <w:lang w:val="vi-VN"/>
        </w:rPr>
        <w:t>ở</w:t>
      </w:r>
      <w:r>
        <w:rPr>
          <w:rFonts w:ascii="Times New Roman" w:hAnsi="Times New Roman"/>
        </w:rPr>
        <w:t xml:space="preserve"> /</w:t>
      </w:r>
      <w:r w:rsidRPr="003976C9">
        <w:rPr>
          <w:rFonts w:ascii="Times New Roman" w:hAnsi="Times New Roman"/>
          <w:lang w:val="vi-VN"/>
        </w:rPr>
        <w:t xml:space="preserve"> Tòa nhà</w:t>
      </w:r>
      <w:r>
        <w:rPr>
          <w:rFonts w:ascii="Times New Roman" w:hAnsi="Times New Roman"/>
        </w:rPr>
        <w:t xml:space="preserve"> / Căn hộ / Căn hộ chung cư số </w:t>
      </w:r>
      <w:r w:rsidRPr="003976C9">
        <w:rPr>
          <w:rFonts w:ascii="Times New Roman" w:hAnsi="Times New Roman"/>
        </w:rPr>
        <w:t>…..</w:t>
      </w:r>
    </w:p>
  </w:footnote>
  <w:footnote w:id="13">
    <w:p w14:paraId="0D652FD3" w14:textId="77777777" w:rsidR="00C26F5A" w:rsidRPr="00A4175D" w:rsidRDefault="00C26F5A" w:rsidP="00176E82">
      <w:pPr>
        <w:pStyle w:val="FootnoteText"/>
        <w:jc w:val="both"/>
        <w:rPr>
          <w:rFonts w:ascii="Times New Roman" w:hAnsi="Times New Roman"/>
        </w:rPr>
      </w:pPr>
      <w:r w:rsidRPr="00A17DC4">
        <w:rPr>
          <w:rStyle w:val="FootnoteReference"/>
          <w:rFonts w:ascii="Times New Roman" w:hAnsi="Times New Roman"/>
        </w:rPr>
        <w:footnoteRef/>
      </w:r>
      <w:r>
        <w:rPr>
          <w:rFonts w:ascii="Times New Roman" w:hAnsi="Times New Roman"/>
        </w:rPr>
        <w:t xml:space="preserve"> </w:t>
      </w:r>
      <w:r w:rsidRPr="000723F9">
        <w:rPr>
          <w:rFonts w:ascii="Times New Roman" w:hAnsi="Times New Roman"/>
        </w:rPr>
        <w:t>Ghi đúng tên của Giấy chứng nhận</w:t>
      </w:r>
      <w:r>
        <w:rPr>
          <w:rFonts w:ascii="Times New Roman" w:hAnsi="Times New Roman"/>
        </w:rPr>
        <w:t>: Ví dụ: Giấy chứng nhận quyền sử dụng đất, quyền sở hữu nhà ở và tài sản gắn liền với đất.</w:t>
      </w:r>
    </w:p>
  </w:footnote>
  <w:footnote w:id="14">
    <w:p w14:paraId="7DE8742F" w14:textId="77777777" w:rsidR="00C26F5A" w:rsidRPr="003976C9" w:rsidRDefault="00C26F5A" w:rsidP="00777AAE">
      <w:pPr>
        <w:pStyle w:val="FootnoteText"/>
        <w:rPr>
          <w:rFonts w:ascii="Times New Roman" w:hAnsi="Times New Roman"/>
        </w:rPr>
      </w:pPr>
      <w:r w:rsidRPr="003976C9">
        <w:rPr>
          <w:rStyle w:val="FootnoteReference"/>
          <w:rFonts w:ascii="Times New Roman" w:hAnsi="Times New Roman"/>
        </w:rPr>
        <w:footnoteRef/>
      </w:r>
      <w:r w:rsidRPr="003976C9">
        <w:rPr>
          <w:rFonts w:ascii="Times New Roman" w:hAnsi="Times New Roman"/>
        </w:rPr>
        <w:t xml:space="preserve"> Ghi đúng </w:t>
      </w:r>
      <w:r>
        <w:rPr>
          <w:rFonts w:ascii="Times New Roman" w:hAnsi="Times New Roman"/>
        </w:rPr>
        <w:t xml:space="preserve">các </w:t>
      </w:r>
      <w:r w:rsidRPr="003976C9">
        <w:rPr>
          <w:rFonts w:ascii="Times New Roman" w:hAnsi="Times New Roman"/>
        </w:rPr>
        <w:t>thông tin trên Giấy chứng nhận</w:t>
      </w:r>
      <w:r>
        <w:rPr>
          <w:rFonts w:ascii="Times New Roman" w:hAnsi="Times New Roman"/>
        </w:rPr>
        <w:t>.</w:t>
      </w:r>
    </w:p>
  </w:footnote>
  <w:footnote w:id="15">
    <w:p w14:paraId="59BE3AAA" w14:textId="77777777" w:rsidR="00C26F5A" w:rsidRPr="003976C9" w:rsidRDefault="00C26F5A" w:rsidP="00191ECD">
      <w:pPr>
        <w:pStyle w:val="FootnoteText"/>
        <w:jc w:val="both"/>
        <w:rPr>
          <w:rFonts w:ascii="Times New Roman" w:hAnsi="Times New Roman"/>
        </w:rPr>
      </w:pPr>
      <w:r w:rsidRPr="003976C9">
        <w:rPr>
          <w:rStyle w:val="FootnoteReference"/>
          <w:rFonts w:ascii="Times New Roman" w:hAnsi="Times New Roman"/>
        </w:rPr>
        <w:footnoteRef/>
      </w:r>
      <w:r w:rsidRPr="003976C9">
        <w:rPr>
          <w:rFonts w:ascii="Times New Roman" w:hAnsi="Times New Roman"/>
        </w:rPr>
        <w:t xml:space="preserve"> Ghi đúng các thông tin </w:t>
      </w:r>
      <w:r>
        <w:rPr>
          <w:rFonts w:ascii="Times New Roman" w:hAnsi="Times New Roman"/>
        </w:rPr>
        <w:t>trên</w:t>
      </w:r>
      <w:r w:rsidRPr="003976C9">
        <w:rPr>
          <w:rFonts w:ascii="Times New Roman" w:hAnsi="Times New Roman"/>
        </w:rPr>
        <w:t xml:space="preserve"> Giấy chứng nhận</w:t>
      </w:r>
      <w:r>
        <w:rPr>
          <w:rFonts w:ascii="Times New Roman" w:hAnsi="Times New Roman"/>
        </w:rPr>
        <w:t xml:space="preserve">. Lưu ý, </w:t>
      </w:r>
      <w:r w:rsidRPr="003976C9">
        <w:rPr>
          <w:rFonts w:ascii="Times New Roman" w:hAnsi="Times New Roman"/>
        </w:rPr>
        <w:t>không ghi theo thực trạng tài sản</w:t>
      </w:r>
      <w:r>
        <w:rPr>
          <w:rFonts w:ascii="Times New Roman" w:hAnsi="Times New Roman"/>
        </w:rPr>
        <w:t>; Ví dụ</w:t>
      </w:r>
      <w:r w:rsidRPr="003976C9">
        <w:rPr>
          <w:rFonts w:ascii="Times New Roman" w:hAnsi="Times New Roman"/>
        </w:rPr>
        <w:t xml:space="preserve">: Trên </w:t>
      </w:r>
      <w:r>
        <w:rPr>
          <w:rFonts w:ascii="Times New Roman" w:hAnsi="Times New Roman"/>
        </w:rPr>
        <w:t>G</w:t>
      </w:r>
      <w:r w:rsidRPr="003976C9">
        <w:rPr>
          <w:rFonts w:ascii="Times New Roman" w:hAnsi="Times New Roman"/>
        </w:rPr>
        <w:t>iấy chứng nhận ghi nhận: số tầng là 03 tầng nhưng tài sản trên thực tế là 04 tầng thì chỉ ghi số tầng là: 03 tầng.</w:t>
      </w:r>
    </w:p>
  </w:footnote>
  <w:footnote w:id="16">
    <w:p w14:paraId="71DD74E1" w14:textId="77777777" w:rsidR="00C26F5A" w:rsidRPr="00B24EDD" w:rsidRDefault="00C26F5A" w:rsidP="009E04AD">
      <w:pPr>
        <w:pStyle w:val="FootnoteText"/>
        <w:rPr>
          <w:rFonts w:ascii="Times New Roman" w:hAnsi="Times New Roman"/>
        </w:rPr>
      </w:pPr>
      <w:r w:rsidRPr="00B24EDD">
        <w:rPr>
          <w:rStyle w:val="FootnoteReference"/>
          <w:rFonts w:ascii="Times New Roman" w:hAnsi="Times New Roman"/>
        </w:rPr>
        <w:footnoteRef/>
      </w:r>
      <w:r w:rsidRPr="00B24EDD">
        <w:rPr>
          <w:rFonts w:ascii="Times New Roman" w:hAnsi="Times New Roman"/>
        </w:rPr>
        <w:t xml:space="preserve"> </w:t>
      </w:r>
      <w:r>
        <w:rPr>
          <w:rFonts w:ascii="Times New Roman" w:hAnsi="Times New Roman"/>
        </w:rPr>
        <w:t>Ghi theo thông tin trên Giấy chứng nhận. Lưu ý, đ</w:t>
      </w:r>
      <w:r w:rsidRPr="00B24EDD">
        <w:rPr>
          <w:rFonts w:ascii="Times New Roman" w:hAnsi="Times New Roman"/>
        </w:rPr>
        <w:t xml:space="preserve">iều khoản này áp dụng với trường hợp thế chấp tài sản gắn liền với đất. </w:t>
      </w:r>
    </w:p>
  </w:footnote>
  <w:footnote w:id="17">
    <w:p w14:paraId="57D9D5DF" w14:textId="77777777" w:rsidR="00C26F5A" w:rsidRPr="006B5FA6" w:rsidRDefault="00C26F5A" w:rsidP="00DD63FA">
      <w:pPr>
        <w:pStyle w:val="FootnoteText"/>
        <w:rPr>
          <w:rFonts w:ascii="Times New Roman" w:hAnsi="Times New Roman"/>
        </w:rPr>
      </w:pPr>
      <w:r w:rsidRPr="006B5FA6">
        <w:rPr>
          <w:rStyle w:val="FootnoteReference"/>
          <w:rFonts w:ascii="Times New Roman" w:hAnsi="Times New Roman"/>
        </w:rPr>
        <w:footnoteRef/>
      </w:r>
      <w:r w:rsidRPr="006B5FA6">
        <w:rPr>
          <w:rFonts w:ascii="Times New Roman" w:hAnsi="Times New Roman"/>
        </w:rPr>
        <w:t xml:space="preserve"> Khoản 1 Điều 2</w:t>
      </w:r>
      <w:r w:rsidR="00E50C15">
        <w:rPr>
          <w:rFonts w:ascii="Times New Roman" w:hAnsi="Times New Roman"/>
        </w:rPr>
        <w:t>:</w:t>
      </w:r>
      <w:r>
        <w:rPr>
          <w:rFonts w:ascii="Times New Roman" w:hAnsi="Times New Roman"/>
        </w:rPr>
        <w:t xml:space="preserve"> </w:t>
      </w:r>
      <w:r w:rsidR="00E50C15">
        <w:rPr>
          <w:rFonts w:ascii="Times New Roman" w:hAnsi="Times New Roman"/>
        </w:rPr>
        <w:t xml:space="preserve">Đơn </w:t>
      </w:r>
      <w:r>
        <w:rPr>
          <w:rFonts w:ascii="Times New Roman" w:hAnsi="Times New Roman"/>
        </w:rPr>
        <w:t>vị có thể lựa</w:t>
      </w:r>
      <w:r w:rsidRPr="006B5FA6">
        <w:rPr>
          <w:rFonts w:ascii="Times New Roman" w:hAnsi="Times New Roman"/>
        </w:rPr>
        <w:t xml:space="preserve"> chọn cách ghi theo một trong </w:t>
      </w:r>
      <w:r>
        <w:rPr>
          <w:rFonts w:ascii="Times New Roman" w:hAnsi="Times New Roman"/>
        </w:rPr>
        <w:t>3</w:t>
      </w:r>
      <w:r w:rsidRPr="006B5FA6">
        <w:rPr>
          <w:rFonts w:ascii="Times New Roman" w:hAnsi="Times New Roman"/>
        </w:rPr>
        <w:t xml:space="preserve"> phương án phù hợp với </w:t>
      </w:r>
      <w:r w:rsidR="00E50C15">
        <w:rPr>
          <w:rFonts w:ascii="Times New Roman" w:hAnsi="Times New Roman"/>
        </w:rPr>
        <w:t>quy định của PVcomBank</w:t>
      </w:r>
      <w:r w:rsidRPr="006B5FA6">
        <w:rPr>
          <w:rFonts w:ascii="Times New Roman" w:hAnsi="Times New Roman"/>
        </w:rPr>
        <w:t>.</w:t>
      </w:r>
    </w:p>
  </w:footnote>
  <w:footnote w:id="18">
    <w:p w14:paraId="5AEEA8D9" w14:textId="16999FB8" w:rsidR="00C26F5A" w:rsidRPr="00A4175D" w:rsidRDefault="00C26F5A" w:rsidP="00B2453A">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 xml:space="preserve"> Tùy trường hợp Bên Được Bảo Đảm là cá nhân hay tổ chức để l</w:t>
      </w:r>
      <w:r w:rsidRPr="00870D8E">
        <w:rPr>
          <w:rFonts w:ascii="Times New Roman" w:hAnsi="Times New Roman"/>
          <w:lang w:val="vi-VN"/>
        </w:rPr>
        <w:t>ựa chọn một trong hai phương án</w:t>
      </w:r>
      <w:r>
        <w:rPr>
          <w:rFonts w:ascii="Times New Roman" w:hAnsi="Times New Roman"/>
        </w:rPr>
        <w:t xml:space="preserve"> bên dưới.</w:t>
      </w:r>
    </w:p>
  </w:footnote>
  <w:footnote w:id="19">
    <w:p w14:paraId="10D068B3" w14:textId="77777777" w:rsidR="00C26F5A" w:rsidRPr="00A4175D" w:rsidRDefault="00C26F5A" w:rsidP="008F1577">
      <w:pPr>
        <w:pStyle w:val="FootnoteText"/>
        <w:jc w:val="both"/>
        <w:rPr>
          <w:rFonts w:ascii="Times New Roman" w:hAnsi="Times New Roman"/>
        </w:rPr>
      </w:pPr>
      <w:r w:rsidRPr="00BA1BD2">
        <w:rPr>
          <w:rStyle w:val="FootnoteReference"/>
          <w:rFonts w:ascii="Times New Roman" w:hAnsi="Times New Roman"/>
        </w:rPr>
        <w:footnoteRef/>
      </w:r>
      <w:r w:rsidR="0096034E">
        <w:rPr>
          <w:rFonts w:ascii="Times New Roman" w:hAnsi="Times New Roman"/>
        </w:rPr>
        <w:t xml:space="preserve"> </w:t>
      </w:r>
      <w:r>
        <w:rPr>
          <w:rFonts w:ascii="Times New Roman" w:hAnsi="Times New Roman"/>
        </w:rPr>
        <w:t xml:space="preserve">Nếu doanh nghiệp chưa được cấp đổi sang Giấy chứng nhận đăng ký doanh nghiệp </w:t>
      </w:r>
      <w:r w:rsidR="0096034E">
        <w:rPr>
          <w:rFonts w:ascii="Times New Roman" w:hAnsi="Times New Roman"/>
        </w:rPr>
        <w:t xml:space="preserve">mới </w:t>
      </w:r>
      <w:r>
        <w:rPr>
          <w:rFonts w:ascii="Times New Roman" w:hAnsi="Times New Roman"/>
        </w:rPr>
        <w:t xml:space="preserve">mà vẫn </w:t>
      </w:r>
      <w:r w:rsidR="0096034E">
        <w:rPr>
          <w:rFonts w:ascii="Times New Roman" w:hAnsi="Times New Roman"/>
        </w:rPr>
        <w:t xml:space="preserve">để </w:t>
      </w:r>
      <w:r>
        <w:rPr>
          <w:rFonts w:ascii="Times New Roman" w:hAnsi="Times New Roman"/>
        </w:rPr>
        <w:t>Giấy chứng nhận ĐKKD và Giấy chứng nhận đăng ký thuế riêng thì điền cả</w:t>
      </w:r>
      <w:r w:rsidR="0096034E">
        <w:rPr>
          <w:rFonts w:ascii="Times New Roman" w:hAnsi="Times New Roman"/>
        </w:rPr>
        <w:t xml:space="preserve"> thông tin</w:t>
      </w:r>
      <w:r>
        <w:rPr>
          <w:rFonts w:ascii="Times New Roman" w:hAnsi="Times New Roman"/>
        </w:rPr>
        <w:t xml:space="preserve"> </w:t>
      </w:r>
      <w:r w:rsidR="0096034E">
        <w:rPr>
          <w:rFonts w:ascii="Times New Roman" w:hAnsi="Times New Roman"/>
        </w:rPr>
        <w:t>số ĐKKD và M</w:t>
      </w:r>
      <w:r>
        <w:rPr>
          <w:rFonts w:ascii="Times New Roman" w:hAnsi="Times New Roman"/>
        </w:rPr>
        <w:t>ã số thuế.</w:t>
      </w:r>
    </w:p>
  </w:footnote>
  <w:footnote w:id="20">
    <w:p w14:paraId="264D42AB" w14:textId="77777777" w:rsidR="00C26F5A" w:rsidRPr="00851876" w:rsidRDefault="00C26F5A">
      <w:pPr>
        <w:pStyle w:val="FootnoteText"/>
        <w:rPr>
          <w:rFonts w:ascii="Times New Roman" w:hAnsi="Times New Roman"/>
        </w:rPr>
      </w:pPr>
      <w:r w:rsidRPr="00851876">
        <w:rPr>
          <w:rStyle w:val="FootnoteReference"/>
          <w:rFonts w:ascii="Times New Roman" w:hAnsi="Times New Roman"/>
        </w:rPr>
        <w:footnoteRef/>
      </w:r>
      <w:r w:rsidR="0096034E">
        <w:rPr>
          <w:rFonts w:ascii="Times New Roman" w:hAnsi="Times New Roman"/>
        </w:rPr>
        <w:t xml:space="preserve"> </w:t>
      </w:r>
      <w:r>
        <w:rPr>
          <w:rFonts w:ascii="Times New Roman" w:hAnsi="Times New Roman"/>
        </w:rPr>
        <w:t xml:space="preserve">Liệt kê các giấy tờ, tài liệu khác liên quan đến Tài </w:t>
      </w:r>
      <w:r w:rsidR="0096034E">
        <w:rPr>
          <w:rFonts w:ascii="Times New Roman" w:hAnsi="Times New Roman"/>
        </w:rPr>
        <w:t xml:space="preserve">Sản Thế Chấp khác </w:t>
      </w:r>
      <w:r>
        <w:rPr>
          <w:rFonts w:ascii="Times New Roman" w:hAnsi="Times New Roman"/>
        </w:rPr>
        <w:t>(nếu có)</w:t>
      </w:r>
      <w:r w:rsidR="0096034E">
        <w:rPr>
          <w:rFonts w:ascii="Times New Roman" w:hAnsi="Times New Roman"/>
        </w:rPr>
        <w:t>.</w:t>
      </w:r>
    </w:p>
  </w:footnote>
  <w:footnote w:id="21">
    <w:p w14:paraId="7D0350F7" w14:textId="77777777" w:rsidR="00C26F5A" w:rsidRPr="007F642C" w:rsidRDefault="00C26F5A">
      <w:pPr>
        <w:pStyle w:val="FootnoteText"/>
        <w:rPr>
          <w:rFonts w:ascii="Arial" w:hAnsi="Arial" w:cs="Arial"/>
        </w:rPr>
      </w:pPr>
      <w:r>
        <w:rPr>
          <w:rStyle w:val="FootnoteReference"/>
        </w:rPr>
        <w:footnoteRef/>
      </w:r>
      <w:r>
        <w:t xml:space="preserve"> </w:t>
      </w:r>
      <w:r w:rsidRPr="009D232F">
        <w:rPr>
          <w:rFonts w:ascii="Times New Roman" w:hAnsi="Times New Roman"/>
        </w:rPr>
        <w:t>Việc định giá tài sản không bắt buộc phải ký Phụ lục HĐTC</w:t>
      </w:r>
    </w:p>
  </w:footnote>
  <w:footnote w:id="22">
    <w:p w14:paraId="03461270" w14:textId="77777777" w:rsidR="00C26F5A" w:rsidRPr="00B21DE5" w:rsidRDefault="00C26F5A" w:rsidP="0012090F">
      <w:pPr>
        <w:pStyle w:val="FootnoteText"/>
        <w:rPr>
          <w:rFonts w:ascii="Times New Roman" w:hAnsi="Times New Roman"/>
        </w:rPr>
      </w:pPr>
      <w:r w:rsidRPr="00B21DE5">
        <w:rPr>
          <w:rStyle w:val="FootnoteReference"/>
          <w:rFonts w:ascii="Times New Roman" w:hAnsi="Times New Roman"/>
        </w:rPr>
        <w:footnoteRef/>
      </w:r>
      <w:r w:rsidRPr="00B21DE5">
        <w:rPr>
          <w:rFonts w:ascii="Times New Roman" w:hAnsi="Times New Roman"/>
        </w:rPr>
        <w:t xml:space="preserve"> Các quyền và nghiã vụ khác theo phê duyệt tín dụng (nếu có).</w:t>
      </w:r>
    </w:p>
  </w:footnote>
  <w:footnote w:id="23">
    <w:p w14:paraId="323E0C29" w14:textId="77777777" w:rsidR="00C26F5A" w:rsidRPr="00B21DE5" w:rsidRDefault="00C26F5A" w:rsidP="00F111CF">
      <w:pPr>
        <w:pStyle w:val="FootnoteText"/>
        <w:rPr>
          <w:rFonts w:ascii="Times New Roman" w:hAnsi="Times New Roman"/>
        </w:rPr>
      </w:pPr>
      <w:r w:rsidRPr="00B21DE5">
        <w:rPr>
          <w:rStyle w:val="FootnoteReference"/>
          <w:rFonts w:ascii="Times New Roman" w:hAnsi="Times New Roman"/>
        </w:rPr>
        <w:footnoteRef/>
      </w:r>
      <w:r>
        <w:rPr>
          <w:rFonts w:ascii="Times New Roman" w:hAnsi="Times New Roman"/>
        </w:rPr>
        <w:t xml:space="preserve"> Các quyền và nghĩa</w:t>
      </w:r>
      <w:r w:rsidRPr="00B21DE5">
        <w:rPr>
          <w:rFonts w:ascii="Times New Roman" w:hAnsi="Times New Roman"/>
        </w:rPr>
        <w:t xml:space="preserve"> vụ khác theo phê duyệt tín dụng (nếu có).</w:t>
      </w:r>
    </w:p>
  </w:footnote>
  <w:footnote w:id="24">
    <w:p w14:paraId="11654097" w14:textId="77777777" w:rsidR="00C26F5A" w:rsidRPr="004B3031" w:rsidRDefault="00C26F5A" w:rsidP="00B10EC8">
      <w:pPr>
        <w:pStyle w:val="FootnoteText"/>
        <w:rPr>
          <w:rFonts w:ascii="Times New Roman" w:hAnsi="Times New Roman"/>
        </w:rPr>
      </w:pPr>
      <w:r w:rsidRPr="00B25D66">
        <w:rPr>
          <w:rStyle w:val="FootnoteReference"/>
          <w:rFonts w:ascii="Times New Roman" w:hAnsi="Times New Roman"/>
        </w:rPr>
        <w:footnoteRef/>
      </w:r>
      <w:r w:rsidRPr="00B25D66">
        <w:rPr>
          <w:rFonts w:ascii="Times New Roman" w:hAnsi="Times New Roman"/>
        </w:rPr>
        <w:t xml:space="preserve"> Điểm d khoản 1: </w:t>
      </w:r>
      <w:r>
        <w:rPr>
          <w:rFonts w:ascii="Times New Roman" w:hAnsi="Times New Roman"/>
        </w:rPr>
        <w:t>Đơn vị l</w:t>
      </w:r>
      <w:r>
        <w:rPr>
          <w:rFonts w:ascii="Times New Roman" w:hAnsi="Times New Roman"/>
          <w:lang w:val="vi-VN"/>
        </w:rPr>
        <w:t>ựa chọn</w:t>
      </w:r>
      <w:r>
        <w:rPr>
          <w:rFonts w:ascii="Times New Roman" w:hAnsi="Times New Roman"/>
        </w:rPr>
        <w:t xml:space="preserve"> 1 trong 2</w:t>
      </w:r>
      <w:r>
        <w:rPr>
          <w:rFonts w:ascii="Times New Roman" w:hAnsi="Times New Roman"/>
          <w:lang w:val="vi-VN"/>
        </w:rPr>
        <w:t xml:space="preserve"> phương án</w:t>
      </w:r>
      <w:r>
        <w:rPr>
          <w:rFonts w:ascii="Times New Roman" w:hAnsi="Times New Roman"/>
        </w:rPr>
        <w:t xml:space="preserve"> phù hợp với trường hợp Bên Thế Chấp là cá nhân hay tổ chức.</w:t>
      </w:r>
    </w:p>
  </w:footnote>
  <w:footnote w:id="25">
    <w:p w14:paraId="746B941B" w14:textId="1E91214D" w:rsidR="00C26F5A" w:rsidRPr="00B25D66" w:rsidRDefault="00C26F5A" w:rsidP="005473F6">
      <w:pPr>
        <w:pStyle w:val="FootnoteText"/>
        <w:rPr>
          <w:rFonts w:ascii="Times New Roman" w:hAnsi="Times New Roman"/>
        </w:rPr>
      </w:pPr>
      <w:r w:rsidRPr="00B25D66">
        <w:rPr>
          <w:rStyle w:val="FootnoteReference"/>
          <w:rFonts w:ascii="Times New Roman" w:hAnsi="Times New Roman"/>
        </w:rPr>
        <w:footnoteRef/>
      </w:r>
      <w:r w:rsidRPr="00B25D66">
        <w:rPr>
          <w:rFonts w:ascii="Times New Roman" w:hAnsi="Times New Roman"/>
        </w:rPr>
        <w:t xml:space="preserve"> Điểm </w:t>
      </w:r>
      <w:r>
        <w:rPr>
          <w:rFonts w:ascii="Times New Roman" w:hAnsi="Times New Roman"/>
        </w:rPr>
        <w:t>e</w:t>
      </w:r>
      <w:r w:rsidRPr="00B25D66">
        <w:rPr>
          <w:rFonts w:ascii="Times New Roman" w:hAnsi="Times New Roman"/>
        </w:rPr>
        <w:t xml:space="preserve"> khoản 1: </w:t>
      </w:r>
      <w:r>
        <w:rPr>
          <w:rFonts w:ascii="Times New Roman" w:hAnsi="Times New Roman"/>
        </w:rPr>
        <w:t>Đơn vị l</w:t>
      </w:r>
      <w:r>
        <w:rPr>
          <w:rFonts w:ascii="Times New Roman" w:hAnsi="Times New Roman"/>
          <w:lang w:val="vi-VN"/>
        </w:rPr>
        <w:t>ựa chọn</w:t>
      </w:r>
      <w:r>
        <w:rPr>
          <w:rFonts w:ascii="Times New Roman" w:hAnsi="Times New Roman"/>
        </w:rPr>
        <w:t xml:space="preserve"> 1 trong 2</w:t>
      </w:r>
      <w:r>
        <w:rPr>
          <w:rFonts w:ascii="Times New Roman" w:hAnsi="Times New Roman"/>
          <w:lang w:val="vi-VN"/>
        </w:rPr>
        <w:t xml:space="preserve"> phương án</w:t>
      </w:r>
      <w:r>
        <w:rPr>
          <w:rFonts w:ascii="Times New Roman" w:hAnsi="Times New Roman"/>
        </w:rPr>
        <w:t xml:space="preserve"> phù hợp với trường hợp Bên </w:t>
      </w:r>
      <w:r w:rsidR="00BC2F41">
        <w:rPr>
          <w:rFonts w:ascii="Times New Roman" w:hAnsi="Times New Roman"/>
        </w:rPr>
        <w:t>Được Bảo Đảm</w:t>
      </w:r>
      <w:r>
        <w:rPr>
          <w:rFonts w:ascii="Times New Roman" w:hAnsi="Times New Roman"/>
        </w:rPr>
        <w:t xml:space="preserve"> là cá nhân hay tổ chức.</w:t>
      </w:r>
    </w:p>
  </w:footnote>
  <w:footnote w:id="26">
    <w:p w14:paraId="5E1DB2F0" w14:textId="0919C2AF" w:rsidR="00C26F5A" w:rsidRDefault="00C26F5A" w:rsidP="00E9137C">
      <w:pPr>
        <w:pStyle w:val="FootnoteText"/>
        <w:jc w:val="both"/>
      </w:pPr>
      <w:r>
        <w:rPr>
          <w:rStyle w:val="FootnoteReference"/>
        </w:rPr>
        <w:footnoteRef/>
      </w:r>
      <w:r>
        <w:t xml:space="preserve"> </w:t>
      </w:r>
      <w:r>
        <w:rPr>
          <w:rFonts w:ascii="Times New Roman" w:hAnsi="Times New Roman"/>
        </w:rPr>
        <w:t xml:space="preserve">Đơn vị lựa chọn nội dung phù hợp với quy định của PVcomBank. Trong trường hợp Hợp đồng không phải công chứng thì sửa thành như sau: </w:t>
      </w:r>
      <w:r w:rsidRPr="002A68D3">
        <w:rPr>
          <w:rFonts w:ascii="Times New Roman" w:hAnsi="Times New Roman"/>
          <w:b/>
        </w:rPr>
        <w:t xml:space="preserve">Hợp </w:t>
      </w:r>
      <w:r w:rsidRPr="002A68D3">
        <w:rPr>
          <w:rFonts w:ascii="Times New Roman" w:hAnsi="Times New Roman" w:hint="eastAsia"/>
          <w:b/>
        </w:rPr>
        <w:t>đ</w:t>
      </w:r>
      <w:r w:rsidRPr="002A68D3">
        <w:rPr>
          <w:rFonts w:ascii="Times New Roman" w:hAnsi="Times New Roman"/>
          <w:b/>
        </w:rPr>
        <w:t xml:space="preserve">ồng này có hiệu lực kể từ ngày ký </w:t>
      </w:r>
      <w:r w:rsidRPr="002A68D3">
        <w:rPr>
          <w:rFonts w:ascii="Times New Roman" w:hAnsi="Times New Roman" w:hint="eastAsia"/>
          <w:b/>
        </w:rPr>
        <w:t>đ</w:t>
      </w:r>
      <w:r w:rsidRPr="002A68D3">
        <w:rPr>
          <w:rFonts w:ascii="Times New Roman" w:hAnsi="Times New Roman"/>
          <w:b/>
        </w:rPr>
        <w:t xml:space="preserve">ến khi Bên </w:t>
      </w:r>
      <w:r>
        <w:rPr>
          <w:rFonts w:ascii="Times New Roman" w:hAnsi="Times New Roman"/>
          <w:b/>
        </w:rPr>
        <w:t>Được Bảo Đảm</w:t>
      </w:r>
      <w:r w:rsidRPr="002A68D3">
        <w:rPr>
          <w:rFonts w:ascii="Times New Roman" w:hAnsi="Times New Roman"/>
          <w:b/>
        </w:rPr>
        <w:t xml:space="preserve"> thực hiện xong tất cả các </w:t>
      </w:r>
      <w:r w:rsidR="0053190D">
        <w:rPr>
          <w:rFonts w:ascii="Times New Roman" w:hAnsi="Times New Roman"/>
          <w:b/>
        </w:rPr>
        <w:t>N</w:t>
      </w:r>
      <w:r w:rsidR="0053190D" w:rsidRPr="002A68D3">
        <w:rPr>
          <w:rFonts w:ascii="Times New Roman" w:hAnsi="Times New Roman"/>
          <w:b/>
        </w:rPr>
        <w:t xml:space="preserve">ghĩa </w:t>
      </w:r>
      <w:r w:rsidR="0053190D">
        <w:rPr>
          <w:rFonts w:ascii="Times New Roman" w:hAnsi="Times New Roman"/>
          <w:b/>
        </w:rPr>
        <w:t>V</w:t>
      </w:r>
      <w:r w:rsidR="0053190D" w:rsidRPr="002A68D3">
        <w:rPr>
          <w:rFonts w:ascii="Times New Roman" w:hAnsi="Times New Roman"/>
          <w:b/>
        </w:rPr>
        <w:t xml:space="preserve">ụ </w:t>
      </w:r>
      <w:r w:rsidR="0053190D">
        <w:rPr>
          <w:rFonts w:ascii="Times New Roman" w:hAnsi="Times New Roman"/>
          <w:b/>
        </w:rPr>
        <w:t>Đ</w:t>
      </w:r>
      <w:r w:rsidRPr="002A68D3">
        <w:rPr>
          <w:rFonts w:ascii="Times New Roman" w:hAnsi="Times New Roman" w:hint="eastAsia"/>
          <w:b/>
        </w:rPr>
        <w:t>ư</w:t>
      </w:r>
      <w:r w:rsidRPr="002A68D3">
        <w:rPr>
          <w:rFonts w:ascii="Times New Roman" w:hAnsi="Times New Roman"/>
          <w:b/>
        </w:rPr>
        <w:t xml:space="preserve">ợc </w:t>
      </w:r>
      <w:r w:rsidR="0053190D">
        <w:rPr>
          <w:rFonts w:ascii="Times New Roman" w:hAnsi="Times New Roman"/>
          <w:b/>
        </w:rPr>
        <w:t>B</w:t>
      </w:r>
      <w:r w:rsidR="0053190D" w:rsidRPr="002A68D3">
        <w:rPr>
          <w:rFonts w:ascii="Times New Roman" w:hAnsi="Times New Roman"/>
          <w:b/>
        </w:rPr>
        <w:t xml:space="preserve">ảo </w:t>
      </w:r>
      <w:r w:rsidR="0053190D">
        <w:rPr>
          <w:rFonts w:ascii="Times New Roman" w:hAnsi="Times New Roman"/>
          <w:b/>
        </w:rPr>
        <w:t>Đ</w:t>
      </w:r>
      <w:r w:rsidR="0053190D" w:rsidRPr="002A68D3">
        <w:rPr>
          <w:rFonts w:ascii="Times New Roman" w:hAnsi="Times New Roman"/>
          <w:b/>
        </w:rPr>
        <w:t xml:space="preserve">ảm </w:t>
      </w:r>
      <w:r w:rsidRPr="002A68D3">
        <w:rPr>
          <w:rFonts w:ascii="Times New Roman" w:hAnsi="Times New Roman"/>
          <w:b/>
        </w:rPr>
        <w:t xml:space="preserve">và Ngân Hàng </w:t>
      </w:r>
      <w:r w:rsidRPr="002A68D3">
        <w:rPr>
          <w:rFonts w:ascii="Times New Roman" w:hAnsi="Times New Roman" w:hint="eastAsia"/>
          <w:b/>
        </w:rPr>
        <w:t>đã</w:t>
      </w:r>
      <w:r w:rsidRPr="002A68D3">
        <w:rPr>
          <w:rFonts w:ascii="Times New Roman" w:hAnsi="Times New Roman"/>
          <w:b/>
        </w:rPr>
        <w:t xml:space="preserve"> thực hiện các thủ tục giải tỏa Tài Sản Thế Chấp</w:t>
      </w:r>
      <w:r w:rsidR="00D71D34">
        <w:rPr>
          <w:rFonts w:ascii="Times New Roman" w:hAnsi="Times New Roman"/>
          <w: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096"/>
    <w:multiLevelType w:val="hybridMultilevel"/>
    <w:tmpl w:val="059451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60804"/>
    <w:multiLevelType w:val="hybridMultilevel"/>
    <w:tmpl w:val="DAF0A132"/>
    <w:lvl w:ilvl="0" w:tplc="9B3CD68C">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0F3EEA"/>
    <w:multiLevelType w:val="hybridMultilevel"/>
    <w:tmpl w:val="FFD89E4E"/>
    <w:lvl w:ilvl="0" w:tplc="4CA4BFFE">
      <w:start w:val="1"/>
      <w:numFmt w:val="decimal"/>
      <w:pStyle w:val="Heading3"/>
      <w:lvlText w:val="Điều %1."/>
      <w:lvlJc w:val="left"/>
      <w:pPr>
        <w:tabs>
          <w:tab w:val="num" w:pos="1021"/>
        </w:tabs>
        <w:ind w:left="1021" w:hanging="1021"/>
      </w:pPr>
      <w:rPr>
        <w:rFonts w:ascii="Times New Roman" w:hAnsi="Times New Roman" w:hint="default"/>
        <w:b/>
        <w:i w:val="0"/>
        <w:sz w:val="24"/>
        <w:szCs w:val="24"/>
      </w:rPr>
    </w:lvl>
    <w:lvl w:ilvl="1" w:tplc="10AAB25E" w:tentative="1">
      <w:start w:val="1"/>
      <w:numFmt w:val="lowerLetter"/>
      <w:lvlText w:val="%2."/>
      <w:lvlJc w:val="left"/>
      <w:pPr>
        <w:tabs>
          <w:tab w:val="num" w:pos="1440"/>
        </w:tabs>
        <w:ind w:left="1440" w:hanging="360"/>
      </w:pPr>
    </w:lvl>
    <w:lvl w:ilvl="2" w:tplc="4A10BAB8" w:tentative="1">
      <w:start w:val="1"/>
      <w:numFmt w:val="lowerRoman"/>
      <w:lvlText w:val="%3."/>
      <w:lvlJc w:val="right"/>
      <w:pPr>
        <w:tabs>
          <w:tab w:val="num" w:pos="2160"/>
        </w:tabs>
        <w:ind w:left="2160" w:hanging="180"/>
      </w:pPr>
    </w:lvl>
    <w:lvl w:ilvl="3" w:tplc="CF569512" w:tentative="1">
      <w:start w:val="1"/>
      <w:numFmt w:val="decimal"/>
      <w:lvlText w:val="%4."/>
      <w:lvlJc w:val="left"/>
      <w:pPr>
        <w:tabs>
          <w:tab w:val="num" w:pos="2880"/>
        </w:tabs>
        <w:ind w:left="2880" w:hanging="360"/>
      </w:pPr>
    </w:lvl>
    <w:lvl w:ilvl="4" w:tplc="3790E532" w:tentative="1">
      <w:start w:val="1"/>
      <w:numFmt w:val="lowerLetter"/>
      <w:lvlText w:val="%5."/>
      <w:lvlJc w:val="left"/>
      <w:pPr>
        <w:tabs>
          <w:tab w:val="num" w:pos="3600"/>
        </w:tabs>
        <w:ind w:left="3600" w:hanging="360"/>
      </w:pPr>
    </w:lvl>
    <w:lvl w:ilvl="5" w:tplc="6B506858" w:tentative="1">
      <w:start w:val="1"/>
      <w:numFmt w:val="lowerRoman"/>
      <w:lvlText w:val="%6."/>
      <w:lvlJc w:val="right"/>
      <w:pPr>
        <w:tabs>
          <w:tab w:val="num" w:pos="4320"/>
        </w:tabs>
        <w:ind w:left="4320" w:hanging="180"/>
      </w:pPr>
    </w:lvl>
    <w:lvl w:ilvl="6" w:tplc="7E60A056" w:tentative="1">
      <w:start w:val="1"/>
      <w:numFmt w:val="decimal"/>
      <w:lvlText w:val="%7."/>
      <w:lvlJc w:val="left"/>
      <w:pPr>
        <w:tabs>
          <w:tab w:val="num" w:pos="5040"/>
        </w:tabs>
        <w:ind w:left="5040" w:hanging="360"/>
      </w:pPr>
    </w:lvl>
    <w:lvl w:ilvl="7" w:tplc="73C6EBE4" w:tentative="1">
      <w:start w:val="1"/>
      <w:numFmt w:val="lowerLetter"/>
      <w:lvlText w:val="%8."/>
      <w:lvlJc w:val="left"/>
      <w:pPr>
        <w:tabs>
          <w:tab w:val="num" w:pos="5760"/>
        </w:tabs>
        <w:ind w:left="5760" w:hanging="360"/>
      </w:pPr>
    </w:lvl>
    <w:lvl w:ilvl="8" w:tplc="20F6CF3E" w:tentative="1">
      <w:start w:val="1"/>
      <w:numFmt w:val="lowerRoman"/>
      <w:lvlText w:val="%9."/>
      <w:lvlJc w:val="right"/>
      <w:pPr>
        <w:tabs>
          <w:tab w:val="num" w:pos="6480"/>
        </w:tabs>
        <w:ind w:left="6480" w:hanging="180"/>
      </w:pPr>
    </w:lvl>
  </w:abstractNum>
  <w:abstractNum w:abstractNumId="3" w15:restartNumberingAfterBreak="0">
    <w:nsid w:val="18B22B64"/>
    <w:multiLevelType w:val="hybridMultilevel"/>
    <w:tmpl w:val="886C14D2"/>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B4272"/>
    <w:multiLevelType w:val="hybridMultilevel"/>
    <w:tmpl w:val="100616D4"/>
    <w:lvl w:ilvl="0" w:tplc="BAE8CE00">
      <w:start w:val="1"/>
      <w:numFmt w:val="lowerLetter"/>
      <w:pStyle w:val="StyleHeading412ptNotBoldJustifiedBefore0ptAfter"/>
      <w:lvlText w:val="%1)"/>
      <w:lvlJc w:val="left"/>
      <w:pPr>
        <w:tabs>
          <w:tab w:val="num" w:pos="794"/>
        </w:tabs>
        <w:ind w:left="794" w:hanging="397"/>
      </w:pPr>
      <w:rPr>
        <w:rFonts w:hint="default"/>
        <w:b w:val="0"/>
        <w:i w:val="0"/>
        <w:sz w:val="24"/>
        <w:szCs w:val="24"/>
      </w:rPr>
    </w:lvl>
    <w:lvl w:ilvl="1" w:tplc="8B12D7C6" w:tentative="1">
      <w:start w:val="1"/>
      <w:numFmt w:val="lowerLetter"/>
      <w:lvlText w:val="%2."/>
      <w:lvlJc w:val="left"/>
      <w:pPr>
        <w:tabs>
          <w:tab w:val="num" w:pos="1440"/>
        </w:tabs>
        <w:ind w:left="1440" w:hanging="360"/>
      </w:pPr>
    </w:lvl>
    <w:lvl w:ilvl="2" w:tplc="808E294A" w:tentative="1">
      <w:start w:val="1"/>
      <w:numFmt w:val="lowerRoman"/>
      <w:lvlText w:val="%3."/>
      <w:lvlJc w:val="right"/>
      <w:pPr>
        <w:tabs>
          <w:tab w:val="num" w:pos="2160"/>
        </w:tabs>
        <w:ind w:left="2160" w:hanging="180"/>
      </w:pPr>
    </w:lvl>
    <w:lvl w:ilvl="3" w:tplc="6B9A8BC4" w:tentative="1">
      <w:start w:val="1"/>
      <w:numFmt w:val="decimal"/>
      <w:lvlText w:val="%4."/>
      <w:lvlJc w:val="left"/>
      <w:pPr>
        <w:tabs>
          <w:tab w:val="num" w:pos="2880"/>
        </w:tabs>
        <w:ind w:left="2880" w:hanging="360"/>
      </w:pPr>
    </w:lvl>
    <w:lvl w:ilvl="4" w:tplc="3EA0DB5A" w:tentative="1">
      <w:start w:val="1"/>
      <w:numFmt w:val="lowerLetter"/>
      <w:lvlText w:val="%5."/>
      <w:lvlJc w:val="left"/>
      <w:pPr>
        <w:tabs>
          <w:tab w:val="num" w:pos="3600"/>
        </w:tabs>
        <w:ind w:left="3600" w:hanging="360"/>
      </w:pPr>
    </w:lvl>
    <w:lvl w:ilvl="5" w:tplc="9CC81EC0" w:tentative="1">
      <w:start w:val="1"/>
      <w:numFmt w:val="lowerRoman"/>
      <w:lvlText w:val="%6."/>
      <w:lvlJc w:val="right"/>
      <w:pPr>
        <w:tabs>
          <w:tab w:val="num" w:pos="4320"/>
        </w:tabs>
        <w:ind w:left="4320" w:hanging="180"/>
      </w:pPr>
    </w:lvl>
    <w:lvl w:ilvl="6" w:tplc="2FDC68F8" w:tentative="1">
      <w:start w:val="1"/>
      <w:numFmt w:val="decimal"/>
      <w:lvlText w:val="%7."/>
      <w:lvlJc w:val="left"/>
      <w:pPr>
        <w:tabs>
          <w:tab w:val="num" w:pos="5040"/>
        </w:tabs>
        <w:ind w:left="5040" w:hanging="360"/>
      </w:pPr>
    </w:lvl>
    <w:lvl w:ilvl="7" w:tplc="8A14AF58" w:tentative="1">
      <w:start w:val="1"/>
      <w:numFmt w:val="lowerLetter"/>
      <w:lvlText w:val="%8."/>
      <w:lvlJc w:val="left"/>
      <w:pPr>
        <w:tabs>
          <w:tab w:val="num" w:pos="5760"/>
        </w:tabs>
        <w:ind w:left="5760" w:hanging="360"/>
      </w:pPr>
    </w:lvl>
    <w:lvl w:ilvl="8" w:tplc="46D01710" w:tentative="1">
      <w:start w:val="1"/>
      <w:numFmt w:val="lowerRoman"/>
      <w:lvlText w:val="%9."/>
      <w:lvlJc w:val="right"/>
      <w:pPr>
        <w:tabs>
          <w:tab w:val="num" w:pos="6480"/>
        </w:tabs>
        <w:ind w:left="6480" w:hanging="180"/>
      </w:pPr>
    </w:lvl>
  </w:abstractNum>
  <w:abstractNum w:abstractNumId="6" w15:restartNumberingAfterBreak="0">
    <w:nsid w:val="260D6D6A"/>
    <w:multiLevelType w:val="hybridMultilevel"/>
    <w:tmpl w:val="321A6532"/>
    <w:lvl w:ilvl="0" w:tplc="8E5C08F2">
      <w:start w:val="1"/>
      <w:numFmt w:val="lowerLetter"/>
      <w:lvlText w:val="%1)"/>
      <w:lvlJc w:val="left"/>
      <w:pPr>
        <w:tabs>
          <w:tab w:val="num" w:pos="794"/>
        </w:tabs>
        <w:ind w:left="794" w:hanging="397"/>
      </w:pPr>
      <w:rPr>
        <w:rFonts w:ascii="Times New Roman" w:hAnsi="Times New Roman" w:hint="default"/>
        <w:b w:val="0"/>
        <w:i w:val="0"/>
        <w:sz w:val="24"/>
        <w:szCs w:val="24"/>
      </w:rPr>
    </w:lvl>
    <w:lvl w:ilvl="1" w:tplc="0996316A">
      <w:start w:val="1"/>
      <w:numFmt w:val="bullet"/>
      <w:lvlText w:val="-"/>
      <w:lvlJc w:val="left"/>
      <w:pPr>
        <w:tabs>
          <w:tab w:val="num" w:pos="1191"/>
        </w:tabs>
        <w:ind w:left="1191" w:hanging="397"/>
      </w:pPr>
      <w:rPr>
        <w:rFonts w:ascii="System" w:hAnsi="System"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4A7BC4"/>
    <w:multiLevelType w:val="hybridMultilevel"/>
    <w:tmpl w:val="B8007124"/>
    <w:lvl w:ilvl="0" w:tplc="4C7A693A">
      <w:start w:val="1"/>
      <w:numFmt w:val="decimal"/>
      <w:pStyle w:val="Heading4"/>
      <w:lvlText w:val="%1."/>
      <w:lvlJc w:val="left"/>
      <w:pPr>
        <w:tabs>
          <w:tab w:val="num" w:pos="397"/>
        </w:tabs>
        <w:ind w:left="397" w:hanging="397"/>
      </w:pPr>
      <w:rPr>
        <w:rFonts w:ascii="Times New Roman" w:hAnsi="Times New Roman" w:hint="default"/>
        <w:b w:val="0"/>
        <w:i w:val="0"/>
        <w:sz w:val="24"/>
        <w:szCs w:val="24"/>
      </w:rPr>
    </w:lvl>
    <w:lvl w:ilvl="1" w:tplc="49F22DB2" w:tentative="1">
      <w:start w:val="1"/>
      <w:numFmt w:val="lowerLetter"/>
      <w:lvlText w:val="%2."/>
      <w:lvlJc w:val="left"/>
      <w:pPr>
        <w:tabs>
          <w:tab w:val="num" w:pos="1440"/>
        </w:tabs>
        <w:ind w:left="1440" w:hanging="360"/>
      </w:pPr>
    </w:lvl>
    <w:lvl w:ilvl="2" w:tplc="4E64B820" w:tentative="1">
      <w:start w:val="1"/>
      <w:numFmt w:val="lowerRoman"/>
      <w:lvlText w:val="%3."/>
      <w:lvlJc w:val="right"/>
      <w:pPr>
        <w:tabs>
          <w:tab w:val="num" w:pos="2160"/>
        </w:tabs>
        <w:ind w:left="2160" w:hanging="180"/>
      </w:pPr>
    </w:lvl>
    <w:lvl w:ilvl="3" w:tplc="57B2AA14" w:tentative="1">
      <w:start w:val="1"/>
      <w:numFmt w:val="decimal"/>
      <w:lvlText w:val="%4."/>
      <w:lvlJc w:val="left"/>
      <w:pPr>
        <w:tabs>
          <w:tab w:val="num" w:pos="2880"/>
        </w:tabs>
        <w:ind w:left="2880" w:hanging="360"/>
      </w:pPr>
    </w:lvl>
    <w:lvl w:ilvl="4" w:tplc="5A8412CA" w:tentative="1">
      <w:start w:val="1"/>
      <w:numFmt w:val="lowerLetter"/>
      <w:lvlText w:val="%5."/>
      <w:lvlJc w:val="left"/>
      <w:pPr>
        <w:tabs>
          <w:tab w:val="num" w:pos="3600"/>
        </w:tabs>
        <w:ind w:left="3600" w:hanging="360"/>
      </w:pPr>
    </w:lvl>
    <w:lvl w:ilvl="5" w:tplc="11C64550" w:tentative="1">
      <w:start w:val="1"/>
      <w:numFmt w:val="lowerRoman"/>
      <w:lvlText w:val="%6."/>
      <w:lvlJc w:val="right"/>
      <w:pPr>
        <w:tabs>
          <w:tab w:val="num" w:pos="4320"/>
        </w:tabs>
        <w:ind w:left="4320" w:hanging="180"/>
      </w:pPr>
    </w:lvl>
    <w:lvl w:ilvl="6" w:tplc="6C86BF80" w:tentative="1">
      <w:start w:val="1"/>
      <w:numFmt w:val="decimal"/>
      <w:lvlText w:val="%7."/>
      <w:lvlJc w:val="left"/>
      <w:pPr>
        <w:tabs>
          <w:tab w:val="num" w:pos="5040"/>
        </w:tabs>
        <w:ind w:left="5040" w:hanging="360"/>
      </w:pPr>
    </w:lvl>
    <w:lvl w:ilvl="7" w:tplc="4B8E0326" w:tentative="1">
      <w:start w:val="1"/>
      <w:numFmt w:val="lowerLetter"/>
      <w:lvlText w:val="%8."/>
      <w:lvlJc w:val="left"/>
      <w:pPr>
        <w:tabs>
          <w:tab w:val="num" w:pos="5760"/>
        </w:tabs>
        <w:ind w:left="5760" w:hanging="360"/>
      </w:pPr>
    </w:lvl>
    <w:lvl w:ilvl="8" w:tplc="2C505C66" w:tentative="1">
      <w:start w:val="1"/>
      <w:numFmt w:val="lowerRoman"/>
      <w:lvlText w:val="%9."/>
      <w:lvlJc w:val="right"/>
      <w:pPr>
        <w:tabs>
          <w:tab w:val="num" w:pos="6480"/>
        </w:tabs>
        <w:ind w:left="6480" w:hanging="180"/>
      </w:pPr>
    </w:lvl>
  </w:abstractNum>
  <w:abstractNum w:abstractNumId="8" w15:restartNumberingAfterBreak="0">
    <w:nsid w:val="2F992C2D"/>
    <w:multiLevelType w:val="hybridMultilevel"/>
    <w:tmpl w:val="D99CCF18"/>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0E168ED"/>
    <w:multiLevelType w:val="hybridMultilevel"/>
    <w:tmpl w:val="35DA5378"/>
    <w:lvl w:ilvl="0" w:tplc="AEB86880">
      <w:numFmt w:val="bullet"/>
      <w:lvlText w:val="-"/>
      <w:lvlJc w:val="left"/>
      <w:pPr>
        <w:tabs>
          <w:tab w:val="num" w:pos="794"/>
        </w:tabs>
        <w:ind w:left="794" w:hanging="397"/>
      </w:pPr>
      <w:rPr>
        <w:rFonts w:ascii="font293" w:hAnsi="font293" w:cs="font29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B8015A"/>
    <w:multiLevelType w:val="hybridMultilevel"/>
    <w:tmpl w:val="F9F604DC"/>
    <w:lvl w:ilvl="0" w:tplc="92C89EA4">
      <w:numFmt w:val="bullet"/>
      <w:lvlText w:val="-"/>
      <w:lvlJc w:val="left"/>
      <w:pPr>
        <w:tabs>
          <w:tab w:val="num" w:pos="397"/>
        </w:tabs>
        <w:ind w:left="397" w:hanging="39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9E485C"/>
    <w:multiLevelType w:val="hybridMultilevel"/>
    <w:tmpl w:val="53185958"/>
    <w:lvl w:ilvl="0" w:tplc="BF56E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C4E3B28"/>
    <w:multiLevelType w:val="hybridMultilevel"/>
    <w:tmpl w:val="192E63E8"/>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D3B443D0">
      <w:start w:val="1"/>
      <w:numFmt w:val="bullet"/>
      <w:lvlText w:val="-"/>
      <w:lvlJc w:val="left"/>
      <w:pPr>
        <w:tabs>
          <w:tab w:val="num" w:pos="1191"/>
        </w:tabs>
        <w:ind w:left="1191" w:hanging="397"/>
      </w:pPr>
      <w:rPr>
        <w:rFonts w:ascii="System" w:hAnsi="System" w:hint="default"/>
        <w:b w:val="0"/>
        <w:i w:val="0"/>
        <w:sz w:val="24"/>
        <w:szCs w:val="24"/>
      </w:rPr>
    </w:lvl>
    <w:lvl w:ilvl="2" w:tplc="D97E6B08">
      <w:start w:val="1"/>
      <w:numFmt w:val="bullet"/>
      <w:lvlText w:val="-"/>
      <w:lvlJc w:val="left"/>
      <w:pPr>
        <w:tabs>
          <w:tab w:val="num" w:pos="1191"/>
        </w:tabs>
        <w:ind w:left="1191" w:hanging="397"/>
      </w:pPr>
      <w:rPr>
        <w:rFonts w:ascii="System" w:hAnsi="System" w:hint="default"/>
        <w:b w:val="0"/>
        <w:i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C4034"/>
    <w:multiLevelType w:val="hybridMultilevel"/>
    <w:tmpl w:val="0BDC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B49B1"/>
    <w:multiLevelType w:val="hybridMultilevel"/>
    <w:tmpl w:val="DD324CEE"/>
    <w:lvl w:ilvl="0" w:tplc="A70CED9C">
      <w:start w:val="1"/>
      <w:numFmt w:val="decimal"/>
      <w:pStyle w:val="Heading6"/>
      <w:lvlText w:val="%1."/>
      <w:lvlJc w:val="left"/>
      <w:pPr>
        <w:tabs>
          <w:tab w:val="num" w:pos="397"/>
        </w:tabs>
        <w:ind w:left="397" w:hanging="397"/>
      </w:pPr>
      <w:rPr>
        <w:rFonts w:ascii="Times New Roman" w:hAnsi="Times New Roman" w:hint="default"/>
        <w:b w:val="0"/>
        <w:i w:val="0"/>
      </w:rPr>
    </w:lvl>
    <w:lvl w:ilvl="1" w:tplc="36DAB334" w:tentative="1">
      <w:start w:val="1"/>
      <w:numFmt w:val="lowerLetter"/>
      <w:lvlText w:val="%2."/>
      <w:lvlJc w:val="left"/>
      <w:pPr>
        <w:tabs>
          <w:tab w:val="num" w:pos="1440"/>
        </w:tabs>
        <w:ind w:left="1440" w:hanging="360"/>
      </w:pPr>
    </w:lvl>
    <w:lvl w:ilvl="2" w:tplc="4A0E6046" w:tentative="1">
      <w:start w:val="1"/>
      <w:numFmt w:val="lowerRoman"/>
      <w:lvlText w:val="%3."/>
      <w:lvlJc w:val="right"/>
      <w:pPr>
        <w:tabs>
          <w:tab w:val="num" w:pos="2160"/>
        </w:tabs>
        <w:ind w:left="2160" w:hanging="180"/>
      </w:pPr>
    </w:lvl>
    <w:lvl w:ilvl="3" w:tplc="ECAE8E24" w:tentative="1">
      <w:start w:val="1"/>
      <w:numFmt w:val="decimal"/>
      <w:lvlText w:val="%4."/>
      <w:lvlJc w:val="left"/>
      <w:pPr>
        <w:tabs>
          <w:tab w:val="num" w:pos="2880"/>
        </w:tabs>
        <w:ind w:left="2880" w:hanging="360"/>
      </w:pPr>
    </w:lvl>
    <w:lvl w:ilvl="4" w:tplc="5D76FD5C" w:tentative="1">
      <w:start w:val="1"/>
      <w:numFmt w:val="lowerLetter"/>
      <w:lvlText w:val="%5."/>
      <w:lvlJc w:val="left"/>
      <w:pPr>
        <w:tabs>
          <w:tab w:val="num" w:pos="3600"/>
        </w:tabs>
        <w:ind w:left="3600" w:hanging="360"/>
      </w:pPr>
    </w:lvl>
    <w:lvl w:ilvl="5" w:tplc="7928968C" w:tentative="1">
      <w:start w:val="1"/>
      <w:numFmt w:val="lowerRoman"/>
      <w:lvlText w:val="%6."/>
      <w:lvlJc w:val="right"/>
      <w:pPr>
        <w:tabs>
          <w:tab w:val="num" w:pos="4320"/>
        </w:tabs>
        <w:ind w:left="4320" w:hanging="180"/>
      </w:pPr>
    </w:lvl>
    <w:lvl w:ilvl="6" w:tplc="26C4B528" w:tentative="1">
      <w:start w:val="1"/>
      <w:numFmt w:val="decimal"/>
      <w:lvlText w:val="%7."/>
      <w:lvlJc w:val="left"/>
      <w:pPr>
        <w:tabs>
          <w:tab w:val="num" w:pos="5040"/>
        </w:tabs>
        <w:ind w:left="5040" w:hanging="360"/>
      </w:pPr>
    </w:lvl>
    <w:lvl w:ilvl="7" w:tplc="6958C522" w:tentative="1">
      <w:start w:val="1"/>
      <w:numFmt w:val="lowerLetter"/>
      <w:lvlText w:val="%8."/>
      <w:lvlJc w:val="left"/>
      <w:pPr>
        <w:tabs>
          <w:tab w:val="num" w:pos="5760"/>
        </w:tabs>
        <w:ind w:left="5760" w:hanging="360"/>
      </w:pPr>
    </w:lvl>
    <w:lvl w:ilvl="8" w:tplc="3CAAAF2A" w:tentative="1">
      <w:start w:val="1"/>
      <w:numFmt w:val="lowerRoman"/>
      <w:lvlText w:val="%9."/>
      <w:lvlJc w:val="right"/>
      <w:pPr>
        <w:tabs>
          <w:tab w:val="num" w:pos="6480"/>
        </w:tabs>
        <w:ind w:left="6480" w:hanging="180"/>
      </w:pPr>
    </w:lvl>
  </w:abstractNum>
  <w:abstractNum w:abstractNumId="15" w15:restartNumberingAfterBreak="0">
    <w:nsid w:val="42F03734"/>
    <w:multiLevelType w:val="hybridMultilevel"/>
    <w:tmpl w:val="11183EAC"/>
    <w:lvl w:ilvl="0" w:tplc="8E3C3C5C">
      <w:start w:val="1"/>
      <w:numFmt w:val="lowerLetter"/>
      <w:pStyle w:val="BodyTextIndent2"/>
      <w:lvlText w:val="%1)"/>
      <w:lvlJc w:val="left"/>
      <w:pPr>
        <w:tabs>
          <w:tab w:val="num" w:pos="794"/>
        </w:tabs>
        <w:ind w:left="794" w:hanging="397"/>
      </w:pPr>
      <w:rPr>
        <w:rFonts w:ascii="Times New Roman" w:hAnsi="Times New Roman" w:hint="default"/>
        <w:b w:val="0"/>
        <w:i w:val="0"/>
        <w:sz w:val="24"/>
        <w:szCs w:val="24"/>
      </w:rPr>
    </w:lvl>
    <w:lvl w:ilvl="1" w:tplc="FB467A86" w:tentative="1">
      <w:start w:val="1"/>
      <w:numFmt w:val="lowerLetter"/>
      <w:lvlText w:val="%2."/>
      <w:lvlJc w:val="left"/>
      <w:pPr>
        <w:tabs>
          <w:tab w:val="num" w:pos="1440"/>
        </w:tabs>
        <w:ind w:left="1440" w:hanging="360"/>
      </w:pPr>
    </w:lvl>
    <w:lvl w:ilvl="2" w:tplc="C5D881AA" w:tentative="1">
      <w:start w:val="1"/>
      <w:numFmt w:val="lowerRoman"/>
      <w:lvlText w:val="%3."/>
      <w:lvlJc w:val="right"/>
      <w:pPr>
        <w:tabs>
          <w:tab w:val="num" w:pos="2160"/>
        </w:tabs>
        <w:ind w:left="2160" w:hanging="180"/>
      </w:pPr>
    </w:lvl>
    <w:lvl w:ilvl="3" w:tplc="D67AC66C" w:tentative="1">
      <w:start w:val="1"/>
      <w:numFmt w:val="decimal"/>
      <w:lvlText w:val="%4."/>
      <w:lvlJc w:val="left"/>
      <w:pPr>
        <w:tabs>
          <w:tab w:val="num" w:pos="2880"/>
        </w:tabs>
        <w:ind w:left="2880" w:hanging="360"/>
      </w:pPr>
    </w:lvl>
    <w:lvl w:ilvl="4" w:tplc="C2EA4724" w:tentative="1">
      <w:start w:val="1"/>
      <w:numFmt w:val="lowerLetter"/>
      <w:lvlText w:val="%5."/>
      <w:lvlJc w:val="left"/>
      <w:pPr>
        <w:tabs>
          <w:tab w:val="num" w:pos="3600"/>
        </w:tabs>
        <w:ind w:left="3600" w:hanging="360"/>
      </w:pPr>
    </w:lvl>
    <w:lvl w:ilvl="5" w:tplc="875E95D0" w:tentative="1">
      <w:start w:val="1"/>
      <w:numFmt w:val="lowerRoman"/>
      <w:lvlText w:val="%6."/>
      <w:lvlJc w:val="right"/>
      <w:pPr>
        <w:tabs>
          <w:tab w:val="num" w:pos="4320"/>
        </w:tabs>
        <w:ind w:left="4320" w:hanging="180"/>
      </w:pPr>
    </w:lvl>
    <w:lvl w:ilvl="6" w:tplc="F028C4D8" w:tentative="1">
      <w:start w:val="1"/>
      <w:numFmt w:val="decimal"/>
      <w:lvlText w:val="%7."/>
      <w:lvlJc w:val="left"/>
      <w:pPr>
        <w:tabs>
          <w:tab w:val="num" w:pos="5040"/>
        </w:tabs>
        <w:ind w:left="5040" w:hanging="360"/>
      </w:pPr>
    </w:lvl>
    <w:lvl w:ilvl="7" w:tplc="452ACFFA" w:tentative="1">
      <w:start w:val="1"/>
      <w:numFmt w:val="lowerLetter"/>
      <w:lvlText w:val="%8."/>
      <w:lvlJc w:val="left"/>
      <w:pPr>
        <w:tabs>
          <w:tab w:val="num" w:pos="5760"/>
        </w:tabs>
        <w:ind w:left="5760" w:hanging="360"/>
      </w:pPr>
    </w:lvl>
    <w:lvl w:ilvl="8" w:tplc="571673F0" w:tentative="1">
      <w:start w:val="1"/>
      <w:numFmt w:val="lowerRoman"/>
      <w:lvlText w:val="%9."/>
      <w:lvlJc w:val="right"/>
      <w:pPr>
        <w:tabs>
          <w:tab w:val="num" w:pos="6480"/>
        </w:tabs>
        <w:ind w:left="6480" w:hanging="180"/>
      </w:pPr>
    </w:lvl>
  </w:abstractNum>
  <w:abstractNum w:abstractNumId="16" w15:restartNumberingAfterBreak="0">
    <w:nsid w:val="44C449C3"/>
    <w:multiLevelType w:val="hybridMultilevel"/>
    <w:tmpl w:val="2EC82B9E"/>
    <w:lvl w:ilvl="0" w:tplc="F7D65AEE">
      <w:start w:val="1"/>
      <w:numFmt w:val="upperRoman"/>
      <w:pStyle w:val="StyleStyleStyleStyleHeading1TimesNewRoman11ptAfter3"/>
      <w:lvlText w:val="Chương %1"/>
      <w:lvlJc w:val="center"/>
      <w:pPr>
        <w:tabs>
          <w:tab w:val="num" w:pos="851"/>
        </w:tabs>
        <w:ind w:left="851" w:hanging="171"/>
      </w:pPr>
      <w:rPr>
        <w:rFonts w:ascii="Times New Roman" w:hAnsi="Times New Roman" w:hint="default"/>
        <w:b/>
        <w:i w:val="0"/>
        <w:sz w:val="24"/>
        <w:szCs w:val="24"/>
      </w:rPr>
    </w:lvl>
    <w:lvl w:ilvl="1" w:tplc="DFCC4078" w:tentative="1">
      <w:start w:val="1"/>
      <w:numFmt w:val="lowerLetter"/>
      <w:lvlText w:val="%2."/>
      <w:lvlJc w:val="left"/>
      <w:pPr>
        <w:tabs>
          <w:tab w:val="num" w:pos="1440"/>
        </w:tabs>
        <w:ind w:left="1440" w:hanging="360"/>
      </w:pPr>
    </w:lvl>
    <w:lvl w:ilvl="2" w:tplc="9AC2B558" w:tentative="1">
      <w:start w:val="1"/>
      <w:numFmt w:val="lowerRoman"/>
      <w:lvlText w:val="%3."/>
      <w:lvlJc w:val="right"/>
      <w:pPr>
        <w:tabs>
          <w:tab w:val="num" w:pos="2160"/>
        </w:tabs>
        <w:ind w:left="2160" w:hanging="180"/>
      </w:pPr>
    </w:lvl>
    <w:lvl w:ilvl="3" w:tplc="9BA8F166" w:tentative="1">
      <w:start w:val="1"/>
      <w:numFmt w:val="decimal"/>
      <w:lvlText w:val="%4."/>
      <w:lvlJc w:val="left"/>
      <w:pPr>
        <w:tabs>
          <w:tab w:val="num" w:pos="2880"/>
        </w:tabs>
        <w:ind w:left="2880" w:hanging="360"/>
      </w:pPr>
    </w:lvl>
    <w:lvl w:ilvl="4" w:tplc="7870DF0A" w:tentative="1">
      <w:start w:val="1"/>
      <w:numFmt w:val="lowerLetter"/>
      <w:lvlText w:val="%5."/>
      <w:lvlJc w:val="left"/>
      <w:pPr>
        <w:tabs>
          <w:tab w:val="num" w:pos="3600"/>
        </w:tabs>
        <w:ind w:left="3600" w:hanging="360"/>
      </w:pPr>
    </w:lvl>
    <w:lvl w:ilvl="5" w:tplc="3A961DA8" w:tentative="1">
      <w:start w:val="1"/>
      <w:numFmt w:val="lowerRoman"/>
      <w:lvlText w:val="%6."/>
      <w:lvlJc w:val="right"/>
      <w:pPr>
        <w:tabs>
          <w:tab w:val="num" w:pos="4320"/>
        </w:tabs>
        <w:ind w:left="4320" w:hanging="180"/>
      </w:pPr>
    </w:lvl>
    <w:lvl w:ilvl="6" w:tplc="32D8FD86" w:tentative="1">
      <w:start w:val="1"/>
      <w:numFmt w:val="decimal"/>
      <w:lvlText w:val="%7."/>
      <w:lvlJc w:val="left"/>
      <w:pPr>
        <w:tabs>
          <w:tab w:val="num" w:pos="5040"/>
        </w:tabs>
        <w:ind w:left="5040" w:hanging="360"/>
      </w:pPr>
    </w:lvl>
    <w:lvl w:ilvl="7" w:tplc="C0C844BC" w:tentative="1">
      <w:start w:val="1"/>
      <w:numFmt w:val="lowerLetter"/>
      <w:lvlText w:val="%8."/>
      <w:lvlJc w:val="left"/>
      <w:pPr>
        <w:tabs>
          <w:tab w:val="num" w:pos="5760"/>
        </w:tabs>
        <w:ind w:left="5760" w:hanging="360"/>
      </w:pPr>
    </w:lvl>
    <w:lvl w:ilvl="8" w:tplc="2CAAFB22" w:tentative="1">
      <w:start w:val="1"/>
      <w:numFmt w:val="lowerRoman"/>
      <w:lvlText w:val="%9."/>
      <w:lvlJc w:val="right"/>
      <w:pPr>
        <w:tabs>
          <w:tab w:val="num" w:pos="6480"/>
        </w:tabs>
        <w:ind w:left="6480" w:hanging="180"/>
      </w:pPr>
    </w:lvl>
  </w:abstractNum>
  <w:abstractNum w:abstractNumId="17" w15:restartNumberingAfterBreak="0">
    <w:nsid w:val="45675392"/>
    <w:multiLevelType w:val="singleLevel"/>
    <w:tmpl w:val="099CE65A"/>
    <w:lvl w:ilvl="0">
      <w:start w:val="1"/>
      <w:numFmt w:val="decimal"/>
      <w:lvlText w:val="%1."/>
      <w:lvlJc w:val="left"/>
      <w:pPr>
        <w:tabs>
          <w:tab w:val="num" w:pos="397"/>
        </w:tabs>
        <w:ind w:left="397" w:hanging="397"/>
      </w:pPr>
      <w:rPr>
        <w:rFonts w:hint="default"/>
      </w:rPr>
    </w:lvl>
  </w:abstractNum>
  <w:abstractNum w:abstractNumId="18" w15:restartNumberingAfterBreak="0">
    <w:nsid w:val="47A121EF"/>
    <w:multiLevelType w:val="multilevel"/>
    <w:tmpl w:val="51FCBABA"/>
    <w:lvl w:ilvl="0">
      <w:start w:val="1"/>
      <w:numFmt w:val="decimal"/>
      <w:lvlText w:val="%1."/>
      <w:lvlJc w:val="left"/>
      <w:pPr>
        <w:tabs>
          <w:tab w:val="num" w:pos="397"/>
        </w:tabs>
        <w:ind w:left="397" w:hanging="397"/>
      </w:pPr>
      <w:rPr>
        <w:rFonts w:hint="default"/>
      </w:rPr>
    </w:lvl>
    <w:lvl w:ilvl="1" w:tentative="1">
      <w:start w:val="1"/>
      <w:numFmt w:val="lowerLetter"/>
      <w:lvlText w:val="%2."/>
      <w:lvlJc w:val="left"/>
      <w:pPr>
        <w:ind w:left="1837" w:hanging="360"/>
      </w:pPr>
    </w:lvl>
    <w:lvl w:ilvl="2" w:tentative="1">
      <w:start w:val="1"/>
      <w:numFmt w:val="lowerRoman"/>
      <w:lvlText w:val="%3."/>
      <w:lvlJc w:val="right"/>
      <w:pPr>
        <w:ind w:left="2557" w:hanging="180"/>
      </w:pPr>
    </w:lvl>
    <w:lvl w:ilvl="3" w:tentative="1">
      <w:start w:val="1"/>
      <w:numFmt w:val="decimal"/>
      <w:lvlText w:val="%4."/>
      <w:lvlJc w:val="left"/>
      <w:pPr>
        <w:ind w:left="3277" w:hanging="360"/>
      </w:pPr>
    </w:lvl>
    <w:lvl w:ilvl="4" w:tentative="1">
      <w:start w:val="1"/>
      <w:numFmt w:val="lowerLetter"/>
      <w:lvlText w:val="%5."/>
      <w:lvlJc w:val="left"/>
      <w:pPr>
        <w:ind w:left="3997" w:hanging="360"/>
      </w:pPr>
    </w:lvl>
    <w:lvl w:ilvl="5" w:tentative="1">
      <w:start w:val="1"/>
      <w:numFmt w:val="lowerRoman"/>
      <w:lvlText w:val="%6."/>
      <w:lvlJc w:val="right"/>
      <w:pPr>
        <w:ind w:left="4717" w:hanging="180"/>
      </w:pPr>
    </w:lvl>
    <w:lvl w:ilvl="6" w:tentative="1">
      <w:start w:val="1"/>
      <w:numFmt w:val="decimal"/>
      <w:lvlText w:val="%7."/>
      <w:lvlJc w:val="left"/>
      <w:pPr>
        <w:ind w:left="5437" w:hanging="360"/>
      </w:pPr>
    </w:lvl>
    <w:lvl w:ilvl="7" w:tentative="1">
      <w:start w:val="1"/>
      <w:numFmt w:val="lowerLetter"/>
      <w:lvlText w:val="%8."/>
      <w:lvlJc w:val="left"/>
      <w:pPr>
        <w:ind w:left="6157" w:hanging="360"/>
      </w:pPr>
    </w:lvl>
    <w:lvl w:ilvl="8" w:tentative="1">
      <w:start w:val="1"/>
      <w:numFmt w:val="lowerRoman"/>
      <w:lvlText w:val="%9."/>
      <w:lvlJc w:val="right"/>
      <w:pPr>
        <w:ind w:left="6877" w:hanging="180"/>
      </w:pPr>
    </w:lvl>
  </w:abstractNum>
  <w:abstractNum w:abstractNumId="19" w15:restartNumberingAfterBreak="0">
    <w:nsid w:val="48CD1639"/>
    <w:multiLevelType w:val="hybridMultilevel"/>
    <w:tmpl w:val="B6C8AC82"/>
    <w:lvl w:ilvl="0" w:tplc="FFFFFFFF">
      <w:start w:val="3"/>
      <w:numFmt w:val="bullet"/>
      <w:pStyle w:val="StyleStyleStyleStyleStyleHeading6ArialArialBoldAria"/>
      <w:lvlText w:val="-"/>
      <w:lvlJc w:val="left"/>
      <w:pPr>
        <w:tabs>
          <w:tab w:val="num" w:pos="1021"/>
        </w:tabs>
        <w:ind w:left="1021" w:hanging="227"/>
      </w:pPr>
      <w:rPr>
        <w:rFonts w:ascii="Times New Roman" w:hAnsi="Times New Roman" w:cs="Times New Roman"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2A5593"/>
    <w:multiLevelType w:val="hybridMultilevel"/>
    <w:tmpl w:val="372C25F4"/>
    <w:lvl w:ilvl="0" w:tplc="6FD22D1E">
      <w:start w:val="1"/>
      <w:numFmt w:val="decimal"/>
      <w:lvlText w:val="%1."/>
      <w:lvlJc w:val="left"/>
      <w:pPr>
        <w:tabs>
          <w:tab w:val="num" w:pos="397"/>
        </w:tabs>
        <w:ind w:left="397" w:hanging="397"/>
      </w:pPr>
      <w:rPr>
        <w:rFonts w:ascii="Times New Roman" w:hAnsi="Times New Roman" w:cs="Times New Roman" w:hint="default"/>
        <w:b w:val="0"/>
        <w:i w:val="0"/>
        <w:color w:val="auto"/>
        <w:sz w:val="24"/>
        <w:szCs w:val="24"/>
      </w:rPr>
    </w:lvl>
    <w:lvl w:ilvl="1" w:tplc="87EE42CE">
      <w:start w:val="1"/>
      <w:numFmt w:val="bullet"/>
      <w:lvlText w:val="-"/>
      <w:lvlJc w:val="left"/>
      <w:pPr>
        <w:tabs>
          <w:tab w:val="num" w:pos="397"/>
        </w:tabs>
        <w:ind w:left="397" w:hanging="397"/>
      </w:pPr>
      <w:rPr>
        <w:rFonts w:ascii="David" w:eastAsia="David" w:hAnsi="David" w:hint="default"/>
        <w:b w:val="0"/>
        <w:i w:val="0"/>
        <w:color w:val="auto"/>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1D1698"/>
    <w:multiLevelType w:val="hybridMultilevel"/>
    <w:tmpl w:val="A6603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45681"/>
    <w:multiLevelType w:val="hybridMultilevel"/>
    <w:tmpl w:val="D59EB4BA"/>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9F5EF8"/>
    <w:multiLevelType w:val="hybridMultilevel"/>
    <w:tmpl w:val="042411A4"/>
    <w:lvl w:ilvl="0" w:tplc="45486486">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AE46C6"/>
    <w:multiLevelType w:val="hybridMultilevel"/>
    <w:tmpl w:val="E82EB41A"/>
    <w:lvl w:ilvl="0" w:tplc="F66EA60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04249"/>
    <w:multiLevelType w:val="hybridMultilevel"/>
    <w:tmpl w:val="886C14D2"/>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FE2D87"/>
    <w:multiLevelType w:val="singleLevel"/>
    <w:tmpl w:val="FF620998"/>
    <w:lvl w:ilvl="0">
      <w:start w:val="1"/>
      <w:numFmt w:val="decimal"/>
      <w:lvlText w:val="Điều %1."/>
      <w:lvlJc w:val="left"/>
      <w:pPr>
        <w:tabs>
          <w:tab w:val="num" w:pos="1021"/>
        </w:tabs>
        <w:ind w:left="1021" w:hanging="1021"/>
      </w:pPr>
      <w:rPr>
        <w:rFonts w:ascii="Times New Roman" w:hAnsi="Times New Roman" w:hint="default"/>
        <w:b/>
        <w:i w:val="0"/>
        <w:color w:val="auto"/>
        <w:sz w:val="24"/>
        <w:szCs w:val="24"/>
      </w:rPr>
    </w:lvl>
  </w:abstractNum>
  <w:abstractNum w:abstractNumId="27" w15:restartNumberingAfterBreak="0">
    <w:nsid w:val="6EB43F01"/>
    <w:multiLevelType w:val="hybridMultilevel"/>
    <w:tmpl w:val="3CEA40DC"/>
    <w:lvl w:ilvl="0" w:tplc="FFFFFFFF">
      <w:start w:val="1"/>
      <w:numFmt w:val="decimal"/>
      <w:pStyle w:val="StyleHeading3Muc12ptLeft0cmFirstline0cm"/>
      <w:lvlText w:val="Điều %1."/>
      <w:lvlJc w:val="left"/>
      <w:pPr>
        <w:tabs>
          <w:tab w:val="num" w:pos="1021"/>
        </w:tabs>
        <w:ind w:left="1021" w:hanging="1021"/>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764982"/>
    <w:multiLevelType w:val="singleLevel"/>
    <w:tmpl w:val="FD6A5F54"/>
    <w:lvl w:ilvl="0">
      <w:start w:val="1"/>
      <w:numFmt w:val="decimal"/>
      <w:lvlText w:val="%1."/>
      <w:lvlJc w:val="left"/>
      <w:pPr>
        <w:tabs>
          <w:tab w:val="num" w:pos="397"/>
        </w:tabs>
        <w:ind w:left="397" w:hanging="397"/>
      </w:pPr>
      <w:rPr>
        <w:rFonts w:hint="default"/>
      </w:rPr>
    </w:lvl>
  </w:abstractNum>
  <w:abstractNum w:abstractNumId="29" w15:restartNumberingAfterBreak="0">
    <w:nsid w:val="759827EB"/>
    <w:multiLevelType w:val="hybridMultilevel"/>
    <w:tmpl w:val="2124DD9A"/>
    <w:lvl w:ilvl="0" w:tplc="145441B4">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73298"/>
    <w:multiLevelType w:val="multilevel"/>
    <w:tmpl w:val="62049EB0"/>
    <w:lvl w:ilvl="0">
      <w:start w:val="1"/>
      <w:numFmt w:val="decimal"/>
      <w:lvlText w:val="ĐIỀU %1."/>
      <w:lvlJc w:val="left"/>
      <w:pPr>
        <w:tabs>
          <w:tab w:val="num" w:pos="1134"/>
        </w:tabs>
        <w:ind w:left="1134" w:hanging="1134"/>
      </w:pPr>
      <w:rPr>
        <w:rFonts w:ascii="Times New Roman Bold" w:hAnsi="Times New Roman Bold" w:hint="default"/>
        <w:b/>
        <w:i w:val="0"/>
        <w:strike w:val="0"/>
        <w:dstrike w:val="0"/>
        <w:color w:val="000000"/>
        <w:sz w:val="24"/>
        <w:szCs w:val="24"/>
        <w:u w:val="none"/>
        <w:vertAlign w:val="baseline"/>
      </w:rPr>
    </w:lvl>
    <w:lvl w:ilvl="1">
      <w:start w:val="1"/>
      <w:numFmt w:val="decimal"/>
      <w:lvlText w:val="%1.%2"/>
      <w:lvlJc w:val="left"/>
      <w:pPr>
        <w:tabs>
          <w:tab w:val="num" w:pos="567"/>
        </w:tabs>
        <w:ind w:left="567" w:hanging="567"/>
      </w:pPr>
      <w:rPr>
        <w:rFonts w:ascii="Times New Roman" w:hAnsi="Times New Roman" w:hint="default"/>
        <w:b/>
        <w:sz w:val="24"/>
        <w:szCs w:val="24"/>
      </w:rPr>
    </w:lvl>
    <w:lvl w:ilvl="2">
      <w:start w:val="1"/>
      <w:numFmt w:val="lowerLetter"/>
      <w:lvlText w:val="(%3)"/>
      <w:lvlJc w:val="left"/>
      <w:pPr>
        <w:tabs>
          <w:tab w:val="num" w:pos="567"/>
        </w:tabs>
        <w:ind w:left="567" w:hanging="567"/>
      </w:pPr>
      <w:rPr>
        <w:rFonts w:ascii="Times New Roman" w:hAnsi="Times New Roman" w:hint="default"/>
        <w:b w:val="0"/>
        <w:i w:val="0"/>
        <w:sz w:val="24"/>
        <w:szCs w:val="24"/>
      </w:rPr>
    </w:lvl>
    <w:lvl w:ilvl="3">
      <w:start w:val="1"/>
      <w:numFmt w:val="lowerLetter"/>
      <w:lvlText w:val="%4."/>
      <w:lvlJc w:val="left"/>
      <w:pPr>
        <w:tabs>
          <w:tab w:val="num" w:pos="1134"/>
        </w:tabs>
        <w:ind w:left="1134" w:hanging="567"/>
      </w:pPr>
      <w:rPr>
        <w:rFonts w:hint="default"/>
        <w:b w:val="0"/>
      </w:rPr>
    </w:lvl>
    <w:lvl w:ilvl="4">
      <w:start w:val="1"/>
      <w:numFmt w:val="bullet"/>
      <w:lvlText w:val="­"/>
      <w:lvlJc w:val="left"/>
      <w:pPr>
        <w:tabs>
          <w:tab w:val="num" w:pos="1701"/>
        </w:tabs>
        <w:ind w:left="1701" w:hanging="567"/>
      </w:pPr>
      <w:rPr>
        <w:rFonts w:ascii="Courier New" w:hAnsi="Courier New" w:hint="default"/>
        <w:sz w:val="24"/>
      </w:rPr>
    </w:lvl>
    <w:lvl w:ilvl="5">
      <w:start w:val="1"/>
      <w:numFmt w:val="bullet"/>
      <w:lvlText w:val=""/>
      <w:lvlJc w:val="left"/>
      <w:pPr>
        <w:tabs>
          <w:tab w:val="num" w:pos="2268"/>
        </w:tabs>
        <w:ind w:left="2268" w:hanging="567"/>
      </w:pPr>
      <w:rPr>
        <w:rFonts w:ascii="Symbol" w:hAnsi="Symbol" w:hint="default"/>
      </w:rPr>
    </w:lvl>
    <w:lvl w:ilvl="6">
      <w:start w:val="1"/>
      <w:numFmt w:val="none"/>
      <w:lvlText w:val=""/>
      <w:lvlJc w:val="left"/>
      <w:pPr>
        <w:tabs>
          <w:tab w:val="num" w:pos="567"/>
        </w:tabs>
        <w:ind w:left="567"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7345C0F"/>
    <w:multiLevelType w:val="singleLevel"/>
    <w:tmpl w:val="BA1C3D04"/>
    <w:lvl w:ilvl="0">
      <w:start w:val="1"/>
      <w:numFmt w:val="decimal"/>
      <w:lvlText w:val="%1."/>
      <w:lvlJc w:val="left"/>
      <w:pPr>
        <w:tabs>
          <w:tab w:val="num" w:pos="397"/>
        </w:tabs>
        <w:ind w:left="397" w:hanging="397"/>
      </w:pPr>
      <w:rPr>
        <w:rFonts w:hint="default"/>
      </w:rPr>
    </w:lvl>
  </w:abstractNum>
  <w:abstractNum w:abstractNumId="32" w15:restartNumberingAfterBreak="0">
    <w:nsid w:val="7DC1240C"/>
    <w:multiLevelType w:val="hybridMultilevel"/>
    <w:tmpl w:val="DBCEE81A"/>
    <w:lvl w:ilvl="0" w:tplc="785262B2">
      <w:start w:val="1"/>
      <w:numFmt w:val="upperRoman"/>
      <w:pStyle w:val="Heading1"/>
      <w:lvlText w:val="Chương %1"/>
      <w:lvlJc w:val="center"/>
      <w:pPr>
        <w:tabs>
          <w:tab w:val="num" w:pos="171"/>
        </w:tabs>
        <w:ind w:left="-680" w:firstLine="680"/>
      </w:pPr>
      <w:rPr>
        <w:rFonts w:ascii="Times New Roman" w:hAnsi="Times New Roman" w:hint="default"/>
        <w:b/>
        <w:i w:val="0"/>
        <w:sz w:val="24"/>
        <w:szCs w:val="24"/>
      </w:rPr>
    </w:lvl>
    <w:lvl w:ilvl="1" w:tplc="04090019" w:tentative="1">
      <w:start w:val="1"/>
      <w:numFmt w:val="lowerLetter"/>
      <w:lvlText w:val="%2."/>
      <w:lvlJc w:val="left"/>
      <w:pPr>
        <w:tabs>
          <w:tab w:val="num" w:pos="760"/>
        </w:tabs>
        <w:ind w:left="760" w:hanging="360"/>
      </w:pPr>
    </w:lvl>
    <w:lvl w:ilvl="2" w:tplc="0409001B" w:tentative="1">
      <w:start w:val="1"/>
      <w:numFmt w:val="lowerRoman"/>
      <w:lvlText w:val="%3."/>
      <w:lvlJc w:val="right"/>
      <w:pPr>
        <w:tabs>
          <w:tab w:val="num" w:pos="1480"/>
        </w:tabs>
        <w:ind w:left="1480" w:hanging="180"/>
      </w:pPr>
    </w:lvl>
    <w:lvl w:ilvl="3" w:tplc="0409000F" w:tentative="1">
      <w:start w:val="1"/>
      <w:numFmt w:val="decimal"/>
      <w:lvlText w:val="%4."/>
      <w:lvlJc w:val="left"/>
      <w:pPr>
        <w:tabs>
          <w:tab w:val="num" w:pos="2200"/>
        </w:tabs>
        <w:ind w:left="2200" w:hanging="360"/>
      </w:pPr>
    </w:lvl>
    <w:lvl w:ilvl="4" w:tplc="04090019" w:tentative="1">
      <w:start w:val="1"/>
      <w:numFmt w:val="lowerLetter"/>
      <w:lvlText w:val="%5."/>
      <w:lvlJc w:val="left"/>
      <w:pPr>
        <w:tabs>
          <w:tab w:val="num" w:pos="2920"/>
        </w:tabs>
        <w:ind w:left="2920" w:hanging="360"/>
      </w:pPr>
    </w:lvl>
    <w:lvl w:ilvl="5" w:tplc="0409001B" w:tentative="1">
      <w:start w:val="1"/>
      <w:numFmt w:val="lowerRoman"/>
      <w:lvlText w:val="%6."/>
      <w:lvlJc w:val="right"/>
      <w:pPr>
        <w:tabs>
          <w:tab w:val="num" w:pos="3640"/>
        </w:tabs>
        <w:ind w:left="3640" w:hanging="180"/>
      </w:pPr>
    </w:lvl>
    <w:lvl w:ilvl="6" w:tplc="0409000F" w:tentative="1">
      <w:start w:val="1"/>
      <w:numFmt w:val="decimal"/>
      <w:lvlText w:val="%7."/>
      <w:lvlJc w:val="left"/>
      <w:pPr>
        <w:tabs>
          <w:tab w:val="num" w:pos="4360"/>
        </w:tabs>
        <w:ind w:left="4360" w:hanging="360"/>
      </w:pPr>
    </w:lvl>
    <w:lvl w:ilvl="7" w:tplc="04090019" w:tentative="1">
      <w:start w:val="1"/>
      <w:numFmt w:val="lowerLetter"/>
      <w:lvlText w:val="%8."/>
      <w:lvlJc w:val="left"/>
      <w:pPr>
        <w:tabs>
          <w:tab w:val="num" w:pos="5080"/>
        </w:tabs>
        <w:ind w:left="5080" w:hanging="360"/>
      </w:pPr>
    </w:lvl>
    <w:lvl w:ilvl="8" w:tplc="0409001B" w:tentative="1">
      <w:start w:val="1"/>
      <w:numFmt w:val="lowerRoman"/>
      <w:lvlText w:val="%9."/>
      <w:lvlJc w:val="right"/>
      <w:pPr>
        <w:tabs>
          <w:tab w:val="num" w:pos="5800"/>
        </w:tabs>
        <w:ind w:left="5800" w:hanging="180"/>
      </w:pPr>
    </w:lvl>
  </w:abstractNum>
  <w:num w:numId="1">
    <w:abstractNumId w:val="14"/>
  </w:num>
  <w:num w:numId="2">
    <w:abstractNumId w:val="32"/>
  </w:num>
  <w:num w:numId="3">
    <w:abstractNumId w:val="2"/>
  </w:num>
  <w:num w:numId="4">
    <w:abstractNumId w:val="7"/>
  </w:num>
  <w:num w:numId="5">
    <w:abstractNumId w:val="5"/>
  </w:num>
  <w:num w:numId="6">
    <w:abstractNumId w:val="19"/>
  </w:num>
  <w:num w:numId="7">
    <w:abstractNumId w:val="16"/>
  </w:num>
  <w:num w:numId="8">
    <w:abstractNumId w:val="15"/>
  </w:num>
  <w:num w:numId="9">
    <w:abstractNumId w:val="27"/>
  </w:num>
  <w:num w:numId="10">
    <w:abstractNumId w:val="26"/>
  </w:num>
  <w:num w:numId="11">
    <w:abstractNumId w:val="18"/>
  </w:num>
  <w:num w:numId="12">
    <w:abstractNumId w:val="28"/>
  </w:num>
  <w:num w:numId="13">
    <w:abstractNumId w:val="31"/>
  </w:num>
  <w:num w:numId="14">
    <w:abstractNumId w:val="17"/>
  </w:num>
  <w:num w:numId="15">
    <w:abstractNumId w:val="8"/>
  </w:num>
  <w:num w:numId="16">
    <w:abstractNumId w:val="1"/>
  </w:num>
  <w:num w:numId="17">
    <w:abstractNumId w:val="12"/>
  </w:num>
  <w:num w:numId="18">
    <w:abstractNumId w:val="4"/>
  </w:num>
  <w:num w:numId="19">
    <w:abstractNumId w:val="10"/>
  </w:num>
  <w:num w:numId="20">
    <w:abstractNumId w:val="6"/>
  </w:num>
  <w:num w:numId="21">
    <w:abstractNumId w:val="20"/>
  </w:num>
  <w:num w:numId="22">
    <w:abstractNumId w:val="0"/>
  </w:num>
  <w:num w:numId="23">
    <w:abstractNumId w:val="3"/>
  </w:num>
  <w:num w:numId="24">
    <w:abstractNumId w:val="9"/>
  </w:num>
  <w:num w:numId="25">
    <w:abstractNumId w:val="22"/>
  </w:num>
  <w:num w:numId="26">
    <w:abstractNumId w:val="23"/>
  </w:num>
  <w:num w:numId="27">
    <w:abstractNumId w:val="25"/>
  </w:num>
  <w:num w:numId="28">
    <w:abstractNumId w:val="30"/>
  </w:num>
  <w:num w:numId="29">
    <w:abstractNumId w:val="10"/>
  </w:num>
  <w:num w:numId="3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1"/>
  </w:num>
  <w:num w:numId="33">
    <w:abstractNumId w:val="24"/>
  </w:num>
  <w:num w:numId="34">
    <w:abstractNumId w:val="21"/>
  </w:num>
  <w:num w:numId="3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3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53B"/>
    <w:rsid w:val="000028ED"/>
    <w:rsid w:val="0000331E"/>
    <w:rsid w:val="000045CA"/>
    <w:rsid w:val="00005EF9"/>
    <w:rsid w:val="00006314"/>
    <w:rsid w:val="000106EC"/>
    <w:rsid w:val="0001168C"/>
    <w:rsid w:val="00011935"/>
    <w:rsid w:val="00011BB5"/>
    <w:rsid w:val="0001329C"/>
    <w:rsid w:val="0001396A"/>
    <w:rsid w:val="0001456F"/>
    <w:rsid w:val="00014D9B"/>
    <w:rsid w:val="00015928"/>
    <w:rsid w:val="0001612C"/>
    <w:rsid w:val="00017352"/>
    <w:rsid w:val="00021547"/>
    <w:rsid w:val="0002358C"/>
    <w:rsid w:val="00023E7C"/>
    <w:rsid w:val="0002455B"/>
    <w:rsid w:val="00026AF0"/>
    <w:rsid w:val="00026C5D"/>
    <w:rsid w:val="00026F15"/>
    <w:rsid w:val="000301E7"/>
    <w:rsid w:val="00030214"/>
    <w:rsid w:val="00030D12"/>
    <w:rsid w:val="000326FB"/>
    <w:rsid w:val="00032A0C"/>
    <w:rsid w:val="00036196"/>
    <w:rsid w:val="00036988"/>
    <w:rsid w:val="00036C05"/>
    <w:rsid w:val="00037B19"/>
    <w:rsid w:val="00041AE4"/>
    <w:rsid w:val="000421E8"/>
    <w:rsid w:val="000449CF"/>
    <w:rsid w:val="0004504E"/>
    <w:rsid w:val="00046BDD"/>
    <w:rsid w:val="000473FB"/>
    <w:rsid w:val="00050F4E"/>
    <w:rsid w:val="00051026"/>
    <w:rsid w:val="00052F97"/>
    <w:rsid w:val="00054456"/>
    <w:rsid w:val="00057300"/>
    <w:rsid w:val="00060DE7"/>
    <w:rsid w:val="000610A8"/>
    <w:rsid w:val="000637F6"/>
    <w:rsid w:val="00064C2A"/>
    <w:rsid w:val="000650A4"/>
    <w:rsid w:val="000652E2"/>
    <w:rsid w:val="000659FE"/>
    <w:rsid w:val="00065D1C"/>
    <w:rsid w:val="000672EE"/>
    <w:rsid w:val="000719DD"/>
    <w:rsid w:val="00071A8A"/>
    <w:rsid w:val="00072037"/>
    <w:rsid w:val="000724D2"/>
    <w:rsid w:val="000725A4"/>
    <w:rsid w:val="00072616"/>
    <w:rsid w:val="00076733"/>
    <w:rsid w:val="00076F73"/>
    <w:rsid w:val="00077E5D"/>
    <w:rsid w:val="00077F54"/>
    <w:rsid w:val="000818ED"/>
    <w:rsid w:val="00082CCD"/>
    <w:rsid w:val="00085C8E"/>
    <w:rsid w:val="00086F5C"/>
    <w:rsid w:val="0008732D"/>
    <w:rsid w:val="00090ACA"/>
    <w:rsid w:val="000912BF"/>
    <w:rsid w:val="00092543"/>
    <w:rsid w:val="000925ED"/>
    <w:rsid w:val="00093F85"/>
    <w:rsid w:val="00094414"/>
    <w:rsid w:val="0009507B"/>
    <w:rsid w:val="000950F2"/>
    <w:rsid w:val="00095D43"/>
    <w:rsid w:val="0009656A"/>
    <w:rsid w:val="00096E5C"/>
    <w:rsid w:val="000978E5"/>
    <w:rsid w:val="000A1E42"/>
    <w:rsid w:val="000A1E62"/>
    <w:rsid w:val="000A1FBB"/>
    <w:rsid w:val="000A2A8B"/>
    <w:rsid w:val="000A3602"/>
    <w:rsid w:val="000A4916"/>
    <w:rsid w:val="000A5E8B"/>
    <w:rsid w:val="000A7776"/>
    <w:rsid w:val="000A7DA0"/>
    <w:rsid w:val="000B0F58"/>
    <w:rsid w:val="000B1228"/>
    <w:rsid w:val="000B2E96"/>
    <w:rsid w:val="000B3E50"/>
    <w:rsid w:val="000B4663"/>
    <w:rsid w:val="000B4709"/>
    <w:rsid w:val="000B5912"/>
    <w:rsid w:val="000B59D2"/>
    <w:rsid w:val="000B6247"/>
    <w:rsid w:val="000B6AD4"/>
    <w:rsid w:val="000B6D09"/>
    <w:rsid w:val="000B6FBA"/>
    <w:rsid w:val="000B7FBA"/>
    <w:rsid w:val="000C02F0"/>
    <w:rsid w:val="000C045C"/>
    <w:rsid w:val="000C0EF1"/>
    <w:rsid w:val="000C101A"/>
    <w:rsid w:val="000C10AD"/>
    <w:rsid w:val="000C2382"/>
    <w:rsid w:val="000C2DA3"/>
    <w:rsid w:val="000C547D"/>
    <w:rsid w:val="000C557A"/>
    <w:rsid w:val="000C7133"/>
    <w:rsid w:val="000C7A34"/>
    <w:rsid w:val="000C7ADB"/>
    <w:rsid w:val="000D10C0"/>
    <w:rsid w:val="000D289E"/>
    <w:rsid w:val="000D2E6C"/>
    <w:rsid w:val="000D2FCF"/>
    <w:rsid w:val="000D3BC4"/>
    <w:rsid w:val="000D3D60"/>
    <w:rsid w:val="000D5041"/>
    <w:rsid w:val="000D608F"/>
    <w:rsid w:val="000D65C6"/>
    <w:rsid w:val="000D6D51"/>
    <w:rsid w:val="000D6EF2"/>
    <w:rsid w:val="000E0C2E"/>
    <w:rsid w:val="000E0D00"/>
    <w:rsid w:val="000E1427"/>
    <w:rsid w:val="000E2DD5"/>
    <w:rsid w:val="000E3F49"/>
    <w:rsid w:val="000E4299"/>
    <w:rsid w:val="000E5C29"/>
    <w:rsid w:val="000E6CD7"/>
    <w:rsid w:val="000F0B36"/>
    <w:rsid w:val="000F2C1F"/>
    <w:rsid w:val="000F413C"/>
    <w:rsid w:val="000F4947"/>
    <w:rsid w:val="000F4CFD"/>
    <w:rsid w:val="000F5319"/>
    <w:rsid w:val="000F5BD5"/>
    <w:rsid w:val="000F5E9C"/>
    <w:rsid w:val="000F6C1D"/>
    <w:rsid w:val="001007CE"/>
    <w:rsid w:val="00101641"/>
    <w:rsid w:val="0010208E"/>
    <w:rsid w:val="00104F88"/>
    <w:rsid w:val="00106D67"/>
    <w:rsid w:val="00107EE3"/>
    <w:rsid w:val="0011176F"/>
    <w:rsid w:val="00111A85"/>
    <w:rsid w:val="00112471"/>
    <w:rsid w:val="001134B8"/>
    <w:rsid w:val="0011412D"/>
    <w:rsid w:val="001143E2"/>
    <w:rsid w:val="00114607"/>
    <w:rsid w:val="001147A0"/>
    <w:rsid w:val="0011518B"/>
    <w:rsid w:val="0011594E"/>
    <w:rsid w:val="00115D0E"/>
    <w:rsid w:val="00117325"/>
    <w:rsid w:val="001203F1"/>
    <w:rsid w:val="0012090F"/>
    <w:rsid w:val="00121D05"/>
    <w:rsid w:val="00122754"/>
    <w:rsid w:val="001228B7"/>
    <w:rsid w:val="00123E15"/>
    <w:rsid w:val="0012412A"/>
    <w:rsid w:val="0012416D"/>
    <w:rsid w:val="0012512E"/>
    <w:rsid w:val="00125CB8"/>
    <w:rsid w:val="00126503"/>
    <w:rsid w:val="001265AB"/>
    <w:rsid w:val="0013037A"/>
    <w:rsid w:val="0013150E"/>
    <w:rsid w:val="0013375F"/>
    <w:rsid w:val="00133A81"/>
    <w:rsid w:val="001342D4"/>
    <w:rsid w:val="00135147"/>
    <w:rsid w:val="00135F93"/>
    <w:rsid w:val="0013668B"/>
    <w:rsid w:val="00136C57"/>
    <w:rsid w:val="00136F5B"/>
    <w:rsid w:val="00137144"/>
    <w:rsid w:val="00137766"/>
    <w:rsid w:val="001400C3"/>
    <w:rsid w:val="001406BC"/>
    <w:rsid w:val="00141A66"/>
    <w:rsid w:val="00143A2D"/>
    <w:rsid w:val="001447B5"/>
    <w:rsid w:val="0014544C"/>
    <w:rsid w:val="001457BD"/>
    <w:rsid w:val="00146EF6"/>
    <w:rsid w:val="00151251"/>
    <w:rsid w:val="00153183"/>
    <w:rsid w:val="00153290"/>
    <w:rsid w:val="00155A4E"/>
    <w:rsid w:val="00155FEC"/>
    <w:rsid w:val="00156500"/>
    <w:rsid w:val="001578E8"/>
    <w:rsid w:val="001600E2"/>
    <w:rsid w:val="00161E94"/>
    <w:rsid w:val="00163B48"/>
    <w:rsid w:val="00164DD5"/>
    <w:rsid w:val="00165104"/>
    <w:rsid w:val="00165F17"/>
    <w:rsid w:val="00166007"/>
    <w:rsid w:val="00166E60"/>
    <w:rsid w:val="001671C5"/>
    <w:rsid w:val="0016749E"/>
    <w:rsid w:val="001716F3"/>
    <w:rsid w:val="00173142"/>
    <w:rsid w:val="00175C86"/>
    <w:rsid w:val="00175CEF"/>
    <w:rsid w:val="001767E4"/>
    <w:rsid w:val="00176E82"/>
    <w:rsid w:val="00177A68"/>
    <w:rsid w:val="0018196C"/>
    <w:rsid w:val="00181DB3"/>
    <w:rsid w:val="00182088"/>
    <w:rsid w:val="00183ACA"/>
    <w:rsid w:val="00184CA4"/>
    <w:rsid w:val="00185956"/>
    <w:rsid w:val="00186ABD"/>
    <w:rsid w:val="00187950"/>
    <w:rsid w:val="00187AE0"/>
    <w:rsid w:val="001900CD"/>
    <w:rsid w:val="00190689"/>
    <w:rsid w:val="001909A5"/>
    <w:rsid w:val="00191ECD"/>
    <w:rsid w:val="00194CD5"/>
    <w:rsid w:val="001958FF"/>
    <w:rsid w:val="00196500"/>
    <w:rsid w:val="001975FA"/>
    <w:rsid w:val="001A0F10"/>
    <w:rsid w:val="001A22F4"/>
    <w:rsid w:val="001A2D82"/>
    <w:rsid w:val="001A2E05"/>
    <w:rsid w:val="001A2FD2"/>
    <w:rsid w:val="001A43F1"/>
    <w:rsid w:val="001A53CE"/>
    <w:rsid w:val="001A5907"/>
    <w:rsid w:val="001A5ADF"/>
    <w:rsid w:val="001A6930"/>
    <w:rsid w:val="001A721C"/>
    <w:rsid w:val="001A7D0F"/>
    <w:rsid w:val="001B0019"/>
    <w:rsid w:val="001B1226"/>
    <w:rsid w:val="001B1B8A"/>
    <w:rsid w:val="001B2596"/>
    <w:rsid w:val="001B2AEE"/>
    <w:rsid w:val="001B2C5C"/>
    <w:rsid w:val="001B4780"/>
    <w:rsid w:val="001B7693"/>
    <w:rsid w:val="001C0738"/>
    <w:rsid w:val="001C1259"/>
    <w:rsid w:val="001C445C"/>
    <w:rsid w:val="001C44EF"/>
    <w:rsid w:val="001C5A36"/>
    <w:rsid w:val="001C6209"/>
    <w:rsid w:val="001C7499"/>
    <w:rsid w:val="001C7789"/>
    <w:rsid w:val="001D1BED"/>
    <w:rsid w:val="001D1F18"/>
    <w:rsid w:val="001D219A"/>
    <w:rsid w:val="001D22CF"/>
    <w:rsid w:val="001D25A1"/>
    <w:rsid w:val="001D264F"/>
    <w:rsid w:val="001D550F"/>
    <w:rsid w:val="001D6DF2"/>
    <w:rsid w:val="001D7E13"/>
    <w:rsid w:val="001E0DE7"/>
    <w:rsid w:val="001E14BB"/>
    <w:rsid w:val="001E18E3"/>
    <w:rsid w:val="001E1E36"/>
    <w:rsid w:val="001E2874"/>
    <w:rsid w:val="001E41E6"/>
    <w:rsid w:val="001E5CDB"/>
    <w:rsid w:val="001E65D5"/>
    <w:rsid w:val="001E79F7"/>
    <w:rsid w:val="001F1618"/>
    <w:rsid w:val="001F191C"/>
    <w:rsid w:val="001F1C7D"/>
    <w:rsid w:val="001F2588"/>
    <w:rsid w:val="001F390A"/>
    <w:rsid w:val="001F508E"/>
    <w:rsid w:val="001F5792"/>
    <w:rsid w:val="001F7AFE"/>
    <w:rsid w:val="00200D71"/>
    <w:rsid w:val="00202713"/>
    <w:rsid w:val="00202774"/>
    <w:rsid w:val="00202D01"/>
    <w:rsid w:val="00202F5C"/>
    <w:rsid w:val="0020508E"/>
    <w:rsid w:val="002066FA"/>
    <w:rsid w:val="002067C8"/>
    <w:rsid w:val="00206B9E"/>
    <w:rsid w:val="0020751D"/>
    <w:rsid w:val="0020794F"/>
    <w:rsid w:val="00207C1E"/>
    <w:rsid w:val="00207F32"/>
    <w:rsid w:val="00212A93"/>
    <w:rsid w:val="00215190"/>
    <w:rsid w:val="00215F21"/>
    <w:rsid w:val="00216207"/>
    <w:rsid w:val="0021637D"/>
    <w:rsid w:val="00221766"/>
    <w:rsid w:val="00221F5B"/>
    <w:rsid w:val="00222A43"/>
    <w:rsid w:val="00222B17"/>
    <w:rsid w:val="002239D3"/>
    <w:rsid w:val="00224468"/>
    <w:rsid w:val="0022477D"/>
    <w:rsid w:val="002247B6"/>
    <w:rsid w:val="00225318"/>
    <w:rsid w:val="002257C8"/>
    <w:rsid w:val="00225FF4"/>
    <w:rsid w:val="00227E85"/>
    <w:rsid w:val="00230CAA"/>
    <w:rsid w:val="00231C30"/>
    <w:rsid w:val="0023254C"/>
    <w:rsid w:val="00232B5A"/>
    <w:rsid w:val="00233E58"/>
    <w:rsid w:val="00234DA2"/>
    <w:rsid w:val="002351D2"/>
    <w:rsid w:val="00235395"/>
    <w:rsid w:val="00235918"/>
    <w:rsid w:val="00237FD3"/>
    <w:rsid w:val="0024035D"/>
    <w:rsid w:val="00242677"/>
    <w:rsid w:val="0024269E"/>
    <w:rsid w:val="00242DAF"/>
    <w:rsid w:val="00243272"/>
    <w:rsid w:val="00244BDA"/>
    <w:rsid w:val="00244F60"/>
    <w:rsid w:val="00245764"/>
    <w:rsid w:val="002477A5"/>
    <w:rsid w:val="00250557"/>
    <w:rsid w:val="00251196"/>
    <w:rsid w:val="00251920"/>
    <w:rsid w:val="002522BF"/>
    <w:rsid w:val="00252D2A"/>
    <w:rsid w:val="002543CA"/>
    <w:rsid w:val="00254928"/>
    <w:rsid w:val="00254F85"/>
    <w:rsid w:val="00256477"/>
    <w:rsid w:val="002570C5"/>
    <w:rsid w:val="002607FF"/>
    <w:rsid w:val="00260EFA"/>
    <w:rsid w:val="00265048"/>
    <w:rsid w:val="00267930"/>
    <w:rsid w:val="0027036C"/>
    <w:rsid w:val="002703C8"/>
    <w:rsid w:val="00272872"/>
    <w:rsid w:val="002729C8"/>
    <w:rsid w:val="00276530"/>
    <w:rsid w:val="00276CA5"/>
    <w:rsid w:val="00276D1F"/>
    <w:rsid w:val="0027778D"/>
    <w:rsid w:val="002801B1"/>
    <w:rsid w:val="002806E8"/>
    <w:rsid w:val="002812CA"/>
    <w:rsid w:val="002818CB"/>
    <w:rsid w:val="00282A77"/>
    <w:rsid w:val="002831AD"/>
    <w:rsid w:val="002857D7"/>
    <w:rsid w:val="00285AE6"/>
    <w:rsid w:val="00285B1C"/>
    <w:rsid w:val="002865F4"/>
    <w:rsid w:val="0028720A"/>
    <w:rsid w:val="00287848"/>
    <w:rsid w:val="002905C8"/>
    <w:rsid w:val="002909DB"/>
    <w:rsid w:val="002934D3"/>
    <w:rsid w:val="00293ED8"/>
    <w:rsid w:val="002945A2"/>
    <w:rsid w:val="002949D1"/>
    <w:rsid w:val="002955C5"/>
    <w:rsid w:val="002960E2"/>
    <w:rsid w:val="002A0671"/>
    <w:rsid w:val="002A0A7B"/>
    <w:rsid w:val="002A0AA3"/>
    <w:rsid w:val="002A14B8"/>
    <w:rsid w:val="002A1ADD"/>
    <w:rsid w:val="002A1EBD"/>
    <w:rsid w:val="002A2B6E"/>
    <w:rsid w:val="002A42D0"/>
    <w:rsid w:val="002A5109"/>
    <w:rsid w:val="002A539B"/>
    <w:rsid w:val="002A600F"/>
    <w:rsid w:val="002B086D"/>
    <w:rsid w:val="002B13D9"/>
    <w:rsid w:val="002B323C"/>
    <w:rsid w:val="002B3F21"/>
    <w:rsid w:val="002B418C"/>
    <w:rsid w:val="002B535C"/>
    <w:rsid w:val="002B5BBA"/>
    <w:rsid w:val="002B644E"/>
    <w:rsid w:val="002B698E"/>
    <w:rsid w:val="002B7BE2"/>
    <w:rsid w:val="002B7C36"/>
    <w:rsid w:val="002B7E6D"/>
    <w:rsid w:val="002C0419"/>
    <w:rsid w:val="002C06D0"/>
    <w:rsid w:val="002C213E"/>
    <w:rsid w:val="002C2491"/>
    <w:rsid w:val="002C4234"/>
    <w:rsid w:val="002C4909"/>
    <w:rsid w:val="002C5ECC"/>
    <w:rsid w:val="002C5F17"/>
    <w:rsid w:val="002C7BEC"/>
    <w:rsid w:val="002D0E8D"/>
    <w:rsid w:val="002D2DAD"/>
    <w:rsid w:val="002D44C2"/>
    <w:rsid w:val="002D612F"/>
    <w:rsid w:val="002E139C"/>
    <w:rsid w:val="002E28E9"/>
    <w:rsid w:val="002E35CF"/>
    <w:rsid w:val="002E44AE"/>
    <w:rsid w:val="002E4D8B"/>
    <w:rsid w:val="002E5648"/>
    <w:rsid w:val="002E797D"/>
    <w:rsid w:val="002F03FC"/>
    <w:rsid w:val="002F0BA0"/>
    <w:rsid w:val="002F1577"/>
    <w:rsid w:val="002F1CC4"/>
    <w:rsid w:val="002F2E4F"/>
    <w:rsid w:val="002F3175"/>
    <w:rsid w:val="002F5A87"/>
    <w:rsid w:val="002F5B97"/>
    <w:rsid w:val="002F6379"/>
    <w:rsid w:val="0030196C"/>
    <w:rsid w:val="00301FC7"/>
    <w:rsid w:val="0030238F"/>
    <w:rsid w:val="00304CA5"/>
    <w:rsid w:val="00304F81"/>
    <w:rsid w:val="003068DA"/>
    <w:rsid w:val="003070DB"/>
    <w:rsid w:val="00310560"/>
    <w:rsid w:val="0031150C"/>
    <w:rsid w:val="00312633"/>
    <w:rsid w:val="00313FC5"/>
    <w:rsid w:val="00314B67"/>
    <w:rsid w:val="00316915"/>
    <w:rsid w:val="003205FC"/>
    <w:rsid w:val="00321228"/>
    <w:rsid w:val="00322D86"/>
    <w:rsid w:val="00324FEC"/>
    <w:rsid w:val="00325EA7"/>
    <w:rsid w:val="0032630B"/>
    <w:rsid w:val="0032731E"/>
    <w:rsid w:val="00332478"/>
    <w:rsid w:val="0033357C"/>
    <w:rsid w:val="00334640"/>
    <w:rsid w:val="00335411"/>
    <w:rsid w:val="003374C7"/>
    <w:rsid w:val="00341060"/>
    <w:rsid w:val="0034257D"/>
    <w:rsid w:val="003430A9"/>
    <w:rsid w:val="00344FB7"/>
    <w:rsid w:val="00350900"/>
    <w:rsid w:val="00350D2E"/>
    <w:rsid w:val="00354D84"/>
    <w:rsid w:val="00355CAB"/>
    <w:rsid w:val="00356157"/>
    <w:rsid w:val="003573B3"/>
    <w:rsid w:val="00360B9D"/>
    <w:rsid w:val="00361AFD"/>
    <w:rsid w:val="00362386"/>
    <w:rsid w:val="00362F2C"/>
    <w:rsid w:val="00363201"/>
    <w:rsid w:val="00363EE1"/>
    <w:rsid w:val="00363F2F"/>
    <w:rsid w:val="00364564"/>
    <w:rsid w:val="00365928"/>
    <w:rsid w:val="00366F2F"/>
    <w:rsid w:val="003673C0"/>
    <w:rsid w:val="003676DF"/>
    <w:rsid w:val="00367BC3"/>
    <w:rsid w:val="003703B2"/>
    <w:rsid w:val="00370781"/>
    <w:rsid w:val="0037263E"/>
    <w:rsid w:val="00372DC8"/>
    <w:rsid w:val="00373E02"/>
    <w:rsid w:val="003744EF"/>
    <w:rsid w:val="00375550"/>
    <w:rsid w:val="0037693E"/>
    <w:rsid w:val="00377387"/>
    <w:rsid w:val="00377769"/>
    <w:rsid w:val="0037776F"/>
    <w:rsid w:val="0038000D"/>
    <w:rsid w:val="00381568"/>
    <w:rsid w:val="00381AA5"/>
    <w:rsid w:val="00381BD8"/>
    <w:rsid w:val="00381E16"/>
    <w:rsid w:val="00383EBE"/>
    <w:rsid w:val="003848EB"/>
    <w:rsid w:val="00384A66"/>
    <w:rsid w:val="0038717B"/>
    <w:rsid w:val="0039113D"/>
    <w:rsid w:val="003919A1"/>
    <w:rsid w:val="00391C3F"/>
    <w:rsid w:val="003932C4"/>
    <w:rsid w:val="0039339A"/>
    <w:rsid w:val="00393DB0"/>
    <w:rsid w:val="00394134"/>
    <w:rsid w:val="00394312"/>
    <w:rsid w:val="00394510"/>
    <w:rsid w:val="00395210"/>
    <w:rsid w:val="00395EC4"/>
    <w:rsid w:val="00396612"/>
    <w:rsid w:val="0039704D"/>
    <w:rsid w:val="003A0436"/>
    <w:rsid w:val="003A0754"/>
    <w:rsid w:val="003A18A6"/>
    <w:rsid w:val="003A27BF"/>
    <w:rsid w:val="003A2FC3"/>
    <w:rsid w:val="003A3ECB"/>
    <w:rsid w:val="003A6BD0"/>
    <w:rsid w:val="003A6C2C"/>
    <w:rsid w:val="003A6D96"/>
    <w:rsid w:val="003A700F"/>
    <w:rsid w:val="003A725D"/>
    <w:rsid w:val="003B03CD"/>
    <w:rsid w:val="003B09D9"/>
    <w:rsid w:val="003B178C"/>
    <w:rsid w:val="003B1C0C"/>
    <w:rsid w:val="003B3846"/>
    <w:rsid w:val="003B4411"/>
    <w:rsid w:val="003B4A22"/>
    <w:rsid w:val="003B5A7F"/>
    <w:rsid w:val="003B5BFA"/>
    <w:rsid w:val="003C10D3"/>
    <w:rsid w:val="003C2855"/>
    <w:rsid w:val="003C35AF"/>
    <w:rsid w:val="003C3BE4"/>
    <w:rsid w:val="003C3D57"/>
    <w:rsid w:val="003C4339"/>
    <w:rsid w:val="003C5D7D"/>
    <w:rsid w:val="003C6800"/>
    <w:rsid w:val="003C6AE7"/>
    <w:rsid w:val="003C7381"/>
    <w:rsid w:val="003D04C1"/>
    <w:rsid w:val="003D571D"/>
    <w:rsid w:val="003D57E6"/>
    <w:rsid w:val="003D5E55"/>
    <w:rsid w:val="003E046D"/>
    <w:rsid w:val="003E1576"/>
    <w:rsid w:val="003E15BB"/>
    <w:rsid w:val="003E22EF"/>
    <w:rsid w:val="003E37EC"/>
    <w:rsid w:val="003E4528"/>
    <w:rsid w:val="003E4790"/>
    <w:rsid w:val="003E4FEA"/>
    <w:rsid w:val="003E68CA"/>
    <w:rsid w:val="003E6C49"/>
    <w:rsid w:val="003E6F6F"/>
    <w:rsid w:val="003E74DE"/>
    <w:rsid w:val="003F0532"/>
    <w:rsid w:val="003F1A8E"/>
    <w:rsid w:val="003F46A2"/>
    <w:rsid w:val="003F627B"/>
    <w:rsid w:val="003F68FD"/>
    <w:rsid w:val="003F75CA"/>
    <w:rsid w:val="004004AB"/>
    <w:rsid w:val="00401E8D"/>
    <w:rsid w:val="004025A2"/>
    <w:rsid w:val="00403199"/>
    <w:rsid w:val="004043B4"/>
    <w:rsid w:val="004055B7"/>
    <w:rsid w:val="00405638"/>
    <w:rsid w:val="00405AB5"/>
    <w:rsid w:val="00405F75"/>
    <w:rsid w:val="00406691"/>
    <w:rsid w:val="00407178"/>
    <w:rsid w:val="004104AB"/>
    <w:rsid w:val="00411368"/>
    <w:rsid w:val="0041193E"/>
    <w:rsid w:val="00413FD3"/>
    <w:rsid w:val="004147DC"/>
    <w:rsid w:val="00415BBE"/>
    <w:rsid w:val="00416992"/>
    <w:rsid w:val="00417839"/>
    <w:rsid w:val="004209B7"/>
    <w:rsid w:val="00421DAB"/>
    <w:rsid w:val="004227D9"/>
    <w:rsid w:val="004241C7"/>
    <w:rsid w:val="004246E0"/>
    <w:rsid w:val="00424D93"/>
    <w:rsid w:val="004277CE"/>
    <w:rsid w:val="00427932"/>
    <w:rsid w:val="0043071D"/>
    <w:rsid w:val="00430E92"/>
    <w:rsid w:val="004311E6"/>
    <w:rsid w:val="004326CC"/>
    <w:rsid w:val="0043293B"/>
    <w:rsid w:val="00432A3D"/>
    <w:rsid w:val="004349DE"/>
    <w:rsid w:val="00435880"/>
    <w:rsid w:val="00435CC0"/>
    <w:rsid w:val="004362F3"/>
    <w:rsid w:val="00437860"/>
    <w:rsid w:val="00442695"/>
    <w:rsid w:val="00444247"/>
    <w:rsid w:val="004468CD"/>
    <w:rsid w:val="0044761C"/>
    <w:rsid w:val="00447864"/>
    <w:rsid w:val="00450421"/>
    <w:rsid w:val="00450EF1"/>
    <w:rsid w:val="00451A19"/>
    <w:rsid w:val="004523DF"/>
    <w:rsid w:val="00453193"/>
    <w:rsid w:val="004546FA"/>
    <w:rsid w:val="004554EB"/>
    <w:rsid w:val="00455AD0"/>
    <w:rsid w:val="0045684A"/>
    <w:rsid w:val="00457C05"/>
    <w:rsid w:val="00457D6E"/>
    <w:rsid w:val="00461F00"/>
    <w:rsid w:val="0046204F"/>
    <w:rsid w:val="00463C93"/>
    <w:rsid w:val="00465883"/>
    <w:rsid w:val="004666C7"/>
    <w:rsid w:val="00466FF5"/>
    <w:rsid w:val="0047062E"/>
    <w:rsid w:val="00470A85"/>
    <w:rsid w:val="004753D5"/>
    <w:rsid w:val="00476428"/>
    <w:rsid w:val="00476BCC"/>
    <w:rsid w:val="004811E3"/>
    <w:rsid w:val="00482520"/>
    <w:rsid w:val="00482817"/>
    <w:rsid w:val="004839CC"/>
    <w:rsid w:val="0048455E"/>
    <w:rsid w:val="00485839"/>
    <w:rsid w:val="00486C03"/>
    <w:rsid w:val="004875F7"/>
    <w:rsid w:val="00490D00"/>
    <w:rsid w:val="004914D2"/>
    <w:rsid w:val="00491614"/>
    <w:rsid w:val="00491BEA"/>
    <w:rsid w:val="0049221B"/>
    <w:rsid w:val="0049552E"/>
    <w:rsid w:val="004967F9"/>
    <w:rsid w:val="004A11BD"/>
    <w:rsid w:val="004A2E86"/>
    <w:rsid w:val="004A2FDD"/>
    <w:rsid w:val="004A51C6"/>
    <w:rsid w:val="004A5D7A"/>
    <w:rsid w:val="004A64B2"/>
    <w:rsid w:val="004A6663"/>
    <w:rsid w:val="004A6AEC"/>
    <w:rsid w:val="004B0888"/>
    <w:rsid w:val="004B1ED2"/>
    <w:rsid w:val="004B2D91"/>
    <w:rsid w:val="004B3A0A"/>
    <w:rsid w:val="004B5E6A"/>
    <w:rsid w:val="004C0195"/>
    <w:rsid w:val="004C0C07"/>
    <w:rsid w:val="004C1FA5"/>
    <w:rsid w:val="004C219A"/>
    <w:rsid w:val="004C47E3"/>
    <w:rsid w:val="004C50BD"/>
    <w:rsid w:val="004C51EA"/>
    <w:rsid w:val="004C6398"/>
    <w:rsid w:val="004C6FEC"/>
    <w:rsid w:val="004C7125"/>
    <w:rsid w:val="004C7D29"/>
    <w:rsid w:val="004D04B3"/>
    <w:rsid w:val="004D078F"/>
    <w:rsid w:val="004D1366"/>
    <w:rsid w:val="004D2486"/>
    <w:rsid w:val="004D443B"/>
    <w:rsid w:val="004D618E"/>
    <w:rsid w:val="004D7B6F"/>
    <w:rsid w:val="004D7BDC"/>
    <w:rsid w:val="004E15E9"/>
    <w:rsid w:val="004E1E83"/>
    <w:rsid w:val="004E2101"/>
    <w:rsid w:val="004E2893"/>
    <w:rsid w:val="004E49D1"/>
    <w:rsid w:val="004E4BA7"/>
    <w:rsid w:val="004E6181"/>
    <w:rsid w:val="004F02EA"/>
    <w:rsid w:val="004F065E"/>
    <w:rsid w:val="004F30E5"/>
    <w:rsid w:val="004F30EB"/>
    <w:rsid w:val="004F3ACC"/>
    <w:rsid w:val="004F3CCC"/>
    <w:rsid w:val="004F5231"/>
    <w:rsid w:val="004F5896"/>
    <w:rsid w:val="004F66F6"/>
    <w:rsid w:val="004F675D"/>
    <w:rsid w:val="004F6AC0"/>
    <w:rsid w:val="004F76BC"/>
    <w:rsid w:val="005000BA"/>
    <w:rsid w:val="00500469"/>
    <w:rsid w:val="0050154C"/>
    <w:rsid w:val="00501F3D"/>
    <w:rsid w:val="00503508"/>
    <w:rsid w:val="00504C74"/>
    <w:rsid w:val="00504DE3"/>
    <w:rsid w:val="00506310"/>
    <w:rsid w:val="00511360"/>
    <w:rsid w:val="00511E6D"/>
    <w:rsid w:val="00513C7C"/>
    <w:rsid w:val="005157B1"/>
    <w:rsid w:val="005157BE"/>
    <w:rsid w:val="00515BDC"/>
    <w:rsid w:val="0051678B"/>
    <w:rsid w:val="00516F18"/>
    <w:rsid w:val="005170EF"/>
    <w:rsid w:val="005174AB"/>
    <w:rsid w:val="00521BFC"/>
    <w:rsid w:val="00521F33"/>
    <w:rsid w:val="00522949"/>
    <w:rsid w:val="005236E3"/>
    <w:rsid w:val="005243A3"/>
    <w:rsid w:val="00525BE1"/>
    <w:rsid w:val="00525DC4"/>
    <w:rsid w:val="00526E85"/>
    <w:rsid w:val="0052785F"/>
    <w:rsid w:val="005309E8"/>
    <w:rsid w:val="00530E37"/>
    <w:rsid w:val="0053190D"/>
    <w:rsid w:val="00534400"/>
    <w:rsid w:val="00534FD9"/>
    <w:rsid w:val="0053589E"/>
    <w:rsid w:val="00536A59"/>
    <w:rsid w:val="00537855"/>
    <w:rsid w:val="00540585"/>
    <w:rsid w:val="00542BB9"/>
    <w:rsid w:val="00543888"/>
    <w:rsid w:val="00545D37"/>
    <w:rsid w:val="0054617D"/>
    <w:rsid w:val="00546BDD"/>
    <w:rsid w:val="00547282"/>
    <w:rsid w:val="005473F6"/>
    <w:rsid w:val="005474A4"/>
    <w:rsid w:val="005479A7"/>
    <w:rsid w:val="005500DA"/>
    <w:rsid w:val="00550595"/>
    <w:rsid w:val="00550FC3"/>
    <w:rsid w:val="00551932"/>
    <w:rsid w:val="005521E1"/>
    <w:rsid w:val="005534BA"/>
    <w:rsid w:val="00554922"/>
    <w:rsid w:val="00554CD6"/>
    <w:rsid w:val="0055527A"/>
    <w:rsid w:val="005553B7"/>
    <w:rsid w:val="00556A59"/>
    <w:rsid w:val="00557696"/>
    <w:rsid w:val="00557CCE"/>
    <w:rsid w:val="00557F02"/>
    <w:rsid w:val="00560B55"/>
    <w:rsid w:val="00562531"/>
    <w:rsid w:val="005633AB"/>
    <w:rsid w:val="0056571C"/>
    <w:rsid w:val="00566EFB"/>
    <w:rsid w:val="00567FD4"/>
    <w:rsid w:val="00571C3E"/>
    <w:rsid w:val="00572AF9"/>
    <w:rsid w:val="00572D52"/>
    <w:rsid w:val="0057344E"/>
    <w:rsid w:val="0057458B"/>
    <w:rsid w:val="005746F3"/>
    <w:rsid w:val="0057489D"/>
    <w:rsid w:val="0057492D"/>
    <w:rsid w:val="00575A72"/>
    <w:rsid w:val="00576E4C"/>
    <w:rsid w:val="00577D21"/>
    <w:rsid w:val="00577E51"/>
    <w:rsid w:val="00580E0C"/>
    <w:rsid w:val="00582364"/>
    <w:rsid w:val="00583182"/>
    <w:rsid w:val="005837EE"/>
    <w:rsid w:val="005843AE"/>
    <w:rsid w:val="005901C4"/>
    <w:rsid w:val="005921CE"/>
    <w:rsid w:val="005924EA"/>
    <w:rsid w:val="0059298C"/>
    <w:rsid w:val="00592FD3"/>
    <w:rsid w:val="005931B3"/>
    <w:rsid w:val="00594490"/>
    <w:rsid w:val="005950C6"/>
    <w:rsid w:val="005959B9"/>
    <w:rsid w:val="00596694"/>
    <w:rsid w:val="00597309"/>
    <w:rsid w:val="00597AC7"/>
    <w:rsid w:val="005A00C5"/>
    <w:rsid w:val="005A097B"/>
    <w:rsid w:val="005A308E"/>
    <w:rsid w:val="005A33DE"/>
    <w:rsid w:val="005A3561"/>
    <w:rsid w:val="005A4ABB"/>
    <w:rsid w:val="005A56FA"/>
    <w:rsid w:val="005A5B41"/>
    <w:rsid w:val="005A6466"/>
    <w:rsid w:val="005A6D9E"/>
    <w:rsid w:val="005A7ED6"/>
    <w:rsid w:val="005B1A12"/>
    <w:rsid w:val="005B361F"/>
    <w:rsid w:val="005B3AF5"/>
    <w:rsid w:val="005B3E9C"/>
    <w:rsid w:val="005B40D9"/>
    <w:rsid w:val="005B48FC"/>
    <w:rsid w:val="005B5301"/>
    <w:rsid w:val="005B61A9"/>
    <w:rsid w:val="005C0D3F"/>
    <w:rsid w:val="005C1598"/>
    <w:rsid w:val="005C3A44"/>
    <w:rsid w:val="005C4592"/>
    <w:rsid w:val="005C5744"/>
    <w:rsid w:val="005C7E31"/>
    <w:rsid w:val="005D1DA4"/>
    <w:rsid w:val="005D2801"/>
    <w:rsid w:val="005D36C8"/>
    <w:rsid w:val="005D4A37"/>
    <w:rsid w:val="005D4D6B"/>
    <w:rsid w:val="005D5AD9"/>
    <w:rsid w:val="005D5D9C"/>
    <w:rsid w:val="005D6B65"/>
    <w:rsid w:val="005D6F0D"/>
    <w:rsid w:val="005D7D33"/>
    <w:rsid w:val="005E09B2"/>
    <w:rsid w:val="005E114E"/>
    <w:rsid w:val="005E141F"/>
    <w:rsid w:val="005E16C1"/>
    <w:rsid w:val="005E5F36"/>
    <w:rsid w:val="005F05E0"/>
    <w:rsid w:val="005F0990"/>
    <w:rsid w:val="005F0CC0"/>
    <w:rsid w:val="005F14CF"/>
    <w:rsid w:val="005F252D"/>
    <w:rsid w:val="005F2ED6"/>
    <w:rsid w:val="005F386A"/>
    <w:rsid w:val="005F51C8"/>
    <w:rsid w:val="005F5D4B"/>
    <w:rsid w:val="005F608F"/>
    <w:rsid w:val="005F7D32"/>
    <w:rsid w:val="0060090D"/>
    <w:rsid w:val="006010FC"/>
    <w:rsid w:val="0060111B"/>
    <w:rsid w:val="0060133E"/>
    <w:rsid w:val="00601C36"/>
    <w:rsid w:val="0060267A"/>
    <w:rsid w:val="00602C43"/>
    <w:rsid w:val="00602E88"/>
    <w:rsid w:val="00603732"/>
    <w:rsid w:val="00605B08"/>
    <w:rsid w:val="006069D2"/>
    <w:rsid w:val="00606E3A"/>
    <w:rsid w:val="00606F2F"/>
    <w:rsid w:val="00611820"/>
    <w:rsid w:val="006120BC"/>
    <w:rsid w:val="006123BF"/>
    <w:rsid w:val="006137B4"/>
    <w:rsid w:val="00613AB3"/>
    <w:rsid w:val="00615154"/>
    <w:rsid w:val="006159FA"/>
    <w:rsid w:val="00615C1C"/>
    <w:rsid w:val="00615ED0"/>
    <w:rsid w:val="00616994"/>
    <w:rsid w:val="006178BC"/>
    <w:rsid w:val="00617A1D"/>
    <w:rsid w:val="00617E8D"/>
    <w:rsid w:val="0062003E"/>
    <w:rsid w:val="00620568"/>
    <w:rsid w:val="00620882"/>
    <w:rsid w:val="0062175F"/>
    <w:rsid w:val="00621933"/>
    <w:rsid w:val="00622812"/>
    <w:rsid w:val="00622821"/>
    <w:rsid w:val="00623B45"/>
    <w:rsid w:val="00623EBD"/>
    <w:rsid w:val="00623F70"/>
    <w:rsid w:val="006255C7"/>
    <w:rsid w:val="0062798A"/>
    <w:rsid w:val="00627DE5"/>
    <w:rsid w:val="00631521"/>
    <w:rsid w:val="00631DA8"/>
    <w:rsid w:val="00633022"/>
    <w:rsid w:val="00633033"/>
    <w:rsid w:val="006334EF"/>
    <w:rsid w:val="00633CF3"/>
    <w:rsid w:val="0063427D"/>
    <w:rsid w:val="006345AA"/>
    <w:rsid w:val="00634A08"/>
    <w:rsid w:val="006351F0"/>
    <w:rsid w:val="00636101"/>
    <w:rsid w:val="006400EF"/>
    <w:rsid w:val="00641103"/>
    <w:rsid w:val="0064189F"/>
    <w:rsid w:val="00644AB5"/>
    <w:rsid w:val="00646DE8"/>
    <w:rsid w:val="00651806"/>
    <w:rsid w:val="00651CFC"/>
    <w:rsid w:val="00651DFF"/>
    <w:rsid w:val="00654172"/>
    <w:rsid w:val="00654A8B"/>
    <w:rsid w:val="00655988"/>
    <w:rsid w:val="00656348"/>
    <w:rsid w:val="00656B5A"/>
    <w:rsid w:val="0065759E"/>
    <w:rsid w:val="006576F6"/>
    <w:rsid w:val="00657B9B"/>
    <w:rsid w:val="00660123"/>
    <w:rsid w:val="00660711"/>
    <w:rsid w:val="006617DF"/>
    <w:rsid w:val="00663659"/>
    <w:rsid w:val="00663EAC"/>
    <w:rsid w:val="0066462A"/>
    <w:rsid w:val="00664CC8"/>
    <w:rsid w:val="006656A4"/>
    <w:rsid w:val="0066571C"/>
    <w:rsid w:val="00666917"/>
    <w:rsid w:val="00667084"/>
    <w:rsid w:val="00670BB0"/>
    <w:rsid w:val="0067125A"/>
    <w:rsid w:val="006724B3"/>
    <w:rsid w:val="006754DE"/>
    <w:rsid w:val="0067570B"/>
    <w:rsid w:val="00675E7F"/>
    <w:rsid w:val="00676B59"/>
    <w:rsid w:val="006770A8"/>
    <w:rsid w:val="00677A61"/>
    <w:rsid w:val="00681846"/>
    <w:rsid w:val="00681DEB"/>
    <w:rsid w:val="00682C65"/>
    <w:rsid w:val="00682F1A"/>
    <w:rsid w:val="00683256"/>
    <w:rsid w:val="00683B87"/>
    <w:rsid w:val="00691086"/>
    <w:rsid w:val="00692288"/>
    <w:rsid w:val="00692419"/>
    <w:rsid w:val="006924DF"/>
    <w:rsid w:val="00693999"/>
    <w:rsid w:val="00693E6D"/>
    <w:rsid w:val="00695BB2"/>
    <w:rsid w:val="00695C19"/>
    <w:rsid w:val="0069688F"/>
    <w:rsid w:val="0069697D"/>
    <w:rsid w:val="00697B20"/>
    <w:rsid w:val="006A018A"/>
    <w:rsid w:val="006A072E"/>
    <w:rsid w:val="006A0792"/>
    <w:rsid w:val="006A4549"/>
    <w:rsid w:val="006A5F35"/>
    <w:rsid w:val="006A6266"/>
    <w:rsid w:val="006A7E31"/>
    <w:rsid w:val="006B0101"/>
    <w:rsid w:val="006B0EC5"/>
    <w:rsid w:val="006B11E0"/>
    <w:rsid w:val="006B129F"/>
    <w:rsid w:val="006B178D"/>
    <w:rsid w:val="006B1B8B"/>
    <w:rsid w:val="006B3363"/>
    <w:rsid w:val="006B3EA9"/>
    <w:rsid w:val="006B46BB"/>
    <w:rsid w:val="006B4CCA"/>
    <w:rsid w:val="006B5A61"/>
    <w:rsid w:val="006B5F64"/>
    <w:rsid w:val="006C02FB"/>
    <w:rsid w:val="006C1A5B"/>
    <w:rsid w:val="006C1EA6"/>
    <w:rsid w:val="006C1F28"/>
    <w:rsid w:val="006C3BCE"/>
    <w:rsid w:val="006C5196"/>
    <w:rsid w:val="006C7CB8"/>
    <w:rsid w:val="006D03F2"/>
    <w:rsid w:val="006D04F7"/>
    <w:rsid w:val="006D055D"/>
    <w:rsid w:val="006D2F50"/>
    <w:rsid w:val="006D566D"/>
    <w:rsid w:val="006D619A"/>
    <w:rsid w:val="006D6F87"/>
    <w:rsid w:val="006D7827"/>
    <w:rsid w:val="006D7DF7"/>
    <w:rsid w:val="006E1BD9"/>
    <w:rsid w:val="006E218D"/>
    <w:rsid w:val="006E22DB"/>
    <w:rsid w:val="006E23E9"/>
    <w:rsid w:val="006E24E7"/>
    <w:rsid w:val="006E27B5"/>
    <w:rsid w:val="006E2C4A"/>
    <w:rsid w:val="006E2E3C"/>
    <w:rsid w:val="006E34C7"/>
    <w:rsid w:val="006E367A"/>
    <w:rsid w:val="006E4019"/>
    <w:rsid w:val="006E4D35"/>
    <w:rsid w:val="006E50A8"/>
    <w:rsid w:val="006E55FA"/>
    <w:rsid w:val="006E58D4"/>
    <w:rsid w:val="006E5A0C"/>
    <w:rsid w:val="006E5D90"/>
    <w:rsid w:val="006F1332"/>
    <w:rsid w:val="006F25D8"/>
    <w:rsid w:val="006F3549"/>
    <w:rsid w:val="006F3746"/>
    <w:rsid w:val="006F3DA3"/>
    <w:rsid w:val="006F3FC4"/>
    <w:rsid w:val="006F44B7"/>
    <w:rsid w:val="006F4C49"/>
    <w:rsid w:val="006F5294"/>
    <w:rsid w:val="006F5438"/>
    <w:rsid w:val="006F7BB7"/>
    <w:rsid w:val="00701C0E"/>
    <w:rsid w:val="0070231D"/>
    <w:rsid w:val="0070424D"/>
    <w:rsid w:val="00704280"/>
    <w:rsid w:val="00706D0B"/>
    <w:rsid w:val="00707B9B"/>
    <w:rsid w:val="007102B6"/>
    <w:rsid w:val="0071046D"/>
    <w:rsid w:val="00711EA8"/>
    <w:rsid w:val="00712881"/>
    <w:rsid w:val="00712B27"/>
    <w:rsid w:val="00713403"/>
    <w:rsid w:val="00714194"/>
    <w:rsid w:val="007148C0"/>
    <w:rsid w:val="007149EF"/>
    <w:rsid w:val="0071618E"/>
    <w:rsid w:val="007165B2"/>
    <w:rsid w:val="007178C7"/>
    <w:rsid w:val="0072028F"/>
    <w:rsid w:val="00721C31"/>
    <w:rsid w:val="00722804"/>
    <w:rsid w:val="00722B10"/>
    <w:rsid w:val="00722C63"/>
    <w:rsid w:val="007247DD"/>
    <w:rsid w:val="00725608"/>
    <w:rsid w:val="00727BD4"/>
    <w:rsid w:val="00730126"/>
    <w:rsid w:val="007317F4"/>
    <w:rsid w:val="00731F63"/>
    <w:rsid w:val="007326E2"/>
    <w:rsid w:val="0073326B"/>
    <w:rsid w:val="007356A2"/>
    <w:rsid w:val="00736237"/>
    <w:rsid w:val="007364FE"/>
    <w:rsid w:val="007406A3"/>
    <w:rsid w:val="007424C4"/>
    <w:rsid w:val="0074286C"/>
    <w:rsid w:val="007446C9"/>
    <w:rsid w:val="007459EC"/>
    <w:rsid w:val="0074622F"/>
    <w:rsid w:val="00746802"/>
    <w:rsid w:val="00747401"/>
    <w:rsid w:val="00747A86"/>
    <w:rsid w:val="00747A90"/>
    <w:rsid w:val="00747B89"/>
    <w:rsid w:val="00753E41"/>
    <w:rsid w:val="007544CD"/>
    <w:rsid w:val="00755004"/>
    <w:rsid w:val="00755FAF"/>
    <w:rsid w:val="0075656C"/>
    <w:rsid w:val="007574E4"/>
    <w:rsid w:val="007579F5"/>
    <w:rsid w:val="00760C66"/>
    <w:rsid w:val="00760C86"/>
    <w:rsid w:val="00760CF1"/>
    <w:rsid w:val="00761084"/>
    <w:rsid w:val="0076181D"/>
    <w:rsid w:val="00761E9C"/>
    <w:rsid w:val="00762032"/>
    <w:rsid w:val="00762848"/>
    <w:rsid w:val="0076353B"/>
    <w:rsid w:val="00764DCF"/>
    <w:rsid w:val="00765EAF"/>
    <w:rsid w:val="007676C6"/>
    <w:rsid w:val="007677C9"/>
    <w:rsid w:val="00767FD4"/>
    <w:rsid w:val="007701C5"/>
    <w:rsid w:val="00770ED8"/>
    <w:rsid w:val="00771060"/>
    <w:rsid w:val="0077133F"/>
    <w:rsid w:val="007714ED"/>
    <w:rsid w:val="00772546"/>
    <w:rsid w:val="007727FB"/>
    <w:rsid w:val="0077323E"/>
    <w:rsid w:val="0077650F"/>
    <w:rsid w:val="00777AAE"/>
    <w:rsid w:val="007805E8"/>
    <w:rsid w:val="00780DCA"/>
    <w:rsid w:val="00781BDE"/>
    <w:rsid w:val="00781E93"/>
    <w:rsid w:val="00782022"/>
    <w:rsid w:val="00782E76"/>
    <w:rsid w:val="00783954"/>
    <w:rsid w:val="00785CB4"/>
    <w:rsid w:val="007860B4"/>
    <w:rsid w:val="00786C7D"/>
    <w:rsid w:val="0078786D"/>
    <w:rsid w:val="00790EEC"/>
    <w:rsid w:val="00791BBC"/>
    <w:rsid w:val="00791EEA"/>
    <w:rsid w:val="007941EE"/>
    <w:rsid w:val="007A2C0B"/>
    <w:rsid w:val="007A32A2"/>
    <w:rsid w:val="007A33BE"/>
    <w:rsid w:val="007A3E5D"/>
    <w:rsid w:val="007A4216"/>
    <w:rsid w:val="007A4861"/>
    <w:rsid w:val="007A545E"/>
    <w:rsid w:val="007A5B80"/>
    <w:rsid w:val="007A7755"/>
    <w:rsid w:val="007A7B3D"/>
    <w:rsid w:val="007A7F74"/>
    <w:rsid w:val="007B1818"/>
    <w:rsid w:val="007B275A"/>
    <w:rsid w:val="007B2AD6"/>
    <w:rsid w:val="007B38B8"/>
    <w:rsid w:val="007B430E"/>
    <w:rsid w:val="007B5F0B"/>
    <w:rsid w:val="007C084D"/>
    <w:rsid w:val="007C32B6"/>
    <w:rsid w:val="007C432D"/>
    <w:rsid w:val="007C587C"/>
    <w:rsid w:val="007C5AED"/>
    <w:rsid w:val="007C7945"/>
    <w:rsid w:val="007D400C"/>
    <w:rsid w:val="007D5079"/>
    <w:rsid w:val="007D74FF"/>
    <w:rsid w:val="007E01EF"/>
    <w:rsid w:val="007E15BC"/>
    <w:rsid w:val="007E2AED"/>
    <w:rsid w:val="007E31C8"/>
    <w:rsid w:val="007E3311"/>
    <w:rsid w:val="007E3B31"/>
    <w:rsid w:val="007E42BD"/>
    <w:rsid w:val="007E5522"/>
    <w:rsid w:val="007E6406"/>
    <w:rsid w:val="007E6C4B"/>
    <w:rsid w:val="007E7234"/>
    <w:rsid w:val="007F0096"/>
    <w:rsid w:val="007F0C7A"/>
    <w:rsid w:val="007F1313"/>
    <w:rsid w:val="007F2348"/>
    <w:rsid w:val="007F26E2"/>
    <w:rsid w:val="007F28D2"/>
    <w:rsid w:val="007F31AD"/>
    <w:rsid w:val="007F3B18"/>
    <w:rsid w:val="007F642C"/>
    <w:rsid w:val="00801295"/>
    <w:rsid w:val="008012D9"/>
    <w:rsid w:val="008012E5"/>
    <w:rsid w:val="008013E3"/>
    <w:rsid w:val="0080176C"/>
    <w:rsid w:val="00801E5E"/>
    <w:rsid w:val="00802A0B"/>
    <w:rsid w:val="00803922"/>
    <w:rsid w:val="00806830"/>
    <w:rsid w:val="008069F6"/>
    <w:rsid w:val="008106D7"/>
    <w:rsid w:val="00811085"/>
    <w:rsid w:val="00811914"/>
    <w:rsid w:val="00812BD6"/>
    <w:rsid w:val="008138EC"/>
    <w:rsid w:val="00814DCE"/>
    <w:rsid w:val="008156A9"/>
    <w:rsid w:val="00816128"/>
    <w:rsid w:val="00820246"/>
    <w:rsid w:val="0082031C"/>
    <w:rsid w:val="00820F3A"/>
    <w:rsid w:val="00821775"/>
    <w:rsid w:val="00821E1E"/>
    <w:rsid w:val="00821EF2"/>
    <w:rsid w:val="00823582"/>
    <w:rsid w:val="008243B0"/>
    <w:rsid w:val="00824B4F"/>
    <w:rsid w:val="008250DF"/>
    <w:rsid w:val="00825BD1"/>
    <w:rsid w:val="00826231"/>
    <w:rsid w:val="008265EA"/>
    <w:rsid w:val="0082793A"/>
    <w:rsid w:val="0083175E"/>
    <w:rsid w:val="008349F2"/>
    <w:rsid w:val="00834F64"/>
    <w:rsid w:val="008351A7"/>
    <w:rsid w:val="00835E88"/>
    <w:rsid w:val="00836168"/>
    <w:rsid w:val="00837BAF"/>
    <w:rsid w:val="00840506"/>
    <w:rsid w:val="0084095D"/>
    <w:rsid w:val="008436A6"/>
    <w:rsid w:val="0084430D"/>
    <w:rsid w:val="0084559F"/>
    <w:rsid w:val="00847421"/>
    <w:rsid w:val="008504DD"/>
    <w:rsid w:val="00851875"/>
    <w:rsid w:val="00851876"/>
    <w:rsid w:val="00852009"/>
    <w:rsid w:val="00852348"/>
    <w:rsid w:val="00852DE8"/>
    <w:rsid w:val="00856DB2"/>
    <w:rsid w:val="00856E34"/>
    <w:rsid w:val="00857963"/>
    <w:rsid w:val="008608C2"/>
    <w:rsid w:val="008622A8"/>
    <w:rsid w:val="0086311F"/>
    <w:rsid w:val="00863805"/>
    <w:rsid w:val="00864C54"/>
    <w:rsid w:val="0087077E"/>
    <w:rsid w:val="00870FAB"/>
    <w:rsid w:val="00872607"/>
    <w:rsid w:val="0087295D"/>
    <w:rsid w:val="00872C39"/>
    <w:rsid w:val="00875ABA"/>
    <w:rsid w:val="00877425"/>
    <w:rsid w:val="00877727"/>
    <w:rsid w:val="008779B3"/>
    <w:rsid w:val="00877E48"/>
    <w:rsid w:val="008810A9"/>
    <w:rsid w:val="00881ECB"/>
    <w:rsid w:val="00881FCE"/>
    <w:rsid w:val="008824F9"/>
    <w:rsid w:val="00882A70"/>
    <w:rsid w:val="00882FF5"/>
    <w:rsid w:val="00883051"/>
    <w:rsid w:val="00884051"/>
    <w:rsid w:val="0088413E"/>
    <w:rsid w:val="00884484"/>
    <w:rsid w:val="008849C5"/>
    <w:rsid w:val="00886EE7"/>
    <w:rsid w:val="00887052"/>
    <w:rsid w:val="00892C48"/>
    <w:rsid w:val="0089319D"/>
    <w:rsid w:val="008954F8"/>
    <w:rsid w:val="008962FE"/>
    <w:rsid w:val="00896576"/>
    <w:rsid w:val="00896745"/>
    <w:rsid w:val="00896DF2"/>
    <w:rsid w:val="0089778B"/>
    <w:rsid w:val="00897898"/>
    <w:rsid w:val="008A0C1E"/>
    <w:rsid w:val="008A0D57"/>
    <w:rsid w:val="008A1C53"/>
    <w:rsid w:val="008A24ED"/>
    <w:rsid w:val="008A2974"/>
    <w:rsid w:val="008A31B2"/>
    <w:rsid w:val="008A3F32"/>
    <w:rsid w:val="008A475B"/>
    <w:rsid w:val="008A5733"/>
    <w:rsid w:val="008A7040"/>
    <w:rsid w:val="008A74AC"/>
    <w:rsid w:val="008A7B4B"/>
    <w:rsid w:val="008B008A"/>
    <w:rsid w:val="008B06F5"/>
    <w:rsid w:val="008B0C0E"/>
    <w:rsid w:val="008B186E"/>
    <w:rsid w:val="008B215F"/>
    <w:rsid w:val="008B3A79"/>
    <w:rsid w:val="008B4075"/>
    <w:rsid w:val="008B484F"/>
    <w:rsid w:val="008B4B23"/>
    <w:rsid w:val="008B7555"/>
    <w:rsid w:val="008C0D42"/>
    <w:rsid w:val="008C1103"/>
    <w:rsid w:val="008C299F"/>
    <w:rsid w:val="008C3DC3"/>
    <w:rsid w:val="008C43DD"/>
    <w:rsid w:val="008C461C"/>
    <w:rsid w:val="008C7CA0"/>
    <w:rsid w:val="008D0BF7"/>
    <w:rsid w:val="008D100E"/>
    <w:rsid w:val="008D1B7C"/>
    <w:rsid w:val="008D2EA2"/>
    <w:rsid w:val="008D3B45"/>
    <w:rsid w:val="008D4697"/>
    <w:rsid w:val="008D4DAF"/>
    <w:rsid w:val="008D5A87"/>
    <w:rsid w:val="008D79EF"/>
    <w:rsid w:val="008D7F5D"/>
    <w:rsid w:val="008E0A30"/>
    <w:rsid w:val="008E1B02"/>
    <w:rsid w:val="008E1B67"/>
    <w:rsid w:val="008E1C54"/>
    <w:rsid w:val="008E2BD6"/>
    <w:rsid w:val="008E4E18"/>
    <w:rsid w:val="008E4E25"/>
    <w:rsid w:val="008E5086"/>
    <w:rsid w:val="008E58AD"/>
    <w:rsid w:val="008E5AAC"/>
    <w:rsid w:val="008E6506"/>
    <w:rsid w:val="008E6836"/>
    <w:rsid w:val="008E7C28"/>
    <w:rsid w:val="008F1577"/>
    <w:rsid w:val="008F1DD1"/>
    <w:rsid w:val="008F28C9"/>
    <w:rsid w:val="008F29F8"/>
    <w:rsid w:val="008F2B4D"/>
    <w:rsid w:val="008F2F02"/>
    <w:rsid w:val="008F3F17"/>
    <w:rsid w:val="008F4724"/>
    <w:rsid w:val="008F4980"/>
    <w:rsid w:val="008F4DE3"/>
    <w:rsid w:val="008F501D"/>
    <w:rsid w:val="008F554B"/>
    <w:rsid w:val="008F5BF1"/>
    <w:rsid w:val="008F7814"/>
    <w:rsid w:val="008F7D9E"/>
    <w:rsid w:val="0090226D"/>
    <w:rsid w:val="009027C9"/>
    <w:rsid w:val="009057E0"/>
    <w:rsid w:val="00905EB4"/>
    <w:rsid w:val="00907E96"/>
    <w:rsid w:val="00910017"/>
    <w:rsid w:val="00910C04"/>
    <w:rsid w:val="00911956"/>
    <w:rsid w:val="00912D53"/>
    <w:rsid w:val="009166AB"/>
    <w:rsid w:val="00920233"/>
    <w:rsid w:val="009210E6"/>
    <w:rsid w:val="00921896"/>
    <w:rsid w:val="009220C8"/>
    <w:rsid w:val="0092226C"/>
    <w:rsid w:val="009222CA"/>
    <w:rsid w:val="00924AE0"/>
    <w:rsid w:val="00926575"/>
    <w:rsid w:val="0092673C"/>
    <w:rsid w:val="00930C87"/>
    <w:rsid w:val="00932275"/>
    <w:rsid w:val="00933D79"/>
    <w:rsid w:val="0093511A"/>
    <w:rsid w:val="009351F7"/>
    <w:rsid w:val="0093532D"/>
    <w:rsid w:val="009358ED"/>
    <w:rsid w:val="00935D61"/>
    <w:rsid w:val="0093615A"/>
    <w:rsid w:val="00940676"/>
    <w:rsid w:val="009420E2"/>
    <w:rsid w:val="009432AB"/>
    <w:rsid w:val="00943806"/>
    <w:rsid w:val="00945A22"/>
    <w:rsid w:val="00951559"/>
    <w:rsid w:val="009539B9"/>
    <w:rsid w:val="00954EA4"/>
    <w:rsid w:val="0095545B"/>
    <w:rsid w:val="00955694"/>
    <w:rsid w:val="00955E14"/>
    <w:rsid w:val="009576E5"/>
    <w:rsid w:val="0096034E"/>
    <w:rsid w:val="00960B3E"/>
    <w:rsid w:val="00960FE6"/>
    <w:rsid w:val="0096265F"/>
    <w:rsid w:val="00962B0F"/>
    <w:rsid w:val="00963F19"/>
    <w:rsid w:val="00964C48"/>
    <w:rsid w:val="00964D8B"/>
    <w:rsid w:val="00964FDF"/>
    <w:rsid w:val="00966C5A"/>
    <w:rsid w:val="009679F7"/>
    <w:rsid w:val="00967CB6"/>
    <w:rsid w:val="009701FD"/>
    <w:rsid w:val="009741F4"/>
    <w:rsid w:val="00974E61"/>
    <w:rsid w:val="00975848"/>
    <w:rsid w:val="00976663"/>
    <w:rsid w:val="00976A03"/>
    <w:rsid w:val="00976F11"/>
    <w:rsid w:val="00983FDD"/>
    <w:rsid w:val="00984BF7"/>
    <w:rsid w:val="00984FF3"/>
    <w:rsid w:val="00986D4F"/>
    <w:rsid w:val="00986D9F"/>
    <w:rsid w:val="00986E12"/>
    <w:rsid w:val="00987F66"/>
    <w:rsid w:val="00990B64"/>
    <w:rsid w:val="00990CAB"/>
    <w:rsid w:val="00993C1A"/>
    <w:rsid w:val="009948DA"/>
    <w:rsid w:val="0099576C"/>
    <w:rsid w:val="00995A5E"/>
    <w:rsid w:val="00995B24"/>
    <w:rsid w:val="00997716"/>
    <w:rsid w:val="00997A5C"/>
    <w:rsid w:val="009A0214"/>
    <w:rsid w:val="009A03A2"/>
    <w:rsid w:val="009A06F3"/>
    <w:rsid w:val="009A0828"/>
    <w:rsid w:val="009A08BF"/>
    <w:rsid w:val="009A1750"/>
    <w:rsid w:val="009A2947"/>
    <w:rsid w:val="009A3182"/>
    <w:rsid w:val="009A3AD3"/>
    <w:rsid w:val="009A5009"/>
    <w:rsid w:val="009B08E2"/>
    <w:rsid w:val="009B145A"/>
    <w:rsid w:val="009B1D7D"/>
    <w:rsid w:val="009B28C1"/>
    <w:rsid w:val="009B3310"/>
    <w:rsid w:val="009B3F5A"/>
    <w:rsid w:val="009B40A7"/>
    <w:rsid w:val="009B4A9B"/>
    <w:rsid w:val="009B527D"/>
    <w:rsid w:val="009B58AD"/>
    <w:rsid w:val="009B6B64"/>
    <w:rsid w:val="009C098B"/>
    <w:rsid w:val="009C1462"/>
    <w:rsid w:val="009C1CC8"/>
    <w:rsid w:val="009C2273"/>
    <w:rsid w:val="009C22F1"/>
    <w:rsid w:val="009C3B2B"/>
    <w:rsid w:val="009C612A"/>
    <w:rsid w:val="009C7604"/>
    <w:rsid w:val="009C7ADE"/>
    <w:rsid w:val="009C7DCB"/>
    <w:rsid w:val="009D18AA"/>
    <w:rsid w:val="009D232F"/>
    <w:rsid w:val="009D2A27"/>
    <w:rsid w:val="009D2F7F"/>
    <w:rsid w:val="009D455B"/>
    <w:rsid w:val="009D4B9F"/>
    <w:rsid w:val="009D4CF2"/>
    <w:rsid w:val="009D568A"/>
    <w:rsid w:val="009D7570"/>
    <w:rsid w:val="009D7668"/>
    <w:rsid w:val="009D7D62"/>
    <w:rsid w:val="009E006A"/>
    <w:rsid w:val="009E04AD"/>
    <w:rsid w:val="009E1B00"/>
    <w:rsid w:val="009E2DF1"/>
    <w:rsid w:val="009E3D08"/>
    <w:rsid w:val="009E40CC"/>
    <w:rsid w:val="009E4A7B"/>
    <w:rsid w:val="009E586F"/>
    <w:rsid w:val="009E5AF3"/>
    <w:rsid w:val="009E75B4"/>
    <w:rsid w:val="009F0594"/>
    <w:rsid w:val="009F0766"/>
    <w:rsid w:val="009F093D"/>
    <w:rsid w:val="009F39BF"/>
    <w:rsid w:val="009F4343"/>
    <w:rsid w:val="009F4FC1"/>
    <w:rsid w:val="009F5385"/>
    <w:rsid w:val="009F59AE"/>
    <w:rsid w:val="009F60BC"/>
    <w:rsid w:val="009F63AB"/>
    <w:rsid w:val="009F6679"/>
    <w:rsid w:val="009F6B7F"/>
    <w:rsid w:val="00A006A3"/>
    <w:rsid w:val="00A03ABB"/>
    <w:rsid w:val="00A03D48"/>
    <w:rsid w:val="00A05D9B"/>
    <w:rsid w:val="00A0651F"/>
    <w:rsid w:val="00A0659A"/>
    <w:rsid w:val="00A06C0B"/>
    <w:rsid w:val="00A07129"/>
    <w:rsid w:val="00A071C3"/>
    <w:rsid w:val="00A071D9"/>
    <w:rsid w:val="00A1084F"/>
    <w:rsid w:val="00A10A12"/>
    <w:rsid w:val="00A12CF6"/>
    <w:rsid w:val="00A1586C"/>
    <w:rsid w:val="00A1618B"/>
    <w:rsid w:val="00A16951"/>
    <w:rsid w:val="00A206E2"/>
    <w:rsid w:val="00A2089D"/>
    <w:rsid w:val="00A214A6"/>
    <w:rsid w:val="00A22D25"/>
    <w:rsid w:val="00A2343F"/>
    <w:rsid w:val="00A23950"/>
    <w:rsid w:val="00A267D6"/>
    <w:rsid w:val="00A26A5B"/>
    <w:rsid w:val="00A2780E"/>
    <w:rsid w:val="00A3034B"/>
    <w:rsid w:val="00A31534"/>
    <w:rsid w:val="00A317FA"/>
    <w:rsid w:val="00A32550"/>
    <w:rsid w:val="00A34160"/>
    <w:rsid w:val="00A3428D"/>
    <w:rsid w:val="00A34705"/>
    <w:rsid w:val="00A349E8"/>
    <w:rsid w:val="00A34DA7"/>
    <w:rsid w:val="00A36259"/>
    <w:rsid w:val="00A40C72"/>
    <w:rsid w:val="00A40F64"/>
    <w:rsid w:val="00A4175D"/>
    <w:rsid w:val="00A4267B"/>
    <w:rsid w:val="00A4451D"/>
    <w:rsid w:val="00A45934"/>
    <w:rsid w:val="00A47E32"/>
    <w:rsid w:val="00A51576"/>
    <w:rsid w:val="00A5190E"/>
    <w:rsid w:val="00A5284F"/>
    <w:rsid w:val="00A52E93"/>
    <w:rsid w:val="00A544C7"/>
    <w:rsid w:val="00A54A8C"/>
    <w:rsid w:val="00A55126"/>
    <w:rsid w:val="00A55EC4"/>
    <w:rsid w:val="00A56773"/>
    <w:rsid w:val="00A56FDE"/>
    <w:rsid w:val="00A56FF7"/>
    <w:rsid w:val="00A5760D"/>
    <w:rsid w:val="00A57B73"/>
    <w:rsid w:val="00A615A8"/>
    <w:rsid w:val="00A6227C"/>
    <w:rsid w:val="00A63295"/>
    <w:rsid w:val="00A63797"/>
    <w:rsid w:val="00A65498"/>
    <w:rsid w:val="00A6550B"/>
    <w:rsid w:val="00A665E3"/>
    <w:rsid w:val="00A6683D"/>
    <w:rsid w:val="00A66CD8"/>
    <w:rsid w:val="00A70905"/>
    <w:rsid w:val="00A70F9E"/>
    <w:rsid w:val="00A74A18"/>
    <w:rsid w:val="00A7741D"/>
    <w:rsid w:val="00A81556"/>
    <w:rsid w:val="00A8256C"/>
    <w:rsid w:val="00A82B9B"/>
    <w:rsid w:val="00A82DE6"/>
    <w:rsid w:val="00A830C9"/>
    <w:rsid w:val="00A83F8B"/>
    <w:rsid w:val="00A83FB7"/>
    <w:rsid w:val="00A846EF"/>
    <w:rsid w:val="00A84773"/>
    <w:rsid w:val="00A85102"/>
    <w:rsid w:val="00A85336"/>
    <w:rsid w:val="00A861A6"/>
    <w:rsid w:val="00A87702"/>
    <w:rsid w:val="00A87E1F"/>
    <w:rsid w:val="00A90302"/>
    <w:rsid w:val="00A90B59"/>
    <w:rsid w:val="00A92039"/>
    <w:rsid w:val="00A92299"/>
    <w:rsid w:val="00A92E7B"/>
    <w:rsid w:val="00A93214"/>
    <w:rsid w:val="00A9445D"/>
    <w:rsid w:val="00A9449D"/>
    <w:rsid w:val="00A945C6"/>
    <w:rsid w:val="00A95D4C"/>
    <w:rsid w:val="00A96275"/>
    <w:rsid w:val="00A97B11"/>
    <w:rsid w:val="00A97E97"/>
    <w:rsid w:val="00AA1A81"/>
    <w:rsid w:val="00AA1F5B"/>
    <w:rsid w:val="00AA2254"/>
    <w:rsid w:val="00AA4343"/>
    <w:rsid w:val="00AA543D"/>
    <w:rsid w:val="00AA5C7C"/>
    <w:rsid w:val="00AA66B6"/>
    <w:rsid w:val="00AA6F06"/>
    <w:rsid w:val="00AA787F"/>
    <w:rsid w:val="00AB0599"/>
    <w:rsid w:val="00AB0940"/>
    <w:rsid w:val="00AB1F58"/>
    <w:rsid w:val="00AB2F0A"/>
    <w:rsid w:val="00AB34BB"/>
    <w:rsid w:val="00AB43FE"/>
    <w:rsid w:val="00AB448C"/>
    <w:rsid w:val="00AB59A1"/>
    <w:rsid w:val="00AB5E82"/>
    <w:rsid w:val="00AB63B9"/>
    <w:rsid w:val="00AB6BD1"/>
    <w:rsid w:val="00AB781C"/>
    <w:rsid w:val="00AB7E24"/>
    <w:rsid w:val="00AB7E87"/>
    <w:rsid w:val="00AC021F"/>
    <w:rsid w:val="00AC0F65"/>
    <w:rsid w:val="00AC26D1"/>
    <w:rsid w:val="00AC2BC9"/>
    <w:rsid w:val="00AC4D2D"/>
    <w:rsid w:val="00AC4D7C"/>
    <w:rsid w:val="00AC50A6"/>
    <w:rsid w:val="00AC5AAD"/>
    <w:rsid w:val="00AC655D"/>
    <w:rsid w:val="00AC6839"/>
    <w:rsid w:val="00AC712A"/>
    <w:rsid w:val="00AC7A82"/>
    <w:rsid w:val="00AD1F31"/>
    <w:rsid w:val="00AD44F4"/>
    <w:rsid w:val="00AD4917"/>
    <w:rsid w:val="00AD498B"/>
    <w:rsid w:val="00AD60C1"/>
    <w:rsid w:val="00AD745C"/>
    <w:rsid w:val="00AE044E"/>
    <w:rsid w:val="00AE0B26"/>
    <w:rsid w:val="00AE1440"/>
    <w:rsid w:val="00AE201B"/>
    <w:rsid w:val="00AE2BAE"/>
    <w:rsid w:val="00AE2EF1"/>
    <w:rsid w:val="00AE37E0"/>
    <w:rsid w:val="00AE51AD"/>
    <w:rsid w:val="00AE5A96"/>
    <w:rsid w:val="00AE70CB"/>
    <w:rsid w:val="00AE7285"/>
    <w:rsid w:val="00AE78DA"/>
    <w:rsid w:val="00AE7AAC"/>
    <w:rsid w:val="00AF0772"/>
    <w:rsid w:val="00AF1F62"/>
    <w:rsid w:val="00AF39B9"/>
    <w:rsid w:val="00AF4010"/>
    <w:rsid w:val="00AF4375"/>
    <w:rsid w:val="00AF5D83"/>
    <w:rsid w:val="00AF619D"/>
    <w:rsid w:val="00AF61A3"/>
    <w:rsid w:val="00AF63D8"/>
    <w:rsid w:val="00AF6750"/>
    <w:rsid w:val="00AF7718"/>
    <w:rsid w:val="00B00396"/>
    <w:rsid w:val="00B007DA"/>
    <w:rsid w:val="00B03795"/>
    <w:rsid w:val="00B0387B"/>
    <w:rsid w:val="00B03AB0"/>
    <w:rsid w:val="00B03CA5"/>
    <w:rsid w:val="00B04AD4"/>
    <w:rsid w:val="00B04AF8"/>
    <w:rsid w:val="00B0525D"/>
    <w:rsid w:val="00B10EC8"/>
    <w:rsid w:val="00B1166A"/>
    <w:rsid w:val="00B126E3"/>
    <w:rsid w:val="00B12981"/>
    <w:rsid w:val="00B12A88"/>
    <w:rsid w:val="00B136A8"/>
    <w:rsid w:val="00B13CC8"/>
    <w:rsid w:val="00B15986"/>
    <w:rsid w:val="00B15B35"/>
    <w:rsid w:val="00B16711"/>
    <w:rsid w:val="00B1673D"/>
    <w:rsid w:val="00B16ABA"/>
    <w:rsid w:val="00B1753A"/>
    <w:rsid w:val="00B21CAA"/>
    <w:rsid w:val="00B233F9"/>
    <w:rsid w:val="00B23D53"/>
    <w:rsid w:val="00B2453A"/>
    <w:rsid w:val="00B24EDD"/>
    <w:rsid w:val="00B30346"/>
    <w:rsid w:val="00B30FFD"/>
    <w:rsid w:val="00B32903"/>
    <w:rsid w:val="00B34468"/>
    <w:rsid w:val="00B34A00"/>
    <w:rsid w:val="00B355D2"/>
    <w:rsid w:val="00B3593C"/>
    <w:rsid w:val="00B35E7B"/>
    <w:rsid w:val="00B36D23"/>
    <w:rsid w:val="00B40B68"/>
    <w:rsid w:val="00B41BE7"/>
    <w:rsid w:val="00B4345A"/>
    <w:rsid w:val="00B43F27"/>
    <w:rsid w:val="00B43F2B"/>
    <w:rsid w:val="00B4438C"/>
    <w:rsid w:val="00B460D3"/>
    <w:rsid w:val="00B462E5"/>
    <w:rsid w:val="00B46E71"/>
    <w:rsid w:val="00B47056"/>
    <w:rsid w:val="00B5074B"/>
    <w:rsid w:val="00B524DC"/>
    <w:rsid w:val="00B55DC1"/>
    <w:rsid w:val="00B56F5A"/>
    <w:rsid w:val="00B608CB"/>
    <w:rsid w:val="00B613B3"/>
    <w:rsid w:val="00B628FA"/>
    <w:rsid w:val="00B63BEE"/>
    <w:rsid w:val="00B714AC"/>
    <w:rsid w:val="00B71A88"/>
    <w:rsid w:val="00B71C18"/>
    <w:rsid w:val="00B72328"/>
    <w:rsid w:val="00B72B7E"/>
    <w:rsid w:val="00B74335"/>
    <w:rsid w:val="00B744E7"/>
    <w:rsid w:val="00B758F1"/>
    <w:rsid w:val="00B75E61"/>
    <w:rsid w:val="00B76099"/>
    <w:rsid w:val="00B802BA"/>
    <w:rsid w:val="00B817DA"/>
    <w:rsid w:val="00B8264D"/>
    <w:rsid w:val="00B83A94"/>
    <w:rsid w:val="00B84C0B"/>
    <w:rsid w:val="00B86B7E"/>
    <w:rsid w:val="00B8763C"/>
    <w:rsid w:val="00B87792"/>
    <w:rsid w:val="00B87FD5"/>
    <w:rsid w:val="00B90EAA"/>
    <w:rsid w:val="00B933A4"/>
    <w:rsid w:val="00B94C07"/>
    <w:rsid w:val="00B9532B"/>
    <w:rsid w:val="00B95D1C"/>
    <w:rsid w:val="00BA0325"/>
    <w:rsid w:val="00BA0F06"/>
    <w:rsid w:val="00BA1A13"/>
    <w:rsid w:val="00BA1BD2"/>
    <w:rsid w:val="00BA1F43"/>
    <w:rsid w:val="00BA33A2"/>
    <w:rsid w:val="00BA41FB"/>
    <w:rsid w:val="00BA468E"/>
    <w:rsid w:val="00BA4AE1"/>
    <w:rsid w:val="00BA5F32"/>
    <w:rsid w:val="00BA6272"/>
    <w:rsid w:val="00BA68E1"/>
    <w:rsid w:val="00BA6A80"/>
    <w:rsid w:val="00BA7C4F"/>
    <w:rsid w:val="00BA7C81"/>
    <w:rsid w:val="00BA7F88"/>
    <w:rsid w:val="00BB07CA"/>
    <w:rsid w:val="00BB1F06"/>
    <w:rsid w:val="00BB3460"/>
    <w:rsid w:val="00BB494C"/>
    <w:rsid w:val="00BB5956"/>
    <w:rsid w:val="00BB5A2C"/>
    <w:rsid w:val="00BB6A67"/>
    <w:rsid w:val="00BB73B1"/>
    <w:rsid w:val="00BB762E"/>
    <w:rsid w:val="00BC0A46"/>
    <w:rsid w:val="00BC1772"/>
    <w:rsid w:val="00BC2885"/>
    <w:rsid w:val="00BC2F41"/>
    <w:rsid w:val="00BC352F"/>
    <w:rsid w:val="00BC44B6"/>
    <w:rsid w:val="00BC60E0"/>
    <w:rsid w:val="00BC62F2"/>
    <w:rsid w:val="00BC72DC"/>
    <w:rsid w:val="00BC76FE"/>
    <w:rsid w:val="00BC79CC"/>
    <w:rsid w:val="00BD0768"/>
    <w:rsid w:val="00BD2AC3"/>
    <w:rsid w:val="00BD5486"/>
    <w:rsid w:val="00BD5F3F"/>
    <w:rsid w:val="00BD6A13"/>
    <w:rsid w:val="00BD7176"/>
    <w:rsid w:val="00BD7E67"/>
    <w:rsid w:val="00BE1B7D"/>
    <w:rsid w:val="00BE1FF5"/>
    <w:rsid w:val="00BE2E60"/>
    <w:rsid w:val="00BE342C"/>
    <w:rsid w:val="00BE7386"/>
    <w:rsid w:val="00BE780D"/>
    <w:rsid w:val="00BE79F4"/>
    <w:rsid w:val="00BF03BB"/>
    <w:rsid w:val="00BF06BA"/>
    <w:rsid w:val="00BF13C0"/>
    <w:rsid w:val="00BF22D9"/>
    <w:rsid w:val="00BF32F8"/>
    <w:rsid w:val="00BF4CCA"/>
    <w:rsid w:val="00BF54B7"/>
    <w:rsid w:val="00BF6030"/>
    <w:rsid w:val="00BF7617"/>
    <w:rsid w:val="00C00DF4"/>
    <w:rsid w:val="00C01667"/>
    <w:rsid w:val="00C01D4C"/>
    <w:rsid w:val="00C02789"/>
    <w:rsid w:val="00C049B9"/>
    <w:rsid w:val="00C04CC9"/>
    <w:rsid w:val="00C060F6"/>
    <w:rsid w:val="00C0619C"/>
    <w:rsid w:val="00C06972"/>
    <w:rsid w:val="00C11D37"/>
    <w:rsid w:val="00C1461E"/>
    <w:rsid w:val="00C14C78"/>
    <w:rsid w:val="00C15671"/>
    <w:rsid w:val="00C173D4"/>
    <w:rsid w:val="00C209FD"/>
    <w:rsid w:val="00C20D82"/>
    <w:rsid w:val="00C20F54"/>
    <w:rsid w:val="00C21601"/>
    <w:rsid w:val="00C21ADC"/>
    <w:rsid w:val="00C224A9"/>
    <w:rsid w:val="00C22B86"/>
    <w:rsid w:val="00C26B36"/>
    <w:rsid w:val="00C26F5A"/>
    <w:rsid w:val="00C26FE0"/>
    <w:rsid w:val="00C27CAD"/>
    <w:rsid w:val="00C321E0"/>
    <w:rsid w:val="00C336D3"/>
    <w:rsid w:val="00C3381F"/>
    <w:rsid w:val="00C33928"/>
    <w:rsid w:val="00C3402B"/>
    <w:rsid w:val="00C3415D"/>
    <w:rsid w:val="00C35008"/>
    <w:rsid w:val="00C35731"/>
    <w:rsid w:val="00C359B9"/>
    <w:rsid w:val="00C35C88"/>
    <w:rsid w:val="00C36131"/>
    <w:rsid w:val="00C41370"/>
    <w:rsid w:val="00C41DFB"/>
    <w:rsid w:val="00C42EB4"/>
    <w:rsid w:val="00C434FF"/>
    <w:rsid w:val="00C43E23"/>
    <w:rsid w:val="00C447BC"/>
    <w:rsid w:val="00C44DB6"/>
    <w:rsid w:val="00C46342"/>
    <w:rsid w:val="00C50370"/>
    <w:rsid w:val="00C50B4B"/>
    <w:rsid w:val="00C51B61"/>
    <w:rsid w:val="00C528F8"/>
    <w:rsid w:val="00C52E1B"/>
    <w:rsid w:val="00C53D5A"/>
    <w:rsid w:val="00C53F0C"/>
    <w:rsid w:val="00C549A7"/>
    <w:rsid w:val="00C55E61"/>
    <w:rsid w:val="00C56937"/>
    <w:rsid w:val="00C57E01"/>
    <w:rsid w:val="00C60CA1"/>
    <w:rsid w:val="00C60F64"/>
    <w:rsid w:val="00C61498"/>
    <w:rsid w:val="00C629C8"/>
    <w:rsid w:val="00C63094"/>
    <w:rsid w:val="00C64057"/>
    <w:rsid w:val="00C64645"/>
    <w:rsid w:val="00C65F71"/>
    <w:rsid w:val="00C66FE4"/>
    <w:rsid w:val="00C671DF"/>
    <w:rsid w:val="00C67302"/>
    <w:rsid w:val="00C675BC"/>
    <w:rsid w:val="00C6777E"/>
    <w:rsid w:val="00C70C15"/>
    <w:rsid w:val="00C70CED"/>
    <w:rsid w:val="00C72B7D"/>
    <w:rsid w:val="00C72EE0"/>
    <w:rsid w:val="00C74BB6"/>
    <w:rsid w:val="00C761A2"/>
    <w:rsid w:val="00C763C9"/>
    <w:rsid w:val="00C767BC"/>
    <w:rsid w:val="00C76AD0"/>
    <w:rsid w:val="00C77A67"/>
    <w:rsid w:val="00C829A0"/>
    <w:rsid w:val="00C82D84"/>
    <w:rsid w:val="00C82FB8"/>
    <w:rsid w:val="00C83C52"/>
    <w:rsid w:val="00C84993"/>
    <w:rsid w:val="00C86B68"/>
    <w:rsid w:val="00C87503"/>
    <w:rsid w:val="00C90446"/>
    <w:rsid w:val="00C932DE"/>
    <w:rsid w:val="00C932FB"/>
    <w:rsid w:val="00C95BB0"/>
    <w:rsid w:val="00C963D4"/>
    <w:rsid w:val="00C96898"/>
    <w:rsid w:val="00C97B43"/>
    <w:rsid w:val="00CA12CD"/>
    <w:rsid w:val="00CA1513"/>
    <w:rsid w:val="00CA1A40"/>
    <w:rsid w:val="00CA2098"/>
    <w:rsid w:val="00CA3146"/>
    <w:rsid w:val="00CA45A7"/>
    <w:rsid w:val="00CA546E"/>
    <w:rsid w:val="00CA5862"/>
    <w:rsid w:val="00CA5D41"/>
    <w:rsid w:val="00CA669B"/>
    <w:rsid w:val="00CB001E"/>
    <w:rsid w:val="00CB0052"/>
    <w:rsid w:val="00CB0316"/>
    <w:rsid w:val="00CB1094"/>
    <w:rsid w:val="00CB2DBD"/>
    <w:rsid w:val="00CB3C40"/>
    <w:rsid w:val="00CC2020"/>
    <w:rsid w:val="00CC296A"/>
    <w:rsid w:val="00CC2B26"/>
    <w:rsid w:val="00CC327D"/>
    <w:rsid w:val="00CC4CDC"/>
    <w:rsid w:val="00CC5C48"/>
    <w:rsid w:val="00CC5FB3"/>
    <w:rsid w:val="00CC63EB"/>
    <w:rsid w:val="00CC6A05"/>
    <w:rsid w:val="00CC7350"/>
    <w:rsid w:val="00CD2643"/>
    <w:rsid w:val="00CD3453"/>
    <w:rsid w:val="00CE0A55"/>
    <w:rsid w:val="00CE0D7B"/>
    <w:rsid w:val="00CE20BD"/>
    <w:rsid w:val="00CE286C"/>
    <w:rsid w:val="00CE30FC"/>
    <w:rsid w:val="00CE330A"/>
    <w:rsid w:val="00CE3947"/>
    <w:rsid w:val="00CE4088"/>
    <w:rsid w:val="00CE4259"/>
    <w:rsid w:val="00CE436C"/>
    <w:rsid w:val="00CE484A"/>
    <w:rsid w:val="00CE6726"/>
    <w:rsid w:val="00CE73AA"/>
    <w:rsid w:val="00CE75BB"/>
    <w:rsid w:val="00CF1737"/>
    <w:rsid w:val="00CF24EB"/>
    <w:rsid w:val="00CF26C6"/>
    <w:rsid w:val="00CF2917"/>
    <w:rsid w:val="00CF4E25"/>
    <w:rsid w:val="00CF5541"/>
    <w:rsid w:val="00CF6635"/>
    <w:rsid w:val="00CF6886"/>
    <w:rsid w:val="00CF7027"/>
    <w:rsid w:val="00CF76AE"/>
    <w:rsid w:val="00D00548"/>
    <w:rsid w:val="00D00CFE"/>
    <w:rsid w:val="00D00EFF"/>
    <w:rsid w:val="00D013AC"/>
    <w:rsid w:val="00D02E73"/>
    <w:rsid w:val="00D03BCC"/>
    <w:rsid w:val="00D04647"/>
    <w:rsid w:val="00D04860"/>
    <w:rsid w:val="00D04C09"/>
    <w:rsid w:val="00D053DC"/>
    <w:rsid w:val="00D060F1"/>
    <w:rsid w:val="00D0621E"/>
    <w:rsid w:val="00D073AF"/>
    <w:rsid w:val="00D074E5"/>
    <w:rsid w:val="00D1114C"/>
    <w:rsid w:val="00D114EC"/>
    <w:rsid w:val="00D11E7F"/>
    <w:rsid w:val="00D12891"/>
    <w:rsid w:val="00D12937"/>
    <w:rsid w:val="00D12FC1"/>
    <w:rsid w:val="00D130AF"/>
    <w:rsid w:val="00D147B4"/>
    <w:rsid w:val="00D1484F"/>
    <w:rsid w:val="00D1567C"/>
    <w:rsid w:val="00D15DBF"/>
    <w:rsid w:val="00D2166A"/>
    <w:rsid w:val="00D21E56"/>
    <w:rsid w:val="00D22032"/>
    <w:rsid w:val="00D226A2"/>
    <w:rsid w:val="00D24989"/>
    <w:rsid w:val="00D24DFC"/>
    <w:rsid w:val="00D25234"/>
    <w:rsid w:val="00D26993"/>
    <w:rsid w:val="00D31056"/>
    <w:rsid w:val="00D311AB"/>
    <w:rsid w:val="00D31F9A"/>
    <w:rsid w:val="00D32B7A"/>
    <w:rsid w:val="00D32EDA"/>
    <w:rsid w:val="00D342F1"/>
    <w:rsid w:val="00D3516F"/>
    <w:rsid w:val="00D35453"/>
    <w:rsid w:val="00D369E7"/>
    <w:rsid w:val="00D36B81"/>
    <w:rsid w:val="00D4075A"/>
    <w:rsid w:val="00D422F3"/>
    <w:rsid w:val="00D42B61"/>
    <w:rsid w:val="00D43DDD"/>
    <w:rsid w:val="00D45198"/>
    <w:rsid w:val="00D45898"/>
    <w:rsid w:val="00D45A04"/>
    <w:rsid w:val="00D461A2"/>
    <w:rsid w:val="00D4634C"/>
    <w:rsid w:val="00D47062"/>
    <w:rsid w:val="00D470D8"/>
    <w:rsid w:val="00D47E91"/>
    <w:rsid w:val="00D5146D"/>
    <w:rsid w:val="00D5522F"/>
    <w:rsid w:val="00D55FC4"/>
    <w:rsid w:val="00D56721"/>
    <w:rsid w:val="00D56A6E"/>
    <w:rsid w:val="00D5735E"/>
    <w:rsid w:val="00D600EE"/>
    <w:rsid w:val="00D609AE"/>
    <w:rsid w:val="00D60A7B"/>
    <w:rsid w:val="00D60CFB"/>
    <w:rsid w:val="00D63A0F"/>
    <w:rsid w:val="00D63AD0"/>
    <w:rsid w:val="00D65C95"/>
    <w:rsid w:val="00D67320"/>
    <w:rsid w:val="00D67880"/>
    <w:rsid w:val="00D70478"/>
    <w:rsid w:val="00D70E63"/>
    <w:rsid w:val="00D7175A"/>
    <w:rsid w:val="00D71989"/>
    <w:rsid w:val="00D719B0"/>
    <w:rsid w:val="00D71D34"/>
    <w:rsid w:val="00D71FDB"/>
    <w:rsid w:val="00D727B2"/>
    <w:rsid w:val="00D72A5A"/>
    <w:rsid w:val="00D72AC5"/>
    <w:rsid w:val="00D74109"/>
    <w:rsid w:val="00D7485D"/>
    <w:rsid w:val="00D74CB1"/>
    <w:rsid w:val="00D75923"/>
    <w:rsid w:val="00D8026C"/>
    <w:rsid w:val="00D8351A"/>
    <w:rsid w:val="00D8360E"/>
    <w:rsid w:val="00D83AC3"/>
    <w:rsid w:val="00D844F8"/>
    <w:rsid w:val="00D8554B"/>
    <w:rsid w:val="00D85C14"/>
    <w:rsid w:val="00D85CDE"/>
    <w:rsid w:val="00D85DF9"/>
    <w:rsid w:val="00D863DB"/>
    <w:rsid w:val="00D86489"/>
    <w:rsid w:val="00D86E59"/>
    <w:rsid w:val="00D86F8A"/>
    <w:rsid w:val="00D87094"/>
    <w:rsid w:val="00D9069E"/>
    <w:rsid w:val="00D9090B"/>
    <w:rsid w:val="00D90C7B"/>
    <w:rsid w:val="00D91B63"/>
    <w:rsid w:val="00D92D1F"/>
    <w:rsid w:val="00D93D45"/>
    <w:rsid w:val="00D94C65"/>
    <w:rsid w:val="00D9506E"/>
    <w:rsid w:val="00D95255"/>
    <w:rsid w:val="00D95B55"/>
    <w:rsid w:val="00D95D13"/>
    <w:rsid w:val="00D96536"/>
    <w:rsid w:val="00D96950"/>
    <w:rsid w:val="00D97BA1"/>
    <w:rsid w:val="00D97CC0"/>
    <w:rsid w:val="00DA2D6C"/>
    <w:rsid w:val="00DA3892"/>
    <w:rsid w:val="00DA55B9"/>
    <w:rsid w:val="00DA5D76"/>
    <w:rsid w:val="00DA67EC"/>
    <w:rsid w:val="00DA6976"/>
    <w:rsid w:val="00DA7A27"/>
    <w:rsid w:val="00DB0721"/>
    <w:rsid w:val="00DB0B0E"/>
    <w:rsid w:val="00DB182E"/>
    <w:rsid w:val="00DB27A5"/>
    <w:rsid w:val="00DB3353"/>
    <w:rsid w:val="00DB3BC5"/>
    <w:rsid w:val="00DB45E1"/>
    <w:rsid w:val="00DB5532"/>
    <w:rsid w:val="00DB56A1"/>
    <w:rsid w:val="00DB5EA2"/>
    <w:rsid w:val="00DB7623"/>
    <w:rsid w:val="00DB7B04"/>
    <w:rsid w:val="00DC46B6"/>
    <w:rsid w:val="00DC59DF"/>
    <w:rsid w:val="00DC6680"/>
    <w:rsid w:val="00DC6B66"/>
    <w:rsid w:val="00DC6CE2"/>
    <w:rsid w:val="00DC797A"/>
    <w:rsid w:val="00DD060B"/>
    <w:rsid w:val="00DD07B4"/>
    <w:rsid w:val="00DD0947"/>
    <w:rsid w:val="00DD1D2C"/>
    <w:rsid w:val="00DD2372"/>
    <w:rsid w:val="00DD382C"/>
    <w:rsid w:val="00DD4532"/>
    <w:rsid w:val="00DD55C5"/>
    <w:rsid w:val="00DD63FA"/>
    <w:rsid w:val="00DD7102"/>
    <w:rsid w:val="00DD726B"/>
    <w:rsid w:val="00DD769B"/>
    <w:rsid w:val="00DE0364"/>
    <w:rsid w:val="00DE0A40"/>
    <w:rsid w:val="00DE0C2D"/>
    <w:rsid w:val="00DE120D"/>
    <w:rsid w:val="00DE168E"/>
    <w:rsid w:val="00DE182C"/>
    <w:rsid w:val="00DE197A"/>
    <w:rsid w:val="00DE2204"/>
    <w:rsid w:val="00DE29DE"/>
    <w:rsid w:val="00DE53E0"/>
    <w:rsid w:val="00DE5412"/>
    <w:rsid w:val="00DE5A26"/>
    <w:rsid w:val="00DE5B57"/>
    <w:rsid w:val="00DE69CD"/>
    <w:rsid w:val="00DF0949"/>
    <w:rsid w:val="00DF0E6F"/>
    <w:rsid w:val="00DF1F08"/>
    <w:rsid w:val="00DF275C"/>
    <w:rsid w:val="00DF2851"/>
    <w:rsid w:val="00DF4297"/>
    <w:rsid w:val="00DF461E"/>
    <w:rsid w:val="00DF4CB8"/>
    <w:rsid w:val="00DF585E"/>
    <w:rsid w:val="00DF6014"/>
    <w:rsid w:val="00DF7916"/>
    <w:rsid w:val="00DF79F3"/>
    <w:rsid w:val="00E004BC"/>
    <w:rsid w:val="00E00F6D"/>
    <w:rsid w:val="00E010C5"/>
    <w:rsid w:val="00E01875"/>
    <w:rsid w:val="00E0290F"/>
    <w:rsid w:val="00E037DF"/>
    <w:rsid w:val="00E03D31"/>
    <w:rsid w:val="00E046ED"/>
    <w:rsid w:val="00E04E2A"/>
    <w:rsid w:val="00E07637"/>
    <w:rsid w:val="00E10888"/>
    <w:rsid w:val="00E12183"/>
    <w:rsid w:val="00E12C59"/>
    <w:rsid w:val="00E12CA6"/>
    <w:rsid w:val="00E12D41"/>
    <w:rsid w:val="00E13C32"/>
    <w:rsid w:val="00E159FF"/>
    <w:rsid w:val="00E20078"/>
    <w:rsid w:val="00E20F9E"/>
    <w:rsid w:val="00E2151F"/>
    <w:rsid w:val="00E2160D"/>
    <w:rsid w:val="00E23215"/>
    <w:rsid w:val="00E23DDF"/>
    <w:rsid w:val="00E2402E"/>
    <w:rsid w:val="00E249D9"/>
    <w:rsid w:val="00E24C90"/>
    <w:rsid w:val="00E267F0"/>
    <w:rsid w:val="00E27034"/>
    <w:rsid w:val="00E3110D"/>
    <w:rsid w:val="00E315CB"/>
    <w:rsid w:val="00E317EE"/>
    <w:rsid w:val="00E3186B"/>
    <w:rsid w:val="00E31BC0"/>
    <w:rsid w:val="00E31DBA"/>
    <w:rsid w:val="00E327E3"/>
    <w:rsid w:val="00E33335"/>
    <w:rsid w:val="00E33A73"/>
    <w:rsid w:val="00E3601C"/>
    <w:rsid w:val="00E36CF8"/>
    <w:rsid w:val="00E37543"/>
    <w:rsid w:val="00E411AE"/>
    <w:rsid w:val="00E4150D"/>
    <w:rsid w:val="00E435BD"/>
    <w:rsid w:val="00E43AD6"/>
    <w:rsid w:val="00E440CF"/>
    <w:rsid w:val="00E50C15"/>
    <w:rsid w:val="00E515CF"/>
    <w:rsid w:val="00E5243D"/>
    <w:rsid w:val="00E52C25"/>
    <w:rsid w:val="00E53C1D"/>
    <w:rsid w:val="00E5483C"/>
    <w:rsid w:val="00E55077"/>
    <w:rsid w:val="00E558C1"/>
    <w:rsid w:val="00E55EEC"/>
    <w:rsid w:val="00E55F87"/>
    <w:rsid w:val="00E572FD"/>
    <w:rsid w:val="00E612C5"/>
    <w:rsid w:val="00E6138C"/>
    <w:rsid w:val="00E61CCF"/>
    <w:rsid w:val="00E626B2"/>
    <w:rsid w:val="00E64716"/>
    <w:rsid w:val="00E64D89"/>
    <w:rsid w:val="00E652C7"/>
    <w:rsid w:val="00E666A4"/>
    <w:rsid w:val="00E710FE"/>
    <w:rsid w:val="00E7206A"/>
    <w:rsid w:val="00E7287F"/>
    <w:rsid w:val="00E7345F"/>
    <w:rsid w:val="00E73472"/>
    <w:rsid w:val="00E754E1"/>
    <w:rsid w:val="00E769FB"/>
    <w:rsid w:val="00E77A4D"/>
    <w:rsid w:val="00E82761"/>
    <w:rsid w:val="00E82A8B"/>
    <w:rsid w:val="00E8311B"/>
    <w:rsid w:val="00E8337E"/>
    <w:rsid w:val="00E850BD"/>
    <w:rsid w:val="00E854FC"/>
    <w:rsid w:val="00E85D89"/>
    <w:rsid w:val="00E8643D"/>
    <w:rsid w:val="00E876C1"/>
    <w:rsid w:val="00E9137C"/>
    <w:rsid w:val="00E922D2"/>
    <w:rsid w:val="00E940B0"/>
    <w:rsid w:val="00E95A43"/>
    <w:rsid w:val="00E966F9"/>
    <w:rsid w:val="00E96775"/>
    <w:rsid w:val="00E970C8"/>
    <w:rsid w:val="00E97106"/>
    <w:rsid w:val="00E9763F"/>
    <w:rsid w:val="00EA180E"/>
    <w:rsid w:val="00EA1961"/>
    <w:rsid w:val="00EA1A86"/>
    <w:rsid w:val="00EA2FC5"/>
    <w:rsid w:val="00EA39EE"/>
    <w:rsid w:val="00EA5899"/>
    <w:rsid w:val="00EA5C15"/>
    <w:rsid w:val="00EA5EA1"/>
    <w:rsid w:val="00EA66A6"/>
    <w:rsid w:val="00EA690A"/>
    <w:rsid w:val="00EA69F9"/>
    <w:rsid w:val="00EA72BE"/>
    <w:rsid w:val="00EA7CC4"/>
    <w:rsid w:val="00EB17A6"/>
    <w:rsid w:val="00EB29B2"/>
    <w:rsid w:val="00EB326F"/>
    <w:rsid w:val="00EB56EC"/>
    <w:rsid w:val="00EB6184"/>
    <w:rsid w:val="00EB6EDB"/>
    <w:rsid w:val="00EB7A8F"/>
    <w:rsid w:val="00EC150F"/>
    <w:rsid w:val="00EC1966"/>
    <w:rsid w:val="00EC25B7"/>
    <w:rsid w:val="00EC38D8"/>
    <w:rsid w:val="00EC3C4D"/>
    <w:rsid w:val="00EC49CA"/>
    <w:rsid w:val="00EC4F2B"/>
    <w:rsid w:val="00EC5378"/>
    <w:rsid w:val="00EC5E87"/>
    <w:rsid w:val="00EC7921"/>
    <w:rsid w:val="00ED0401"/>
    <w:rsid w:val="00ED1A83"/>
    <w:rsid w:val="00ED1F7F"/>
    <w:rsid w:val="00ED4E34"/>
    <w:rsid w:val="00ED6016"/>
    <w:rsid w:val="00ED67FE"/>
    <w:rsid w:val="00ED70FB"/>
    <w:rsid w:val="00ED715A"/>
    <w:rsid w:val="00ED7A51"/>
    <w:rsid w:val="00EE0EF0"/>
    <w:rsid w:val="00EE128B"/>
    <w:rsid w:val="00EE38AF"/>
    <w:rsid w:val="00EE48BC"/>
    <w:rsid w:val="00EE58F5"/>
    <w:rsid w:val="00EE64AA"/>
    <w:rsid w:val="00EE7CEA"/>
    <w:rsid w:val="00EF0BD1"/>
    <w:rsid w:val="00EF1546"/>
    <w:rsid w:val="00EF23E2"/>
    <w:rsid w:val="00EF3358"/>
    <w:rsid w:val="00EF3366"/>
    <w:rsid w:val="00EF45C8"/>
    <w:rsid w:val="00EF549E"/>
    <w:rsid w:val="00EF593B"/>
    <w:rsid w:val="00EF669C"/>
    <w:rsid w:val="00EF6DA2"/>
    <w:rsid w:val="00EF73EA"/>
    <w:rsid w:val="00EF7A25"/>
    <w:rsid w:val="00EF7CC0"/>
    <w:rsid w:val="00EF7D7F"/>
    <w:rsid w:val="00F001B0"/>
    <w:rsid w:val="00F003DA"/>
    <w:rsid w:val="00F02325"/>
    <w:rsid w:val="00F0394C"/>
    <w:rsid w:val="00F04CD5"/>
    <w:rsid w:val="00F0615E"/>
    <w:rsid w:val="00F079A0"/>
    <w:rsid w:val="00F10B15"/>
    <w:rsid w:val="00F111CF"/>
    <w:rsid w:val="00F1193C"/>
    <w:rsid w:val="00F11D3F"/>
    <w:rsid w:val="00F1210C"/>
    <w:rsid w:val="00F1462B"/>
    <w:rsid w:val="00F1523F"/>
    <w:rsid w:val="00F15783"/>
    <w:rsid w:val="00F15AB8"/>
    <w:rsid w:val="00F16735"/>
    <w:rsid w:val="00F16976"/>
    <w:rsid w:val="00F16ABC"/>
    <w:rsid w:val="00F17BE0"/>
    <w:rsid w:val="00F203E0"/>
    <w:rsid w:val="00F208E3"/>
    <w:rsid w:val="00F21959"/>
    <w:rsid w:val="00F248E3"/>
    <w:rsid w:val="00F25C3E"/>
    <w:rsid w:val="00F27220"/>
    <w:rsid w:val="00F275CB"/>
    <w:rsid w:val="00F3045A"/>
    <w:rsid w:val="00F31B37"/>
    <w:rsid w:val="00F3261E"/>
    <w:rsid w:val="00F32C93"/>
    <w:rsid w:val="00F33184"/>
    <w:rsid w:val="00F33DCD"/>
    <w:rsid w:val="00F34446"/>
    <w:rsid w:val="00F34FA1"/>
    <w:rsid w:val="00F35585"/>
    <w:rsid w:val="00F36A38"/>
    <w:rsid w:val="00F36B55"/>
    <w:rsid w:val="00F36D1C"/>
    <w:rsid w:val="00F37D6D"/>
    <w:rsid w:val="00F41D08"/>
    <w:rsid w:val="00F427E3"/>
    <w:rsid w:val="00F44188"/>
    <w:rsid w:val="00F4454C"/>
    <w:rsid w:val="00F448D1"/>
    <w:rsid w:val="00F44B4F"/>
    <w:rsid w:val="00F44C56"/>
    <w:rsid w:val="00F4739F"/>
    <w:rsid w:val="00F47EA7"/>
    <w:rsid w:val="00F509E3"/>
    <w:rsid w:val="00F50F02"/>
    <w:rsid w:val="00F51B99"/>
    <w:rsid w:val="00F52A3D"/>
    <w:rsid w:val="00F52EDA"/>
    <w:rsid w:val="00F53CA1"/>
    <w:rsid w:val="00F5415B"/>
    <w:rsid w:val="00F544E0"/>
    <w:rsid w:val="00F55FBE"/>
    <w:rsid w:val="00F56C30"/>
    <w:rsid w:val="00F56D10"/>
    <w:rsid w:val="00F57F21"/>
    <w:rsid w:val="00F6023F"/>
    <w:rsid w:val="00F603B8"/>
    <w:rsid w:val="00F62487"/>
    <w:rsid w:val="00F639AF"/>
    <w:rsid w:val="00F63E4E"/>
    <w:rsid w:val="00F6442C"/>
    <w:rsid w:val="00F64E8B"/>
    <w:rsid w:val="00F67E97"/>
    <w:rsid w:val="00F705F5"/>
    <w:rsid w:val="00F7097C"/>
    <w:rsid w:val="00F71B6B"/>
    <w:rsid w:val="00F72888"/>
    <w:rsid w:val="00F72D5C"/>
    <w:rsid w:val="00F73D3A"/>
    <w:rsid w:val="00F75654"/>
    <w:rsid w:val="00F75DCA"/>
    <w:rsid w:val="00F76EEB"/>
    <w:rsid w:val="00F804C3"/>
    <w:rsid w:val="00F81521"/>
    <w:rsid w:val="00F81DDC"/>
    <w:rsid w:val="00F81E2C"/>
    <w:rsid w:val="00F823F8"/>
    <w:rsid w:val="00F8527A"/>
    <w:rsid w:val="00F878E8"/>
    <w:rsid w:val="00F90643"/>
    <w:rsid w:val="00F9213F"/>
    <w:rsid w:val="00F9263B"/>
    <w:rsid w:val="00F92736"/>
    <w:rsid w:val="00F93DDD"/>
    <w:rsid w:val="00F950BB"/>
    <w:rsid w:val="00F954ED"/>
    <w:rsid w:val="00FA165E"/>
    <w:rsid w:val="00FA1FAF"/>
    <w:rsid w:val="00FA3F81"/>
    <w:rsid w:val="00FA5120"/>
    <w:rsid w:val="00FA617C"/>
    <w:rsid w:val="00FA6242"/>
    <w:rsid w:val="00FB04F9"/>
    <w:rsid w:val="00FB1ABD"/>
    <w:rsid w:val="00FB1F77"/>
    <w:rsid w:val="00FB21AF"/>
    <w:rsid w:val="00FB2680"/>
    <w:rsid w:val="00FB2D3A"/>
    <w:rsid w:val="00FB65EB"/>
    <w:rsid w:val="00FB6A19"/>
    <w:rsid w:val="00FB6C7B"/>
    <w:rsid w:val="00FB6C7F"/>
    <w:rsid w:val="00FB7F2D"/>
    <w:rsid w:val="00FC04A3"/>
    <w:rsid w:val="00FC06B4"/>
    <w:rsid w:val="00FC2D74"/>
    <w:rsid w:val="00FC3076"/>
    <w:rsid w:val="00FC3E59"/>
    <w:rsid w:val="00FC4FF4"/>
    <w:rsid w:val="00FC5A62"/>
    <w:rsid w:val="00FC706A"/>
    <w:rsid w:val="00FC7D92"/>
    <w:rsid w:val="00FD0355"/>
    <w:rsid w:val="00FD1579"/>
    <w:rsid w:val="00FD1E76"/>
    <w:rsid w:val="00FD394C"/>
    <w:rsid w:val="00FD52C8"/>
    <w:rsid w:val="00FD594A"/>
    <w:rsid w:val="00FD72C7"/>
    <w:rsid w:val="00FD74B7"/>
    <w:rsid w:val="00FE00C6"/>
    <w:rsid w:val="00FE0CE8"/>
    <w:rsid w:val="00FE2CA2"/>
    <w:rsid w:val="00FE31E2"/>
    <w:rsid w:val="00FE3359"/>
    <w:rsid w:val="00FE36E1"/>
    <w:rsid w:val="00FE42BD"/>
    <w:rsid w:val="00FE44AB"/>
    <w:rsid w:val="00FE48E5"/>
    <w:rsid w:val="00FE501E"/>
    <w:rsid w:val="00FE54FF"/>
    <w:rsid w:val="00FE5744"/>
    <w:rsid w:val="00FE5E14"/>
    <w:rsid w:val="00FE7DCB"/>
    <w:rsid w:val="00FF2047"/>
    <w:rsid w:val="00FF204E"/>
    <w:rsid w:val="00FF2A7A"/>
    <w:rsid w:val="00FF4D0D"/>
    <w:rsid w:val="00FF6291"/>
    <w:rsid w:val="00FF651D"/>
    <w:rsid w:val="00FF6DFF"/>
    <w:rsid w:val="00FF6F8C"/>
    <w:rsid w:val="00FF761D"/>
    <w:rsid w:val="00FF7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40CF84"/>
  <w15:docId w15:val="{B396220B-3812-45F4-BE05-52E890DC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29A0"/>
    <w:rPr>
      <w:rFonts w:ascii=".VnTime" w:hAnsi=".VnTime"/>
      <w:sz w:val="26"/>
    </w:rPr>
  </w:style>
  <w:style w:type="paragraph" w:styleId="Heading1">
    <w:name w:val="heading 1"/>
    <w:basedOn w:val="Normal"/>
    <w:next w:val="Normal"/>
    <w:autoRedefine/>
    <w:qFormat/>
    <w:rsid w:val="009F4FC1"/>
    <w:pPr>
      <w:keepNext/>
      <w:numPr>
        <w:numId w:val="2"/>
      </w:numPr>
      <w:spacing w:before="120" w:after="120"/>
      <w:jc w:val="center"/>
      <w:outlineLvl w:val="0"/>
    </w:pPr>
    <w:rPr>
      <w:b/>
      <w:sz w:val="24"/>
      <w:szCs w:val="24"/>
    </w:rPr>
  </w:style>
  <w:style w:type="paragraph" w:styleId="Heading2">
    <w:name w:val="heading 2"/>
    <w:basedOn w:val="Normal"/>
    <w:next w:val="Normal"/>
    <w:autoRedefine/>
    <w:qFormat/>
    <w:rsid w:val="009F4FC1"/>
    <w:pPr>
      <w:keepNext/>
      <w:spacing w:after="120"/>
      <w:jc w:val="center"/>
      <w:outlineLvl w:val="1"/>
    </w:pPr>
    <w:rPr>
      <w:b/>
      <w:sz w:val="24"/>
      <w:szCs w:val="24"/>
    </w:rPr>
  </w:style>
  <w:style w:type="paragraph" w:styleId="Heading3">
    <w:name w:val="heading 3"/>
    <w:basedOn w:val="List"/>
    <w:next w:val="List"/>
    <w:autoRedefine/>
    <w:qFormat/>
    <w:rsid w:val="009F4FC1"/>
    <w:pPr>
      <w:keepNext/>
      <w:numPr>
        <w:numId w:val="3"/>
      </w:numPr>
      <w:spacing w:before="120" w:after="120"/>
      <w:jc w:val="both"/>
      <w:outlineLvl w:val="2"/>
    </w:pPr>
    <w:rPr>
      <w:b/>
      <w:sz w:val="24"/>
      <w:szCs w:val="24"/>
    </w:rPr>
  </w:style>
  <w:style w:type="paragraph" w:styleId="Heading4">
    <w:name w:val="heading 4"/>
    <w:basedOn w:val="Normal"/>
    <w:next w:val="Normal"/>
    <w:autoRedefine/>
    <w:qFormat/>
    <w:rsid w:val="009F4FC1"/>
    <w:pPr>
      <w:keepNext/>
      <w:numPr>
        <w:numId w:val="4"/>
      </w:numPr>
      <w:spacing w:after="120"/>
      <w:outlineLvl w:val="3"/>
    </w:pPr>
    <w:rPr>
      <w:bCs/>
      <w:sz w:val="24"/>
      <w:szCs w:val="24"/>
    </w:rPr>
  </w:style>
  <w:style w:type="paragraph" w:styleId="Heading5">
    <w:name w:val="heading 5"/>
    <w:basedOn w:val="Normal"/>
    <w:next w:val="Normal"/>
    <w:autoRedefine/>
    <w:qFormat/>
    <w:rsid w:val="008A1C53"/>
    <w:pPr>
      <w:keepNext/>
      <w:spacing w:after="120"/>
      <w:jc w:val="both"/>
      <w:outlineLvl w:val="4"/>
    </w:pPr>
    <w:rPr>
      <w:bCs/>
    </w:rPr>
  </w:style>
  <w:style w:type="paragraph" w:styleId="Heading6">
    <w:name w:val="heading 6"/>
    <w:basedOn w:val="Normal"/>
    <w:next w:val="Normal"/>
    <w:qFormat/>
    <w:rsid w:val="00B3593C"/>
    <w:pPr>
      <w:keepNext/>
      <w:numPr>
        <w:numId w:val="1"/>
      </w:numPr>
      <w:spacing w:before="240"/>
      <w:jc w:val="both"/>
      <w:outlineLvl w:val="5"/>
    </w:pPr>
    <w:rPr>
      <w:rFonts w:ascii="Arial" w:hAnsi="Arial"/>
      <w:sz w:val="32"/>
      <w:szCs w:val="32"/>
    </w:rPr>
  </w:style>
  <w:style w:type="paragraph" w:styleId="Heading7">
    <w:name w:val="heading 7"/>
    <w:basedOn w:val="Normal"/>
    <w:next w:val="Normal"/>
    <w:qFormat/>
    <w:rsid w:val="00FC3076"/>
    <w:pPr>
      <w:keepNext/>
      <w:tabs>
        <w:tab w:val="num" w:pos="1863"/>
      </w:tabs>
      <w:spacing w:before="120"/>
      <w:ind w:left="1863" w:hanging="1296"/>
      <w:jc w:val="center"/>
      <w:outlineLvl w:val="6"/>
    </w:pPr>
    <w:rPr>
      <w:rFonts w:ascii=".VnTimeH" w:hAnsi=".VnTimeH"/>
      <w:b/>
      <w:sz w:val="20"/>
      <w:szCs w:val="24"/>
    </w:rPr>
  </w:style>
  <w:style w:type="paragraph" w:styleId="Heading8">
    <w:name w:val="heading 8"/>
    <w:basedOn w:val="Normal"/>
    <w:next w:val="Normal"/>
    <w:qFormat/>
    <w:rsid w:val="00FC3076"/>
    <w:pPr>
      <w:keepNext/>
      <w:tabs>
        <w:tab w:val="num" w:pos="2007"/>
      </w:tabs>
      <w:autoSpaceDE w:val="0"/>
      <w:autoSpaceDN w:val="0"/>
      <w:adjustRightInd w:val="0"/>
      <w:spacing w:before="120" w:line="240" w:lineRule="atLeast"/>
      <w:ind w:left="2007" w:hanging="1440"/>
      <w:jc w:val="center"/>
      <w:outlineLvl w:val="7"/>
    </w:pPr>
    <w:rPr>
      <w:rFonts w:ascii=".VnTimeH" w:hAnsi=".VnTimeH"/>
      <w:b/>
      <w:szCs w:val="24"/>
    </w:rPr>
  </w:style>
  <w:style w:type="paragraph" w:styleId="Heading9">
    <w:name w:val="heading 9"/>
    <w:basedOn w:val="Normal"/>
    <w:next w:val="Normal"/>
    <w:qFormat/>
    <w:rsid w:val="00FC3076"/>
    <w:pPr>
      <w:keepNext/>
      <w:tabs>
        <w:tab w:val="num" w:pos="2151"/>
      </w:tabs>
      <w:ind w:left="2151" w:hanging="1584"/>
      <w:jc w:val="center"/>
      <w:outlineLvl w:val="8"/>
    </w:pPr>
    <w:rPr>
      <w:rFonts w:ascii=".VnTimeH" w:hAnsi=".VnTimeH"/>
      <w:b/>
      <w:snapToGrid w:val="0"/>
      <w:color w:val="FF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9F4FC1"/>
    <w:pPr>
      <w:ind w:left="360" w:hanging="360"/>
    </w:pPr>
  </w:style>
  <w:style w:type="paragraph" w:customStyle="1" w:styleId="StyleHeading1Arial">
    <w:name w:val="Style Heading 1 + Arial"/>
    <w:basedOn w:val="Heading1"/>
    <w:rsid w:val="00202774"/>
    <w:pPr>
      <w:numPr>
        <w:numId w:val="0"/>
      </w:numPr>
      <w:tabs>
        <w:tab w:val="num" w:pos="1021"/>
      </w:tabs>
      <w:ind w:left="1077" w:hanging="1077"/>
    </w:pPr>
    <w:rPr>
      <w:bCs/>
    </w:rPr>
  </w:style>
  <w:style w:type="paragraph" w:customStyle="1" w:styleId="StyleHeading1TimesNewRoman">
    <w:name w:val="Style Heading 1 + Times New Roman"/>
    <w:basedOn w:val="Heading1"/>
    <w:autoRedefine/>
    <w:rsid w:val="00202774"/>
    <w:pPr>
      <w:numPr>
        <w:numId w:val="0"/>
      </w:numPr>
      <w:tabs>
        <w:tab w:val="num" w:pos="1021"/>
      </w:tabs>
      <w:ind w:left="1077" w:hanging="1077"/>
    </w:pPr>
    <w:rPr>
      <w:bCs/>
      <w:szCs w:val="20"/>
    </w:rPr>
  </w:style>
  <w:style w:type="paragraph" w:customStyle="1" w:styleId="StyleHeading4TimesNewRomanRedJustifiedAfter6pt">
    <w:name w:val="Style Heading 4 + Times New Roman Red Justified After:  6 pt"/>
    <w:basedOn w:val="Heading4"/>
    <w:autoRedefine/>
    <w:rsid w:val="00B3593C"/>
    <w:pPr>
      <w:numPr>
        <w:numId w:val="0"/>
      </w:numPr>
      <w:tabs>
        <w:tab w:val="num" w:pos="397"/>
      </w:tabs>
      <w:ind w:left="397" w:hanging="397"/>
      <w:jc w:val="both"/>
    </w:pPr>
    <w:rPr>
      <w:bCs w:val="0"/>
      <w:snapToGrid w:val="0"/>
      <w:color w:val="FF0000"/>
      <w:sz w:val="26"/>
      <w:szCs w:val="20"/>
      <w:lang w:val="en-GB"/>
    </w:rPr>
  </w:style>
  <w:style w:type="paragraph" w:customStyle="1" w:styleId="StyleHeading4TimesNewRomanJustifiedAfter6pt">
    <w:name w:val="Style Heading 4 + Times New Roman Justified After:  6 pt"/>
    <w:basedOn w:val="Heading4"/>
    <w:autoRedefine/>
    <w:rsid w:val="00976663"/>
    <w:pPr>
      <w:numPr>
        <w:numId w:val="0"/>
      </w:numPr>
      <w:ind w:firstLine="709"/>
      <w:jc w:val="both"/>
    </w:pPr>
    <w:rPr>
      <w:bCs w:val="0"/>
      <w:snapToGrid w:val="0"/>
      <w:lang w:val="en-GB"/>
    </w:rPr>
  </w:style>
  <w:style w:type="paragraph" w:customStyle="1" w:styleId="StyleHeading4JustifiedAfter6pt">
    <w:name w:val="Style Heading 4 + Justified After:  6 pt"/>
    <w:basedOn w:val="Heading4"/>
    <w:autoRedefine/>
    <w:rsid w:val="00B3593C"/>
    <w:pPr>
      <w:numPr>
        <w:numId w:val="0"/>
      </w:numPr>
      <w:tabs>
        <w:tab w:val="num" w:pos="397"/>
      </w:tabs>
      <w:ind w:left="397" w:hanging="397"/>
      <w:jc w:val="both"/>
    </w:pPr>
    <w:rPr>
      <w:bCs w:val="0"/>
      <w:snapToGrid w:val="0"/>
      <w:sz w:val="26"/>
      <w:szCs w:val="20"/>
      <w:lang w:val="en-GB"/>
    </w:rPr>
  </w:style>
  <w:style w:type="paragraph" w:customStyle="1" w:styleId="StyleHeading2TimesNewRoman13pt">
    <w:name w:val="Style Heading 2 + Times New Roman 13 pt"/>
    <w:basedOn w:val="Heading2"/>
    <w:autoRedefine/>
    <w:rsid w:val="00B3593C"/>
    <w:pPr>
      <w:keepLines/>
    </w:pPr>
    <w:rPr>
      <w:b w:val="0"/>
      <w:bCs/>
      <w:sz w:val="26"/>
      <w:szCs w:val="20"/>
    </w:rPr>
  </w:style>
  <w:style w:type="paragraph" w:customStyle="1" w:styleId="StyleHeading2TimesNewRoman13pt1">
    <w:name w:val="Style Heading 2 + Times New Roman 13 pt1"/>
    <w:basedOn w:val="Heading2"/>
    <w:autoRedefine/>
    <w:rsid w:val="00B3593C"/>
    <w:pPr>
      <w:keepLines/>
    </w:pPr>
    <w:rPr>
      <w:b w:val="0"/>
      <w:bCs/>
      <w:sz w:val="26"/>
      <w:szCs w:val="26"/>
    </w:rPr>
  </w:style>
  <w:style w:type="paragraph" w:customStyle="1" w:styleId="StyleHeading1Justified">
    <w:name w:val="Style Heading 1 + Justified"/>
    <w:basedOn w:val="Heading1"/>
    <w:autoRedefine/>
    <w:rsid w:val="00B3593C"/>
    <w:pPr>
      <w:numPr>
        <w:numId w:val="0"/>
      </w:numPr>
      <w:tabs>
        <w:tab w:val="num" w:pos="567"/>
      </w:tabs>
      <w:ind w:left="567" w:hanging="567"/>
    </w:pPr>
    <w:rPr>
      <w:rFonts w:ascii="Arial" w:hAnsi="Arial"/>
      <w:bCs/>
      <w:iCs/>
      <w:sz w:val="48"/>
      <w:szCs w:val="48"/>
    </w:rPr>
  </w:style>
  <w:style w:type="paragraph" w:customStyle="1" w:styleId="Style14">
    <w:name w:val="Style14"/>
    <w:basedOn w:val="Heading1"/>
    <w:autoRedefine/>
    <w:rsid w:val="00B3593C"/>
    <w:pPr>
      <w:numPr>
        <w:numId w:val="0"/>
      </w:numPr>
    </w:pPr>
    <w:rPr>
      <w:rFonts w:ascii="Arial" w:hAnsi="Arial"/>
      <w:color w:val="000066"/>
      <w:sz w:val="32"/>
      <w:szCs w:val="32"/>
    </w:rPr>
  </w:style>
  <w:style w:type="paragraph" w:customStyle="1" w:styleId="StyleBodyTextIndentTimesNewRoman12ptAfter6pt">
    <w:name w:val="Style Body Text Indent + Times New Roman 12 pt After:  6 pt"/>
    <w:basedOn w:val="BodyTextIndent"/>
    <w:autoRedefine/>
    <w:rsid w:val="00E23215"/>
    <w:pPr>
      <w:ind w:left="0"/>
      <w:jc w:val="both"/>
    </w:pPr>
    <w:rPr>
      <w:bCs/>
      <w:sz w:val="24"/>
    </w:rPr>
  </w:style>
  <w:style w:type="paragraph" w:styleId="BodyTextIndent">
    <w:name w:val="Body Text Indent"/>
    <w:basedOn w:val="Normal"/>
    <w:rsid w:val="00E23215"/>
    <w:pPr>
      <w:spacing w:after="120"/>
      <w:ind w:left="360"/>
    </w:pPr>
  </w:style>
  <w:style w:type="paragraph" w:customStyle="1" w:styleId="StyleBodyTextIndentTimesNewRoman12ptAfter6pt1">
    <w:name w:val="Style Body Text Indent + Times New Roman 12 pt After:  6 pt1"/>
    <w:basedOn w:val="BodyTextIndent"/>
    <w:autoRedefine/>
    <w:rsid w:val="00E23215"/>
    <w:pPr>
      <w:ind w:left="0"/>
      <w:jc w:val="both"/>
    </w:pPr>
    <w:rPr>
      <w:bCs/>
      <w:sz w:val="24"/>
      <w:szCs w:val="24"/>
    </w:rPr>
  </w:style>
  <w:style w:type="paragraph" w:customStyle="1" w:styleId="StyleHeading1TimesNewRoman12pt">
    <w:name w:val="Style Heading 1 + Times New Roman 12 pt"/>
    <w:basedOn w:val="Heading1"/>
    <w:autoRedefine/>
    <w:rsid w:val="00E23215"/>
    <w:pPr>
      <w:numPr>
        <w:numId w:val="0"/>
      </w:numPr>
      <w:tabs>
        <w:tab w:val="num" w:pos="1021"/>
      </w:tabs>
      <w:ind w:left="1021" w:hanging="1021"/>
    </w:pPr>
    <w:rPr>
      <w:rFonts w:ascii="Times New Roman" w:hAnsi="Times New Roman"/>
      <w:b w:val="0"/>
      <w:bCs/>
      <w:kern w:val="26"/>
      <w:szCs w:val="26"/>
    </w:rPr>
  </w:style>
  <w:style w:type="paragraph" w:customStyle="1" w:styleId="StyleHeading1NotBold">
    <w:name w:val="Style Heading 1 + Not Bold"/>
    <w:basedOn w:val="Heading1"/>
    <w:autoRedefine/>
    <w:rsid w:val="00E23215"/>
    <w:pPr>
      <w:numPr>
        <w:numId w:val="0"/>
      </w:numPr>
      <w:jc w:val="both"/>
    </w:pPr>
    <w:rPr>
      <w:b w:val="0"/>
    </w:rPr>
  </w:style>
  <w:style w:type="paragraph" w:customStyle="1" w:styleId="StyleHeading3MucTimesNewRomanBoldJustifiedBefore6">
    <w:name w:val="Style Heading 3Muc + Times New Roman Bold Justified Before:  6 ..."/>
    <w:basedOn w:val="Heading3"/>
    <w:autoRedefine/>
    <w:rsid w:val="00976663"/>
    <w:pPr>
      <w:numPr>
        <w:numId w:val="0"/>
      </w:numPr>
    </w:pPr>
    <w:rPr>
      <w:b w:val="0"/>
      <w:bCs/>
      <w:sz w:val="26"/>
      <w:szCs w:val="20"/>
    </w:rPr>
  </w:style>
  <w:style w:type="paragraph" w:customStyle="1" w:styleId="StyleStyleHeading3MucTimesNewRomanBoldJustifiedBefore">
    <w:name w:val="Style Style Heading 3Muc + Times New Roman Bold Justified Before:  ..."/>
    <w:basedOn w:val="StyleHeading3MucTimesNewRomanBoldJustifiedBefore6"/>
    <w:autoRedefine/>
    <w:rsid w:val="00976663"/>
    <w:rPr>
      <w:bCs w:val="0"/>
      <w:sz w:val="24"/>
      <w:szCs w:val="24"/>
    </w:rPr>
  </w:style>
  <w:style w:type="paragraph" w:customStyle="1" w:styleId="StyleStyleHeading3MucTimesNewRomanBoldJustifiedBefore1">
    <w:name w:val="Style Style Heading 3Muc + Times New Roman Bold Justified Before:  ...1"/>
    <w:basedOn w:val="StyleHeading3MucTimesNewRomanBoldJustifiedBefore6"/>
    <w:autoRedefine/>
    <w:rsid w:val="00976663"/>
    <w:pPr>
      <w:tabs>
        <w:tab w:val="num" w:pos="1021"/>
      </w:tabs>
      <w:ind w:left="1021" w:hanging="1021"/>
    </w:pPr>
    <w:rPr>
      <w:sz w:val="24"/>
      <w:szCs w:val="24"/>
    </w:rPr>
  </w:style>
  <w:style w:type="paragraph" w:customStyle="1" w:styleId="StyleHeading1TimesNewRoman11ptAfter3pt">
    <w:name w:val="Style Heading 1 + Times New Roman 11 pt After:  3 pt"/>
    <w:basedOn w:val="Heading1"/>
    <w:autoRedefine/>
    <w:rsid w:val="00976663"/>
    <w:pPr>
      <w:numPr>
        <w:numId w:val="0"/>
      </w:numPr>
      <w:spacing w:before="0" w:after="60"/>
    </w:pPr>
  </w:style>
  <w:style w:type="paragraph" w:customStyle="1" w:styleId="StyleStyleHeading1TimesNewRoman11ptAfter3pt15pt">
    <w:name w:val="Style Style Heading 1 + Times New Roman 11 pt After:  3 pt + 15 pt"/>
    <w:basedOn w:val="StyleHeading1TimesNewRoman11ptAfter3pt"/>
    <w:autoRedefine/>
    <w:rsid w:val="00976663"/>
    <w:rPr>
      <w:bCs/>
      <w:sz w:val="30"/>
    </w:rPr>
  </w:style>
  <w:style w:type="paragraph" w:customStyle="1" w:styleId="StyleStyleStyleHeading1TimesNewRoman11ptAfter3pt">
    <w:name w:val="Style Style Style Heading 1 + Times New Roman 11 pt After:  3 pt + ..."/>
    <w:basedOn w:val="Normal"/>
    <w:autoRedefine/>
    <w:rsid w:val="009F4FC1"/>
    <w:pPr>
      <w:keepNext/>
      <w:spacing w:before="120" w:after="120"/>
      <w:jc w:val="center"/>
      <w:outlineLvl w:val="0"/>
    </w:pPr>
    <w:rPr>
      <w:b/>
      <w:bCs/>
      <w:sz w:val="22"/>
      <w:szCs w:val="24"/>
    </w:rPr>
  </w:style>
  <w:style w:type="paragraph" w:customStyle="1" w:styleId="StyleHeading3Arial">
    <w:name w:val="Style Heading 3 + Arial"/>
    <w:basedOn w:val="Heading3"/>
    <w:autoRedefine/>
    <w:rsid w:val="009F4FC1"/>
    <w:pPr>
      <w:numPr>
        <w:numId w:val="0"/>
      </w:numPr>
    </w:pPr>
    <w:rPr>
      <w:b w:val="0"/>
      <w:bCs/>
      <w:iCs/>
    </w:rPr>
  </w:style>
  <w:style w:type="paragraph" w:customStyle="1" w:styleId="StyleHeading3Arial1">
    <w:name w:val="Style Heading 3 + Arial1"/>
    <w:basedOn w:val="Heading3"/>
    <w:autoRedefine/>
    <w:rsid w:val="009F4FC1"/>
    <w:pPr>
      <w:numPr>
        <w:numId w:val="0"/>
      </w:numPr>
    </w:pPr>
    <w:rPr>
      <w:b w:val="0"/>
      <w:bCs/>
      <w:iCs/>
    </w:rPr>
  </w:style>
  <w:style w:type="paragraph" w:customStyle="1" w:styleId="Heading3Arial1">
    <w:name w:val="Heading 3 + Arial1"/>
    <w:basedOn w:val="Heading3"/>
    <w:autoRedefine/>
    <w:rsid w:val="009F4FC1"/>
    <w:pPr>
      <w:numPr>
        <w:numId w:val="0"/>
      </w:numPr>
      <w:tabs>
        <w:tab w:val="num" w:pos="1021"/>
      </w:tabs>
      <w:ind w:left="1021" w:hanging="1021"/>
    </w:pPr>
    <w:rPr>
      <w:rFonts w:ascii="Times New Roman" w:hAnsi="Times New Roman" w:cs="Arial"/>
      <w:bCs/>
      <w:i/>
      <w:iCs/>
    </w:rPr>
  </w:style>
  <w:style w:type="paragraph" w:customStyle="1" w:styleId="Heading3ArialChar">
    <w:name w:val="Heading 3 + Arial Char"/>
    <w:basedOn w:val="Heading3"/>
    <w:autoRedefine/>
    <w:rsid w:val="009F4FC1"/>
    <w:pPr>
      <w:numPr>
        <w:numId w:val="0"/>
      </w:numPr>
      <w:tabs>
        <w:tab w:val="num" w:pos="1021"/>
      </w:tabs>
      <w:ind w:left="1021" w:hanging="1021"/>
    </w:pPr>
    <w:rPr>
      <w:bCs/>
      <w:iCs/>
    </w:rPr>
  </w:style>
  <w:style w:type="paragraph" w:styleId="BodyTextIndent2">
    <w:name w:val="Body Text Indent 2"/>
    <w:basedOn w:val="Normal"/>
    <w:autoRedefine/>
    <w:rsid w:val="009F4FC1"/>
    <w:pPr>
      <w:numPr>
        <w:numId w:val="8"/>
      </w:numPr>
      <w:spacing w:after="120"/>
      <w:jc w:val="both"/>
    </w:pPr>
    <w:rPr>
      <w:sz w:val="24"/>
      <w:szCs w:val="24"/>
    </w:rPr>
  </w:style>
  <w:style w:type="paragraph" w:customStyle="1" w:styleId="StyleHeading412ptNotBoldJustifiedBefore0ptAfter">
    <w:name w:val="Style Heading 4 + 12 pt Not Bold Justified Before:  0 pt After:..."/>
    <w:basedOn w:val="Heading4"/>
    <w:autoRedefine/>
    <w:rsid w:val="009F4FC1"/>
    <w:pPr>
      <w:numPr>
        <w:numId w:val="5"/>
      </w:numPr>
      <w:jc w:val="both"/>
    </w:pPr>
    <w:rPr>
      <w:bCs w:val="0"/>
    </w:rPr>
  </w:style>
  <w:style w:type="paragraph" w:customStyle="1" w:styleId="StyleHeading6Arial">
    <w:name w:val="Style Heading 6 + Arial"/>
    <w:basedOn w:val="Heading6"/>
    <w:autoRedefine/>
    <w:rsid w:val="009F4FC1"/>
    <w:pPr>
      <w:numPr>
        <w:numId w:val="0"/>
      </w:numPr>
      <w:spacing w:before="0" w:after="120"/>
      <w:jc w:val="center"/>
    </w:pPr>
    <w:rPr>
      <w:rFonts w:ascii="Times New Roman" w:hAnsi="Times New Roman"/>
      <w:bCs/>
      <w:sz w:val="24"/>
      <w:szCs w:val="24"/>
    </w:rPr>
  </w:style>
  <w:style w:type="paragraph" w:customStyle="1" w:styleId="StyleStyleHeading6ArialArialBold">
    <w:name w:val="Style Style Heading 6 + Arial + Arial Bold"/>
    <w:basedOn w:val="StyleHeading6Arial"/>
    <w:autoRedefine/>
    <w:rsid w:val="009F4FC1"/>
  </w:style>
  <w:style w:type="paragraph" w:customStyle="1" w:styleId="StyleStyleStyleStyleHeading6ArialArialBoldArialBold">
    <w:name w:val="Style Style Style Style Heading 6 + Arial + Arial Bold + Arial Bold..."/>
    <w:basedOn w:val="Normal"/>
    <w:autoRedefine/>
    <w:rsid w:val="009F4FC1"/>
    <w:pPr>
      <w:keepNext/>
      <w:spacing w:after="120"/>
      <w:jc w:val="both"/>
      <w:outlineLvl w:val="5"/>
    </w:pPr>
    <w:rPr>
      <w:bCs/>
      <w:sz w:val="24"/>
      <w:szCs w:val="24"/>
    </w:rPr>
  </w:style>
  <w:style w:type="paragraph" w:customStyle="1" w:styleId="StyleStyleStyleStyleStyleHeading6ArialArialBoldAria">
    <w:name w:val="Style Style Style Style Style Heading 6 + Arial + Arial Bold + Aria..."/>
    <w:basedOn w:val="StyleStyleStyleStyleHeading6ArialArialBoldArialBold"/>
    <w:autoRedefine/>
    <w:rsid w:val="009F4FC1"/>
    <w:pPr>
      <w:numPr>
        <w:numId w:val="6"/>
      </w:numPr>
    </w:pPr>
  </w:style>
  <w:style w:type="paragraph" w:customStyle="1" w:styleId="StyleStyleBodyTextIndentTimesNewRoman12ptBoldNotBold">
    <w:name w:val="Style Style Body Text Indent + Times New Roman 12 pt Bold + Not Bold"/>
    <w:basedOn w:val="Normal"/>
    <w:autoRedefine/>
    <w:rsid w:val="009F4FC1"/>
    <w:pPr>
      <w:keepNext/>
      <w:spacing w:before="120" w:after="120"/>
      <w:jc w:val="both"/>
      <w:outlineLvl w:val="2"/>
    </w:pPr>
    <w:rPr>
      <w:b/>
      <w:sz w:val="24"/>
      <w:szCs w:val="24"/>
    </w:rPr>
  </w:style>
  <w:style w:type="paragraph" w:customStyle="1" w:styleId="StyleHeading1TimesNewRoman13ptCentered">
    <w:name w:val="Style Heading 1 + Times New Roman 13 pt Centered"/>
    <w:basedOn w:val="Heading1"/>
    <w:autoRedefine/>
    <w:rsid w:val="009F4FC1"/>
    <w:pPr>
      <w:numPr>
        <w:numId w:val="0"/>
      </w:numPr>
      <w:spacing w:before="0"/>
    </w:pPr>
    <w:rPr>
      <w:bCs/>
      <w:sz w:val="26"/>
      <w:szCs w:val="20"/>
    </w:rPr>
  </w:style>
  <w:style w:type="paragraph" w:customStyle="1" w:styleId="StyleStyleStyleStyleHeading1TimesNewRoman11ptAfter3">
    <w:name w:val="Style Style Style Style Heading 1 + Times New Roman 11 pt After:  3..."/>
    <w:basedOn w:val="StyleStyleStyleHeading1TimesNewRoman11ptAfter3pt"/>
    <w:autoRedefine/>
    <w:rsid w:val="009F4FC1"/>
    <w:pPr>
      <w:numPr>
        <w:numId w:val="7"/>
      </w:numPr>
    </w:pPr>
    <w:rPr>
      <w:sz w:val="24"/>
    </w:rPr>
  </w:style>
  <w:style w:type="paragraph" w:customStyle="1" w:styleId="StyleBodyText2TimesNewRoman12pt">
    <w:name w:val="Style Body Text 2 + Times New Roman 12 pt"/>
    <w:basedOn w:val="BodyText2"/>
    <w:autoRedefine/>
    <w:rsid w:val="002818CB"/>
    <w:pPr>
      <w:tabs>
        <w:tab w:val="left" w:pos="4536"/>
      </w:tabs>
      <w:spacing w:after="0" w:line="240" w:lineRule="auto"/>
      <w:jc w:val="both"/>
    </w:pPr>
    <w:rPr>
      <w:sz w:val="24"/>
    </w:rPr>
  </w:style>
  <w:style w:type="paragraph" w:styleId="BodyText2">
    <w:name w:val="Body Text 2"/>
    <w:basedOn w:val="Normal"/>
    <w:rsid w:val="002818CB"/>
    <w:pPr>
      <w:spacing w:after="120" w:line="480" w:lineRule="auto"/>
    </w:pPr>
  </w:style>
  <w:style w:type="paragraph" w:customStyle="1" w:styleId="Heading3Muc12pt">
    <w:name w:val="Heading 3Muc + 12 pt"/>
    <w:basedOn w:val="Heading3"/>
    <w:autoRedefine/>
    <w:rsid w:val="008A1C53"/>
    <w:pPr>
      <w:numPr>
        <w:numId w:val="0"/>
      </w:numPr>
    </w:pPr>
    <w:rPr>
      <w:bCs/>
    </w:rPr>
  </w:style>
  <w:style w:type="paragraph" w:customStyle="1" w:styleId="StyleHeading3Muc12ptBefore0pt">
    <w:name w:val="Style Heading 3Muc + 12 pt + Before:  0 pt"/>
    <w:basedOn w:val="Heading3Muc12pt"/>
    <w:autoRedefine/>
    <w:rsid w:val="009A1750"/>
    <w:rPr>
      <w:bCs w:val="0"/>
      <w:szCs w:val="20"/>
    </w:rPr>
  </w:style>
  <w:style w:type="paragraph" w:customStyle="1" w:styleId="StyleHeading3Muc12ptLeft0cmFirstline0cm">
    <w:name w:val="Style Heading 3Muc + 12 pt + Left:  0 cm First line:  0 cm"/>
    <w:basedOn w:val="Heading3Muc12pt"/>
    <w:autoRedefine/>
    <w:rsid w:val="008A1C53"/>
    <w:pPr>
      <w:numPr>
        <w:numId w:val="9"/>
      </w:numPr>
    </w:pPr>
    <w:rPr>
      <w:bCs w:val="0"/>
      <w:szCs w:val="20"/>
    </w:rPr>
  </w:style>
  <w:style w:type="paragraph" w:styleId="FootnoteText">
    <w:name w:val="footnote text"/>
    <w:basedOn w:val="Normal"/>
    <w:link w:val="FootnoteTextChar"/>
    <w:semiHidden/>
    <w:rsid w:val="00C829A0"/>
    <w:rPr>
      <w:sz w:val="20"/>
    </w:rPr>
  </w:style>
  <w:style w:type="character" w:styleId="FootnoteReference">
    <w:name w:val="footnote reference"/>
    <w:semiHidden/>
    <w:rsid w:val="00C829A0"/>
    <w:rPr>
      <w:vertAlign w:val="superscript"/>
    </w:rPr>
  </w:style>
  <w:style w:type="paragraph" w:styleId="Header">
    <w:name w:val="header"/>
    <w:basedOn w:val="Normal"/>
    <w:rsid w:val="00C829A0"/>
    <w:pPr>
      <w:tabs>
        <w:tab w:val="center" w:pos="4320"/>
        <w:tab w:val="right" w:pos="8640"/>
      </w:tabs>
    </w:pPr>
  </w:style>
  <w:style w:type="paragraph" w:styleId="BodyTextIndent3">
    <w:name w:val="Body Text Indent 3"/>
    <w:basedOn w:val="Normal"/>
    <w:rsid w:val="00FC3076"/>
    <w:pPr>
      <w:spacing w:line="240" w:lineRule="atLeast"/>
      <w:ind w:firstLine="576"/>
      <w:jc w:val="both"/>
    </w:pPr>
    <w:rPr>
      <w:i/>
      <w:snapToGrid w:val="0"/>
      <w:sz w:val="28"/>
      <w:szCs w:val="24"/>
    </w:rPr>
  </w:style>
  <w:style w:type="paragraph" w:styleId="Footer">
    <w:name w:val="footer"/>
    <w:basedOn w:val="Normal"/>
    <w:rsid w:val="00FC3076"/>
    <w:pPr>
      <w:tabs>
        <w:tab w:val="center" w:pos="4320"/>
        <w:tab w:val="right" w:pos="8640"/>
      </w:tabs>
    </w:pPr>
    <w:rPr>
      <w:sz w:val="24"/>
      <w:szCs w:val="24"/>
    </w:rPr>
  </w:style>
  <w:style w:type="paragraph" w:customStyle="1" w:styleId="cancu">
    <w:name w:val="cancu"/>
    <w:rsid w:val="00FC3076"/>
    <w:pPr>
      <w:overflowPunct w:val="0"/>
      <w:adjustRightInd w:val="0"/>
      <w:ind w:firstLine="567"/>
      <w:jc w:val="both"/>
    </w:pPr>
    <w:rPr>
      <w:rFonts w:ascii=".VnTime" w:hAnsi=".VnTime"/>
      <w:i/>
      <w:noProof/>
      <w:color w:val="0000FF"/>
      <w:sz w:val="24"/>
    </w:rPr>
  </w:style>
  <w:style w:type="character" w:styleId="PageNumber">
    <w:name w:val="page number"/>
    <w:basedOn w:val="DefaultParagraphFont"/>
    <w:rsid w:val="00FC3076"/>
  </w:style>
  <w:style w:type="paragraph" w:customStyle="1" w:styleId="n-chuongten">
    <w:name w:val="n-chuongten"/>
    <w:basedOn w:val="Normal"/>
    <w:rsid w:val="00FC3076"/>
    <w:pPr>
      <w:widowControl w:val="0"/>
      <w:spacing w:after="240"/>
      <w:jc w:val="center"/>
    </w:pPr>
    <w:rPr>
      <w:rFonts w:ascii=".VnTimeH" w:hAnsi=".VnTimeH"/>
      <w:b/>
      <w:color w:val="0000FF"/>
    </w:rPr>
  </w:style>
  <w:style w:type="paragraph" w:customStyle="1" w:styleId="n-chuong1">
    <w:name w:val="n-chuong1"/>
    <w:basedOn w:val="Normal"/>
    <w:rsid w:val="00FC3076"/>
    <w:pPr>
      <w:widowControl w:val="0"/>
      <w:spacing w:before="200" w:after="80"/>
      <w:jc w:val="center"/>
    </w:pPr>
    <w:rPr>
      <w:rFonts w:cs=".VnTime"/>
      <w:b/>
      <w:bCs/>
      <w:i/>
      <w:iCs/>
      <w:color w:val="0000FF"/>
      <w:sz w:val="28"/>
      <w:szCs w:val="28"/>
    </w:rPr>
  </w:style>
  <w:style w:type="paragraph" w:customStyle="1" w:styleId="n-dieu">
    <w:name w:val="n-dieu"/>
    <w:basedOn w:val="Normal"/>
    <w:rsid w:val="00FC3076"/>
    <w:pPr>
      <w:widowControl w:val="0"/>
      <w:spacing w:before="120" w:after="180"/>
      <w:ind w:firstLine="709"/>
    </w:pPr>
    <w:rPr>
      <w:rFonts w:cs=".VnTime"/>
      <w:b/>
      <w:bCs/>
      <w:i/>
      <w:iCs/>
      <w:color w:val="0000FF"/>
      <w:sz w:val="28"/>
      <w:szCs w:val="28"/>
    </w:rPr>
  </w:style>
  <w:style w:type="paragraph" w:customStyle="1" w:styleId="n-muc1">
    <w:name w:val="n-muc1"/>
    <w:basedOn w:val="Normal"/>
    <w:rsid w:val="00FC3076"/>
    <w:pPr>
      <w:spacing w:before="160" w:after="120"/>
      <w:jc w:val="center"/>
    </w:pPr>
    <w:rPr>
      <w:rFonts w:ascii=".VnArial" w:hAnsi=".VnArial" w:cs=".VnArial"/>
      <w:b/>
      <w:bCs/>
      <w:i/>
      <w:iCs/>
      <w:szCs w:val="26"/>
    </w:rPr>
  </w:style>
  <w:style w:type="paragraph" w:customStyle="1" w:styleId="n-mucten">
    <w:name w:val="n-mucten"/>
    <w:basedOn w:val="Normal"/>
    <w:rsid w:val="00FC3076"/>
    <w:pPr>
      <w:spacing w:after="240"/>
      <w:jc w:val="center"/>
    </w:pPr>
    <w:rPr>
      <w:rFonts w:ascii=".VnArialH" w:hAnsi=".VnArialH" w:cs=".VnArialH"/>
      <w:b/>
      <w:szCs w:val="28"/>
    </w:rPr>
  </w:style>
  <w:style w:type="paragraph" w:customStyle="1" w:styleId="n-dieunoidung">
    <w:name w:val="n-dieunoidung"/>
    <w:basedOn w:val="n-dieu"/>
    <w:rsid w:val="00FC3076"/>
    <w:pPr>
      <w:spacing w:before="0" w:after="100"/>
      <w:ind w:firstLine="539"/>
      <w:jc w:val="both"/>
    </w:pPr>
    <w:rPr>
      <w:b w:val="0"/>
      <w:i w:val="0"/>
      <w:snapToGrid w:val="0"/>
      <w:lang w:val="fr-FR"/>
    </w:rPr>
  </w:style>
  <w:style w:type="paragraph" w:styleId="BodyText">
    <w:name w:val="Body Text"/>
    <w:basedOn w:val="Normal"/>
    <w:rsid w:val="00FC3076"/>
    <w:pPr>
      <w:spacing w:before="120" w:line="312" w:lineRule="auto"/>
      <w:jc w:val="both"/>
    </w:pPr>
  </w:style>
  <w:style w:type="paragraph" w:styleId="TOC1">
    <w:name w:val="toc 1"/>
    <w:basedOn w:val="Normal"/>
    <w:next w:val="Normal"/>
    <w:autoRedefine/>
    <w:semiHidden/>
    <w:rsid w:val="00FC3076"/>
    <w:pPr>
      <w:tabs>
        <w:tab w:val="left" w:pos="900"/>
        <w:tab w:val="right" w:leader="dot" w:pos="9232"/>
      </w:tabs>
    </w:pPr>
    <w:rPr>
      <w:noProof/>
      <w:spacing w:val="-8"/>
      <w:sz w:val="28"/>
      <w:szCs w:val="28"/>
    </w:rPr>
  </w:style>
  <w:style w:type="character" w:styleId="Hyperlink">
    <w:name w:val="Hyperlink"/>
    <w:rsid w:val="00FC3076"/>
    <w:rPr>
      <w:color w:val="0000FF"/>
      <w:u w:val="single"/>
    </w:rPr>
  </w:style>
  <w:style w:type="paragraph" w:styleId="BalloonText">
    <w:name w:val="Balloon Text"/>
    <w:basedOn w:val="Normal"/>
    <w:semiHidden/>
    <w:rsid w:val="002B535C"/>
    <w:rPr>
      <w:rFonts w:ascii="Tahoma" w:hAnsi="Tahoma" w:cs="Tahoma"/>
      <w:sz w:val="16"/>
      <w:szCs w:val="16"/>
    </w:rPr>
  </w:style>
  <w:style w:type="paragraph" w:customStyle="1" w:styleId="GiuaChar">
    <w:name w:val="Giua Char"/>
    <w:basedOn w:val="Normal"/>
    <w:link w:val="GiuaCharChar"/>
    <w:autoRedefine/>
    <w:rsid w:val="007B1818"/>
    <w:pPr>
      <w:spacing w:after="120"/>
      <w:jc w:val="center"/>
    </w:pPr>
    <w:rPr>
      <w:rFonts w:ascii="Times New Roman" w:hAnsi="Times New Roman"/>
      <w:b/>
      <w:spacing w:val="24"/>
      <w:sz w:val="28"/>
      <w:szCs w:val="28"/>
      <w:lang w:val="nl-NL"/>
    </w:rPr>
  </w:style>
  <w:style w:type="character" w:customStyle="1" w:styleId="GiuaCharChar">
    <w:name w:val="Giua Char Char"/>
    <w:link w:val="GiuaChar"/>
    <w:rsid w:val="007B1818"/>
    <w:rPr>
      <w:b/>
      <w:spacing w:val="24"/>
      <w:sz w:val="28"/>
      <w:szCs w:val="28"/>
      <w:lang w:val="nl-NL" w:eastAsia="en-US" w:bidi="ar-SA"/>
    </w:rPr>
  </w:style>
  <w:style w:type="character" w:customStyle="1" w:styleId="normal1">
    <w:name w:val="normal1"/>
    <w:rsid w:val="00C35731"/>
    <w:rPr>
      <w:rFonts w:ascii="Arial" w:hAnsi="Arial" w:cs="Arial" w:hint="default"/>
      <w:b w:val="0"/>
      <w:bCs w:val="0"/>
      <w:sz w:val="18"/>
      <w:szCs w:val="18"/>
    </w:rPr>
  </w:style>
  <w:style w:type="character" w:customStyle="1" w:styleId="FootnoteTextChar">
    <w:name w:val="Footnote Text Char"/>
    <w:link w:val="FootnoteText"/>
    <w:semiHidden/>
    <w:rsid w:val="007E6C4B"/>
    <w:rPr>
      <w:rFonts w:ascii=".VnTime" w:hAnsi=".VnTime"/>
    </w:rPr>
  </w:style>
  <w:style w:type="character" w:styleId="CommentReference">
    <w:name w:val="annotation reference"/>
    <w:rsid w:val="0074286C"/>
    <w:rPr>
      <w:sz w:val="16"/>
      <w:szCs w:val="16"/>
    </w:rPr>
  </w:style>
  <w:style w:type="paragraph" w:styleId="CommentText">
    <w:name w:val="annotation text"/>
    <w:basedOn w:val="Normal"/>
    <w:link w:val="CommentTextChar"/>
    <w:rsid w:val="0074286C"/>
    <w:rPr>
      <w:sz w:val="20"/>
    </w:rPr>
  </w:style>
  <w:style w:type="character" w:customStyle="1" w:styleId="CommentTextChar">
    <w:name w:val="Comment Text Char"/>
    <w:link w:val="CommentText"/>
    <w:rsid w:val="0074286C"/>
    <w:rPr>
      <w:rFonts w:ascii=".VnTime" w:hAnsi=".VnTime"/>
    </w:rPr>
  </w:style>
  <w:style w:type="paragraph" w:styleId="CommentSubject">
    <w:name w:val="annotation subject"/>
    <w:basedOn w:val="CommentText"/>
    <w:next w:val="CommentText"/>
    <w:link w:val="CommentSubjectChar"/>
    <w:rsid w:val="0074286C"/>
    <w:rPr>
      <w:b/>
      <w:bCs/>
    </w:rPr>
  </w:style>
  <w:style w:type="character" w:customStyle="1" w:styleId="CommentSubjectChar">
    <w:name w:val="Comment Subject Char"/>
    <w:link w:val="CommentSubject"/>
    <w:rsid w:val="0074286C"/>
    <w:rPr>
      <w:rFonts w:ascii=".VnTime" w:hAnsi=".VnTime"/>
      <w:b/>
      <w:bCs/>
    </w:rPr>
  </w:style>
  <w:style w:type="paragraph" w:styleId="Revision">
    <w:name w:val="Revision"/>
    <w:hidden/>
    <w:uiPriority w:val="99"/>
    <w:semiHidden/>
    <w:rsid w:val="008D5A87"/>
    <w:rPr>
      <w:rFonts w:ascii=".VnTime" w:hAnsi=".VnTime"/>
      <w:sz w:val="26"/>
    </w:rPr>
  </w:style>
  <w:style w:type="paragraph" w:styleId="ListParagraph">
    <w:name w:val="List Paragraph"/>
    <w:basedOn w:val="Normal"/>
    <w:uiPriority w:val="34"/>
    <w:qFormat/>
    <w:rsid w:val="00181DB3"/>
    <w:pPr>
      <w:ind w:left="720"/>
      <w:contextualSpacing/>
    </w:pPr>
  </w:style>
  <w:style w:type="paragraph" w:styleId="NormalWeb">
    <w:name w:val="Normal (Web)"/>
    <w:basedOn w:val="Normal"/>
    <w:uiPriority w:val="99"/>
    <w:semiHidden/>
    <w:unhideWhenUsed/>
    <w:rsid w:val="00CE425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78821">
      <w:bodyDiv w:val="1"/>
      <w:marLeft w:val="0"/>
      <w:marRight w:val="0"/>
      <w:marTop w:val="0"/>
      <w:marBottom w:val="0"/>
      <w:divBdr>
        <w:top w:val="none" w:sz="0" w:space="0" w:color="auto"/>
        <w:left w:val="none" w:sz="0" w:space="0" w:color="auto"/>
        <w:bottom w:val="none" w:sz="0" w:space="0" w:color="auto"/>
        <w:right w:val="none" w:sz="0" w:space="0" w:color="auto"/>
      </w:divBdr>
    </w:div>
    <w:div w:id="635572937">
      <w:bodyDiv w:val="1"/>
      <w:marLeft w:val="0"/>
      <w:marRight w:val="0"/>
      <w:marTop w:val="0"/>
      <w:marBottom w:val="0"/>
      <w:divBdr>
        <w:top w:val="none" w:sz="0" w:space="0" w:color="auto"/>
        <w:left w:val="none" w:sz="0" w:space="0" w:color="auto"/>
        <w:bottom w:val="none" w:sz="0" w:space="0" w:color="auto"/>
        <w:right w:val="none" w:sz="0" w:space="0" w:color="auto"/>
      </w:divBdr>
    </w:div>
    <w:div w:id="13094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Document</p:Name>
  <p:Description/>
  <p:Statement/>
  <p:PolicyItems>
    <p:PolicyItem featureId="VuThao.ChangePermission1" staticId="0x010100B2A1FF66E39CB44DA15012C32500B437|-211804238" UniqueId="e6c0a2a8-fa2c-4640-b159-dfd9ddfc4704">
      <p:Name>Thay đồi quyền khi thêm 1 item</p:Name>
      <p:Description>Thay đồi quyền khi thêm 1 item</p:Description>
      <p:CustomData>False|Sử dụng|Xem|Xem|Full Control||Full Control||Full Control||Full Control||QL văn bản</p:CustomData>
    </p:PolicyItem>
  </p:PolicyItems>
</p:Policy>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TinhTrangVB xmlns="94f77d72-09b1-4879-a4e6-e26e093ed6a0">Hiệu lực</TinhTrangVB>
    <NgayBanHanh xmlns="94f77d72-09b1-4879-a4e6-e26e093ed6a0">2014-07-04T00:00:00Z</NgayBanHanh>
    <NgayHieuLuc xmlns="94f77d72-09b1-4879-a4e6-e26e093ed6a0">2014-07-10T00:00:00Z</NgayHieuLuc>
    <MaVanBan xmlns="94f77d72-09b1-4879-a4e6-e26e093ed6a0">QĐ-TSBĐ/06</MaVanBan>
    <l44a95cc45dd45b6b1e58b821cda442a xmlns="94f77d72-09b1-4879-a4e6-e26e093ed6a0">
      <Terms xmlns="http://schemas.microsoft.com/office/infopath/2007/PartnerControls">
        <TermInfo xmlns="http://schemas.microsoft.com/office/infopath/2007/PartnerControls">
          <TermName xmlns="http://schemas.microsoft.com/office/infopath/2007/PartnerControls">Pháp chế</TermName>
          <TermId xmlns="http://schemas.microsoft.com/office/infopath/2007/PartnerControls">0aef82c1-c3ff-4d56-aeb4-6ccd1b5827f6</TermId>
        </TermInfo>
      </Terms>
    </l44a95cc45dd45b6b1e58b821cda442a>
    <Xem xmlns="94f77d72-09b1-4879-a4e6-e26e093ed6a0">
      <UserInfo>
        <DisplayName>All</DisplayName>
        <AccountId>66</AccountId>
        <AccountType/>
      </UserInfo>
    </Xem>
    <TaxCatchAll xmlns="aae76cca-351f-4937-95ce-0328f3ef71e3">
      <Value>230</Value>
    </TaxCatchAll>
    <SoHieuVanBanGoc xmlns="94f77d72-09b1-4879-a4e6-e26e093ed6a0">6059</SoHieuVanBanGoc>
    <DonViSoanThao xmlns="aae76cca-351f-4937-95ce-0328f3ef71e3">9</DonViSoanThao>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B2A1FF66E39CB44DA15012C32500B437" ma:contentTypeVersion="25" ma:contentTypeDescription="Create a new document." ma:contentTypeScope="" ma:versionID="151a79a77f7f18b977bb98237ccca36e">
  <xsd:schema xmlns:xsd="http://www.w3.org/2001/XMLSchema" xmlns:xs="http://www.w3.org/2001/XMLSchema" xmlns:p="http://schemas.microsoft.com/office/2006/metadata/properties" xmlns:ns1="http://schemas.microsoft.com/sharepoint/v3" xmlns:ns2="aae76cca-351f-4937-95ce-0328f3ef71e3" xmlns:ns3="94f77d72-09b1-4879-a4e6-e26e093ed6a0" targetNamespace="http://schemas.microsoft.com/office/2006/metadata/properties" ma:root="true" ma:fieldsID="6ce0df10a2da0f4245e3f9adcb1fb1e3" ns1:_="" ns2:_="" ns3:_="">
    <xsd:import namespace="http://schemas.microsoft.com/sharepoint/v3"/>
    <xsd:import namespace="aae76cca-351f-4937-95ce-0328f3ef71e3"/>
    <xsd:import namespace="94f77d72-09b1-4879-a4e6-e26e093ed6a0"/>
    <xsd:element name="properties">
      <xsd:complexType>
        <xsd:sequence>
          <xsd:element name="documentManagement">
            <xsd:complexType>
              <xsd:all>
                <xsd:element ref="ns2:_dlc_DocId" minOccurs="0"/>
                <xsd:element ref="ns2:_dlc_DocIdUrl" minOccurs="0"/>
                <xsd:element ref="ns2:_dlc_DocIdPersistId" minOccurs="0"/>
                <xsd:element ref="ns3:TinhTrangVB" minOccurs="0"/>
                <xsd:element ref="ns3:SoHieuVanBanGoc" minOccurs="0"/>
                <xsd:element ref="ns3:MaVanBan" minOccurs="0"/>
                <xsd:element ref="ns3:l44a95cc45dd45b6b1e58b821cda442a" minOccurs="0"/>
                <xsd:element ref="ns2:TaxCatchAll" minOccurs="0"/>
                <xsd:element ref="ns3:Xem" minOccurs="0"/>
                <xsd:element ref="ns3:NgayHieuLuc" minOccurs="0"/>
                <xsd:element ref="ns3:NgayBanHanh" minOccurs="0"/>
                <xsd:element ref="ns2:DonViSoanThao"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18269752-9291-4c97-82cc-ed8ad762b421}" ma:internalName="TaxCatchAll" ma:showField="CatchAllData" ma:web="35ff2198-ca30-488f-95af-c997049fe7ff">
      <xsd:complexType>
        <xsd:complexContent>
          <xsd:extension base="dms:MultiChoiceLookup">
            <xsd:sequence>
              <xsd:element name="Value" type="dms:Lookup" maxOccurs="unbounded" minOccurs="0" nillable="true"/>
            </xsd:sequence>
          </xsd:extension>
        </xsd:complexContent>
      </xsd:complexType>
    </xsd:element>
    <xsd:element name="DonViSoanThao" ma:index="20" nillable="true" ma:displayName="Đơn vị soạn thảo" ma:list="{7eb45081-cb8e-428b-8934-6a43b1430f5f}" ma:internalName="DonViSoanThao" ma:readOnly="false" ma:showField="Title" ma:web="35ff2198-ca30-488f-95af-c997049fe7ff">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94f77d72-09b1-4879-a4e6-e26e093ed6a0" elementFormDefault="qualified">
    <xsd:import namespace="http://schemas.microsoft.com/office/2006/documentManagement/types"/>
    <xsd:import namespace="http://schemas.microsoft.com/office/infopath/2007/PartnerControls"/>
    <xsd:element name="TinhTrangVB" ma:index="11" nillable="true" ma:displayName="Tình trạng VB" ma:default="Hiệu lực" ma:format="Dropdown" ma:internalName="TinhTrangVB">
      <xsd:simpleType>
        <xsd:restriction base="dms:Choice">
          <xsd:enumeration value="Hiệu lực"/>
          <xsd:enumeration value="Hết hiệu lực"/>
          <xsd:enumeration value="Bị đình chỉ"/>
          <xsd:enumeration value="Bị sửa đổi bổ sung"/>
        </xsd:restriction>
      </xsd:simpleType>
    </xsd:element>
    <xsd:element name="SoHieuVanBanGoc" ma:index="12" nillable="true" ma:displayName="Số hiệu văn bản gốc" ma:list="{27ed7b3d-4637-4fbd-822b-35b8da1b6449}" ma:internalName="SoHieuVanBanGoc" ma:readOnly="false" ma:showField="SoVaKyHieu">
      <xsd:simpleType>
        <xsd:restriction base="dms:Lookup"/>
      </xsd:simpleType>
    </xsd:element>
    <xsd:element name="MaVanBan" ma:index="13" nillable="true" ma:displayName="Tên văn bản gốc" ma:internalName="MaVanBan">
      <xsd:simpleType>
        <xsd:restriction base="dms:Text">
          <xsd:maxLength value="255"/>
        </xsd:restriction>
      </xsd:simpleType>
    </xsd:element>
    <xsd:element name="l44a95cc45dd45b6b1e58b821cda442a" ma:index="15" nillable="true" ma:taxonomy="true" ma:internalName="l44a95cc45dd45b6b1e58b821cda442a" ma:taxonomyFieldName="MangNghiepVu" ma:displayName="Mảng nghiệp vụ" ma:readOnly="false" ma:default="" ma:fieldId="{544a95cc-45dd-45b6-b1e5-8b821cda442a}" ma:sspId="827481e5-a73c-4d6f-b9b1-95972ec0a85b" ma:termSetId="d32d0046-3f26-4276-8941-28b5216bd4a7" ma:anchorId="00000000-0000-0000-0000-000000000000" ma:open="false" ma:isKeyword="false">
      <xsd:complexType>
        <xsd:sequence>
          <xsd:element ref="pc:Terms" minOccurs="0" maxOccurs="1"/>
        </xsd:sequence>
      </xsd:complexType>
    </xsd:element>
    <xsd:element name="Xem" ma:index="17" nillable="true" ma:displayName="Quyền xem" ma:list="UserInfo" ma:SearchPeopleOnly="false" ma:SharePointGroup="0" ma:internalName="Xe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ayHieuLuc" ma:index="18" nillable="true" ma:displayName="Ngày hiệu lực" ma:format="DateOnly" ma:internalName="NgayHieuLuc">
      <xsd:simpleType>
        <xsd:restriction base="dms:DateTime"/>
      </xsd:simpleType>
    </xsd:element>
    <xsd:element name="NgayBanHanh" ma:index="19" nillable="true" ma:displayName="Ngày ban hành" ma:format="DateOnly" ma:internalName="NgayBanHanh">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F2FE7-0C7A-4EC3-B9EC-FDA420F7CE16}">
  <ds:schemaRefs>
    <ds:schemaRef ds:uri="http://schemas.microsoft.com/sharepoint/v3/contenttype/forms"/>
  </ds:schemaRefs>
</ds:datastoreItem>
</file>

<file path=customXml/itemProps2.xml><?xml version="1.0" encoding="utf-8"?>
<ds:datastoreItem xmlns:ds="http://schemas.openxmlformats.org/officeDocument/2006/customXml" ds:itemID="{310E1556-820B-4B92-9E7A-5C6C8FBDEF78}">
  <ds:schemaRefs>
    <ds:schemaRef ds:uri="http://schemas.microsoft.com/sharepoint/events"/>
  </ds:schemaRefs>
</ds:datastoreItem>
</file>

<file path=customXml/itemProps3.xml><?xml version="1.0" encoding="utf-8"?>
<ds:datastoreItem xmlns:ds="http://schemas.openxmlformats.org/officeDocument/2006/customXml" ds:itemID="{0C897E95-AAE9-4AD0-916B-D31029EE0017}">
  <ds:schemaRefs>
    <ds:schemaRef ds:uri="office.server.policy"/>
  </ds:schemaRefs>
</ds:datastoreItem>
</file>

<file path=customXml/itemProps4.xml><?xml version="1.0" encoding="utf-8"?>
<ds:datastoreItem xmlns:ds="http://schemas.openxmlformats.org/officeDocument/2006/customXml" ds:itemID="{1F9386AC-8C83-40F1-8F64-C0F9A028A465}">
  <ds:schemaRefs>
    <ds:schemaRef ds:uri="http://schemas.microsoft.com/office/2006/metadata/longProperties"/>
  </ds:schemaRefs>
</ds:datastoreItem>
</file>

<file path=customXml/itemProps5.xml><?xml version="1.0" encoding="utf-8"?>
<ds:datastoreItem xmlns:ds="http://schemas.openxmlformats.org/officeDocument/2006/customXml" ds:itemID="{838394EA-38F5-4A76-8E1D-67D200381000}">
  <ds:schemaRefs>
    <ds:schemaRef ds:uri="http://schemas.microsoft.com/office/2006/metadata/properties"/>
    <ds:schemaRef ds:uri="http://schemas.microsoft.com/office/infopath/2007/PartnerControls"/>
    <ds:schemaRef ds:uri="94f77d72-09b1-4879-a4e6-e26e093ed6a0"/>
    <ds:schemaRef ds:uri="aae76cca-351f-4937-95ce-0328f3ef71e3"/>
  </ds:schemaRefs>
</ds:datastoreItem>
</file>

<file path=customXml/itemProps6.xml><?xml version="1.0" encoding="utf-8"?>
<ds:datastoreItem xmlns:ds="http://schemas.openxmlformats.org/officeDocument/2006/customXml" ds:itemID="{73901C7B-F162-4032-9161-725FC3804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e76cca-351f-4937-95ce-0328f3ef71e3"/>
    <ds:schemaRef ds:uri="94f77d72-09b1-4879-a4e6-e26e093ed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4B4AAEF-F2C1-44B5-9268-834C7D6C4E1F}">
  <ds:schemaRefs>
    <ds:schemaRef ds:uri="http://schemas.openxmlformats.org/officeDocument/2006/bibliography"/>
  </ds:schemaRefs>
</ds:datastoreItem>
</file>

<file path=customXml/itemProps8.xml><?xml version="1.0" encoding="utf-8"?>
<ds:datastoreItem xmlns:ds="http://schemas.openxmlformats.org/officeDocument/2006/customXml" ds:itemID="{B9E26797-0D61-499A-911E-495564EA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MB02A-HĐTC-QSD đất và TS gắn liền với đất-BTB-Món.doc</vt:lpstr>
    </vt:vector>
  </TitlesOfParts>
  <Company>home</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MB02A-HĐTC-QSD đất và TS gắn liền với đất-BTB-Món.doc</dc:title>
  <dc:creator>tuanha</dc:creator>
  <cp:lastModifiedBy>Lý Công Thành</cp:lastModifiedBy>
  <cp:revision>4</cp:revision>
  <cp:lastPrinted>2021-06-28T03:53:00Z</cp:lastPrinted>
  <dcterms:created xsi:type="dcterms:W3CDTF">2021-10-15T01:53:00Z</dcterms:created>
  <dcterms:modified xsi:type="dcterms:W3CDTF">2025-01-24T08:34:00Z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DWVEH6VHZ6H4-108-2466</vt:lpwstr>
  </property>
  <property fmtid="{D5CDD505-2E9C-101B-9397-08002B2CF9AE}" pid="3" name="_dlc_DocIdItemGuid">
    <vt:lpwstr>fca583f1-6dc6-4aa6-a5f0-aa641269451d</vt:lpwstr>
  </property>
  <property fmtid="{D5CDD505-2E9C-101B-9397-08002B2CF9AE}" pid="4" name="_dlc_DocIdUrl">
    <vt:lpwstr>http://eoffice.vpb.com.vn/vanban/_layouts/DocIdRedir.aspx?ID=DWVEH6VHZ6H4-108-2466, DWVEH6VHZ6H4-108-2466</vt:lpwstr>
  </property>
  <property fmtid="{D5CDD505-2E9C-101B-9397-08002B2CF9AE}" pid="5" name="display_urn:schemas-microsoft-com:office:office#Xem">
    <vt:lpwstr>All</vt:lpwstr>
  </property>
  <property fmtid="{D5CDD505-2E9C-101B-9397-08002B2CF9AE}" pid="6" name="MangNghiepVu">
    <vt:lpwstr>230;#Pháp chế|0aef82c1-c3ff-4d56-aeb4-6ccd1b5827f6</vt:lpwstr>
  </property>
</Properties>
</file>