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6A4C" w:rsidRPr="00FE5ECE" w:rsidRDefault="00256A4C" w:rsidP="00256A4C">
      <w:pPr>
        <w:ind w:left="1080" w:hanging="720"/>
        <w:jc w:val="center"/>
        <w:rPr>
          <w:b/>
          <w:bCs/>
        </w:rPr>
      </w:pPr>
      <w:r w:rsidRPr="00FE5ECE">
        <w:rPr>
          <w:b/>
          <w:bCs/>
        </w:rPr>
        <w:t>DÀN Ý PHÂN TÍCH , ĐÁNH GIÁ THẦN THOẠI</w:t>
      </w:r>
    </w:p>
    <w:p w:rsidR="00256A4C" w:rsidRDefault="00256A4C" w:rsidP="00256A4C">
      <w:pPr>
        <w:numPr>
          <w:ilvl w:val="0"/>
          <w:numId w:val="1"/>
        </w:numPr>
        <w:spacing w:after="0" w:line="240" w:lineRule="auto"/>
        <w:contextualSpacing w:val="0"/>
        <w:jc w:val="left"/>
        <w:rPr>
          <w:b/>
          <w:bCs/>
          <w:shd w:val="clear" w:color="auto" w:fill="FFFFFF"/>
        </w:rPr>
      </w:pPr>
      <w:r w:rsidRPr="00E55F24">
        <w:rPr>
          <w:b/>
          <w:bCs/>
          <w:shd w:val="clear" w:color="auto" w:fill="FFFFFF"/>
        </w:rPr>
        <w:t>MB</w:t>
      </w:r>
    </w:p>
    <w:p w:rsidR="00256A4C" w:rsidRPr="00FE5ECE" w:rsidRDefault="00256A4C" w:rsidP="00256A4C">
      <w:pPr>
        <w:ind w:left="1080"/>
        <w:rPr>
          <w:shd w:val="clear" w:color="auto" w:fill="FFFFFF"/>
        </w:rPr>
      </w:pPr>
      <w:r w:rsidRPr="00FE5ECE">
        <w:rPr>
          <w:shd w:val="clear" w:color="auto" w:fill="FFFFFF"/>
        </w:rPr>
        <w:t>Giới thiệu thể loại, tên tác phẩm, sức hấp dẫn của tác phẩm</w:t>
      </w:r>
    </w:p>
    <w:p w:rsidR="00256A4C" w:rsidRPr="00E55F24" w:rsidRDefault="00256A4C" w:rsidP="00256A4C">
      <w:pPr>
        <w:rPr>
          <w:b/>
          <w:bCs/>
          <w:spacing w:val="-8"/>
        </w:rPr>
      </w:pPr>
      <w:r>
        <w:rPr>
          <w:b/>
          <w:bCs/>
          <w:spacing w:val="-8"/>
        </w:rPr>
        <w:t xml:space="preserve">      </w:t>
      </w:r>
      <w:r w:rsidRPr="00E55F24">
        <w:rPr>
          <w:b/>
          <w:bCs/>
          <w:spacing w:val="-8"/>
        </w:rPr>
        <w:t>II. TB</w:t>
      </w:r>
    </w:p>
    <w:p w:rsidR="00256A4C" w:rsidRPr="001D75CF" w:rsidRDefault="00256A4C" w:rsidP="00256A4C">
      <w:pPr>
        <w:numPr>
          <w:ilvl w:val="0"/>
          <w:numId w:val="2"/>
        </w:numPr>
        <w:spacing w:after="0" w:line="240" w:lineRule="auto"/>
        <w:contextualSpacing w:val="0"/>
        <w:jc w:val="left"/>
        <w:rPr>
          <w:b/>
          <w:bCs/>
        </w:rPr>
      </w:pPr>
      <w:r w:rsidRPr="001D75CF">
        <w:rPr>
          <w:b/>
          <w:bCs/>
          <w:spacing w:val="-8"/>
        </w:rPr>
        <w:t>Tóm tắt tác phẩm</w:t>
      </w:r>
    </w:p>
    <w:p w:rsidR="00256A4C" w:rsidRPr="001D75CF" w:rsidRDefault="00256A4C" w:rsidP="00256A4C">
      <w:pPr>
        <w:numPr>
          <w:ilvl w:val="0"/>
          <w:numId w:val="2"/>
        </w:numPr>
        <w:spacing w:after="0" w:line="240" w:lineRule="auto"/>
        <w:contextualSpacing w:val="0"/>
        <w:jc w:val="left"/>
        <w:rPr>
          <w:b/>
          <w:bCs/>
        </w:rPr>
      </w:pPr>
      <w:r w:rsidRPr="001D75CF">
        <w:rPr>
          <w:b/>
          <w:bCs/>
          <w:spacing w:val="-8"/>
        </w:rPr>
        <w:t>Phân tích chủ đề của truyện</w:t>
      </w:r>
    </w:p>
    <w:p w:rsidR="00256A4C" w:rsidRPr="000A16D7" w:rsidRDefault="00256A4C" w:rsidP="00256A4C">
      <w:pPr>
        <w:numPr>
          <w:ilvl w:val="0"/>
          <w:numId w:val="3"/>
        </w:numPr>
        <w:spacing w:after="0" w:line="240" w:lineRule="auto"/>
        <w:contextualSpacing w:val="0"/>
        <w:jc w:val="left"/>
      </w:pPr>
      <w:r>
        <w:t>Truyện kể về công lao/ công việc của thần…</w:t>
      </w:r>
    </w:p>
    <w:p w:rsidR="00256A4C" w:rsidRPr="000A16D7" w:rsidRDefault="00256A4C" w:rsidP="00256A4C">
      <w:pPr>
        <w:numPr>
          <w:ilvl w:val="0"/>
          <w:numId w:val="3"/>
        </w:numPr>
        <w:spacing w:after="0" w:line="240" w:lineRule="auto"/>
        <w:contextualSpacing w:val="0"/>
        <w:jc w:val="left"/>
      </w:pPr>
      <w:r w:rsidRPr="000A16D7">
        <w:rPr>
          <w:spacing w:val="-8"/>
        </w:rPr>
        <w:t>Truyện lí giải hiện tượng…</w:t>
      </w:r>
      <w:r>
        <w:rPr>
          <w:spacing w:val="-8"/>
        </w:rPr>
        <w:t xml:space="preserve"> </w:t>
      </w:r>
    </w:p>
    <w:p w:rsidR="00256A4C" w:rsidRPr="000A16D7" w:rsidRDefault="00256A4C" w:rsidP="00256A4C">
      <w:pPr>
        <w:numPr>
          <w:ilvl w:val="0"/>
          <w:numId w:val="3"/>
        </w:numPr>
        <w:spacing w:after="0" w:line="240" w:lineRule="auto"/>
        <w:contextualSpacing w:val="0"/>
        <w:jc w:val="left"/>
      </w:pPr>
      <w:r w:rsidRPr="000A16D7">
        <w:rPr>
          <w:spacing w:val="-8"/>
        </w:rPr>
        <w:t>Qua đó thể hiện khát vọng …</w:t>
      </w:r>
    </w:p>
    <w:p w:rsidR="00256A4C" w:rsidRPr="001D75CF" w:rsidRDefault="00256A4C" w:rsidP="00256A4C">
      <w:pPr>
        <w:numPr>
          <w:ilvl w:val="0"/>
          <w:numId w:val="2"/>
        </w:numPr>
        <w:spacing w:after="0" w:line="240" w:lineRule="auto"/>
        <w:contextualSpacing w:val="0"/>
        <w:jc w:val="left"/>
        <w:rPr>
          <w:b/>
          <w:bCs/>
        </w:rPr>
      </w:pPr>
      <w:r w:rsidRPr="001D75CF">
        <w:rPr>
          <w:b/>
          <w:bCs/>
          <w:spacing w:val="-8"/>
        </w:rPr>
        <w:t>Phân tích các yếu tố nghệ thuật đặc trưng của truyện thần thoại</w:t>
      </w:r>
    </w:p>
    <w:p w:rsidR="00256A4C" w:rsidRPr="001D75CF" w:rsidRDefault="00256A4C" w:rsidP="00256A4C">
      <w:pPr>
        <w:numPr>
          <w:ilvl w:val="0"/>
          <w:numId w:val="4"/>
        </w:numPr>
        <w:spacing w:after="0" w:line="240" w:lineRule="auto"/>
        <w:contextualSpacing w:val="0"/>
        <w:jc w:val="left"/>
        <w:rPr>
          <w:b/>
          <w:bCs/>
        </w:rPr>
      </w:pPr>
      <w:r w:rsidRPr="001D75CF">
        <w:rPr>
          <w:b/>
          <w:bCs/>
          <w:spacing w:val="-8"/>
        </w:rPr>
        <w:t>Thời gian</w:t>
      </w:r>
    </w:p>
    <w:p w:rsidR="00256A4C" w:rsidRPr="000A16D7" w:rsidRDefault="00256A4C" w:rsidP="00256A4C">
      <w:pPr>
        <w:numPr>
          <w:ilvl w:val="0"/>
          <w:numId w:val="3"/>
        </w:numPr>
        <w:spacing w:after="0" w:line="240" w:lineRule="auto"/>
        <w:contextualSpacing w:val="0"/>
        <w:jc w:val="left"/>
      </w:pPr>
      <w:r w:rsidRPr="000A16D7">
        <w:rPr>
          <w:spacing w:val="-8"/>
        </w:rPr>
        <w:t>Từ chỉ thời gian:….</w:t>
      </w:r>
    </w:p>
    <w:p w:rsidR="00256A4C" w:rsidRPr="000A16D7" w:rsidRDefault="00256A4C" w:rsidP="00256A4C">
      <w:pPr>
        <w:numPr>
          <w:ilvl w:val="0"/>
          <w:numId w:val="3"/>
        </w:numPr>
        <w:spacing w:after="0" w:line="240" w:lineRule="auto"/>
        <w:contextualSpacing w:val="0"/>
        <w:jc w:val="left"/>
      </w:pPr>
      <w:r w:rsidRPr="000A16D7">
        <w:rPr>
          <w:spacing w:val="-8"/>
        </w:rPr>
        <w:t>Nhận xét: Thời gian phiếm chỉ, ước lệ</w:t>
      </w:r>
    </w:p>
    <w:p w:rsidR="00256A4C" w:rsidRPr="001D75CF" w:rsidRDefault="00256A4C" w:rsidP="00256A4C">
      <w:pPr>
        <w:numPr>
          <w:ilvl w:val="0"/>
          <w:numId w:val="4"/>
        </w:numPr>
        <w:spacing w:after="0" w:line="240" w:lineRule="auto"/>
        <w:contextualSpacing w:val="0"/>
        <w:jc w:val="left"/>
        <w:rPr>
          <w:b/>
          <w:bCs/>
        </w:rPr>
      </w:pPr>
      <w:r w:rsidRPr="001D75CF">
        <w:rPr>
          <w:b/>
          <w:bCs/>
          <w:spacing w:val="-8"/>
        </w:rPr>
        <w:t>Không gian</w:t>
      </w:r>
    </w:p>
    <w:p w:rsidR="00256A4C" w:rsidRPr="000A16D7" w:rsidRDefault="00256A4C" w:rsidP="00256A4C">
      <w:pPr>
        <w:numPr>
          <w:ilvl w:val="0"/>
          <w:numId w:val="3"/>
        </w:numPr>
        <w:spacing w:after="0" w:line="240" w:lineRule="auto"/>
        <w:contextualSpacing w:val="0"/>
        <w:jc w:val="left"/>
      </w:pPr>
      <w:r w:rsidRPr="000A16D7">
        <w:rPr>
          <w:spacing w:val="-8"/>
        </w:rPr>
        <w:t>Từ chỉ không gian:…..</w:t>
      </w:r>
    </w:p>
    <w:p w:rsidR="00256A4C" w:rsidRPr="000A16D7" w:rsidRDefault="00256A4C" w:rsidP="00256A4C">
      <w:pPr>
        <w:numPr>
          <w:ilvl w:val="0"/>
          <w:numId w:val="3"/>
        </w:numPr>
        <w:spacing w:after="0" w:line="240" w:lineRule="auto"/>
        <w:contextualSpacing w:val="0"/>
        <w:jc w:val="left"/>
      </w:pPr>
      <w:r w:rsidRPr="000A16D7">
        <w:rPr>
          <w:spacing w:val="-8"/>
        </w:rPr>
        <w:t xml:space="preserve">Nhận xét: không gian vũ trụ , tương thông các cõi </w:t>
      </w:r>
    </w:p>
    <w:p w:rsidR="00256A4C" w:rsidRPr="001D75CF" w:rsidRDefault="00256A4C" w:rsidP="00256A4C">
      <w:pPr>
        <w:numPr>
          <w:ilvl w:val="0"/>
          <w:numId w:val="4"/>
        </w:numPr>
        <w:spacing w:after="0" w:line="240" w:lineRule="auto"/>
        <w:contextualSpacing w:val="0"/>
        <w:jc w:val="left"/>
        <w:rPr>
          <w:b/>
          <w:bCs/>
        </w:rPr>
      </w:pPr>
      <w:r w:rsidRPr="001D75CF">
        <w:rPr>
          <w:b/>
          <w:bCs/>
          <w:spacing w:val="-8"/>
        </w:rPr>
        <w:t xml:space="preserve">Cốt truyện </w:t>
      </w:r>
    </w:p>
    <w:p w:rsidR="00256A4C" w:rsidRPr="000A16D7" w:rsidRDefault="00256A4C" w:rsidP="00256A4C">
      <w:pPr>
        <w:numPr>
          <w:ilvl w:val="0"/>
          <w:numId w:val="3"/>
        </w:numPr>
        <w:spacing w:after="0" w:line="240" w:lineRule="auto"/>
        <w:contextualSpacing w:val="0"/>
        <w:jc w:val="left"/>
      </w:pPr>
      <w:r w:rsidRPr="000A16D7">
        <w:rPr>
          <w:spacing w:val="-8"/>
        </w:rPr>
        <w:t>Xoay xung quanh chuỗi sự kiện về …</w:t>
      </w:r>
    </w:p>
    <w:p w:rsidR="00256A4C" w:rsidRPr="000A16D7" w:rsidRDefault="00256A4C" w:rsidP="00256A4C">
      <w:pPr>
        <w:numPr>
          <w:ilvl w:val="0"/>
          <w:numId w:val="3"/>
        </w:numPr>
        <w:spacing w:after="0" w:line="240" w:lineRule="auto"/>
        <w:contextualSpacing w:val="0"/>
        <w:jc w:val="left"/>
      </w:pPr>
      <w:r w:rsidRPr="000A16D7">
        <w:rPr>
          <w:spacing w:val="-8"/>
        </w:rPr>
        <w:t xml:space="preserve">Nhận xét: cốt truyện đơn giản, </w:t>
      </w:r>
      <w:r w:rsidRPr="000A16D7">
        <w:rPr>
          <w:color w:val="000000"/>
          <w:spacing w:val="-8"/>
        </w:rPr>
        <w:t>chưa có nhiều chi tiết, thể hiện cách lý giải còn thô sơ rời rạc trong nhận thức về thế giới của con người thời cổ.</w:t>
      </w:r>
    </w:p>
    <w:p w:rsidR="00256A4C" w:rsidRPr="001D75CF" w:rsidRDefault="00256A4C" w:rsidP="00256A4C">
      <w:pPr>
        <w:numPr>
          <w:ilvl w:val="0"/>
          <w:numId w:val="4"/>
        </w:numPr>
        <w:spacing w:after="0" w:line="240" w:lineRule="auto"/>
        <w:contextualSpacing w:val="0"/>
        <w:jc w:val="left"/>
        <w:rPr>
          <w:b/>
          <w:bCs/>
        </w:rPr>
      </w:pPr>
      <w:r w:rsidRPr="001D75CF">
        <w:rPr>
          <w:b/>
          <w:bCs/>
          <w:spacing w:val="-8"/>
        </w:rPr>
        <w:t xml:space="preserve">Nhân vật </w:t>
      </w:r>
    </w:p>
    <w:p w:rsidR="00256A4C" w:rsidRDefault="00256A4C" w:rsidP="00256A4C">
      <w:pPr>
        <w:pStyle w:val="ListParagraph"/>
        <w:numPr>
          <w:ilvl w:val="0"/>
          <w:numId w:val="3"/>
        </w:numPr>
        <w:spacing w:after="160" w:line="259" w:lineRule="auto"/>
      </w:pPr>
      <w:r w:rsidRPr="00FE5ECE">
        <w:rPr>
          <w:spacing w:val="-8"/>
        </w:rPr>
        <w:t>Gồm …</w:t>
      </w:r>
      <w:r w:rsidRPr="000A16D7">
        <w:t xml:space="preserve"> nhưng nhân vật chính thường là các vị thần với năng lực siêu nhiên .</w:t>
      </w:r>
    </w:p>
    <w:p w:rsidR="00256A4C" w:rsidRPr="000A16D7" w:rsidRDefault="00256A4C" w:rsidP="00256A4C">
      <w:pPr>
        <w:pStyle w:val="ListParagraph"/>
        <w:numPr>
          <w:ilvl w:val="0"/>
          <w:numId w:val="3"/>
        </w:numPr>
        <w:spacing w:after="160" w:line="259" w:lineRule="auto"/>
      </w:pPr>
      <w:r w:rsidRPr="00FE5ECE">
        <w:rPr>
          <w:spacing w:val="-8"/>
        </w:rPr>
        <w:t xml:space="preserve">Đặc điểm/ công việc/ tính khí của nhân vật chính </w:t>
      </w:r>
    </w:p>
    <w:p w:rsidR="00256A4C" w:rsidRPr="000A16D7" w:rsidRDefault="00256A4C" w:rsidP="00256A4C">
      <w:pPr>
        <w:numPr>
          <w:ilvl w:val="0"/>
          <w:numId w:val="3"/>
        </w:numPr>
        <w:spacing w:after="0" w:line="240" w:lineRule="auto"/>
        <w:contextualSpacing w:val="0"/>
        <w:jc w:val="left"/>
      </w:pPr>
      <w:r w:rsidRPr="000A16D7">
        <w:rPr>
          <w:spacing w:val="-8"/>
        </w:rPr>
        <w:t xml:space="preserve">Nghệ thuật xây dựng nhân vật </w:t>
      </w:r>
    </w:p>
    <w:p w:rsidR="00256A4C" w:rsidRPr="000A16D7" w:rsidRDefault="00256A4C" w:rsidP="00256A4C">
      <w:pPr>
        <w:numPr>
          <w:ilvl w:val="0"/>
          <w:numId w:val="3"/>
        </w:numPr>
        <w:spacing w:after="0" w:line="240" w:lineRule="auto"/>
        <w:contextualSpacing w:val="0"/>
        <w:jc w:val="left"/>
      </w:pPr>
      <w:r w:rsidRPr="000A16D7">
        <w:rPr>
          <w:spacing w:val="-8"/>
        </w:rPr>
        <w:t>Ý nghĩa của nhân vật</w:t>
      </w:r>
    </w:p>
    <w:p w:rsidR="00256A4C" w:rsidRPr="001D75CF" w:rsidRDefault="00256A4C" w:rsidP="00256A4C">
      <w:pPr>
        <w:numPr>
          <w:ilvl w:val="0"/>
          <w:numId w:val="4"/>
        </w:numPr>
        <w:spacing w:after="0" w:line="240" w:lineRule="auto"/>
        <w:contextualSpacing w:val="0"/>
        <w:jc w:val="left"/>
        <w:rPr>
          <w:b/>
          <w:bCs/>
        </w:rPr>
      </w:pPr>
      <w:r w:rsidRPr="001D75CF">
        <w:rPr>
          <w:b/>
          <w:bCs/>
          <w:spacing w:val="-8"/>
        </w:rPr>
        <w:t xml:space="preserve">Yếu tố kì </w:t>
      </w:r>
      <w:r>
        <w:rPr>
          <w:b/>
          <w:bCs/>
          <w:spacing w:val="-8"/>
        </w:rPr>
        <w:t>ảo</w:t>
      </w:r>
    </w:p>
    <w:p w:rsidR="00256A4C" w:rsidRPr="000A16D7" w:rsidRDefault="00256A4C" w:rsidP="00256A4C">
      <w:pPr>
        <w:numPr>
          <w:ilvl w:val="0"/>
          <w:numId w:val="3"/>
        </w:numPr>
        <w:spacing w:after="0" w:line="240" w:lineRule="auto"/>
        <w:contextualSpacing w:val="0"/>
        <w:jc w:val="left"/>
      </w:pPr>
      <w:r w:rsidRPr="000A16D7">
        <w:rPr>
          <w:spacing w:val="-8"/>
        </w:rPr>
        <w:t>Yếu tố nào…</w:t>
      </w:r>
    </w:p>
    <w:p w:rsidR="00256A4C" w:rsidRPr="000A16D7" w:rsidRDefault="00256A4C" w:rsidP="00256A4C">
      <w:pPr>
        <w:numPr>
          <w:ilvl w:val="0"/>
          <w:numId w:val="3"/>
        </w:numPr>
        <w:spacing w:after="0" w:line="240" w:lineRule="auto"/>
        <w:contextualSpacing w:val="0"/>
        <w:jc w:val="left"/>
      </w:pPr>
      <w:r w:rsidRPr="000A16D7">
        <w:rPr>
          <w:spacing w:val="-8"/>
        </w:rPr>
        <w:t>Ý nghĩa / tác dụng</w:t>
      </w:r>
    </w:p>
    <w:p w:rsidR="00256A4C" w:rsidRPr="000A16D7" w:rsidRDefault="00256A4C" w:rsidP="00256A4C">
      <w:pPr>
        <w:ind w:left="360"/>
      </w:pPr>
      <w:r>
        <w:t>4</w:t>
      </w:r>
      <w:r w:rsidRPr="000A16D7">
        <w:t xml:space="preserve"> . </w:t>
      </w:r>
      <w:r w:rsidRPr="0008492E">
        <w:rPr>
          <w:b/>
          <w:bCs/>
        </w:rPr>
        <w:t xml:space="preserve">Mở rộng </w:t>
      </w:r>
    </w:p>
    <w:p w:rsidR="00256A4C" w:rsidRDefault="00256A4C" w:rsidP="00256A4C">
      <w:pPr>
        <w:pStyle w:val="ListParagraph"/>
        <w:numPr>
          <w:ilvl w:val="0"/>
          <w:numId w:val="5"/>
        </w:numPr>
        <w:spacing w:after="160" w:line="259" w:lineRule="auto"/>
      </w:pPr>
      <w:r w:rsidRPr="000A16D7">
        <w:t>Liên hệ đến các tác phẩm thần thoại đã học khác như</w:t>
      </w:r>
      <w:r>
        <w:t xml:space="preserve"> </w:t>
      </w:r>
      <w:r w:rsidRPr="000A16D7">
        <w:t xml:space="preserve"> “ thần trụ trời” , “ thần sét” , “ thần gió</w:t>
      </w:r>
      <w:r>
        <w:t>”…</w:t>
      </w:r>
    </w:p>
    <w:p w:rsidR="00256A4C" w:rsidRPr="000A16D7" w:rsidRDefault="00256A4C" w:rsidP="00256A4C">
      <w:pPr>
        <w:pStyle w:val="ListParagraph"/>
        <w:numPr>
          <w:ilvl w:val="0"/>
          <w:numId w:val="5"/>
        </w:numPr>
        <w:spacing w:after="160" w:line="259" w:lineRule="auto"/>
      </w:pPr>
      <w:r>
        <w:t>Rút ra bài học, thông điệp…</w:t>
      </w:r>
    </w:p>
    <w:p w:rsidR="00256A4C" w:rsidRPr="000A16D7" w:rsidRDefault="00256A4C" w:rsidP="00256A4C">
      <w:pPr>
        <w:numPr>
          <w:ilvl w:val="0"/>
          <w:numId w:val="6"/>
        </w:numPr>
        <w:spacing w:after="0" w:line="240" w:lineRule="auto"/>
        <w:contextualSpacing w:val="0"/>
        <w:jc w:val="left"/>
      </w:pPr>
      <w:r w:rsidRPr="00E55F24">
        <w:rPr>
          <w:b/>
          <w:bCs/>
        </w:rPr>
        <w:t xml:space="preserve">KB </w:t>
      </w:r>
      <w:r>
        <w:t xml:space="preserve">: Khẳng định giá trị nội dung, nghệ thuật của truyện </w:t>
      </w:r>
    </w:p>
    <w:p w:rsidR="00256A4C" w:rsidRDefault="00256A4C" w:rsidP="00256A4C">
      <w:pPr>
        <w:rPr>
          <w:sz w:val="28"/>
          <w:szCs w:val="28"/>
        </w:rPr>
      </w:pPr>
    </w:p>
    <w:p w:rsidR="00B85B58" w:rsidRDefault="00256A4C" w:rsidP="00256A4C">
      <w:pPr>
        <w:rPr>
          <w:sz w:val="28"/>
          <w:szCs w:val="28"/>
        </w:rPr>
      </w:pPr>
      <w:r>
        <w:rPr>
          <w:sz w:val="28"/>
          <w:szCs w:val="28"/>
        </w:rPr>
        <w:t xml:space="preserve"> </w:t>
      </w:r>
    </w:p>
    <w:p w:rsidR="00B85B58" w:rsidRDefault="00B85B58" w:rsidP="00256A4C">
      <w:pPr>
        <w:rPr>
          <w:sz w:val="28"/>
          <w:szCs w:val="28"/>
        </w:rPr>
      </w:pPr>
    </w:p>
    <w:p w:rsidR="00B85B58" w:rsidRDefault="00B85B58" w:rsidP="00256A4C">
      <w:pPr>
        <w:rPr>
          <w:sz w:val="28"/>
          <w:szCs w:val="28"/>
        </w:rPr>
      </w:pPr>
    </w:p>
    <w:p w:rsidR="00256A4C" w:rsidRDefault="00256A4C" w:rsidP="00256A4C">
      <w:pPr>
        <w:rPr>
          <w:sz w:val="28"/>
          <w:szCs w:val="28"/>
        </w:rPr>
      </w:pPr>
      <w:r>
        <w:rPr>
          <w:sz w:val="28"/>
          <w:szCs w:val="28"/>
        </w:rPr>
        <w:lastRenderedPageBreak/>
        <w:t xml:space="preserve">ĐỀ </w:t>
      </w:r>
      <w:r w:rsidR="00B85B58">
        <w:rPr>
          <w:sz w:val="28"/>
          <w:szCs w:val="28"/>
        </w:rPr>
        <w:t>1</w:t>
      </w:r>
      <w:r>
        <w:rPr>
          <w:sz w:val="28"/>
          <w:szCs w:val="28"/>
        </w:rPr>
        <w:t xml:space="preserve">: </w:t>
      </w:r>
      <w:r>
        <w:rPr>
          <w:szCs w:val="26"/>
        </w:rPr>
        <w:t>H</w:t>
      </w:r>
      <w:r w:rsidRPr="003549DC">
        <w:rPr>
          <w:szCs w:val="26"/>
        </w:rPr>
        <w:t>ãy viết bài văn nghị luận phân tích, đánh giá chủ đề và những nét đặc sắc về nghệ thuật của truyện</w:t>
      </w:r>
    </w:p>
    <w:p w:rsidR="00256A4C" w:rsidRPr="003549DC" w:rsidRDefault="00256A4C" w:rsidP="00256A4C">
      <w:pPr>
        <w:spacing w:line="276" w:lineRule="auto"/>
        <w:ind w:firstLine="284"/>
        <w:jc w:val="center"/>
        <w:rPr>
          <w:b/>
          <w:szCs w:val="26"/>
        </w:rPr>
      </w:pPr>
      <w:r w:rsidRPr="003549DC">
        <w:rPr>
          <w:b/>
          <w:szCs w:val="26"/>
        </w:rPr>
        <w:t>THẦN MƯA</w:t>
      </w:r>
    </w:p>
    <w:p w:rsidR="00256A4C" w:rsidRPr="003549DC" w:rsidRDefault="00256A4C" w:rsidP="00256A4C">
      <w:pPr>
        <w:spacing w:line="276" w:lineRule="auto"/>
        <w:ind w:firstLine="284"/>
        <w:rPr>
          <w:i/>
          <w:szCs w:val="26"/>
        </w:rPr>
      </w:pPr>
      <w:r w:rsidRPr="003549DC">
        <w:rPr>
          <w:i/>
          <w:szCs w:val="26"/>
        </w:rPr>
        <w:t>Thần Mưa là vị thần hình rồng, thường bay xuống hạ giới hút nước biển, nước sông vào bụng rồi bay lên trời cao phun nước ra làm mưa cho thế gian có nước uống và cày cấy, cây cỏ trên mặt đất được tốt tươi. Thần Mưa thường theo lệnh Trời đi phân phát nước ở các nơi. Thần Mưa có tính hay quên, có vùng cả năm không đến, sinh ra hạn hán ở hạ giới, có vùng lại đến luôn, làm thành lụt lội. Do đó mà có lần người ở hạ giới phải lên kiện Trời vì Thần Mưa vắng mặt lâu ngày.</w:t>
      </w:r>
    </w:p>
    <w:p w:rsidR="00256A4C" w:rsidRPr="003549DC" w:rsidRDefault="00256A4C" w:rsidP="00256A4C">
      <w:pPr>
        <w:spacing w:line="276" w:lineRule="auto"/>
        <w:ind w:firstLine="284"/>
        <w:rPr>
          <w:i/>
          <w:szCs w:val="26"/>
        </w:rPr>
      </w:pPr>
      <w:r w:rsidRPr="003549DC">
        <w:rPr>
          <w:i/>
          <w:szCs w:val="26"/>
        </w:rPr>
        <w:t>Công việc phân phối nước cho khắp mặt đất rất nặng nề, một mình thần Mưa có khi không làm hết, nên có lần trời mở một cuộc thi chọn các giống thủy tộc có tài trở thành rồng hút nước phun mưa để giúp sức thần Mưa. (…) Khi chiếu Trời ban xuống dưới Thuỷ phủ, vua Thuỷ Tề loan báo cho các giống dưới nước ganh đua nhau mà dự thi. Trời cắt một viên Ngự sử ra sát hạch. Hạch có ba kỳ, mỗi kỳ vượt qua một đợt sóng, con vật nào đủ sức đủ tài, vượt được cả ba đợt, thì mới lấy đỗ mà cho hóa rồng. Trong một tháng trời, bao nhiêu loài thủy tộc đến thi đều bị loại cả, vì không con nào vượt qua được cả ba đợt sóng. Có con cá rô nhảy qua được một đợt thì bị rơi ngay, nên chỉ có một điểm. Có con tôm nhảy qua được hai đợt, ruột, gan, vây, vẩy, râu, đuôi đã gần hóa rồng, nhưng đến lượt thứ ba thì đuối sức ngã bổ xuống, lưng cong khoăm lại và c</w:t>
      </w:r>
      <w:r>
        <w:rPr>
          <w:i/>
          <w:szCs w:val="26"/>
        </w:rPr>
        <w:t>hất thải</w:t>
      </w:r>
      <w:r w:rsidRPr="003549DC">
        <w:rPr>
          <w:i/>
          <w:szCs w:val="26"/>
        </w:rPr>
        <w:t xml:space="preserve"> lộn lên đầu. Hai con cùng phải trở lại yên nghiệp ở đồng như trước. Đến lượt cá chép vào thi thì bỗng gió thổi ào ào, mây kéo đầy trời, chép vượt luôn một hồi qua ba đợt sóng, lọt vào cửa Vũ Môn. Cá chép đỗ, vây, đuôi, râu, sừng tự nhiên mọc đủ, dạng bộ oai nghi, cá chép hóa rồng phun nước làm ra mưa. Bởi vậy, về sau người ta có câu ví rằng:</w:t>
      </w:r>
    </w:p>
    <w:p w:rsidR="00256A4C" w:rsidRPr="003549DC" w:rsidRDefault="00256A4C" w:rsidP="00256A4C">
      <w:pPr>
        <w:spacing w:line="276" w:lineRule="auto"/>
        <w:ind w:firstLine="284"/>
        <w:jc w:val="center"/>
        <w:rPr>
          <w:i/>
          <w:szCs w:val="26"/>
        </w:rPr>
      </w:pPr>
      <w:r w:rsidRPr="003549DC">
        <w:rPr>
          <w:i/>
          <w:szCs w:val="26"/>
        </w:rPr>
        <w:t>Gái ngoan lấy được chồng khôn,</w:t>
      </w:r>
    </w:p>
    <w:p w:rsidR="00256A4C" w:rsidRPr="003549DC" w:rsidRDefault="00256A4C" w:rsidP="00256A4C">
      <w:pPr>
        <w:spacing w:line="276" w:lineRule="auto"/>
        <w:ind w:firstLine="284"/>
        <w:jc w:val="center"/>
        <w:rPr>
          <w:i/>
          <w:szCs w:val="26"/>
        </w:rPr>
      </w:pPr>
      <w:r w:rsidRPr="003549DC">
        <w:rPr>
          <w:i/>
          <w:szCs w:val="26"/>
        </w:rPr>
        <w:t>Cầm như cá vượt Vũ Môn hóa rồng.</w:t>
      </w:r>
    </w:p>
    <w:p w:rsidR="00256A4C" w:rsidRPr="003549DC" w:rsidRDefault="00256A4C" w:rsidP="00256A4C">
      <w:pPr>
        <w:spacing w:line="276" w:lineRule="auto"/>
        <w:ind w:firstLine="284"/>
        <w:jc w:val="right"/>
        <w:rPr>
          <w:szCs w:val="26"/>
        </w:rPr>
      </w:pPr>
      <w:r w:rsidRPr="003549DC">
        <w:rPr>
          <w:szCs w:val="26"/>
        </w:rPr>
        <w:t xml:space="preserve">(Theo Hoàng Minh, Việt Dũng, Thu Nga, </w:t>
      </w:r>
      <w:r w:rsidRPr="003549DC">
        <w:rPr>
          <w:i/>
          <w:szCs w:val="26"/>
        </w:rPr>
        <w:t>Thần thoại Việt Nam chọn lọc</w:t>
      </w:r>
      <w:r w:rsidRPr="003549DC">
        <w:rPr>
          <w:szCs w:val="26"/>
        </w:rPr>
        <w:t xml:space="preserve">, </w:t>
      </w:r>
    </w:p>
    <w:p w:rsidR="00256A4C" w:rsidRDefault="00256A4C" w:rsidP="00256A4C">
      <w:pPr>
        <w:spacing w:line="276" w:lineRule="auto"/>
        <w:ind w:firstLine="284"/>
        <w:jc w:val="right"/>
        <w:rPr>
          <w:szCs w:val="26"/>
        </w:rPr>
      </w:pPr>
      <w:r w:rsidRPr="003549DC">
        <w:rPr>
          <w:szCs w:val="26"/>
        </w:rPr>
        <w:t>Nxb Thanh Niên, 2019)</w:t>
      </w:r>
    </w:p>
    <w:p w:rsidR="00256A4C" w:rsidRPr="00510801" w:rsidRDefault="00256A4C" w:rsidP="00256A4C">
      <w:pPr>
        <w:spacing w:line="276" w:lineRule="auto"/>
        <w:ind w:firstLine="284"/>
        <w:jc w:val="center"/>
        <w:rPr>
          <w:b/>
          <w:bCs/>
          <w:szCs w:val="26"/>
        </w:rPr>
      </w:pPr>
      <w:r w:rsidRPr="00510801">
        <w:rPr>
          <w:b/>
          <w:bCs/>
          <w:szCs w:val="26"/>
        </w:rPr>
        <w:t>ĐÁP ÁN</w:t>
      </w:r>
    </w:p>
    <w:tbl>
      <w:tblPr>
        <w:tblW w:w="102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9320"/>
        <w:gridCol w:w="957"/>
      </w:tblGrid>
      <w:tr w:rsidR="00256A4C" w:rsidRPr="003549DC" w:rsidTr="00466D82">
        <w:trPr>
          <w:jc w:val="center"/>
        </w:trPr>
        <w:tc>
          <w:tcPr>
            <w:tcW w:w="9320" w:type="dxa"/>
            <w:tcBorders>
              <w:top w:val="single" w:sz="4" w:space="0" w:color="auto"/>
              <w:left w:val="single" w:sz="4" w:space="0" w:color="auto"/>
              <w:bottom w:val="single" w:sz="4" w:space="0" w:color="auto"/>
              <w:right w:val="single" w:sz="4" w:space="0" w:color="auto"/>
            </w:tcBorders>
            <w:hideMark/>
          </w:tcPr>
          <w:p w:rsidR="00256A4C" w:rsidRPr="003549DC" w:rsidRDefault="00256A4C" w:rsidP="00466D82">
            <w:pPr>
              <w:spacing w:line="288" w:lineRule="auto"/>
              <w:rPr>
                <w:rFonts w:eastAsia="Arial"/>
                <w:b/>
                <w:bCs/>
                <w:iCs/>
                <w:noProof/>
                <w:szCs w:val="26"/>
              </w:rPr>
            </w:pPr>
            <w:r w:rsidRPr="003549DC">
              <w:rPr>
                <w:rFonts w:eastAsia="Arial"/>
                <w:b/>
                <w:bCs/>
                <w:iCs/>
                <w:noProof/>
                <w:szCs w:val="26"/>
              </w:rPr>
              <w:t>VIẾT</w:t>
            </w:r>
          </w:p>
        </w:tc>
        <w:tc>
          <w:tcPr>
            <w:tcW w:w="957" w:type="dxa"/>
            <w:tcBorders>
              <w:top w:val="single" w:sz="4" w:space="0" w:color="auto"/>
              <w:left w:val="single" w:sz="4" w:space="0" w:color="auto"/>
              <w:bottom w:val="single" w:sz="4" w:space="0" w:color="auto"/>
              <w:right w:val="single" w:sz="4" w:space="0" w:color="auto"/>
            </w:tcBorders>
            <w:hideMark/>
          </w:tcPr>
          <w:p w:rsidR="00256A4C" w:rsidRPr="003549DC" w:rsidRDefault="00256A4C" w:rsidP="00466D82">
            <w:pPr>
              <w:spacing w:line="288" w:lineRule="auto"/>
              <w:rPr>
                <w:rFonts w:eastAsia="Arial"/>
                <w:b/>
                <w:bCs/>
                <w:iCs/>
                <w:noProof/>
                <w:szCs w:val="26"/>
              </w:rPr>
            </w:pPr>
            <w:r w:rsidRPr="003549DC">
              <w:rPr>
                <w:rFonts w:eastAsia="Arial"/>
                <w:b/>
                <w:bCs/>
                <w:iCs/>
                <w:noProof/>
                <w:szCs w:val="26"/>
              </w:rPr>
              <w:t>4,0</w:t>
            </w:r>
          </w:p>
        </w:tc>
      </w:tr>
      <w:tr w:rsidR="00256A4C" w:rsidRPr="003549DC" w:rsidTr="00466D82">
        <w:trPr>
          <w:jc w:val="center"/>
        </w:trPr>
        <w:tc>
          <w:tcPr>
            <w:tcW w:w="9320" w:type="dxa"/>
            <w:tcBorders>
              <w:top w:val="single" w:sz="4" w:space="0" w:color="auto"/>
              <w:left w:val="single" w:sz="4" w:space="0" w:color="auto"/>
              <w:bottom w:val="single" w:sz="4" w:space="0" w:color="auto"/>
              <w:right w:val="single" w:sz="4" w:space="0" w:color="auto"/>
            </w:tcBorders>
            <w:hideMark/>
          </w:tcPr>
          <w:p w:rsidR="00256A4C" w:rsidRPr="003549DC" w:rsidRDefault="00256A4C" w:rsidP="00466D82">
            <w:pPr>
              <w:spacing w:line="288" w:lineRule="auto"/>
              <w:rPr>
                <w:rFonts w:eastAsia="Arial"/>
                <w:i/>
                <w:noProof/>
                <w:szCs w:val="26"/>
              </w:rPr>
            </w:pPr>
            <w:r w:rsidRPr="003549DC">
              <w:rPr>
                <w:rFonts w:eastAsia="Arial"/>
                <w:i/>
                <w:noProof/>
                <w:szCs w:val="26"/>
              </w:rPr>
              <w:t>a. Đảm bảo cấu trúc bài nghị luận phân tích, đánh giá một truyện kể</w:t>
            </w:r>
          </w:p>
        </w:tc>
        <w:tc>
          <w:tcPr>
            <w:tcW w:w="957" w:type="dxa"/>
            <w:tcBorders>
              <w:top w:val="single" w:sz="4" w:space="0" w:color="auto"/>
              <w:left w:val="single" w:sz="4" w:space="0" w:color="auto"/>
              <w:bottom w:val="single" w:sz="4" w:space="0" w:color="auto"/>
              <w:right w:val="single" w:sz="4" w:space="0" w:color="auto"/>
            </w:tcBorders>
            <w:hideMark/>
          </w:tcPr>
          <w:p w:rsidR="00256A4C" w:rsidRPr="003549DC" w:rsidRDefault="00256A4C" w:rsidP="00466D82">
            <w:pPr>
              <w:spacing w:line="288" w:lineRule="auto"/>
              <w:rPr>
                <w:rFonts w:eastAsia="Arial"/>
                <w:iCs/>
                <w:noProof/>
                <w:szCs w:val="26"/>
              </w:rPr>
            </w:pPr>
            <w:r w:rsidRPr="003549DC">
              <w:rPr>
                <w:rFonts w:eastAsia="Arial"/>
                <w:iCs/>
                <w:noProof/>
                <w:szCs w:val="26"/>
              </w:rPr>
              <w:t>0,25</w:t>
            </w:r>
          </w:p>
        </w:tc>
      </w:tr>
      <w:tr w:rsidR="00256A4C" w:rsidRPr="003549DC" w:rsidTr="00466D82">
        <w:trPr>
          <w:jc w:val="center"/>
        </w:trPr>
        <w:tc>
          <w:tcPr>
            <w:tcW w:w="9320" w:type="dxa"/>
            <w:tcBorders>
              <w:top w:val="single" w:sz="4" w:space="0" w:color="auto"/>
              <w:left w:val="single" w:sz="4" w:space="0" w:color="auto"/>
              <w:bottom w:val="single" w:sz="4" w:space="0" w:color="auto"/>
              <w:right w:val="single" w:sz="4" w:space="0" w:color="auto"/>
            </w:tcBorders>
            <w:hideMark/>
          </w:tcPr>
          <w:p w:rsidR="00256A4C" w:rsidRPr="003549DC" w:rsidRDefault="00256A4C" w:rsidP="00466D82">
            <w:pPr>
              <w:spacing w:line="288" w:lineRule="auto"/>
              <w:rPr>
                <w:rFonts w:eastAsia="Arial"/>
                <w:i/>
                <w:noProof/>
                <w:szCs w:val="26"/>
              </w:rPr>
            </w:pPr>
            <w:r w:rsidRPr="003549DC">
              <w:rPr>
                <w:rFonts w:eastAsia="Arial"/>
                <w:i/>
                <w:noProof/>
                <w:szCs w:val="26"/>
              </w:rPr>
              <w:t>b. Xác định đúng vấn đề cần nghị luận</w:t>
            </w:r>
          </w:p>
          <w:p w:rsidR="00256A4C" w:rsidRPr="003549DC" w:rsidRDefault="00256A4C" w:rsidP="00466D82">
            <w:pPr>
              <w:spacing w:line="276" w:lineRule="auto"/>
              <w:rPr>
                <w:rFonts w:eastAsia="Calibri"/>
                <w:b/>
                <w:szCs w:val="26"/>
              </w:rPr>
            </w:pPr>
            <w:r w:rsidRPr="003549DC">
              <w:rPr>
                <w:szCs w:val="26"/>
              </w:rPr>
              <w:t xml:space="preserve">Phân tích, đánh giá chủ đề và những nét đặc sắc về nghệ thuật của truyện “Thần Mưa”. </w:t>
            </w:r>
          </w:p>
        </w:tc>
        <w:tc>
          <w:tcPr>
            <w:tcW w:w="957" w:type="dxa"/>
            <w:tcBorders>
              <w:top w:val="single" w:sz="4" w:space="0" w:color="auto"/>
              <w:left w:val="single" w:sz="4" w:space="0" w:color="auto"/>
              <w:bottom w:val="single" w:sz="4" w:space="0" w:color="auto"/>
              <w:right w:val="single" w:sz="4" w:space="0" w:color="auto"/>
            </w:tcBorders>
            <w:hideMark/>
          </w:tcPr>
          <w:p w:rsidR="00256A4C" w:rsidRPr="003549DC" w:rsidRDefault="00256A4C" w:rsidP="00466D82">
            <w:pPr>
              <w:spacing w:line="288" w:lineRule="auto"/>
              <w:rPr>
                <w:rFonts w:eastAsia="Arial"/>
                <w:iCs/>
                <w:noProof/>
                <w:szCs w:val="26"/>
              </w:rPr>
            </w:pPr>
            <w:r w:rsidRPr="003549DC">
              <w:rPr>
                <w:rFonts w:eastAsia="Arial"/>
                <w:iCs/>
                <w:noProof/>
                <w:szCs w:val="26"/>
              </w:rPr>
              <w:t>0,5</w:t>
            </w:r>
          </w:p>
        </w:tc>
      </w:tr>
      <w:tr w:rsidR="00256A4C" w:rsidRPr="003549DC" w:rsidTr="00466D82">
        <w:trPr>
          <w:jc w:val="center"/>
        </w:trPr>
        <w:tc>
          <w:tcPr>
            <w:tcW w:w="9320" w:type="dxa"/>
            <w:tcBorders>
              <w:top w:val="single" w:sz="4" w:space="0" w:color="auto"/>
              <w:left w:val="single" w:sz="4" w:space="0" w:color="auto"/>
              <w:bottom w:val="single" w:sz="4" w:space="0" w:color="auto"/>
              <w:right w:val="single" w:sz="4" w:space="0" w:color="auto"/>
            </w:tcBorders>
            <w:hideMark/>
          </w:tcPr>
          <w:p w:rsidR="00256A4C" w:rsidRPr="003549DC" w:rsidRDefault="00256A4C" w:rsidP="00466D82">
            <w:pPr>
              <w:spacing w:line="288" w:lineRule="auto"/>
              <w:rPr>
                <w:rFonts w:eastAsia="Arial"/>
                <w:i/>
                <w:noProof/>
                <w:szCs w:val="26"/>
              </w:rPr>
            </w:pPr>
            <w:r w:rsidRPr="003549DC">
              <w:rPr>
                <w:rFonts w:eastAsia="Arial"/>
                <w:i/>
                <w:noProof/>
                <w:szCs w:val="26"/>
              </w:rPr>
              <w:t>c. Triển khai vấn đề nghị luận thành các luận điểm</w:t>
            </w:r>
          </w:p>
          <w:p w:rsidR="00256A4C" w:rsidRPr="003549DC" w:rsidRDefault="00256A4C" w:rsidP="00466D82">
            <w:pPr>
              <w:spacing w:line="288" w:lineRule="auto"/>
              <w:rPr>
                <w:rFonts w:eastAsia="Arial"/>
                <w:noProof/>
                <w:szCs w:val="26"/>
              </w:rPr>
            </w:pPr>
            <w:r w:rsidRPr="003549DC">
              <w:rPr>
                <w:rFonts w:eastAsia="Arial"/>
                <w:noProof/>
                <w:szCs w:val="26"/>
              </w:rPr>
              <w:t>HS có thể triển khai theo nhiều cách, nhưng cần giới thiệu được vấn đề cần bàn luận, nêu rõ lí do và quan điểm của bản thân, hệ thống luận điểm chặt chẽ, lập luận thuyết phục, sử dụng dẫn chứng thuyết phục.</w:t>
            </w:r>
          </w:p>
          <w:p w:rsidR="00256A4C" w:rsidRPr="003549DC" w:rsidRDefault="00256A4C" w:rsidP="00466D82">
            <w:pPr>
              <w:spacing w:line="288" w:lineRule="auto"/>
              <w:rPr>
                <w:rFonts w:eastAsia="Arial"/>
                <w:noProof/>
                <w:szCs w:val="26"/>
              </w:rPr>
            </w:pPr>
            <w:r w:rsidRPr="003549DC">
              <w:rPr>
                <w:rFonts w:eastAsia="Arial"/>
                <w:noProof/>
                <w:szCs w:val="26"/>
              </w:rPr>
              <w:lastRenderedPageBreak/>
              <w:t>Sau đây là một hướng gợi ý:</w:t>
            </w:r>
          </w:p>
          <w:p w:rsidR="00256A4C" w:rsidRPr="003549DC" w:rsidRDefault="00256A4C" w:rsidP="00466D82">
            <w:pPr>
              <w:spacing w:line="288" w:lineRule="auto"/>
              <w:rPr>
                <w:rFonts w:eastAsia="Arial"/>
                <w:noProof/>
                <w:szCs w:val="26"/>
              </w:rPr>
            </w:pPr>
            <w:r w:rsidRPr="003549DC">
              <w:rPr>
                <w:rFonts w:eastAsia="Arial"/>
                <w:noProof/>
                <w:szCs w:val="26"/>
              </w:rPr>
              <w:t>1. Giới thiệu tác phẩm; nêu khái quát định hướng của bài viết</w:t>
            </w:r>
          </w:p>
          <w:p w:rsidR="00256A4C" w:rsidRPr="003549DC" w:rsidRDefault="00256A4C" w:rsidP="00466D82">
            <w:pPr>
              <w:spacing w:line="288" w:lineRule="auto"/>
              <w:rPr>
                <w:rFonts w:eastAsia="Arial"/>
                <w:noProof/>
                <w:szCs w:val="26"/>
              </w:rPr>
            </w:pPr>
            <w:r w:rsidRPr="003549DC">
              <w:rPr>
                <w:rFonts w:eastAsia="Arial"/>
                <w:noProof/>
                <w:szCs w:val="26"/>
              </w:rPr>
              <w:t xml:space="preserve">2. Phân tích, đánh giá về chủ đề: </w:t>
            </w:r>
          </w:p>
          <w:p w:rsidR="00256A4C" w:rsidRPr="003549DC" w:rsidRDefault="00256A4C" w:rsidP="00466D82">
            <w:pPr>
              <w:spacing w:line="288" w:lineRule="auto"/>
              <w:rPr>
                <w:rFonts w:eastAsia="Arial"/>
                <w:noProof/>
                <w:szCs w:val="26"/>
              </w:rPr>
            </w:pPr>
            <w:r w:rsidRPr="003549DC">
              <w:rPr>
                <w:rFonts w:eastAsia="Arial"/>
                <w:noProof/>
                <w:szCs w:val="26"/>
              </w:rPr>
              <w:t xml:space="preserve">+ </w:t>
            </w:r>
            <w:r w:rsidRPr="003549DC">
              <w:rPr>
                <w:szCs w:val="26"/>
              </w:rPr>
              <w:t>Thể hiện ước mơ, khát vọng của người xưa trong việc đi vào lí giải về các hiện tượng trong thế giới tự nhiên</w:t>
            </w:r>
          </w:p>
          <w:p w:rsidR="00256A4C" w:rsidRPr="003549DC" w:rsidRDefault="00256A4C" w:rsidP="00466D82">
            <w:pPr>
              <w:spacing w:line="276" w:lineRule="auto"/>
              <w:rPr>
                <w:rFonts w:eastAsia="Calibri"/>
                <w:szCs w:val="26"/>
              </w:rPr>
            </w:pPr>
            <w:r w:rsidRPr="003549DC">
              <w:rPr>
                <w:szCs w:val="26"/>
              </w:rPr>
              <w:t>+ Thể hiện những nhận thức hồn nhiên, sơ khai về thế giới của người xưa</w:t>
            </w:r>
          </w:p>
          <w:p w:rsidR="00256A4C" w:rsidRPr="003549DC" w:rsidRDefault="00256A4C" w:rsidP="00466D82">
            <w:pPr>
              <w:spacing w:line="276" w:lineRule="auto"/>
              <w:rPr>
                <w:szCs w:val="26"/>
              </w:rPr>
            </w:pPr>
            <w:r w:rsidRPr="003549DC">
              <w:rPr>
                <w:szCs w:val="26"/>
              </w:rPr>
              <w:t>+ Lí giải về nguồn gốc của mưa, về nạn hạn hán, lũ lụt và sự tích cá chép hóa rồng</w:t>
            </w:r>
          </w:p>
          <w:p w:rsidR="00256A4C" w:rsidRPr="003549DC" w:rsidRDefault="00256A4C" w:rsidP="00466D82">
            <w:pPr>
              <w:spacing w:line="276" w:lineRule="auto"/>
              <w:rPr>
                <w:szCs w:val="26"/>
              </w:rPr>
            </w:pPr>
            <w:r w:rsidRPr="003549DC">
              <w:rPr>
                <w:szCs w:val="26"/>
              </w:rPr>
              <w:t xml:space="preserve">3. Phân tích, đánh giá về nghệ thuật: </w:t>
            </w:r>
          </w:p>
          <w:p w:rsidR="00256A4C" w:rsidRPr="003549DC" w:rsidRDefault="00256A4C" w:rsidP="00466D82">
            <w:pPr>
              <w:spacing w:line="288" w:lineRule="auto"/>
              <w:rPr>
                <w:rFonts w:eastAsia="Arial"/>
                <w:noProof/>
                <w:szCs w:val="26"/>
              </w:rPr>
            </w:pPr>
            <w:r w:rsidRPr="003549DC">
              <w:rPr>
                <w:rFonts w:eastAsia="Arial"/>
                <w:noProof/>
                <w:szCs w:val="26"/>
              </w:rPr>
              <w:t>+ Không gian nghệ thuật: là không gian đặc trưng của thần thoại, bao gồm nhiều cõi: trời, người, thủy phủ</w:t>
            </w:r>
          </w:p>
          <w:p w:rsidR="00256A4C" w:rsidRPr="003549DC" w:rsidRDefault="00256A4C" w:rsidP="00466D82">
            <w:pPr>
              <w:spacing w:line="288" w:lineRule="auto"/>
              <w:rPr>
                <w:rFonts w:eastAsia="Arial"/>
                <w:noProof/>
                <w:szCs w:val="26"/>
              </w:rPr>
            </w:pPr>
            <w:r w:rsidRPr="003549DC">
              <w:rPr>
                <w:rFonts w:eastAsia="Arial"/>
                <w:noProof/>
                <w:szCs w:val="26"/>
              </w:rPr>
              <w:t>+ Thời gian nghệ thuật: mang đặc trưng của thần thoại, là thời gian cổ xưa, không xác định.</w:t>
            </w:r>
          </w:p>
          <w:p w:rsidR="00256A4C" w:rsidRPr="003549DC" w:rsidRDefault="00256A4C" w:rsidP="00466D82">
            <w:pPr>
              <w:spacing w:line="288" w:lineRule="auto"/>
              <w:rPr>
                <w:rFonts w:eastAsia="Arial"/>
                <w:noProof/>
                <w:szCs w:val="26"/>
              </w:rPr>
            </w:pPr>
            <w:r w:rsidRPr="003549DC">
              <w:rPr>
                <w:rFonts w:eastAsia="Arial"/>
                <w:noProof/>
                <w:szCs w:val="26"/>
              </w:rPr>
              <w:t>+ Nhân vật: mang đặc trưng thần thoại, là thần, có khả năng siêu nhiên (làm mưa)</w:t>
            </w:r>
          </w:p>
          <w:p w:rsidR="00256A4C" w:rsidRPr="003549DC" w:rsidRDefault="00256A4C" w:rsidP="00466D82">
            <w:pPr>
              <w:spacing w:line="288" w:lineRule="auto"/>
              <w:rPr>
                <w:rFonts w:eastAsia="Arial"/>
                <w:noProof/>
                <w:szCs w:val="26"/>
              </w:rPr>
            </w:pPr>
            <w:r w:rsidRPr="003549DC">
              <w:rPr>
                <w:rFonts w:eastAsia="Arial"/>
                <w:noProof/>
                <w:szCs w:val="26"/>
              </w:rPr>
              <w:t xml:space="preserve">+ Các yếu tố kì ảo: vị thần làm ra mưa, rồng làm mưa, cá chép hóa rồng… </w:t>
            </w:r>
          </w:p>
          <w:p w:rsidR="00256A4C" w:rsidRPr="003549DC" w:rsidRDefault="00256A4C" w:rsidP="00466D82">
            <w:pPr>
              <w:spacing w:line="288" w:lineRule="auto"/>
              <w:rPr>
                <w:rFonts w:eastAsia="Arial"/>
                <w:noProof/>
                <w:szCs w:val="26"/>
              </w:rPr>
            </w:pPr>
            <w:r w:rsidRPr="003549DC">
              <w:rPr>
                <w:rFonts w:eastAsia="Arial"/>
                <w:noProof/>
                <w:szCs w:val="26"/>
              </w:rPr>
              <w:t>4. Khẳng định lại chủ đề và giá trị nghệ thuật của tác phẩm; nêu ý nghĩa của truyện kể đối với bản thân.</w:t>
            </w:r>
          </w:p>
        </w:tc>
        <w:tc>
          <w:tcPr>
            <w:tcW w:w="957" w:type="dxa"/>
            <w:tcBorders>
              <w:top w:val="single" w:sz="4" w:space="0" w:color="auto"/>
              <w:left w:val="single" w:sz="4" w:space="0" w:color="auto"/>
              <w:bottom w:val="single" w:sz="4" w:space="0" w:color="auto"/>
              <w:right w:val="single" w:sz="4" w:space="0" w:color="auto"/>
            </w:tcBorders>
            <w:hideMark/>
          </w:tcPr>
          <w:p w:rsidR="00256A4C" w:rsidRPr="003549DC" w:rsidRDefault="00256A4C" w:rsidP="00466D82">
            <w:pPr>
              <w:spacing w:line="288" w:lineRule="auto"/>
              <w:rPr>
                <w:rFonts w:eastAsia="Arial"/>
                <w:iCs/>
                <w:noProof/>
                <w:szCs w:val="26"/>
              </w:rPr>
            </w:pPr>
            <w:r w:rsidRPr="003549DC">
              <w:rPr>
                <w:rFonts w:eastAsia="Arial"/>
                <w:iCs/>
                <w:noProof/>
                <w:szCs w:val="26"/>
              </w:rPr>
              <w:lastRenderedPageBreak/>
              <w:t>2.5</w:t>
            </w:r>
          </w:p>
        </w:tc>
      </w:tr>
      <w:tr w:rsidR="00256A4C" w:rsidRPr="003549DC" w:rsidTr="00466D82">
        <w:trPr>
          <w:jc w:val="center"/>
        </w:trPr>
        <w:tc>
          <w:tcPr>
            <w:tcW w:w="9320" w:type="dxa"/>
            <w:tcBorders>
              <w:top w:val="single" w:sz="4" w:space="0" w:color="auto"/>
              <w:left w:val="single" w:sz="4" w:space="0" w:color="auto"/>
              <w:bottom w:val="single" w:sz="4" w:space="0" w:color="auto"/>
              <w:right w:val="single" w:sz="4" w:space="0" w:color="auto"/>
            </w:tcBorders>
            <w:hideMark/>
          </w:tcPr>
          <w:p w:rsidR="00256A4C" w:rsidRPr="003549DC" w:rsidRDefault="00256A4C" w:rsidP="00466D82">
            <w:pPr>
              <w:spacing w:line="288" w:lineRule="auto"/>
              <w:rPr>
                <w:rFonts w:eastAsia="Arial"/>
                <w:i/>
                <w:noProof/>
                <w:szCs w:val="26"/>
              </w:rPr>
            </w:pPr>
            <w:r w:rsidRPr="003549DC">
              <w:rPr>
                <w:rFonts w:eastAsia="Arial"/>
                <w:i/>
                <w:noProof/>
                <w:szCs w:val="26"/>
              </w:rPr>
              <w:t>d. Chính tả, ngữ pháp</w:t>
            </w:r>
          </w:p>
          <w:p w:rsidR="00256A4C" w:rsidRPr="003549DC" w:rsidRDefault="00256A4C" w:rsidP="00466D82">
            <w:pPr>
              <w:spacing w:line="288" w:lineRule="auto"/>
              <w:rPr>
                <w:rFonts w:eastAsia="Arial"/>
                <w:iCs/>
                <w:noProof/>
                <w:szCs w:val="26"/>
              </w:rPr>
            </w:pPr>
            <w:r w:rsidRPr="003549DC">
              <w:rPr>
                <w:rFonts w:eastAsia="Arial"/>
                <w:iCs/>
                <w:noProof/>
                <w:szCs w:val="26"/>
              </w:rPr>
              <w:t>Đảm bảo chuẩn chính tả, ngữ pháp Tiếng Việt.</w:t>
            </w:r>
          </w:p>
        </w:tc>
        <w:tc>
          <w:tcPr>
            <w:tcW w:w="957" w:type="dxa"/>
            <w:tcBorders>
              <w:top w:val="single" w:sz="4" w:space="0" w:color="auto"/>
              <w:left w:val="single" w:sz="4" w:space="0" w:color="auto"/>
              <w:bottom w:val="single" w:sz="4" w:space="0" w:color="auto"/>
              <w:right w:val="single" w:sz="4" w:space="0" w:color="auto"/>
            </w:tcBorders>
            <w:hideMark/>
          </w:tcPr>
          <w:p w:rsidR="00256A4C" w:rsidRPr="003549DC" w:rsidRDefault="00256A4C" w:rsidP="00466D82">
            <w:pPr>
              <w:spacing w:line="288" w:lineRule="auto"/>
              <w:rPr>
                <w:rFonts w:eastAsia="Arial"/>
                <w:iCs/>
                <w:noProof/>
                <w:szCs w:val="26"/>
              </w:rPr>
            </w:pPr>
            <w:r w:rsidRPr="003549DC">
              <w:rPr>
                <w:rFonts w:eastAsia="Arial"/>
                <w:iCs/>
                <w:noProof/>
                <w:szCs w:val="26"/>
              </w:rPr>
              <w:t>0,25</w:t>
            </w:r>
          </w:p>
        </w:tc>
      </w:tr>
      <w:tr w:rsidR="00256A4C" w:rsidRPr="003549DC" w:rsidTr="00466D82">
        <w:trPr>
          <w:jc w:val="center"/>
        </w:trPr>
        <w:tc>
          <w:tcPr>
            <w:tcW w:w="9320" w:type="dxa"/>
            <w:tcBorders>
              <w:top w:val="single" w:sz="4" w:space="0" w:color="auto"/>
              <w:left w:val="single" w:sz="4" w:space="0" w:color="auto"/>
              <w:bottom w:val="single" w:sz="4" w:space="0" w:color="auto"/>
              <w:right w:val="single" w:sz="4" w:space="0" w:color="auto"/>
            </w:tcBorders>
            <w:hideMark/>
          </w:tcPr>
          <w:p w:rsidR="00256A4C" w:rsidRPr="003549DC" w:rsidRDefault="00256A4C" w:rsidP="00466D82">
            <w:pPr>
              <w:spacing w:line="288" w:lineRule="auto"/>
              <w:rPr>
                <w:rFonts w:eastAsia="Arial"/>
                <w:szCs w:val="26"/>
              </w:rPr>
            </w:pPr>
            <w:r w:rsidRPr="003549DC">
              <w:rPr>
                <w:rFonts w:eastAsia="Arial"/>
                <w:i/>
                <w:noProof/>
                <w:szCs w:val="26"/>
              </w:rPr>
              <w:t xml:space="preserve">e. Sáng </w:t>
            </w:r>
            <w:r w:rsidRPr="003549DC">
              <w:rPr>
                <w:rFonts w:eastAsia="Arial"/>
                <w:noProof/>
                <w:szCs w:val="26"/>
              </w:rPr>
              <w:t>tạo: Bài viết có giọng điệu riêng; cách diễn đạt sáng tạo, văn phong trôi chảy.</w:t>
            </w:r>
          </w:p>
        </w:tc>
        <w:tc>
          <w:tcPr>
            <w:tcW w:w="957" w:type="dxa"/>
            <w:tcBorders>
              <w:top w:val="single" w:sz="4" w:space="0" w:color="auto"/>
              <w:left w:val="single" w:sz="4" w:space="0" w:color="auto"/>
              <w:bottom w:val="single" w:sz="4" w:space="0" w:color="auto"/>
              <w:right w:val="single" w:sz="4" w:space="0" w:color="auto"/>
            </w:tcBorders>
            <w:hideMark/>
          </w:tcPr>
          <w:p w:rsidR="00256A4C" w:rsidRPr="003549DC" w:rsidRDefault="00256A4C" w:rsidP="00466D82">
            <w:pPr>
              <w:spacing w:line="288" w:lineRule="auto"/>
              <w:rPr>
                <w:rFonts w:eastAsia="Arial"/>
                <w:iCs/>
                <w:noProof/>
                <w:szCs w:val="26"/>
              </w:rPr>
            </w:pPr>
            <w:r w:rsidRPr="003549DC">
              <w:rPr>
                <w:rFonts w:eastAsia="Arial"/>
                <w:iCs/>
                <w:noProof/>
                <w:szCs w:val="26"/>
              </w:rPr>
              <w:t>0,5</w:t>
            </w:r>
          </w:p>
        </w:tc>
      </w:tr>
    </w:tbl>
    <w:p w:rsidR="00256A4C" w:rsidRDefault="00256A4C" w:rsidP="00256A4C">
      <w:pPr>
        <w:spacing w:after="0" w:line="240" w:lineRule="auto"/>
        <w:rPr>
          <w:rFonts w:cs="Times New Roman"/>
          <w:bCs/>
          <w:sz w:val="24"/>
          <w:szCs w:val="24"/>
        </w:rPr>
      </w:pPr>
    </w:p>
    <w:p w:rsidR="0073614E" w:rsidRPr="00A87DA7" w:rsidRDefault="0073614E" w:rsidP="0073614E">
      <w:pPr>
        <w:spacing w:after="0" w:line="240" w:lineRule="auto"/>
        <w:rPr>
          <w:rFonts w:cs="Times New Roman"/>
          <w:szCs w:val="28"/>
        </w:rPr>
      </w:pPr>
    </w:p>
    <w:p w:rsidR="0073614E" w:rsidRPr="00D84153" w:rsidRDefault="00B85B58" w:rsidP="0073614E">
      <w:pPr>
        <w:shd w:val="clear" w:color="auto" w:fill="FFFFFF"/>
        <w:spacing w:after="60" w:line="240" w:lineRule="auto"/>
        <w:ind w:firstLine="567"/>
        <w:rPr>
          <w:rFonts w:eastAsia="Times New Roman" w:cs="Times New Roman"/>
          <w:b/>
          <w:color w:val="001A33"/>
          <w:sz w:val="28"/>
          <w:szCs w:val="28"/>
          <w:lang w:val="vi-VN"/>
        </w:rPr>
      </w:pPr>
      <w:r>
        <w:rPr>
          <w:rFonts w:eastAsia="Times New Roman" w:cs="Times New Roman"/>
          <w:b/>
          <w:color w:val="001A33"/>
          <w:sz w:val="28"/>
          <w:szCs w:val="28"/>
        </w:rPr>
        <w:t xml:space="preserve">Đề 2: </w:t>
      </w:r>
      <w:r w:rsidR="0073614E" w:rsidRPr="00D84153">
        <w:rPr>
          <w:rFonts w:eastAsia="Times New Roman" w:cs="Times New Roman"/>
          <w:b/>
          <w:color w:val="001A33"/>
          <w:sz w:val="28"/>
          <w:szCs w:val="28"/>
          <w:lang w:val="vi-VN"/>
        </w:rPr>
        <w:t>Phân tích nhân vật Nữ thần Lúa trong văn bản sau:</w:t>
      </w:r>
    </w:p>
    <w:p w:rsidR="0073614E" w:rsidRPr="00D84153" w:rsidRDefault="0073614E" w:rsidP="0073614E">
      <w:pPr>
        <w:spacing w:after="0" w:line="240" w:lineRule="auto"/>
        <w:ind w:firstLine="426"/>
        <w:jc w:val="center"/>
        <w:rPr>
          <w:b/>
          <w:sz w:val="28"/>
          <w:szCs w:val="28"/>
          <w:lang w:val="vi-VN"/>
        </w:rPr>
      </w:pPr>
      <w:r w:rsidRPr="00D84153">
        <w:rPr>
          <w:rFonts w:eastAsia="Times New Roman"/>
          <w:b/>
          <w:kern w:val="36"/>
          <w:sz w:val="28"/>
          <w:szCs w:val="28"/>
        </w:rPr>
        <w:t>NỮ</w:t>
      </w:r>
      <w:r w:rsidRPr="00D84153">
        <w:rPr>
          <w:rFonts w:eastAsia="Times New Roman"/>
          <w:b/>
          <w:kern w:val="36"/>
          <w:sz w:val="28"/>
          <w:szCs w:val="28"/>
          <w:lang w:val="vi-VN"/>
        </w:rPr>
        <w:t xml:space="preserve"> THẦN LÚA</w:t>
      </w:r>
    </w:p>
    <w:p w:rsidR="0073614E" w:rsidRPr="00D84153" w:rsidRDefault="0073614E" w:rsidP="0073614E">
      <w:pPr>
        <w:shd w:val="clear" w:color="auto" w:fill="FFFFFF"/>
        <w:spacing w:after="0" w:line="240" w:lineRule="auto"/>
        <w:ind w:firstLine="426"/>
        <w:rPr>
          <w:rFonts w:eastAsia="Times New Roman"/>
          <w:sz w:val="28"/>
          <w:szCs w:val="28"/>
        </w:rPr>
      </w:pPr>
      <w:r w:rsidRPr="00D84153">
        <w:rPr>
          <w:rFonts w:eastAsia="Times New Roman"/>
          <w:sz w:val="28"/>
          <w:szCs w:val="28"/>
        </w:rPr>
        <w:t>Từ thời vua Hùng dựng nước đá truyền lại câu truyện về nữ thần Lúa, một vị thần xinh đẹp, dáng người ẻo lả, và có tính hay hờn dỗi .</w:t>
      </w:r>
    </w:p>
    <w:p w:rsidR="0073614E" w:rsidRPr="00D84153" w:rsidRDefault="0073614E" w:rsidP="0073614E">
      <w:pPr>
        <w:shd w:val="clear" w:color="auto" w:fill="FFFFFF"/>
        <w:spacing w:after="0" w:line="240" w:lineRule="auto"/>
        <w:ind w:firstLine="426"/>
        <w:rPr>
          <w:rFonts w:eastAsia="Times New Roman"/>
          <w:sz w:val="28"/>
          <w:szCs w:val="28"/>
        </w:rPr>
      </w:pPr>
      <w:r w:rsidRPr="00D84153">
        <w:rPr>
          <w:rFonts w:eastAsia="Times New Roman"/>
          <w:sz w:val="28"/>
          <w:szCs w:val="28"/>
        </w:rPr>
        <w:t>Nàng là con gái Ngọc Hoàng. Sau những trận lụt lội ghê gớm xảy ra, sinh linh cây cỏ đều bị diệt hết, trời bèn cho những người còn sống sót sinh con đẻ cái trên mặt đất, sai nữ thần Lúa xuống trần gian, nuôi sống loài người. Nữ thần làm phép cho những hạt giống gieo xuống đất nảy mầm, mọc thành cây, kết bông mẩy hạt. Lúa chín tự về nhà không cần gặt và không phải phơi phóng gì cả. Cần ăn, cứ ngắt bông vào nồi là lúa sẽ thành cơm.</w:t>
      </w:r>
    </w:p>
    <w:p w:rsidR="0073614E" w:rsidRPr="00D84153" w:rsidRDefault="0073614E" w:rsidP="0073614E">
      <w:pPr>
        <w:shd w:val="clear" w:color="auto" w:fill="FFFFFF"/>
        <w:spacing w:after="0" w:line="240" w:lineRule="auto"/>
        <w:ind w:firstLine="426"/>
        <w:rPr>
          <w:rFonts w:eastAsia="Times New Roman"/>
          <w:sz w:val="28"/>
          <w:szCs w:val="28"/>
        </w:rPr>
      </w:pPr>
      <w:r w:rsidRPr="00D84153">
        <w:rPr>
          <w:rFonts w:eastAsia="Times New Roman"/>
          <w:sz w:val="28"/>
          <w:szCs w:val="28"/>
        </w:rPr>
        <w:t>Một hôm cô con gái nhà kia đang bận việc. Sân chưa quét dọn, cửa kho cũng chưa mở, lúa ở ngoài đã ùn ùn kéo về. Cô gái cuống quít và đâm cáu. Sẵn tay đang cầm cái chổi, cô đập vào đầu bông lúa mà mắng :</w:t>
      </w:r>
    </w:p>
    <w:p w:rsidR="0073614E" w:rsidRPr="00D84153" w:rsidRDefault="0073614E" w:rsidP="0073614E">
      <w:pPr>
        <w:shd w:val="clear" w:color="auto" w:fill="FFFFFF"/>
        <w:spacing w:after="0" w:line="240" w:lineRule="auto"/>
        <w:ind w:firstLine="426"/>
        <w:rPr>
          <w:rFonts w:eastAsia="Times New Roman"/>
          <w:sz w:val="28"/>
          <w:szCs w:val="28"/>
        </w:rPr>
      </w:pPr>
      <w:r w:rsidRPr="00D84153">
        <w:rPr>
          <w:rFonts w:eastAsia="Times New Roman"/>
          <w:sz w:val="28"/>
          <w:szCs w:val="28"/>
        </w:rPr>
        <w:t>– Người ta chưa dọn dẹp xong đã bò về. Gì mà hấp tấp thế?</w:t>
      </w:r>
    </w:p>
    <w:p w:rsidR="0073614E" w:rsidRPr="00D84153" w:rsidRDefault="0073614E" w:rsidP="0073614E">
      <w:pPr>
        <w:shd w:val="clear" w:color="auto" w:fill="FFFFFF"/>
        <w:spacing w:after="0" w:line="240" w:lineRule="auto"/>
        <w:ind w:firstLine="426"/>
        <w:rPr>
          <w:rFonts w:eastAsia="Times New Roman"/>
          <w:sz w:val="28"/>
          <w:szCs w:val="28"/>
        </w:rPr>
      </w:pPr>
      <w:r w:rsidRPr="00D84153">
        <w:rPr>
          <w:rFonts w:eastAsia="Times New Roman"/>
          <w:sz w:val="28"/>
          <w:szCs w:val="28"/>
        </w:rPr>
        <w:t>Nữ thần Lúa đang dẫn những bông lúa vào sân, thấy sân, đường nhơ bẩn rác rưởi đã bực trong lòng, lại bị mang một cán chổi vào đầu, tức lắm. Cả đám lúa đều thốt lên :</w:t>
      </w:r>
    </w:p>
    <w:p w:rsidR="0073614E" w:rsidRPr="00D84153" w:rsidRDefault="0073614E" w:rsidP="0073614E">
      <w:pPr>
        <w:shd w:val="clear" w:color="auto" w:fill="FFFFFF"/>
        <w:spacing w:after="0" w:line="240" w:lineRule="auto"/>
        <w:ind w:firstLine="426"/>
        <w:rPr>
          <w:rFonts w:eastAsia="Times New Roman"/>
          <w:sz w:val="28"/>
          <w:szCs w:val="28"/>
        </w:rPr>
      </w:pPr>
      <w:r w:rsidRPr="00D84153">
        <w:rPr>
          <w:rFonts w:eastAsia="Times New Roman"/>
          <w:sz w:val="28"/>
          <w:szCs w:val="28"/>
        </w:rPr>
        <w:t>– Muốn mệt thì ta cho mệt luôn. Từ nay có hái tre, liềm sắc cắt cổ tao, tao mới về.</w:t>
      </w:r>
    </w:p>
    <w:p w:rsidR="0073614E" w:rsidRPr="00D84153" w:rsidRDefault="0073614E" w:rsidP="0073614E">
      <w:pPr>
        <w:shd w:val="clear" w:color="auto" w:fill="FFFFFF"/>
        <w:spacing w:after="0" w:line="240" w:lineRule="auto"/>
        <w:ind w:firstLine="426"/>
        <w:rPr>
          <w:rFonts w:eastAsia="Times New Roman"/>
          <w:sz w:val="28"/>
          <w:szCs w:val="28"/>
        </w:rPr>
      </w:pPr>
      <w:r w:rsidRPr="00D84153">
        <w:rPr>
          <w:rFonts w:eastAsia="Times New Roman"/>
          <w:sz w:val="28"/>
          <w:szCs w:val="28"/>
        </w:rPr>
        <w:lastRenderedPageBreak/>
        <w:t>Từ đó nữ thần Lúa dỗi, nhất định không cho lúa bò về nữa. Người trần gian phải xuống tận ruộng lấy từng bông. Thấy khó khăn vất vả mệt nhọc quá, người ta mới chế ra liềm hái để cắt lúa cho nhanh. Và lúa cũng không tự biến thành cơm nữa, mà phải phơi phóng, xay giã cho ra gạo. Sự hờn dỗi của nữ thần Lúa còn nhiều lúc cay nghiệt hơn nữa. Nữ thần vẫn giận sự phũ phàng của con người, nên nhiều lần đã cấm không cho những bông lúa nảy nở. Có kết hạt cũng chỉ là lúa lép mà thôi. Vì thế sau này mỗi lần gặt xong là người trần gian phải làm lễ cúng hồn Lúa, cũng là cúng thần Lúa. Có nơi không gọi như thế thì gọi là cúng cơm mới. Cúng hồn Lúa, cơm mới, do những những mái ấm gia đình tổ chức triển khai trong nhà mình. Các làng, những bản cũng phải mở những ngày hội chung để cúng thần Lúa. Trong những ngày hội ấy, khởi đầu cho những cuộc tế tự và trò vui, là một ‘ ‘ tiết mục ‘ ‘ mê hoặc, gọi là : Rước bông lúa. Các trò Trám ( Vĩnh Phú ), trò Triềng ( Thanh Hóa ), trò thổi tù và cây Hống ( Nghệ Tĩnh ), v.v… đều có rước bông lúa như vậy .</w:t>
      </w:r>
    </w:p>
    <w:p w:rsidR="0073614E" w:rsidRPr="00D84153" w:rsidRDefault="0073614E" w:rsidP="0073614E">
      <w:pPr>
        <w:shd w:val="clear" w:color="auto" w:fill="FFFFFF"/>
        <w:spacing w:after="60" w:line="240" w:lineRule="auto"/>
        <w:ind w:firstLine="567"/>
        <w:jc w:val="center"/>
        <w:rPr>
          <w:rFonts w:eastAsia="Times New Roman" w:cs="Times New Roman"/>
          <w:b/>
          <w:color w:val="001A33"/>
          <w:sz w:val="28"/>
          <w:szCs w:val="28"/>
          <w:lang w:val="vi-VN"/>
        </w:rPr>
      </w:pPr>
    </w:p>
    <w:p w:rsidR="0073614E" w:rsidRPr="00D84153" w:rsidRDefault="0073614E" w:rsidP="0073614E">
      <w:pPr>
        <w:shd w:val="clear" w:color="auto" w:fill="FFFFFF"/>
        <w:spacing w:after="60" w:line="240" w:lineRule="auto"/>
        <w:ind w:firstLine="567"/>
        <w:jc w:val="center"/>
        <w:rPr>
          <w:rFonts w:eastAsia="Times New Roman" w:cs="Times New Roman"/>
          <w:b/>
          <w:color w:val="001A33"/>
          <w:sz w:val="28"/>
          <w:szCs w:val="28"/>
          <w:lang w:val="vi-VN"/>
        </w:rPr>
      </w:pPr>
      <w:r w:rsidRPr="00D84153">
        <w:rPr>
          <w:rFonts w:eastAsia="Times New Roman" w:cs="Times New Roman"/>
          <w:b/>
          <w:color w:val="001A33"/>
          <w:sz w:val="28"/>
          <w:szCs w:val="28"/>
        </w:rPr>
        <w:t>DÀN</w:t>
      </w:r>
      <w:r w:rsidRPr="00D84153">
        <w:rPr>
          <w:rFonts w:eastAsia="Times New Roman" w:cs="Times New Roman"/>
          <w:b/>
          <w:color w:val="001A33"/>
          <w:sz w:val="28"/>
          <w:szCs w:val="28"/>
          <w:lang w:val="vi-VN"/>
        </w:rPr>
        <w:t xml:space="preserve"> Ý PHÂN TÍCH NHÂN VẬT NỮ THẦN LÚA</w:t>
      </w:r>
    </w:p>
    <w:p w:rsidR="0073614E" w:rsidRPr="00D84153" w:rsidRDefault="0073614E" w:rsidP="0073614E">
      <w:pPr>
        <w:shd w:val="clear" w:color="auto" w:fill="FFFFFF"/>
        <w:spacing w:after="60" w:line="240" w:lineRule="auto"/>
        <w:ind w:firstLine="567"/>
        <w:rPr>
          <w:rFonts w:eastAsia="Times New Roman" w:cs="Times New Roman"/>
          <w:color w:val="001A33"/>
          <w:sz w:val="28"/>
          <w:szCs w:val="28"/>
          <w:lang w:val="vi-VN"/>
        </w:rPr>
      </w:pPr>
      <w:r w:rsidRPr="00D84153">
        <w:rPr>
          <w:rFonts w:eastAsia="Times New Roman" w:cs="Times New Roman"/>
          <w:color w:val="001A33"/>
          <w:sz w:val="28"/>
          <w:szCs w:val="28"/>
          <w:lang w:val="vi-VN"/>
        </w:rPr>
        <w:t>1. MB</w:t>
      </w:r>
    </w:p>
    <w:p w:rsidR="0073614E" w:rsidRPr="00D84153" w:rsidRDefault="0073614E" w:rsidP="0073614E">
      <w:pPr>
        <w:shd w:val="clear" w:color="auto" w:fill="FFFFFF"/>
        <w:spacing w:after="60" w:line="240" w:lineRule="auto"/>
        <w:ind w:firstLine="567"/>
        <w:rPr>
          <w:rFonts w:eastAsia="Times New Roman" w:cs="Times New Roman"/>
          <w:color w:val="001A33"/>
          <w:sz w:val="28"/>
          <w:szCs w:val="28"/>
          <w:lang w:val="vi-VN"/>
        </w:rPr>
      </w:pPr>
      <w:r w:rsidRPr="00D84153">
        <w:rPr>
          <w:rFonts w:eastAsia="Times New Roman" w:cs="Times New Roman"/>
          <w:color w:val="001A33"/>
          <w:sz w:val="28"/>
          <w:szCs w:val="28"/>
          <w:lang w:val="vi-VN"/>
        </w:rPr>
        <w:t>2. TB</w:t>
      </w:r>
    </w:p>
    <w:p w:rsidR="0073614E" w:rsidRPr="00D84153" w:rsidRDefault="0073614E" w:rsidP="0073614E">
      <w:pPr>
        <w:shd w:val="clear" w:color="auto" w:fill="FFFFFF"/>
        <w:spacing w:after="60" w:line="240" w:lineRule="auto"/>
        <w:ind w:firstLine="567"/>
        <w:rPr>
          <w:rFonts w:eastAsia="Times New Roman" w:cs="Times New Roman"/>
          <w:color w:val="001A33"/>
          <w:sz w:val="28"/>
          <w:szCs w:val="28"/>
          <w:lang w:val="vi-VN"/>
        </w:rPr>
      </w:pPr>
      <w:r w:rsidRPr="00D84153">
        <w:rPr>
          <w:rFonts w:eastAsia="Times New Roman" w:cs="Times New Roman"/>
          <w:color w:val="001A33"/>
          <w:sz w:val="28"/>
          <w:szCs w:val="28"/>
          <w:lang w:val="vi-VN"/>
        </w:rPr>
        <w:t>2.1. Giới thiệu thần thoại: khái niệm, đặc trưng ( xem tri thức đọc hiểu)</w:t>
      </w:r>
    </w:p>
    <w:p w:rsidR="0073614E" w:rsidRPr="00D84153" w:rsidRDefault="0073614E" w:rsidP="0073614E">
      <w:pPr>
        <w:shd w:val="clear" w:color="auto" w:fill="FFFFFF"/>
        <w:spacing w:after="60" w:line="240" w:lineRule="auto"/>
        <w:ind w:firstLine="567"/>
        <w:rPr>
          <w:rFonts w:eastAsia="Times New Roman" w:cs="Times New Roman"/>
          <w:color w:val="001A33"/>
          <w:sz w:val="28"/>
          <w:szCs w:val="28"/>
          <w:lang w:val="vi-VN"/>
        </w:rPr>
      </w:pPr>
      <w:r w:rsidRPr="00D84153">
        <w:rPr>
          <w:rFonts w:eastAsia="Times New Roman" w:cs="Times New Roman"/>
          <w:color w:val="001A33"/>
          <w:sz w:val="28"/>
          <w:szCs w:val="28"/>
          <w:lang w:val="vi-VN"/>
        </w:rPr>
        <w:t>2.2. Tóm tắt thần thoại “Nữ thần lúa”</w:t>
      </w:r>
    </w:p>
    <w:p w:rsidR="0073614E" w:rsidRPr="00D84153" w:rsidRDefault="0073614E" w:rsidP="0073614E">
      <w:pPr>
        <w:shd w:val="clear" w:color="auto" w:fill="FFFFFF"/>
        <w:spacing w:after="60" w:line="240" w:lineRule="auto"/>
        <w:ind w:firstLine="567"/>
        <w:rPr>
          <w:rFonts w:eastAsia="Times New Roman" w:cs="Times New Roman"/>
          <w:color w:val="001A33"/>
          <w:sz w:val="28"/>
          <w:szCs w:val="28"/>
          <w:lang w:val="vi-VN"/>
        </w:rPr>
      </w:pPr>
      <w:r w:rsidRPr="00D84153">
        <w:rPr>
          <w:rFonts w:eastAsia="Times New Roman" w:cs="Times New Roman"/>
          <w:color w:val="001A33"/>
          <w:sz w:val="28"/>
          <w:szCs w:val="28"/>
          <w:lang w:val="vi-VN"/>
        </w:rPr>
        <w:t>2.3. Phân tích nhân vật Nữ thần lúa:</w:t>
      </w:r>
    </w:p>
    <w:p w:rsidR="0073614E" w:rsidRPr="00D84153" w:rsidRDefault="0073614E" w:rsidP="0073614E">
      <w:pPr>
        <w:shd w:val="clear" w:color="auto" w:fill="FFFFFF"/>
        <w:spacing w:after="60" w:line="240" w:lineRule="auto"/>
        <w:ind w:firstLine="567"/>
        <w:rPr>
          <w:rFonts w:eastAsia="Times New Roman" w:cs="Times New Roman"/>
          <w:sz w:val="28"/>
          <w:szCs w:val="28"/>
          <w:lang w:val="vi-VN"/>
        </w:rPr>
      </w:pPr>
      <w:r w:rsidRPr="00D84153">
        <w:rPr>
          <w:rFonts w:eastAsia="Times New Roman" w:cs="Times New Roman"/>
          <w:color w:val="001A33"/>
          <w:sz w:val="28"/>
          <w:szCs w:val="28"/>
          <w:lang w:val="vi-VN"/>
        </w:rPr>
        <w:t>- Giới thiệu khái quát: lai lịch, ngoại hình. “</w:t>
      </w:r>
      <w:r w:rsidRPr="00D84153">
        <w:rPr>
          <w:rFonts w:eastAsia="Times New Roman" w:cs="Times New Roman"/>
          <w:sz w:val="28"/>
          <w:szCs w:val="28"/>
        </w:rPr>
        <w:t>một vị thần xinh đẹp, dáng người ẻo lả, và có tính hay hờn dỗi</w:t>
      </w:r>
      <w:r w:rsidRPr="00D84153">
        <w:rPr>
          <w:rFonts w:eastAsia="Times New Roman" w:cs="Times New Roman"/>
          <w:sz w:val="28"/>
          <w:szCs w:val="28"/>
          <w:lang w:val="vi-VN"/>
        </w:rPr>
        <w:t xml:space="preserve">. </w:t>
      </w:r>
      <w:r w:rsidRPr="00D84153">
        <w:rPr>
          <w:rFonts w:eastAsia="Times New Roman" w:cs="Times New Roman"/>
          <w:sz w:val="28"/>
          <w:szCs w:val="28"/>
        </w:rPr>
        <w:t>Nàng là con gái Ngọc Hoàng.</w:t>
      </w:r>
      <w:r w:rsidRPr="00D84153">
        <w:rPr>
          <w:rFonts w:eastAsia="Times New Roman" w:cs="Times New Roman"/>
          <w:sz w:val="28"/>
          <w:szCs w:val="28"/>
          <w:lang w:val="vi-VN"/>
        </w:rPr>
        <w:t xml:space="preserve">” ( so sánh với xuất thân, ngoại hình của thần gió, thần sét, thần trụ trời đã học để viết đoạn này từ đó rút ra đặc trung về xuất thân, ngoại hình của nhân vật trong thần thoại) </w:t>
      </w:r>
    </w:p>
    <w:p w:rsidR="0073614E" w:rsidRPr="00D84153" w:rsidRDefault="0073614E" w:rsidP="0073614E">
      <w:pPr>
        <w:shd w:val="clear" w:color="auto" w:fill="FFFFFF"/>
        <w:spacing w:after="60" w:line="240" w:lineRule="auto"/>
        <w:ind w:firstLine="567"/>
        <w:rPr>
          <w:rFonts w:eastAsia="Times New Roman" w:cs="Times New Roman"/>
          <w:sz w:val="28"/>
          <w:szCs w:val="28"/>
          <w:lang w:val="vi-VN"/>
        </w:rPr>
      </w:pPr>
      <w:r w:rsidRPr="00D84153">
        <w:rPr>
          <w:rFonts w:eastAsia="Times New Roman" w:cs="Times New Roman"/>
          <w:sz w:val="28"/>
          <w:szCs w:val="28"/>
          <w:lang w:val="vi-VN"/>
        </w:rPr>
        <w:t>- Tính cách:</w:t>
      </w:r>
    </w:p>
    <w:p w:rsidR="0073614E" w:rsidRPr="00D84153" w:rsidRDefault="0073614E" w:rsidP="0073614E">
      <w:pPr>
        <w:shd w:val="clear" w:color="auto" w:fill="FFFFFF"/>
        <w:spacing w:after="60" w:line="240" w:lineRule="auto"/>
        <w:ind w:firstLine="567"/>
        <w:rPr>
          <w:rFonts w:eastAsia="Times New Roman" w:cs="Times New Roman"/>
          <w:sz w:val="28"/>
          <w:szCs w:val="28"/>
          <w:lang w:val="vi-VN"/>
        </w:rPr>
      </w:pPr>
      <w:r w:rsidRPr="00D84153">
        <w:rPr>
          <w:rFonts w:eastAsia="Times New Roman" w:cs="Times New Roman"/>
          <w:sz w:val="28"/>
          <w:szCs w:val="28"/>
          <w:lang w:val="vi-VN"/>
        </w:rPr>
        <w:t>+ Có tài năng phi thường, thương yêu con dân: “</w:t>
      </w:r>
      <w:r w:rsidRPr="00D84153">
        <w:rPr>
          <w:rFonts w:eastAsia="Times New Roman" w:cs="Times New Roman"/>
          <w:sz w:val="28"/>
          <w:szCs w:val="28"/>
        </w:rPr>
        <w:t>Nữ thần làm phép cho những hạt giống gieo xuống đất nảy mầm, mọc thành cây, kết bông mẩy hạt. Lúa chín tự về nhà không cần gặt và không phải phơi phóng gì cả. Cần ăn, cứ ngắt bông vào nồi là lúa sẽ thành cơm.</w:t>
      </w:r>
      <w:r w:rsidRPr="00D84153">
        <w:rPr>
          <w:rFonts w:eastAsia="Times New Roman" w:cs="Times New Roman"/>
          <w:sz w:val="28"/>
          <w:szCs w:val="28"/>
          <w:lang w:val="vi-VN"/>
        </w:rPr>
        <w:t xml:space="preserve">” ( so sánh với tài năng của thần gió, thần sét, thần trụ trời, các vị thần trong thần thoại Hy lạp... để viết đoạn này từ đó rút ra đặc trưng về tài năng của nhân vật trong thần thoại) </w:t>
      </w:r>
    </w:p>
    <w:p w:rsidR="0073614E" w:rsidRPr="00D84153" w:rsidRDefault="0073614E" w:rsidP="0073614E">
      <w:pPr>
        <w:shd w:val="clear" w:color="auto" w:fill="FFFFFF"/>
        <w:spacing w:after="0" w:line="240" w:lineRule="auto"/>
        <w:ind w:firstLine="567"/>
        <w:rPr>
          <w:rFonts w:eastAsia="Times New Roman" w:cs="Times New Roman"/>
          <w:sz w:val="28"/>
          <w:szCs w:val="28"/>
          <w:lang w:val="vi-VN"/>
        </w:rPr>
      </w:pPr>
      <w:r w:rsidRPr="00D84153">
        <w:rPr>
          <w:rFonts w:eastAsia="Times New Roman" w:cs="Times New Roman"/>
          <w:sz w:val="28"/>
          <w:szCs w:val="28"/>
          <w:lang w:val="vi-VN"/>
        </w:rPr>
        <w:t xml:space="preserve">+ Hay giận dỗi. </w:t>
      </w:r>
    </w:p>
    <w:p w:rsidR="0073614E" w:rsidRPr="00D84153" w:rsidRDefault="0073614E" w:rsidP="0073614E">
      <w:pPr>
        <w:shd w:val="clear" w:color="auto" w:fill="FFFFFF"/>
        <w:spacing w:after="0" w:line="240" w:lineRule="auto"/>
        <w:ind w:firstLine="567"/>
        <w:rPr>
          <w:rFonts w:eastAsia="Times New Roman" w:cs="Times New Roman"/>
          <w:sz w:val="28"/>
          <w:szCs w:val="28"/>
        </w:rPr>
      </w:pPr>
      <w:r w:rsidRPr="00D84153">
        <w:rPr>
          <w:rFonts w:eastAsia="Times New Roman" w:cs="Times New Roman"/>
          <w:sz w:val="28"/>
          <w:szCs w:val="28"/>
          <w:lang w:val="vi-VN"/>
        </w:rPr>
        <w:t>“</w:t>
      </w:r>
      <w:r w:rsidRPr="00D84153">
        <w:rPr>
          <w:rFonts w:eastAsia="Times New Roman" w:cs="Times New Roman"/>
          <w:sz w:val="28"/>
          <w:szCs w:val="28"/>
        </w:rPr>
        <w:t>Một hôm cô con gái nhà kia đang bận việc. Sân chưa quét dọn, cửa kho cũng chưa mở, lúa ở ngoài đã ùn ùn kéo về. Cô gái cuống quít và đâm cáu. Sẵn tay đang cầm cái chổi, cô đập vào đầu bông lúa mà mắng:</w:t>
      </w:r>
    </w:p>
    <w:p w:rsidR="0073614E" w:rsidRPr="00D84153" w:rsidRDefault="0073614E" w:rsidP="0073614E">
      <w:pPr>
        <w:shd w:val="clear" w:color="auto" w:fill="FFFFFF"/>
        <w:spacing w:after="0" w:line="240" w:lineRule="auto"/>
        <w:ind w:firstLine="567"/>
        <w:rPr>
          <w:rFonts w:eastAsia="Times New Roman" w:cs="Times New Roman"/>
          <w:sz w:val="28"/>
          <w:szCs w:val="28"/>
        </w:rPr>
      </w:pPr>
      <w:r w:rsidRPr="00D84153">
        <w:rPr>
          <w:rFonts w:eastAsia="Times New Roman" w:cs="Times New Roman"/>
          <w:sz w:val="28"/>
          <w:szCs w:val="28"/>
          <w:lang w:val="vi-VN"/>
        </w:rPr>
        <w:t>-</w:t>
      </w:r>
      <w:r w:rsidRPr="00D84153">
        <w:rPr>
          <w:rFonts w:eastAsia="Times New Roman" w:cs="Times New Roman"/>
          <w:sz w:val="28"/>
          <w:szCs w:val="28"/>
        </w:rPr>
        <w:t xml:space="preserve"> Người ta chưa dọn dẹp xong đã bò về. Gì mà hấp tấp thế?</w:t>
      </w:r>
    </w:p>
    <w:p w:rsidR="0073614E" w:rsidRPr="00D84153" w:rsidRDefault="0073614E" w:rsidP="0073614E">
      <w:pPr>
        <w:shd w:val="clear" w:color="auto" w:fill="FFFFFF"/>
        <w:spacing w:after="0" w:line="240" w:lineRule="auto"/>
        <w:ind w:firstLine="567"/>
        <w:rPr>
          <w:rFonts w:eastAsia="Times New Roman" w:cs="Times New Roman"/>
          <w:sz w:val="28"/>
          <w:szCs w:val="28"/>
        </w:rPr>
      </w:pPr>
      <w:r w:rsidRPr="00D84153">
        <w:rPr>
          <w:rFonts w:eastAsia="Times New Roman" w:cs="Times New Roman"/>
          <w:sz w:val="28"/>
          <w:szCs w:val="28"/>
        </w:rPr>
        <w:t>Nữ thần Lúa đang dẫn những bông lúa vào sân, thấy sân, đường nhơ bẩn rác rưởi đã bực trong lòng, lại bị mang một cán chổi vào đầu, tức lắm. Cả đám lúa đều thốt lên :</w:t>
      </w:r>
    </w:p>
    <w:p w:rsidR="0073614E" w:rsidRPr="00D84153" w:rsidRDefault="0073614E" w:rsidP="0073614E">
      <w:pPr>
        <w:shd w:val="clear" w:color="auto" w:fill="FFFFFF"/>
        <w:spacing w:after="0" w:line="240" w:lineRule="auto"/>
        <w:ind w:firstLine="567"/>
        <w:rPr>
          <w:rFonts w:eastAsia="Times New Roman" w:cs="Times New Roman"/>
          <w:sz w:val="28"/>
          <w:szCs w:val="28"/>
        </w:rPr>
      </w:pPr>
      <w:r w:rsidRPr="00D84153">
        <w:rPr>
          <w:rFonts w:eastAsia="Times New Roman" w:cs="Times New Roman"/>
          <w:sz w:val="28"/>
          <w:szCs w:val="28"/>
          <w:lang w:val="vi-VN"/>
        </w:rPr>
        <w:t xml:space="preserve">- </w:t>
      </w:r>
      <w:r w:rsidRPr="00D84153">
        <w:rPr>
          <w:rFonts w:eastAsia="Times New Roman" w:cs="Times New Roman"/>
          <w:sz w:val="28"/>
          <w:szCs w:val="28"/>
        </w:rPr>
        <w:t>Muốn mệt thì ta cho mệt luôn. Từ nay có hái tre, liềm sắc cắt cổ tao, tao mới về.</w:t>
      </w:r>
    </w:p>
    <w:p w:rsidR="0073614E" w:rsidRPr="00D84153" w:rsidRDefault="0073614E" w:rsidP="0073614E">
      <w:pPr>
        <w:shd w:val="clear" w:color="auto" w:fill="FFFFFF"/>
        <w:spacing w:after="60" w:line="240" w:lineRule="auto"/>
        <w:ind w:firstLine="567"/>
        <w:rPr>
          <w:rFonts w:eastAsia="Times New Roman" w:cs="Times New Roman"/>
          <w:sz w:val="28"/>
          <w:szCs w:val="28"/>
          <w:lang w:val="vi-VN"/>
        </w:rPr>
      </w:pPr>
      <w:r w:rsidRPr="00D84153">
        <w:rPr>
          <w:rFonts w:eastAsia="Times New Roman" w:cs="Times New Roman"/>
          <w:sz w:val="28"/>
          <w:szCs w:val="28"/>
        </w:rPr>
        <w:t>Từ đó nữ thần Lúa dỗi, nhất định không cho lúa bò về nữa.</w:t>
      </w:r>
      <w:r w:rsidRPr="00D84153">
        <w:rPr>
          <w:rFonts w:eastAsia="Times New Roman" w:cs="Times New Roman"/>
          <w:sz w:val="28"/>
          <w:szCs w:val="28"/>
          <w:lang w:val="vi-VN"/>
        </w:rPr>
        <w:t>”</w:t>
      </w:r>
    </w:p>
    <w:p w:rsidR="0073614E" w:rsidRPr="00D84153" w:rsidRDefault="0073614E" w:rsidP="0073614E">
      <w:pPr>
        <w:shd w:val="clear" w:color="auto" w:fill="FFFFFF"/>
        <w:spacing w:after="60" w:line="240" w:lineRule="auto"/>
        <w:ind w:firstLine="567"/>
        <w:rPr>
          <w:rFonts w:eastAsia="Times New Roman" w:cs="Times New Roman"/>
          <w:sz w:val="28"/>
          <w:szCs w:val="28"/>
          <w:lang w:val="vi-VN"/>
        </w:rPr>
      </w:pPr>
      <w:r w:rsidRPr="00D84153">
        <w:rPr>
          <w:rFonts w:eastAsia="Times New Roman" w:cs="Times New Roman"/>
          <w:sz w:val="28"/>
          <w:szCs w:val="28"/>
          <w:lang w:val="vi-VN"/>
        </w:rPr>
        <w:lastRenderedPageBreak/>
        <w:t>(So sánh với sự nóng nảy của Thần Sét, sự ham chơi của thần Gió... để khái quát đặc trung của thần thoại Việt Nam- nhân vật thần thoại là những vị thần những có tính cách giống con người, cũng biết giậ dỗi, nóng nảy, ham chơi...)</w:t>
      </w:r>
    </w:p>
    <w:p w:rsidR="0073614E" w:rsidRPr="00D84153" w:rsidRDefault="0073614E" w:rsidP="0073614E">
      <w:pPr>
        <w:shd w:val="clear" w:color="auto" w:fill="FFFFFF"/>
        <w:spacing w:after="60" w:line="240" w:lineRule="auto"/>
        <w:ind w:firstLine="567"/>
        <w:rPr>
          <w:rFonts w:eastAsia="Times New Roman" w:cs="Times New Roman"/>
          <w:sz w:val="28"/>
          <w:szCs w:val="28"/>
          <w:lang w:val="vi-VN"/>
        </w:rPr>
      </w:pPr>
      <w:r w:rsidRPr="00D84153">
        <w:rPr>
          <w:rFonts w:eastAsia="Times New Roman" w:cs="Times New Roman"/>
          <w:sz w:val="28"/>
          <w:szCs w:val="28"/>
          <w:lang w:val="vi-VN"/>
        </w:rPr>
        <w:tab/>
        <w:t xml:space="preserve">- Đằng sau sự nóng giận, là lòng yêu thương con dân, thần lúa muốn giáo dục con người bài học về sự nỗ lực, kiên trì, nhẫn nại. “ </w:t>
      </w:r>
      <w:r w:rsidRPr="00D84153">
        <w:rPr>
          <w:rFonts w:eastAsia="Times New Roman" w:cs="Times New Roman"/>
          <w:sz w:val="28"/>
          <w:szCs w:val="28"/>
        </w:rPr>
        <w:t>Người trần gian phải xuống tận ruộng lấy từng bông. Thấy khó khăn vất vả mệt nhọc quá, người ta mới chế ra liềm hái để cắt lúa cho nhanh. Và lúa cũng không tự biến thành cơm nữa, mà phải phơi phóng, xay giã cho ra gạo. Sự hờn dỗi của nữ thần Lúa còn nhiều lúc cay nghiệt hơn nữa. Nữ thần vẫn giận sự phũ phàng của con người, nên nhiều lần đã cấm không cho những bông lúa nảy nở. Có kết hạt cũng chỉ là lúa lép mà thôi</w:t>
      </w:r>
      <w:r w:rsidRPr="00D84153">
        <w:rPr>
          <w:rFonts w:eastAsia="Times New Roman" w:cs="Times New Roman"/>
          <w:sz w:val="28"/>
          <w:szCs w:val="28"/>
          <w:lang w:val="vi-VN"/>
        </w:rPr>
        <w:t>.”</w:t>
      </w:r>
    </w:p>
    <w:p w:rsidR="0073614E" w:rsidRPr="00D84153" w:rsidRDefault="0073614E" w:rsidP="0073614E">
      <w:pPr>
        <w:shd w:val="clear" w:color="auto" w:fill="FFFFFF"/>
        <w:spacing w:after="60" w:line="240" w:lineRule="auto"/>
        <w:ind w:firstLine="567"/>
        <w:rPr>
          <w:rFonts w:eastAsia="Times New Roman" w:cs="Times New Roman"/>
          <w:sz w:val="28"/>
          <w:szCs w:val="28"/>
          <w:lang w:val="vi-VN"/>
        </w:rPr>
      </w:pPr>
      <w:r w:rsidRPr="00D84153">
        <w:rPr>
          <w:rFonts w:eastAsia="Times New Roman" w:cs="Times New Roman"/>
          <w:sz w:val="28"/>
          <w:szCs w:val="28"/>
          <w:lang w:val="vi-VN"/>
        </w:rPr>
        <w:tab/>
        <w:t xml:space="preserve">Sự kiện và tính cách này của thần lúa nhằm hướng đến giải thích nguồn gốc cây lúa, quá trình lao động sản xuất và phong tục cũng cơm của người Việt. ( So sánh với việc lí giải nguồn gốc của Mưa, gió, sấm sét....để khái quát nội dung của thể loại thần thoại) </w:t>
      </w:r>
    </w:p>
    <w:p w:rsidR="0073614E" w:rsidRPr="00D84153" w:rsidRDefault="0073614E" w:rsidP="0073614E">
      <w:pPr>
        <w:shd w:val="clear" w:color="auto" w:fill="FFFFFF"/>
        <w:spacing w:after="60" w:line="240" w:lineRule="auto"/>
        <w:ind w:firstLine="567"/>
        <w:rPr>
          <w:rFonts w:eastAsia="Times New Roman" w:cs="Times New Roman"/>
          <w:sz w:val="28"/>
          <w:szCs w:val="28"/>
          <w:lang w:val="vi-VN"/>
        </w:rPr>
      </w:pPr>
      <w:r w:rsidRPr="00D84153">
        <w:rPr>
          <w:rFonts w:eastAsia="Times New Roman" w:cs="Times New Roman"/>
          <w:sz w:val="28"/>
          <w:szCs w:val="28"/>
          <w:lang w:val="vi-VN"/>
        </w:rPr>
        <w:t>2.3. Khái quát nghệ thuật, nội dung</w:t>
      </w:r>
    </w:p>
    <w:p w:rsidR="0073614E" w:rsidRPr="00D84153" w:rsidRDefault="0073614E" w:rsidP="0073614E">
      <w:pPr>
        <w:shd w:val="clear" w:color="auto" w:fill="FFFFFF"/>
        <w:spacing w:after="60" w:line="240" w:lineRule="auto"/>
        <w:ind w:firstLine="567"/>
        <w:rPr>
          <w:rFonts w:eastAsia="Times New Roman" w:cs="Times New Roman"/>
          <w:sz w:val="28"/>
          <w:szCs w:val="28"/>
          <w:lang w:val="vi-VN"/>
        </w:rPr>
      </w:pPr>
      <w:r w:rsidRPr="00D84153">
        <w:rPr>
          <w:rFonts w:eastAsia="Times New Roman" w:cs="Times New Roman"/>
          <w:sz w:val="28"/>
          <w:szCs w:val="28"/>
          <w:lang w:val="vi-VN"/>
        </w:rPr>
        <w:t>3. KB</w:t>
      </w:r>
    </w:p>
    <w:p w:rsidR="00C771BF" w:rsidRDefault="00C771BF"/>
    <w:p w:rsidR="00EE7DB4" w:rsidRDefault="00EE7DB4"/>
    <w:p w:rsidR="00EE7DB4" w:rsidRDefault="00EE7DB4"/>
    <w:p w:rsidR="00EE7DB4" w:rsidRDefault="00EE7DB4"/>
    <w:p w:rsidR="00EE7DB4" w:rsidRDefault="00EE7DB4"/>
    <w:p w:rsidR="00EE7DB4" w:rsidRDefault="00EE7DB4"/>
    <w:p w:rsidR="00EE7DB4" w:rsidRDefault="00EE7DB4"/>
    <w:p w:rsidR="00EE7DB4" w:rsidRDefault="00EE7DB4"/>
    <w:p w:rsidR="00EE7DB4" w:rsidRDefault="00EE7DB4"/>
    <w:p w:rsidR="00EE7DB4" w:rsidRDefault="00EE7DB4"/>
    <w:p w:rsidR="00EE7DB4" w:rsidRDefault="00EE7DB4" w:rsidP="00B85B58">
      <w:pPr>
        <w:pStyle w:val="NormalWeb"/>
        <w:spacing w:beforeAutospacing="0" w:afterAutospacing="0" w:line="12" w:lineRule="atLeast"/>
        <w:jc w:val="both"/>
      </w:pPr>
      <w:bookmarkStart w:id="0" w:name="_GoBack"/>
      <w:bookmarkEnd w:id="0"/>
    </w:p>
    <w:p w:rsidR="00EE7DB4" w:rsidRDefault="00EE7DB4" w:rsidP="00EE7DB4">
      <w:pPr>
        <w:rPr>
          <w:rFonts w:cs="Times New Roman"/>
          <w:szCs w:val="26"/>
          <w:lang w:val="vi-VN"/>
        </w:rPr>
      </w:pPr>
    </w:p>
    <w:sectPr w:rsidR="00EE7DB4" w:rsidSect="00EE7DB4">
      <w:pgSz w:w="12240" w:h="15840"/>
      <w:pgMar w:top="1440" w:right="1041"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25A58" w:rsidRDefault="00E25A58" w:rsidP="00256A4C">
      <w:pPr>
        <w:spacing w:after="0" w:line="240" w:lineRule="auto"/>
      </w:pPr>
      <w:r>
        <w:separator/>
      </w:r>
    </w:p>
  </w:endnote>
  <w:endnote w:type="continuationSeparator" w:id="0">
    <w:p w:rsidR="00E25A58" w:rsidRDefault="00E25A58" w:rsidP="00256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25A58" w:rsidRDefault="00E25A58" w:rsidP="00256A4C">
      <w:pPr>
        <w:spacing w:after="0" w:line="240" w:lineRule="auto"/>
      </w:pPr>
      <w:r>
        <w:separator/>
      </w:r>
    </w:p>
  </w:footnote>
  <w:footnote w:type="continuationSeparator" w:id="0">
    <w:p w:rsidR="00E25A58" w:rsidRDefault="00E25A58" w:rsidP="00256A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835D1"/>
    <w:multiLevelType w:val="hybridMultilevel"/>
    <w:tmpl w:val="0E8ED5C0"/>
    <w:lvl w:ilvl="0" w:tplc="E5A8136A">
      <w:start w:val="3"/>
      <w:numFmt w:val="upperRoman"/>
      <w:lvlText w:val="%1."/>
      <w:lvlJc w:val="left"/>
      <w:pPr>
        <w:ind w:left="1800" w:hanging="72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DF6506B"/>
    <w:multiLevelType w:val="hybridMultilevel"/>
    <w:tmpl w:val="6182393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0B42A80"/>
    <w:multiLevelType w:val="hybridMultilevel"/>
    <w:tmpl w:val="630C3CC2"/>
    <w:lvl w:ilvl="0" w:tplc="C194F82C">
      <w:start w:val="2"/>
      <w:numFmt w:val="bullet"/>
      <w:lvlText w:val="-"/>
      <w:lvlJc w:val="left"/>
      <w:pPr>
        <w:ind w:left="1080" w:hanging="360"/>
      </w:pPr>
      <w:rPr>
        <w:rFonts w:ascii="Times New Roman" w:eastAsia="Times New Roman"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316121C"/>
    <w:multiLevelType w:val="hybridMultilevel"/>
    <w:tmpl w:val="7B8E9B38"/>
    <w:lvl w:ilvl="0" w:tplc="2D1C10E4">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F83B6A"/>
    <w:multiLevelType w:val="hybridMultilevel"/>
    <w:tmpl w:val="40BA8B94"/>
    <w:lvl w:ilvl="0" w:tplc="FCD2A74A">
      <w:start w:val="1"/>
      <w:numFmt w:val="lowerLetter"/>
      <w:lvlText w:val="%1."/>
      <w:lvlJc w:val="left"/>
      <w:pPr>
        <w:ind w:left="420" w:hanging="360"/>
      </w:pPr>
      <w:rPr>
        <w:rFonts w:hint="default"/>
        <w:sz w:val="26"/>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 w15:restartNumberingAfterBreak="0">
    <w:nsid w:val="403C7889"/>
    <w:multiLevelType w:val="hybridMultilevel"/>
    <w:tmpl w:val="77A80054"/>
    <w:lvl w:ilvl="0" w:tplc="74D68F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B17FC0"/>
    <w:multiLevelType w:val="hybridMultilevel"/>
    <w:tmpl w:val="AC2A3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3F442F"/>
    <w:multiLevelType w:val="hybridMultilevel"/>
    <w:tmpl w:val="786E9780"/>
    <w:lvl w:ilvl="0" w:tplc="BA24A1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2"/>
  </w:num>
  <w:num w:numId="4">
    <w:abstractNumId w:val="4"/>
  </w:num>
  <w:num w:numId="5">
    <w:abstractNumId w:val="1"/>
  </w:num>
  <w:num w:numId="6">
    <w:abstractNumId w:val="0"/>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A4C"/>
    <w:rsid w:val="00256A4C"/>
    <w:rsid w:val="0069234C"/>
    <w:rsid w:val="0073614E"/>
    <w:rsid w:val="00B85B58"/>
    <w:rsid w:val="00C771BF"/>
    <w:rsid w:val="00D16F78"/>
    <w:rsid w:val="00E25A58"/>
    <w:rsid w:val="00EE7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2B7D3"/>
  <w15:chartTrackingRefBased/>
  <w15:docId w15:val="{1597E347-17F2-4FD3-A840-5FB3BA4F1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56A4C"/>
    <w:pPr>
      <w:spacing w:after="120" w:line="324" w:lineRule="auto"/>
      <w:contextualSpacing/>
      <w:jc w:val="both"/>
    </w:pPr>
    <w:rPr>
      <w:rFonts w:ascii="Times New Roman" w:hAnsi="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256A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Char Char,Footnote Text Char Char Char Char Char,Footnote Text Char Char Char Char Char Char Ch,Car Car Car Car,Car Car Car,Car,Car Car,single space,fn,fn Char Char Char,ft,Nbpage Moens,Fußnote"/>
    <w:basedOn w:val="Normal"/>
    <w:link w:val="FootnoteTextChar"/>
    <w:uiPriority w:val="99"/>
    <w:unhideWhenUsed/>
    <w:rsid w:val="00256A4C"/>
    <w:pPr>
      <w:spacing w:after="0" w:line="240" w:lineRule="auto"/>
      <w:contextualSpacing w:val="0"/>
      <w:jc w:val="left"/>
    </w:pPr>
    <w:rPr>
      <w:rFonts w:ascii="Calibri" w:eastAsia="Calibri" w:hAnsi="Calibri" w:cs="Times New Roman"/>
      <w:sz w:val="20"/>
      <w:szCs w:val="20"/>
    </w:rPr>
  </w:style>
  <w:style w:type="character" w:customStyle="1" w:styleId="FootnoteTextChar">
    <w:name w:val="Footnote Text Char"/>
    <w:aliases w:val="Char Char Char,Footnote Text Char Char Char Char Char Char,Footnote Text Char Char Char Char Char Char Ch Char,Car Car Car Car Char,Car Car Car Char,Car Char,Car Car Char,single space Char,fn Char,fn Char Char Char Char,ft Char"/>
    <w:basedOn w:val="DefaultParagraphFont"/>
    <w:link w:val="FootnoteText"/>
    <w:uiPriority w:val="99"/>
    <w:rsid w:val="00256A4C"/>
    <w:rPr>
      <w:rFonts w:ascii="Calibri" w:eastAsia="Calibri" w:hAnsi="Calibri" w:cs="Times New Roman"/>
      <w:sz w:val="20"/>
      <w:szCs w:val="20"/>
    </w:rPr>
  </w:style>
  <w:style w:type="character" w:styleId="FootnoteReference">
    <w:name w:val="footnote reference"/>
    <w:aliases w:val="Ref,de nota al pie"/>
    <w:uiPriority w:val="99"/>
    <w:unhideWhenUsed/>
    <w:rsid w:val="00256A4C"/>
    <w:rPr>
      <w:vertAlign w:val="superscript"/>
    </w:rPr>
  </w:style>
  <w:style w:type="paragraph" w:styleId="ListParagraph">
    <w:name w:val="List Paragraph"/>
    <w:basedOn w:val="Normal"/>
    <w:link w:val="ListParagraphChar"/>
    <w:uiPriority w:val="34"/>
    <w:qFormat/>
    <w:rsid w:val="00256A4C"/>
    <w:pPr>
      <w:spacing w:after="0" w:line="240" w:lineRule="auto"/>
      <w:ind w:left="720"/>
      <w:jc w:val="left"/>
    </w:pPr>
    <w:rPr>
      <w:rFonts w:eastAsia="Times New Roman" w:cs="Times New Roman"/>
      <w:sz w:val="24"/>
      <w:szCs w:val="24"/>
    </w:rPr>
  </w:style>
  <w:style w:type="character" w:customStyle="1" w:styleId="ListParagraphChar">
    <w:name w:val="List Paragraph Char"/>
    <w:link w:val="ListParagraph"/>
    <w:uiPriority w:val="34"/>
    <w:locked/>
    <w:rsid w:val="0073614E"/>
    <w:rPr>
      <w:rFonts w:ascii="Times New Roman" w:eastAsia="Times New Roman" w:hAnsi="Times New Roman" w:cs="Times New Roman"/>
      <w:sz w:val="24"/>
      <w:szCs w:val="24"/>
    </w:rPr>
  </w:style>
  <w:style w:type="paragraph" w:styleId="NormalWeb">
    <w:name w:val="Normal (Web)"/>
    <w:rsid w:val="00EE7DB4"/>
    <w:pPr>
      <w:spacing w:beforeAutospacing="1" w:after="0" w:afterAutospacing="1" w:line="240" w:lineRule="auto"/>
    </w:pPr>
    <w:rPr>
      <w:rFonts w:ascii="Times New Roman" w:eastAsia="SimSun" w:hAnsi="Times New Roman" w:cs="Times New Roman"/>
      <w:sz w:val="24"/>
      <w:szCs w:val="24"/>
      <w:lang w:eastAsia="zh-CN"/>
    </w:rPr>
  </w:style>
  <w:style w:type="character" w:customStyle="1" w:styleId="textexposedshow">
    <w:name w:val="text_exposed_show"/>
    <w:basedOn w:val="DefaultParagraphFont"/>
    <w:rsid w:val="00EE7DB4"/>
  </w:style>
  <w:style w:type="paragraph" w:customStyle="1" w:styleId="block13">
    <w:name w:val="block_13"/>
    <w:basedOn w:val="Normal"/>
    <w:rsid w:val="00EE7DB4"/>
    <w:pPr>
      <w:spacing w:before="100" w:beforeAutospacing="1" w:after="100" w:afterAutospacing="1" w:line="240" w:lineRule="auto"/>
      <w:contextualSpacing w:val="0"/>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1403</Words>
  <Characters>8000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Administrator</cp:lastModifiedBy>
  <cp:revision>5</cp:revision>
  <dcterms:created xsi:type="dcterms:W3CDTF">2024-09-27T14:34:00Z</dcterms:created>
  <dcterms:modified xsi:type="dcterms:W3CDTF">2026-04-03T15:23:00Z</dcterms:modified>
</cp:coreProperties>
</file>