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6379F21" w14:textId="77777777" w:rsidR="00216050" w:rsidRDefault="00216050" w:rsidP="00216050">
      <w:pPr>
        <w:shd w:val="clear" w:color="auto" w:fill="FFFFFF"/>
        <w:spacing w:after="120" w:line="240" w:lineRule="auto"/>
        <w:jc w:val="center"/>
        <w:outlineLvl w:val="0"/>
        <w:rPr>
          <w:rFonts w:eastAsia="Times New Roman"/>
          <w:b/>
          <w:bCs/>
          <w:kern w:val="36"/>
          <w:sz w:val="24"/>
          <w:szCs w:val="24"/>
        </w:rPr>
      </w:pPr>
      <w:r>
        <w:rPr>
          <w:rFonts w:eastAsia="Times New Roman"/>
          <w:b/>
          <w:bCs/>
          <w:kern w:val="36"/>
          <w:sz w:val="24"/>
          <w:szCs w:val="24"/>
        </w:rPr>
        <w:t>VĂN BẢN THÔNG TIN LỚP 11</w:t>
      </w:r>
    </w:p>
    <w:p w14:paraId="3E4EB3B7" w14:textId="0D92DD11" w:rsidR="00DB5302" w:rsidRPr="00A726F4" w:rsidRDefault="00DB5302" w:rsidP="00907350">
      <w:pPr>
        <w:shd w:val="clear" w:color="auto" w:fill="FFFFFF"/>
        <w:spacing w:after="120" w:line="240" w:lineRule="auto"/>
        <w:jc w:val="both"/>
        <w:outlineLvl w:val="0"/>
        <w:rPr>
          <w:rFonts w:eastAsia="Times New Roman"/>
          <w:b/>
          <w:bCs/>
          <w:kern w:val="36"/>
          <w:sz w:val="24"/>
          <w:szCs w:val="24"/>
          <w:lang w:val="vi-VN"/>
        </w:rPr>
      </w:pPr>
      <w:r w:rsidRPr="00A726F4">
        <w:rPr>
          <w:rFonts w:eastAsia="Times New Roman"/>
          <w:b/>
          <w:bCs/>
          <w:kern w:val="36"/>
          <w:sz w:val="24"/>
          <w:szCs w:val="24"/>
          <w:lang w:val="vi-VN"/>
        </w:rPr>
        <w:t xml:space="preserve">Đọc </w:t>
      </w:r>
      <w:r w:rsidR="0077457C" w:rsidRPr="00A726F4">
        <w:rPr>
          <w:rFonts w:eastAsia="Times New Roman"/>
          <w:b/>
          <w:bCs/>
          <w:kern w:val="36"/>
          <w:sz w:val="24"/>
          <w:szCs w:val="24"/>
          <w:lang w:val="vi-VN"/>
        </w:rPr>
        <w:t>đoạn trích</w:t>
      </w:r>
      <w:r w:rsidR="005A6C23" w:rsidRPr="00A726F4">
        <w:rPr>
          <w:rFonts w:eastAsia="Times New Roman"/>
          <w:b/>
          <w:bCs/>
          <w:kern w:val="36"/>
          <w:sz w:val="24"/>
          <w:szCs w:val="24"/>
          <w:lang w:val="vi-VN"/>
        </w:rPr>
        <w:t xml:space="preserve"> sau</w:t>
      </w:r>
      <w:r w:rsidRPr="00A726F4">
        <w:rPr>
          <w:rFonts w:eastAsia="Times New Roman"/>
          <w:b/>
          <w:bCs/>
          <w:kern w:val="36"/>
          <w:sz w:val="24"/>
          <w:szCs w:val="24"/>
          <w:lang w:val="vi-VN"/>
        </w:rPr>
        <w:t>:</w:t>
      </w:r>
    </w:p>
    <w:p w14:paraId="30587B2C" w14:textId="4029F34E" w:rsidR="00565AF2" w:rsidRPr="00A726F4" w:rsidRDefault="00565AF2" w:rsidP="00565AF2">
      <w:pPr>
        <w:spacing w:after="0"/>
        <w:ind w:firstLine="720"/>
        <w:jc w:val="both"/>
        <w:rPr>
          <w:i/>
          <w:sz w:val="24"/>
          <w:szCs w:val="24"/>
          <w:lang w:val="vi-VN"/>
        </w:rPr>
      </w:pPr>
      <w:r w:rsidRPr="00A726F4">
        <w:rPr>
          <w:i/>
          <w:sz w:val="24"/>
          <w:szCs w:val="24"/>
          <w:lang w:val="vi-VN"/>
        </w:rPr>
        <w:t>Gần đây, một số bảo tàng đã đưa ra những giải pháp tích hợp, ứng dụng công nghệ nhằm tối ưu hỏa trải nghiệm của người tham quan. Bảo tàng Lịch sử Thành phố Hồ Chí Minh năm 2021 đã triển khai thử nghiệm dự án "Bảo tàng tương tác thông minh 3D/360" phục vụ khách tham quan từ xa. Năm 2022, đưa vào thử nghiệm mô hình Robot Sanbot ứng dụng trí tuệ nhân tạo (Al) với các tính năng như trình chiếu hình ảnh, video giới thiệu về bảo t</w:t>
      </w:r>
      <w:r w:rsidR="00706737" w:rsidRPr="00A726F4">
        <w:rPr>
          <w:i/>
          <w:sz w:val="24"/>
          <w:szCs w:val="24"/>
          <w:lang w:val="vi-VN"/>
        </w:rPr>
        <w:t>ầ</w:t>
      </w:r>
      <w:r w:rsidRPr="00A726F4">
        <w:rPr>
          <w:i/>
          <w:sz w:val="24"/>
          <w:szCs w:val="24"/>
          <w:lang w:val="vi-VN"/>
        </w:rPr>
        <w:t xml:space="preserve">ng, hiện vật, các phòng trưng bày... để hướng dẫn khách tham quan. Bảo tàng Lịch sử Quốc gia đã nghiên cứu và cho ra mắt hàng loạt chuyên đề trưng bày trực </w:t>
      </w:r>
      <w:r w:rsidR="00774126" w:rsidRPr="00A726F4">
        <w:rPr>
          <w:i/>
          <w:sz w:val="24"/>
          <w:szCs w:val="24"/>
          <w:lang w:val="vi-VN"/>
        </w:rPr>
        <w:t>t</w:t>
      </w:r>
      <w:r w:rsidRPr="00A726F4">
        <w:rPr>
          <w:i/>
          <w:sz w:val="24"/>
          <w:szCs w:val="24"/>
          <w:lang w:val="vi-VN"/>
        </w:rPr>
        <w:t>uyến 3D. Trong đó, nổi bật là Bảo tàng ảo 3D với chuyên đề "Bảo vật quốc gia", tích hợp trên website của bảo t</w:t>
      </w:r>
      <w:r w:rsidR="00774126" w:rsidRPr="00A726F4">
        <w:rPr>
          <w:i/>
          <w:sz w:val="24"/>
          <w:szCs w:val="24"/>
          <w:lang w:val="vi-VN"/>
        </w:rPr>
        <w:t>à</w:t>
      </w:r>
      <w:r w:rsidRPr="00A726F4">
        <w:rPr>
          <w:i/>
          <w:sz w:val="24"/>
          <w:szCs w:val="24"/>
          <w:lang w:val="vi-VN"/>
        </w:rPr>
        <w:t>ng. Du khách tham quan được lựa chọn để tìm hiểu, tương tác cùng 20 bảo vật quốc gia, được chiêm ngưỡng đa chiều, chi tiết từng hiện vật trưng bày. Những thông tin quan trọng được đánh số ngay trên mô hình 3D. Đặc biệt, thông tin về di sản được phân loại theo từng cấp độ từ cơ bản đến chuyên sâu nhằm đáp ứng linh hoạt với nhu cầu tìm hiều của công chúng.</w:t>
      </w:r>
    </w:p>
    <w:p w14:paraId="4D7A1522" w14:textId="77777777" w:rsidR="00565AF2" w:rsidRPr="00A726F4" w:rsidRDefault="00565AF2" w:rsidP="00565AF2">
      <w:pPr>
        <w:spacing w:after="0"/>
        <w:ind w:firstLine="720"/>
        <w:rPr>
          <w:i/>
          <w:sz w:val="24"/>
          <w:szCs w:val="24"/>
        </w:rPr>
      </w:pPr>
      <w:r w:rsidRPr="00A726F4">
        <w:rPr>
          <w:i/>
          <w:noProof/>
          <w:sz w:val="24"/>
          <w:szCs w:val="24"/>
          <w:lang w:val="vi-VN" w:eastAsia="vi-VN"/>
        </w:rPr>
        <w:drawing>
          <wp:inline distT="0" distB="0" distL="0" distR="0" wp14:anchorId="5D20B9BD" wp14:editId="7DB68C1A">
            <wp:extent cx="5343099" cy="2292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50121" cy="2295363"/>
                    </a:xfrm>
                    <a:prstGeom prst="rect">
                      <a:avLst/>
                    </a:prstGeom>
                  </pic:spPr>
                </pic:pic>
              </a:graphicData>
            </a:graphic>
          </wp:inline>
        </w:drawing>
      </w:r>
    </w:p>
    <w:p w14:paraId="5F89A47F" w14:textId="5F29C64B" w:rsidR="00565AF2" w:rsidRPr="00A726F4" w:rsidRDefault="00565AF2" w:rsidP="00565AF2">
      <w:pPr>
        <w:spacing w:after="0"/>
        <w:jc w:val="center"/>
        <w:rPr>
          <w:i/>
          <w:sz w:val="24"/>
          <w:szCs w:val="24"/>
        </w:rPr>
      </w:pPr>
      <w:r w:rsidRPr="00A726F4">
        <w:rPr>
          <w:i/>
          <w:sz w:val="24"/>
          <w:szCs w:val="24"/>
        </w:rPr>
        <w:t>Hình ảnh chuyên đề trưng bày trực tuyến 3D của Bảo tàng lịch sử quốc gia Việt Nam</w:t>
      </w:r>
    </w:p>
    <w:p w14:paraId="3E789299" w14:textId="77777777" w:rsidR="00565AF2" w:rsidRPr="00A726F4" w:rsidRDefault="00565AF2" w:rsidP="00565AF2">
      <w:pPr>
        <w:spacing w:after="0"/>
        <w:ind w:firstLine="720"/>
        <w:rPr>
          <w:i/>
          <w:sz w:val="12"/>
          <w:szCs w:val="24"/>
        </w:rPr>
      </w:pPr>
    </w:p>
    <w:p w14:paraId="329CD817" w14:textId="77777777" w:rsidR="00565AF2" w:rsidRPr="00A726F4" w:rsidRDefault="00565AF2" w:rsidP="00244562">
      <w:pPr>
        <w:spacing w:after="0"/>
        <w:ind w:firstLine="720"/>
        <w:jc w:val="both"/>
        <w:rPr>
          <w:i/>
          <w:sz w:val="24"/>
          <w:szCs w:val="24"/>
        </w:rPr>
      </w:pPr>
      <w:r w:rsidRPr="00A726F4">
        <w:rPr>
          <w:i/>
          <w:sz w:val="24"/>
          <w:szCs w:val="24"/>
        </w:rPr>
        <w:t>Một số bảo tàng khác tại Việt Nam cũng đã tạo ra các tour du lịch 3D trên website, tố chức các buối trình diễn trực tuyến và cung cấp thuyết minh bằng âm thanh cho du khách. Bảo tàng Chiến thắng Lịch sử Điện Biên Phủ đã và đang số hóa các bộ sưu tập để tiếp cận được nhiều đối tượng hơn; từng bước xây dựng cơ sở dữ liệu về hiện vật và các chương trình tương tác với khách du lịch trong và ngoài nước.</w:t>
      </w:r>
    </w:p>
    <w:p w14:paraId="461AC265" w14:textId="77777777" w:rsidR="00565AF2" w:rsidRPr="00A726F4" w:rsidRDefault="00565AF2" w:rsidP="00244562">
      <w:pPr>
        <w:spacing w:after="0"/>
        <w:ind w:firstLine="720"/>
        <w:jc w:val="both"/>
        <w:rPr>
          <w:i/>
          <w:sz w:val="24"/>
          <w:szCs w:val="24"/>
        </w:rPr>
      </w:pPr>
      <w:r w:rsidRPr="00A726F4">
        <w:rPr>
          <w:i/>
          <w:sz w:val="24"/>
          <w:szCs w:val="24"/>
        </w:rPr>
        <w:t>Tại Bảo tàng Phụ nữ Nam bộ, máy Hologram đã được tích hợp và thử nghiệm trong không gian trưng bày. Trong đó, hình ảnh hiện vật và các nhân vật lịch sử được thể hiện 3D, kết hợp với phần mềm tương tác và công nghệ thực tế ảo (VR) giúp khách tham quan có thể cảm nhận hiện vật như không gian thực với nhiều góc độ khác nhau.</w:t>
      </w:r>
    </w:p>
    <w:p w14:paraId="0BA086F1" w14:textId="77777777" w:rsidR="00565AF2" w:rsidRPr="00A726F4" w:rsidRDefault="00565AF2" w:rsidP="00244562">
      <w:pPr>
        <w:spacing w:after="0"/>
        <w:ind w:firstLine="720"/>
        <w:jc w:val="both"/>
        <w:rPr>
          <w:i/>
          <w:sz w:val="24"/>
          <w:szCs w:val="24"/>
        </w:rPr>
      </w:pPr>
      <w:r w:rsidRPr="00A726F4">
        <w:rPr>
          <w:i/>
          <w:sz w:val="24"/>
          <w:szCs w:val="24"/>
        </w:rPr>
        <w:t>Bảo tàng Chứng tích Chiến tranh cũng tái hiện 5 nhà tù lớn ở miền Nam Việt Nam thời kỳ kháng chiến tại một container mô phỏng đặt ngoài trời. Bảo tàng ứng dụng các công nghệ 3D, kết hợp cùng với công nghệ âm thanh, ánh sáng, nhiệt độ,... để thể hiện rõ tính chân thật và khốc liệt của nhà tù xưa.</w:t>
      </w:r>
    </w:p>
    <w:p w14:paraId="286594C2" w14:textId="77777777" w:rsidR="00565AF2" w:rsidRPr="00A726F4" w:rsidRDefault="00565AF2" w:rsidP="00244562">
      <w:pPr>
        <w:spacing w:after="0"/>
        <w:ind w:firstLine="720"/>
        <w:jc w:val="both"/>
        <w:rPr>
          <w:i/>
          <w:sz w:val="24"/>
          <w:szCs w:val="24"/>
        </w:rPr>
      </w:pPr>
      <w:r w:rsidRPr="00A726F4">
        <w:rPr>
          <w:i/>
          <w:sz w:val="24"/>
          <w:szCs w:val="24"/>
        </w:rPr>
        <w:t>Đến nay đã có khoảng 200 bảo tàng tại Việt Nam đang dần chuyển sang số hóa. Không chỉ các bảo tàng Trung ương mà các bảo tàng của tỉnh và tư nhân cũng đã thay đổi tư duy về tầm quan trọng của số hoá; ứng dụng công nghệ kĩ thuật số trong việc tối ưu trải nghiệm người tham quan, từ đó cung cấp những kiến thức về di sản văn hóa cho khách tham quan trong nước và quốc tế.</w:t>
      </w:r>
    </w:p>
    <w:p w14:paraId="5C089BB5" w14:textId="77777777" w:rsidR="00565AF2" w:rsidRPr="00A726F4" w:rsidRDefault="00565AF2" w:rsidP="00A726F4">
      <w:pPr>
        <w:spacing w:after="0"/>
        <w:ind w:firstLine="720"/>
        <w:jc w:val="right"/>
        <w:rPr>
          <w:sz w:val="22"/>
          <w:szCs w:val="24"/>
        </w:rPr>
      </w:pPr>
      <w:r w:rsidRPr="00A726F4">
        <w:rPr>
          <w:sz w:val="22"/>
          <w:szCs w:val="24"/>
        </w:rPr>
        <w:t xml:space="preserve">(Trích </w:t>
      </w:r>
      <w:r w:rsidRPr="00A726F4">
        <w:rPr>
          <w:i/>
          <w:sz w:val="22"/>
          <w:szCs w:val="24"/>
        </w:rPr>
        <w:t>Xu hướng truyền thông của các bảo tàng trên thế giới và Việt Nam</w:t>
      </w:r>
      <w:r w:rsidRPr="00A726F4">
        <w:rPr>
          <w:sz w:val="22"/>
          <w:szCs w:val="24"/>
        </w:rPr>
        <w:t>, TS. Vũ Tuấn Anh, dẫn theo https://baotanglichsuquocgia.vn/vi/Articles/3099/74962/xu-huong-truyen-thong-cua-cac-bao-tang-tren-the-gioi-va-viet-nam.html, ngày 07/10/2024)</w:t>
      </w:r>
    </w:p>
    <w:p w14:paraId="796F3A31" w14:textId="77777777" w:rsidR="00216050" w:rsidRDefault="00216050" w:rsidP="00A726F4">
      <w:pPr>
        <w:spacing w:after="0"/>
        <w:rPr>
          <w:b/>
          <w:sz w:val="24"/>
          <w:szCs w:val="24"/>
        </w:rPr>
      </w:pPr>
    </w:p>
    <w:p w14:paraId="514A68A9" w14:textId="2EE0998B" w:rsidR="00565AF2" w:rsidRPr="00A726F4" w:rsidRDefault="00565AF2" w:rsidP="00A726F4">
      <w:pPr>
        <w:spacing w:after="0"/>
        <w:rPr>
          <w:b/>
          <w:sz w:val="24"/>
          <w:szCs w:val="24"/>
        </w:rPr>
      </w:pPr>
      <w:r w:rsidRPr="00A726F4">
        <w:rPr>
          <w:b/>
          <w:sz w:val="24"/>
          <w:szCs w:val="24"/>
        </w:rPr>
        <w:lastRenderedPageBreak/>
        <w:t>Thực hiện các yêu cầu:</w:t>
      </w:r>
    </w:p>
    <w:p w14:paraId="2E9E098A" w14:textId="77777777" w:rsidR="00565AF2" w:rsidRPr="00A726F4" w:rsidRDefault="00565AF2" w:rsidP="006B4673">
      <w:pPr>
        <w:spacing w:after="0"/>
        <w:rPr>
          <w:sz w:val="24"/>
          <w:szCs w:val="24"/>
        </w:rPr>
      </w:pPr>
      <w:r w:rsidRPr="00A726F4">
        <w:rPr>
          <w:b/>
          <w:sz w:val="24"/>
          <w:szCs w:val="24"/>
        </w:rPr>
        <w:t>Câu 1.</w:t>
      </w:r>
      <w:r w:rsidRPr="00A726F4">
        <w:rPr>
          <w:sz w:val="24"/>
          <w:szCs w:val="24"/>
        </w:rPr>
        <w:t xml:space="preserve"> Chỉ ra câu văn có chứa thông tin chính của văn bản.</w:t>
      </w:r>
    </w:p>
    <w:p w14:paraId="7FE0CD6B" w14:textId="77777777" w:rsidR="00565AF2" w:rsidRPr="00A726F4" w:rsidRDefault="00565AF2" w:rsidP="006B4673">
      <w:pPr>
        <w:spacing w:after="0"/>
        <w:jc w:val="both"/>
        <w:rPr>
          <w:sz w:val="24"/>
          <w:szCs w:val="24"/>
        </w:rPr>
      </w:pPr>
      <w:r w:rsidRPr="00A726F4">
        <w:rPr>
          <w:b/>
          <w:sz w:val="24"/>
          <w:szCs w:val="24"/>
        </w:rPr>
        <w:t>Câu 2.</w:t>
      </w:r>
      <w:r w:rsidRPr="00A726F4">
        <w:rPr>
          <w:sz w:val="24"/>
          <w:szCs w:val="24"/>
        </w:rPr>
        <w:t xml:space="preserve"> Xác định các yếu tố phi ngôn ngữ được sử dụng trong văn bản.</w:t>
      </w:r>
    </w:p>
    <w:p w14:paraId="6E357D5A" w14:textId="77777777" w:rsidR="00565AF2" w:rsidRPr="00A726F4" w:rsidRDefault="00565AF2" w:rsidP="006B4673">
      <w:pPr>
        <w:spacing w:after="0"/>
        <w:jc w:val="both"/>
        <w:rPr>
          <w:color w:val="000000" w:themeColor="text1"/>
          <w:sz w:val="24"/>
          <w:szCs w:val="24"/>
        </w:rPr>
      </w:pPr>
      <w:r w:rsidRPr="00A726F4">
        <w:rPr>
          <w:b/>
          <w:sz w:val="24"/>
          <w:szCs w:val="24"/>
        </w:rPr>
        <w:t>Câu 3.</w:t>
      </w:r>
      <w:r w:rsidRPr="00A726F4">
        <w:rPr>
          <w:sz w:val="24"/>
          <w:szCs w:val="24"/>
        </w:rPr>
        <w:t xml:space="preserve"> Nhận xét sự phù hợp giữa cách triển khai thông tin với mục đích của văn bản.</w:t>
      </w:r>
    </w:p>
    <w:p w14:paraId="1516CCBA" w14:textId="77777777" w:rsidR="00565AF2" w:rsidRPr="00A726F4" w:rsidRDefault="00565AF2" w:rsidP="006B4673">
      <w:pPr>
        <w:spacing w:after="0"/>
        <w:jc w:val="both"/>
        <w:rPr>
          <w:color w:val="000000" w:themeColor="text1"/>
          <w:sz w:val="24"/>
          <w:szCs w:val="24"/>
        </w:rPr>
      </w:pPr>
      <w:r w:rsidRPr="00A726F4">
        <w:rPr>
          <w:b/>
          <w:color w:val="000000" w:themeColor="text1"/>
          <w:sz w:val="24"/>
          <w:szCs w:val="24"/>
        </w:rPr>
        <w:t>Câu 4.</w:t>
      </w:r>
      <w:r w:rsidRPr="00A726F4">
        <w:rPr>
          <w:color w:val="000000" w:themeColor="text1"/>
          <w:sz w:val="24"/>
          <w:szCs w:val="24"/>
        </w:rPr>
        <w:t xml:space="preserve"> Nêu thái độ của người viết được thể hiện trong văn bản.</w:t>
      </w:r>
    </w:p>
    <w:p w14:paraId="26B8A5C2" w14:textId="77777777" w:rsidR="00565AF2" w:rsidRPr="00A726F4" w:rsidRDefault="00565AF2" w:rsidP="006B4673">
      <w:pPr>
        <w:spacing w:after="0"/>
        <w:jc w:val="both"/>
        <w:rPr>
          <w:color w:val="000000" w:themeColor="text1"/>
          <w:sz w:val="24"/>
          <w:szCs w:val="24"/>
        </w:rPr>
      </w:pPr>
      <w:r w:rsidRPr="00A726F4">
        <w:rPr>
          <w:b/>
          <w:color w:val="000000" w:themeColor="text1"/>
          <w:sz w:val="24"/>
          <w:szCs w:val="24"/>
        </w:rPr>
        <w:t>Câu 5.</w:t>
      </w:r>
      <w:r w:rsidRPr="00A726F4">
        <w:rPr>
          <w:color w:val="000000" w:themeColor="text1"/>
          <w:sz w:val="24"/>
          <w:szCs w:val="24"/>
        </w:rPr>
        <w:t xml:space="preserve"> Theo anh/chị, </w:t>
      </w:r>
      <w:r w:rsidRPr="00A726F4">
        <w:rPr>
          <w:i/>
          <w:color w:val="000000" w:themeColor="text1"/>
          <w:sz w:val="24"/>
          <w:szCs w:val="24"/>
        </w:rPr>
        <w:t>việc ứng dụng công nghệ kỹ thuật số trong việc tối ưu trải nghiệm người tham quan, từ đó cung cấp những kiến thức về di sản văn hóa cho khách tham quan trong nước và quốc tế</w:t>
      </w:r>
      <w:r w:rsidRPr="00A726F4">
        <w:rPr>
          <w:color w:val="000000" w:themeColor="text1"/>
          <w:sz w:val="24"/>
          <w:szCs w:val="24"/>
        </w:rPr>
        <w:t xml:space="preserve"> tại các bảo tàng có phù hợp trong thời đại ngày nay không? Vì sao? (Trình bày khoảng 5 - 7 dòng)</w:t>
      </w:r>
    </w:p>
    <w:p w14:paraId="52D290B0" w14:textId="77777777" w:rsidR="00A726F4" w:rsidRPr="00A726F4" w:rsidRDefault="00A726F4" w:rsidP="00A726F4">
      <w:pPr>
        <w:spacing w:after="120" w:line="120" w:lineRule="atLeast"/>
        <w:rPr>
          <w:b/>
          <w:sz w:val="24"/>
          <w:szCs w:val="24"/>
        </w:rPr>
      </w:pPr>
    </w:p>
    <w:p w14:paraId="46AB128B" w14:textId="39EA9057" w:rsidR="00114491" w:rsidRPr="00A726F4" w:rsidRDefault="00005E2B" w:rsidP="00907350">
      <w:pPr>
        <w:spacing w:after="120" w:line="120" w:lineRule="atLeast"/>
        <w:jc w:val="center"/>
        <w:rPr>
          <w:b/>
          <w:sz w:val="24"/>
          <w:szCs w:val="24"/>
          <w:lang w:val="vi-VN"/>
        </w:rPr>
      </w:pPr>
      <w:r w:rsidRPr="00A726F4">
        <w:rPr>
          <w:b/>
          <w:sz w:val="24"/>
          <w:szCs w:val="24"/>
          <w:lang w:val="vi-VN"/>
        </w:rPr>
        <w:t>HƯỚNG DẪN CHẤM</w:t>
      </w:r>
    </w:p>
    <w:p w14:paraId="3A85A9B9" w14:textId="77777777" w:rsidR="00DA11CC" w:rsidRPr="00A726F4" w:rsidRDefault="00DA11CC" w:rsidP="00DA11CC">
      <w:pPr>
        <w:spacing w:after="0"/>
        <w:rPr>
          <w:vanish/>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95"/>
        <w:gridCol w:w="717"/>
        <w:gridCol w:w="7767"/>
        <w:gridCol w:w="792"/>
      </w:tblGrid>
      <w:tr w:rsidR="00DA11CC" w:rsidRPr="00A726F4" w14:paraId="691AEA09" w14:textId="77777777" w:rsidTr="00B75155">
        <w:trPr>
          <w:trHeight w:val="314"/>
        </w:trPr>
        <w:tc>
          <w:tcPr>
            <w:tcW w:w="395" w:type="pct"/>
            <w:tcMar>
              <w:top w:w="75" w:type="dxa"/>
              <w:left w:w="75" w:type="dxa"/>
              <w:bottom w:w="75" w:type="dxa"/>
              <w:right w:w="75" w:type="dxa"/>
            </w:tcMar>
            <w:vAlign w:val="center"/>
            <w:hideMark/>
          </w:tcPr>
          <w:p w14:paraId="34CD00E3" w14:textId="77777777" w:rsidR="00DA11CC" w:rsidRPr="00A726F4" w:rsidRDefault="00DA11CC" w:rsidP="00A726F4">
            <w:pPr>
              <w:spacing w:after="0"/>
              <w:jc w:val="center"/>
              <w:rPr>
                <w:sz w:val="24"/>
                <w:szCs w:val="24"/>
              </w:rPr>
            </w:pPr>
            <w:r w:rsidRPr="00A726F4">
              <w:rPr>
                <w:b/>
                <w:bCs/>
                <w:sz w:val="24"/>
                <w:szCs w:val="24"/>
              </w:rPr>
              <w:t>Phần</w:t>
            </w:r>
          </w:p>
        </w:tc>
        <w:tc>
          <w:tcPr>
            <w:tcW w:w="356" w:type="pct"/>
            <w:tcMar>
              <w:top w:w="75" w:type="dxa"/>
              <w:left w:w="75" w:type="dxa"/>
              <w:bottom w:w="75" w:type="dxa"/>
              <w:right w:w="75" w:type="dxa"/>
            </w:tcMar>
            <w:vAlign w:val="center"/>
            <w:hideMark/>
          </w:tcPr>
          <w:p w14:paraId="37A7E6C6" w14:textId="77777777" w:rsidR="00DA11CC" w:rsidRPr="00A726F4" w:rsidRDefault="00DA11CC" w:rsidP="00A726F4">
            <w:pPr>
              <w:spacing w:after="0"/>
              <w:jc w:val="center"/>
              <w:rPr>
                <w:sz w:val="24"/>
                <w:szCs w:val="24"/>
              </w:rPr>
            </w:pPr>
            <w:r w:rsidRPr="00A726F4">
              <w:rPr>
                <w:b/>
                <w:bCs/>
                <w:sz w:val="24"/>
                <w:szCs w:val="24"/>
              </w:rPr>
              <w:t>Câu</w:t>
            </w:r>
          </w:p>
        </w:tc>
        <w:tc>
          <w:tcPr>
            <w:tcW w:w="3856" w:type="pct"/>
            <w:tcMar>
              <w:top w:w="75" w:type="dxa"/>
              <w:left w:w="75" w:type="dxa"/>
              <w:bottom w:w="75" w:type="dxa"/>
              <w:right w:w="75" w:type="dxa"/>
            </w:tcMar>
            <w:vAlign w:val="center"/>
            <w:hideMark/>
          </w:tcPr>
          <w:p w14:paraId="3F4CF965" w14:textId="77777777" w:rsidR="00DA11CC" w:rsidRPr="00A726F4" w:rsidRDefault="00DA11CC" w:rsidP="00A726F4">
            <w:pPr>
              <w:spacing w:after="0"/>
              <w:jc w:val="center"/>
              <w:rPr>
                <w:sz w:val="24"/>
                <w:szCs w:val="24"/>
              </w:rPr>
            </w:pPr>
            <w:r w:rsidRPr="00A726F4">
              <w:rPr>
                <w:b/>
                <w:bCs/>
                <w:sz w:val="24"/>
                <w:szCs w:val="24"/>
              </w:rPr>
              <w:t>Nội dung</w:t>
            </w:r>
          </w:p>
        </w:tc>
        <w:tc>
          <w:tcPr>
            <w:tcW w:w="393" w:type="pct"/>
            <w:tcMar>
              <w:top w:w="75" w:type="dxa"/>
              <w:left w:w="75" w:type="dxa"/>
              <w:bottom w:w="75" w:type="dxa"/>
              <w:right w:w="75" w:type="dxa"/>
            </w:tcMar>
            <w:vAlign w:val="center"/>
            <w:hideMark/>
          </w:tcPr>
          <w:p w14:paraId="07086BC4" w14:textId="77777777" w:rsidR="00DA11CC" w:rsidRPr="00A726F4" w:rsidRDefault="00DA11CC" w:rsidP="00A726F4">
            <w:pPr>
              <w:spacing w:after="0"/>
              <w:jc w:val="center"/>
              <w:rPr>
                <w:sz w:val="24"/>
                <w:szCs w:val="24"/>
              </w:rPr>
            </w:pPr>
            <w:r w:rsidRPr="00A726F4">
              <w:rPr>
                <w:b/>
                <w:bCs/>
                <w:sz w:val="24"/>
                <w:szCs w:val="24"/>
              </w:rPr>
              <w:t>Điểm</w:t>
            </w:r>
          </w:p>
        </w:tc>
      </w:tr>
      <w:tr w:rsidR="00DA11CC" w:rsidRPr="00A726F4" w14:paraId="0E4ED2B6" w14:textId="77777777" w:rsidTr="00B75155">
        <w:trPr>
          <w:trHeight w:val="481"/>
        </w:trPr>
        <w:tc>
          <w:tcPr>
            <w:tcW w:w="395" w:type="pct"/>
            <w:tcMar>
              <w:top w:w="75" w:type="dxa"/>
              <w:left w:w="75" w:type="dxa"/>
              <w:bottom w:w="75" w:type="dxa"/>
              <w:right w:w="75" w:type="dxa"/>
            </w:tcMar>
            <w:vAlign w:val="center"/>
            <w:hideMark/>
          </w:tcPr>
          <w:p w14:paraId="48913F13" w14:textId="77777777" w:rsidR="00DA11CC" w:rsidRPr="00A726F4" w:rsidRDefault="00DA11CC" w:rsidP="00A726F4">
            <w:pPr>
              <w:spacing w:after="0"/>
              <w:jc w:val="center"/>
              <w:rPr>
                <w:sz w:val="24"/>
                <w:szCs w:val="24"/>
              </w:rPr>
            </w:pPr>
            <w:r w:rsidRPr="00A726F4">
              <w:rPr>
                <w:b/>
                <w:bCs/>
                <w:sz w:val="24"/>
                <w:szCs w:val="24"/>
              </w:rPr>
              <w:t>I</w:t>
            </w:r>
          </w:p>
        </w:tc>
        <w:tc>
          <w:tcPr>
            <w:tcW w:w="356" w:type="pct"/>
            <w:tcMar>
              <w:top w:w="75" w:type="dxa"/>
              <w:left w:w="75" w:type="dxa"/>
              <w:bottom w:w="75" w:type="dxa"/>
              <w:right w:w="75" w:type="dxa"/>
            </w:tcMar>
            <w:vAlign w:val="center"/>
            <w:hideMark/>
          </w:tcPr>
          <w:p w14:paraId="072D93A6" w14:textId="77777777" w:rsidR="00DA11CC" w:rsidRPr="00A726F4" w:rsidRDefault="00DA11CC" w:rsidP="00A726F4">
            <w:pPr>
              <w:spacing w:after="0"/>
              <w:jc w:val="center"/>
              <w:rPr>
                <w:sz w:val="24"/>
                <w:szCs w:val="24"/>
              </w:rPr>
            </w:pPr>
          </w:p>
        </w:tc>
        <w:tc>
          <w:tcPr>
            <w:tcW w:w="3856" w:type="pct"/>
            <w:tcMar>
              <w:top w:w="75" w:type="dxa"/>
              <w:left w:w="75" w:type="dxa"/>
              <w:bottom w:w="75" w:type="dxa"/>
              <w:right w:w="75" w:type="dxa"/>
            </w:tcMar>
            <w:vAlign w:val="center"/>
            <w:hideMark/>
          </w:tcPr>
          <w:p w14:paraId="7A85EF50" w14:textId="77777777" w:rsidR="00DA11CC" w:rsidRPr="00A726F4" w:rsidRDefault="00DA11CC" w:rsidP="00A726F4">
            <w:pPr>
              <w:spacing w:after="0"/>
              <w:rPr>
                <w:b/>
                <w:bCs/>
                <w:sz w:val="24"/>
                <w:szCs w:val="24"/>
              </w:rPr>
            </w:pPr>
            <w:r w:rsidRPr="00A726F4">
              <w:rPr>
                <w:b/>
                <w:bCs/>
                <w:sz w:val="24"/>
                <w:szCs w:val="24"/>
              </w:rPr>
              <w:t>ĐỌC HIỂU</w:t>
            </w:r>
          </w:p>
        </w:tc>
        <w:tc>
          <w:tcPr>
            <w:tcW w:w="393" w:type="pct"/>
            <w:tcMar>
              <w:top w:w="75" w:type="dxa"/>
              <w:left w:w="75" w:type="dxa"/>
              <w:bottom w:w="75" w:type="dxa"/>
              <w:right w:w="75" w:type="dxa"/>
            </w:tcMar>
            <w:vAlign w:val="center"/>
            <w:hideMark/>
          </w:tcPr>
          <w:p w14:paraId="7F3AD01D" w14:textId="77777777" w:rsidR="00DA11CC" w:rsidRPr="00A726F4" w:rsidRDefault="00DA11CC" w:rsidP="00A726F4">
            <w:pPr>
              <w:spacing w:after="0"/>
              <w:jc w:val="center"/>
              <w:rPr>
                <w:sz w:val="24"/>
                <w:szCs w:val="24"/>
              </w:rPr>
            </w:pPr>
            <w:r w:rsidRPr="00A726F4">
              <w:rPr>
                <w:b/>
                <w:bCs/>
                <w:sz w:val="24"/>
                <w:szCs w:val="24"/>
              </w:rPr>
              <w:t>4,0</w:t>
            </w:r>
          </w:p>
        </w:tc>
      </w:tr>
      <w:tr w:rsidR="00244562" w:rsidRPr="00A726F4" w14:paraId="1FB34704" w14:textId="77777777" w:rsidTr="00B75155">
        <w:tc>
          <w:tcPr>
            <w:tcW w:w="395" w:type="pct"/>
            <w:vMerge w:val="restart"/>
            <w:tcMar>
              <w:top w:w="75" w:type="dxa"/>
              <w:left w:w="75" w:type="dxa"/>
              <w:bottom w:w="75" w:type="dxa"/>
              <w:right w:w="75" w:type="dxa"/>
            </w:tcMar>
            <w:vAlign w:val="center"/>
            <w:hideMark/>
          </w:tcPr>
          <w:p w14:paraId="00F6526F" w14:textId="77777777" w:rsidR="00244562" w:rsidRPr="00A726F4" w:rsidRDefault="00244562" w:rsidP="00A726F4">
            <w:pPr>
              <w:spacing w:after="0"/>
              <w:rPr>
                <w:sz w:val="24"/>
                <w:szCs w:val="24"/>
              </w:rPr>
            </w:pPr>
            <w:r w:rsidRPr="00A726F4">
              <w:rPr>
                <w:b/>
                <w:bCs/>
                <w:sz w:val="24"/>
                <w:szCs w:val="24"/>
              </w:rPr>
              <w:t> </w:t>
            </w:r>
          </w:p>
        </w:tc>
        <w:tc>
          <w:tcPr>
            <w:tcW w:w="356" w:type="pct"/>
            <w:tcMar>
              <w:top w:w="75" w:type="dxa"/>
              <w:left w:w="75" w:type="dxa"/>
              <w:bottom w:w="75" w:type="dxa"/>
              <w:right w:w="75" w:type="dxa"/>
            </w:tcMar>
            <w:vAlign w:val="center"/>
            <w:hideMark/>
          </w:tcPr>
          <w:p w14:paraId="04C5164A" w14:textId="77777777" w:rsidR="00244562" w:rsidRPr="00A726F4" w:rsidRDefault="00244562" w:rsidP="00A726F4">
            <w:pPr>
              <w:spacing w:after="0"/>
              <w:jc w:val="center"/>
              <w:rPr>
                <w:sz w:val="24"/>
                <w:szCs w:val="24"/>
              </w:rPr>
            </w:pPr>
            <w:r w:rsidRPr="00A726F4">
              <w:rPr>
                <w:b/>
                <w:bCs/>
                <w:sz w:val="24"/>
                <w:szCs w:val="24"/>
              </w:rPr>
              <w:t>1</w:t>
            </w:r>
          </w:p>
        </w:tc>
        <w:tc>
          <w:tcPr>
            <w:tcW w:w="3856" w:type="pct"/>
            <w:tcMar>
              <w:top w:w="75" w:type="dxa"/>
              <w:left w:w="75" w:type="dxa"/>
              <w:bottom w:w="75" w:type="dxa"/>
              <w:right w:w="75" w:type="dxa"/>
            </w:tcMar>
            <w:hideMark/>
          </w:tcPr>
          <w:p w14:paraId="25C0C7B5" w14:textId="77777777" w:rsidR="00244562" w:rsidRPr="00A726F4" w:rsidRDefault="00244562" w:rsidP="00A726F4">
            <w:pPr>
              <w:spacing w:after="0"/>
              <w:jc w:val="both"/>
              <w:rPr>
                <w:sz w:val="24"/>
                <w:szCs w:val="24"/>
              </w:rPr>
            </w:pPr>
            <w:r w:rsidRPr="00A726F4">
              <w:rPr>
                <w:sz w:val="24"/>
                <w:szCs w:val="24"/>
              </w:rPr>
              <w:t xml:space="preserve">Câu văn có chứa thông tin chính của văn bản: </w:t>
            </w:r>
            <w:r w:rsidRPr="00A726F4">
              <w:rPr>
                <w:i/>
                <w:iCs/>
                <w:sz w:val="24"/>
                <w:szCs w:val="24"/>
              </w:rPr>
              <w:t xml:space="preserve">Gần đây, một số bảo tàng đã đưa ra những giải pháp tích hợp, ứng dụng công nghệ nhằm tối ưu hóa trải nghiệm của người tham quan. </w:t>
            </w:r>
          </w:p>
          <w:p w14:paraId="17F4BD93" w14:textId="6FBA299E" w:rsidR="00244562" w:rsidRPr="00A726F4" w:rsidRDefault="00244562" w:rsidP="00A726F4">
            <w:pPr>
              <w:spacing w:after="0"/>
              <w:jc w:val="both"/>
              <w:rPr>
                <w:sz w:val="24"/>
                <w:szCs w:val="24"/>
              </w:rPr>
            </w:pPr>
            <w:r w:rsidRPr="00A726F4">
              <w:rPr>
                <w:rFonts w:eastAsia="Arial"/>
                <w:b/>
                <w:bCs/>
                <w:i/>
                <w:iCs/>
                <w:sz w:val="24"/>
                <w:szCs w:val="24"/>
              </w:rPr>
              <w:t xml:space="preserve">Hướng dẫn chấm: </w:t>
            </w:r>
            <w:r w:rsidRPr="00A726F4">
              <w:rPr>
                <w:rFonts w:eastAsia="Arial"/>
                <w:i/>
                <w:iCs/>
                <w:sz w:val="24"/>
                <w:szCs w:val="24"/>
              </w:rPr>
              <w:t>HS trả lời đúng nội dung đạt 0,5 điểm.</w:t>
            </w:r>
          </w:p>
        </w:tc>
        <w:tc>
          <w:tcPr>
            <w:tcW w:w="393" w:type="pct"/>
            <w:tcMar>
              <w:top w:w="75" w:type="dxa"/>
              <w:left w:w="75" w:type="dxa"/>
              <w:bottom w:w="75" w:type="dxa"/>
              <w:right w:w="75" w:type="dxa"/>
            </w:tcMar>
            <w:vAlign w:val="center"/>
            <w:hideMark/>
          </w:tcPr>
          <w:p w14:paraId="23196137" w14:textId="77777777" w:rsidR="00244562" w:rsidRPr="00A726F4" w:rsidRDefault="00244562" w:rsidP="00A726F4">
            <w:pPr>
              <w:spacing w:after="0"/>
              <w:jc w:val="center"/>
              <w:rPr>
                <w:sz w:val="24"/>
                <w:szCs w:val="24"/>
              </w:rPr>
            </w:pPr>
            <w:r w:rsidRPr="00A726F4">
              <w:rPr>
                <w:sz w:val="24"/>
                <w:szCs w:val="24"/>
              </w:rPr>
              <w:t>0,5</w:t>
            </w:r>
          </w:p>
        </w:tc>
      </w:tr>
      <w:tr w:rsidR="00244562" w:rsidRPr="00A726F4" w14:paraId="477641C0" w14:textId="77777777" w:rsidTr="00B75155">
        <w:tc>
          <w:tcPr>
            <w:tcW w:w="395" w:type="pct"/>
            <w:vMerge/>
            <w:vAlign w:val="center"/>
            <w:hideMark/>
          </w:tcPr>
          <w:p w14:paraId="3BB82DCF" w14:textId="77777777" w:rsidR="00244562" w:rsidRPr="00A726F4" w:rsidRDefault="00244562" w:rsidP="00A726F4">
            <w:pPr>
              <w:spacing w:after="0"/>
              <w:rPr>
                <w:sz w:val="24"/>
                <w:szCs w:val="24"/>
              </w:rPr>
            </w:pPr>
          </w:p>
        </w:tc>
        <w:tc>
          <w:tcPr>
            <w:tcW w:w="356" w:type="pct"/>
            <w:tcMar>
              <w:top w:w="75" w:type="dxa"/>
              <w:left w:w="75" w:type="dxa"/>
              <w:bottom w:w="75" w:type="dxa"/>
              <w:right w:w="75" w:type="dxa"/>
            </w:tcMar>
            <w:vAlign w:val="center"/>
            <w:hideMark/>
          </w:tcPr>
          <w:p w14:paraId="23C2315F" w14:textId="77777777" w:rsidR="00244562" w:rsidRPr="00A726F4" w:rsidRDefault="00244562" w:rsidP="00A726F4">
            <w:pPr>
              <w:spacing w:after="0"/>
              <w:jc w:val="center"/>
              <w:rPr>
                <w:sz w:val="24"/>
                <w:szCs w:val="24"/>
              </w:rPr>
            </w:pPr>
            <w:r w:rsidRPr="00A726F4">
              <w:rPr>
                <w:b/>
                <w:bCs/>
                <w:sz w:val="24"/>
                <w:szCs w:val="24"/>
              </w:rPr>
              <w:t>2</w:t>
            </w:r>
          </w:p>
        </w:tc>
        <w:tc>
          <w:tcPr>
            <w:tcW w:w="3856" w:type="pct"/>
            <w:tcMar>
              <w:top w:w="75" w:type="dxa"/>
              <w:left w:w="75" w:type="dxa"/>
              <w:bottom w:w="75" w:type="dxa"/>
              <w:right w:w="75" w:type="dxa"/>
            </w:tcMar>
            <w:hideMark/>
          </w:tcPr>
          <w:p w14:paraId="261BB7BB" w14:textId="77777777" w:rsidR="00244562" w:rsidRPr="00A726F4" w:rsidRDefault="00244562" w:rsidP="00A726F4">
            <w:pPr>
              <w:spacing w:after="0"/>
              <w:jc w:val="both"/>
              <w:rPr>
                <w:sz w:val="24"/>
                <w:szCs w:val="24"/>
              </w:rPr>
            </w:pPr>
            <w:r w:rsidRPr="00A726F4">
              <w:rPr>
                <w:sz w:val="24"/>
                <w:szCs w:val="24"/>
              </w:rPr>
              <w:t>Các yếu tố phi ngôn ngữ được sử dụng trong văn bản:</w:t>
            </w:r>
          </w:p>
          <w:p w14:paraId="10644951" w14:textId="77777777" w:rsidR="00244562" w:rsidRPr="00A726F4" w:rsidRDefault="00244562" w:rsidP="00A726F4">
            <w:pPr>
              <w:spacing w:after="0"/>
              <w:jc w:val="both"/>
              <w:rPr>
                <w:i/>
                <w:iCs/>
                <w:sz w:val="24"/>
                <w:szCs w:val="24"/>
              </w:rPr>
            </w:pPr>
            <w:r w:rsidRPr="00A726F4">
              <w:rPr>
                <w:sz w:val="24"/>
                <w:szCs w:val="24"/>
              </w:rPr>
              <w:t xml:space="preserve">+ Các số liệu cụ thể: </w:t>
            </w:r>
            <w:r w:rsidRPr="00A726F4">
              <w:rPr>
                <w:i/>
                <w:iCs/>
                <w:sz w:val="24"/>
                <w:szCs w:val="24"/>
              </w:rPr>
              <w:t>năm 2021; năm 2022; 20 bảo vật quốc gia; 5 nhà tù lớn ở miền Nam; khoảng 200 bảo tàng tại Việt Nam.</w:t>
            </w:r>
          </w:p>
          <w:p w14:paraId="725D6DBB" w14:textId="77777777" w:rsidR="00244562" w:rsidRPr="00A726F4" w:rsidRDefault="00244562" w:rsidP="00A726F4">
            <w:pPr>
              <w:spacing w:after="0"/>
              <w:jc w:val="both"/>
              <w:rPr>
                <w:i/>
                <w:iCs/>
                <w:sz w:val="24"/>
                <w:szCs w:val="24"/>
              </w:rPr>
            </w:pPr>
            <w:r w:rsidRPr="00A726F4">
              <w:rPr>
                <w:i/>
                <w:iCs/>
                <w:sz w:val="24"/>
                <w:szCs w:val="24"/>
              </w:rPr>
              <w:t xml:space="preserve">+ </w:t>
            </w:r>
            <w:r w:rsidRPr="00A726F4">
              <w:rPr>
                <w:sz w:val="24"/>
                <w:szCs w:val="24"/>
              </w:rPr>
              <w:t>Hình ảnh:</w:t>
            </w:r>
            <w:r w:rsidRPr="00A726F4">
              <w:rPr>
                <w:rStyle w:val="Emphasis"/>
                <w:rFonts w:eastAsia="MyriadPro-Cond"/>
                <w:sz w:val="24"/>
                <w:szCs w:val="24"/>
                <w:shd w:val="clear" w:color="auto" w:fill="FFFFFF"/>
              </w:rPr>
              <w:t> chuyên đề trưng bày trực tuyến 3D của Bảo tàng lịch sử quốc gia Việt Nam.</w:t>
            </w:r>
          </w:p>
          <w:p w14:paraId="6BECD4D0" w14:textId="05479FD0" w:rsidR="00244562" w:rsidRPr="00A726F4" w:rsidRDefault="00244562" w:rsidP="00A726F4">
            <w:pPr>
              <w:shd w:val="clear" w:color="auto" w:fill="FFFFFF"/>
              <w:spacing w:after="0"/>
              <w:jc w:val="both"/>
              <w:outlineLvl w:val="1"/>
              <w:rPr>
                <w:rFonts w:eastAsia="Times New Roman"/>
                <w:b/>
                <w:bCs/>
                <w:i/>
                <w:sz w:val="24"/>
                <w:szCs w:val="24"/>
              </w:rPr>
            </w:pPr>
            <w:r w:rsidRPr="00A726F4">
              <w:rPr>
                <w:rFonts w:eastAsia="Arial"/>
                <w:b/>
                <w:bCs/>
                <w:sz w:val="24"/>
                <w:szCs w:val="24"/>
              </w:rPr>
              <w:t>Hướng dẫn chấm</w:t>
            </w:r>
            <w:r w:rsidRPr="00A726F4">
              <w:rPr>
                <w:rFonts w:eastAsia="Arial"/>
                <w:b/>
                <w:bCs/>
                <w:i/>
                <w:iCs/>
                <w:sz w:val="24"/>
                <w:szCs w:val="24"/>
              </w:rPr>
              <w:t xml:space="preserve">: </w:t>
            </w:r>
            <w:r w:rsidRPr="00A726F4">
              <w:rPr>
                <w:rFonts w:eastAsia="Arial"/>
                <w:i/>
                <w:iCs/>
                <w:sz w:val="24"/>
                <w:szCs w:val="24"/>
              </w:rPr>
              <w:t>HS xác định đúng 01 yếu tố phi ngôn ngữ như nội dung đạt 0,25 điểm.</w:t>
            </w:r>
          </w:p>
        </w:tc>
        <w:tc>
          <w:tcPr>
            <w:tcW w:w="393" w:type="pct"/>
            <w:tcMar>
              <w:top w:w="75" w:type="dxa"/>
              <w:left w:w="75" w:type="dxa"/>
              <w:bottom w:w="75" w:type="dxa"/>
              <w:right w:w="75" w:type="dxa"/>
            </w:tcMar>
            <w:vAlign w:val="center"/>
            <w:hideMark/>
          </w:tcPr>
          <w:p w14:paraId="77AD1E74" w14:textId="77777777" w:rsidR="00244562" w:rsidRPr="00A726F4" w:rsidRDefault="00244562" w:rsidP="00A726F4">
            <w:pPr>
              <w:spacing w:after="0"/>
              <w:jc w:val="center"/>
              <w:rPr>
                <w:sz w:val="24"/>
                <w:szCs w:val="24"/>
              </w:rPr>
            </w:pPr>
            <w:r w:rsidRPr="00A726F4">
              <w:rPr>
                <w:sz w:val="24"/>
                <w:szCs w:val="24"/>
              </w:rPr>
              <w:t>0,5</w:t>
            </w:r>
          </w:p>
        </w:tc>
      </w:tr>
      <w:tr w:rsidR="00244562" w:rsidRPr="00A726F4" w14:paraId="6631328E" w14:textId="77777777" w:rsidTr="00B75155">
        <w:tc>
          <w:tcPr>
            <w:tcW w:w="395" w:type="pct"/>
            <w:vMerge/>
            <w:vAlign w:val="center"/>
            <w:hideMark/>
          </w:tcPr>
          <w:p w14:paraId="1EC53519" w14:textId="77777777" w:rsidR="00244562" w:rsidRPr="00A726F4" w:rsidRDefault="00244562" w:rsidP="00A726F4">
            <w:pPr>
              <w:spacing w:after="0"/>
              <w:rPr>
                <w:sz w:val="24"/>
                <w:szCs w:val="24"/>
              </w:rPr>
            </w:pPr>
          </w:p>
        </w:tc>
        <w:tc>
          <w:tcPr>
            <w:tcW w:w="356" w:type="pct"/>
            <w:tcMar>
              <w:top w:w="75" w:type="dxa"/>
              <w:left w:w="75" w:type="dxa"/>
              <w:bottom w:w="75" w:type="dxa"/>
              <w:right w:w="75" w:type="dxa"/>
            </w:tcMar>
            <w:vAlign w:val="center"/>
            <w:hideMark/>
          </w:tcPr>
          <w:p w14:paraId="0E92CB77" w14:textId="77777777" w:rsidR="00244562" w:rsidRPr="00A726F4" w:rsidRDefault="00244562" w:rsidP="00A726F4">
            <w:pPr>
              <w:spacing w:after="0"/>
              <w:jc w:val="center"/>
              <w:rPr>
                <w:sz w:val="24"/>
                <w:szCs w:val="24"/>
              </w:rPr>
            </w:pPr>
            <w:r w:rsidRPr="00A726F4">
              <w:rPr>
                <w:b/>
                <w:bCs/>
                <w:sz w:val="24"/>
                <w:szCs w:val="24"/>
              </w:rPr>
              <w:t>3</w:t>
            </w:r>
          </w:p>
        </w:tc>
        <w:tc>
          <w:tcPr>
            <w:tcW w:w="3856" w:type="pct"/>
            <w:tcMar>
              <w:top w:w="75" w:type="dxa"/>
              <w:left w:w="75" w:type="dxa"/>
              <w:bottom w:w="75" w:type="dxa"/>
              <w:right w:w="75" w:type="dxa"/>
            </w:tcMar>
            <w:hideMark/>
          </w:tcPr>
          <w:p w14:paraId="26240F5F" w14:textId="77777777" w:rsidR="00244562" w:rsidRPr="00A726F4" w:rsidRDefault="00244562" w:rsidP="00A726F4">
            <w:pPr>
              <w:spacing w:after="0"/>
              <w:jc w:val="both"/>
              <w:rPr>
                <w:rFonts w:eastAsia="Segoe UI"/>
                <w:spacing w:val="2"/>
                <w:sz w:val="24"/>
                <w:szCs w:val="24"/>
                <w:shd w:val="clear" w:color="auto" w:fill="FFFFFF"/>
              </w:rPr>
            </w:pPr>
            <w:r w:rsidRPr="00A726F4">
              <w:rPr>
                <w:sz w:val="24"/>
                <w:szCs w:val="24"/>
              </w:rPr>
              <w:t>- Mục đích của văn bản: Trình bày về xu hướng</w:t>
            </w:r>
            <w:r w:rsidRPr="00A726F4">
              <w:rPr>
                <w:rFonts w:eastAsia="Segoe UI"/>
                <w:spacing w:val="2"/>
                <w:sz w:val="24"/>
                <w:szCs w:val="24"/>
                <w:shd w:val="clear" w:color="auto" w:fill="FFFFFF"/>
              </w:rPr>
              <w:t xml:space="preserve"> tích hợp, ứng dụng công nghệ tại một số Bảo tàng.</w:t>
            </w:r>
          </w:p>
          <w:p w14:paraId="506E811C" w14:textId="278F62C2" w:rsidR="00244562" w:rsidRPr="00A726F4" w:rsidRDefault="00244562" w:rsidP="00A726F4">
            <w:pPr>
              <w:spacing w:after="0"/>
              <w:jc w:val="both"/>
              <w:rPr>
                <w:rFonts w:eastAsia="Segoe UI"/>
                <w:spacing w:val="2"/>
                <w:sz w:val="24"/>
                <w:szCs w:val="24"/>
                <w:shd w:val="clear" w:color="auto" w:fill="FFFFFF"/>
              </w:rPr>
            </w:pPr>
            <w:r w:rsidRPr="00A726F4">
              <w:rPr>
                <w:sz w:val="24"/>
                <w:szCs w:val="24"/>
              </w:rPr>
              <w:t xml:space="preserve">- Cách triển khai thông tin của văn bản: Giới thiệu một số bảo tàng </w:t>
            </w:r>
            <w:r w:rsidR="00B700FE" w:rsidRPr="00A726F4">
              <w:rPr>
                <w:sz w:val="24"/>
                <w:szCs w:val="24"/>
              </w:rPr>
              <w:t>cùng</w:t>
            </w:r>
            <w:r w:rsidRPr="00A726F4">
              <w:rPr>
                <w:sz w:val="24"/>
                <w:szCs w:val="24"/>
              </w:rPr>
              <w:t xml:space="preserve"> các cách ứng dụng công nghệ của các Bảo tàng đó; xu hướng phát triển ở các Bảo tàng trên cả nước.</w:t>
            </w:r>
          </w:p>
          <w:p w14:paraId="3A5BE198" w14:textId="37A731FB" w:rsidR="00244562" w:rsidRPr="00A726F4" w:rsidRDefault="00244562" w:rsidP="00A726F4">
            <w:pPr>
              <w:spacing w:after="0"/>
              <w:jc w:val="both"/>
              <w:rPr>
                <w:sz w:val="24"/>
                <w:szCs w:val="24"/>
              </w:rPr>
            </w:pPr>
            <w:r w:rsidRPr="00A726F4">
              <w:rPr>
                <w:sz w:val="24"/>
                <w:szCs w:val="24"/>
              </w:rPr>
              <w:t>- Nhận xét: cách triển khai thông tin phù hợp, làm nổi bật mục đích của văn bản</w:t>
            </w:r>
            <w:r w:rsidR="00485E05" w:rsidRPr="00A726F4">
              <w:rPr>
                <w:sz w:val="24"/>
                <w:szCs w:val="24"/>
                <w:lang w:val="vi-VN"/>
              </w:rPr>
              <w:t xml:space="preserve">, </w:t>
            </w:r>
            <w:r w:rsidRPr="00A726F4">
              <w:rPr>
                <w:sz w:val="24"/>
                <w:szCs w:val="24"/>
              </w:rPr>
              <w:t>các thông tin được trình bày theo trình tự rõ ràng, mạch lạc, từ cụ thể tới khái quát.</w:t>
            </w:r>
          </w:p>
          <w:p w14:paraId="71EA5690" w14:textId="77777777" w:rsidR="00244562" w:rsidRPr="00A726F4" w:rsidRDefault="00244562" w:rsidP="00A726F4">
            <w:pPr>
              <w:spacing w:after="0"/>
              <w:jc w:val="both"/>
              <w:rPr>
                <w:rFonts w:eastAsia="Arial"/>
                <w:b/>
                <w:bCs/>
                <w:sz w:val="24"/>
                <w:szCs w:val="24"/>
              </w:rPr>
            </w:pPr>
            <w:r w:rsidRPr="00A726F4">
              <w:rPr>
                <w:rFonts w:eastAsia="Arial"/>
                <w:b/>
                <w:bCs/>
                <w:sz w:val="24"/>
                <w:szCs w:val="24"/>
              </w:rPr>
              <w:t xml:space="preserve">Hướng dẫn chấm: </w:t>
            </w:r>
          </w:p>
          <w:p w14:paraId="4607C40E" w14:textId="77777777" w:rsidR="00244562" w:rsidRPr="00A726F4" w:rsidRDefault="00244562" w:rsidP="00A726F4">
            <w:pPr>
              <w:spacing w:after="0"/>
              <w:jc w:val="both"/>
              <w:rPr>
                <w:rFonts w:eastAsia="Arial"/>
                <w:i/>
                <w:iCs/>
                <w:sz w:val="24"/>
                <w:szCs w:val="24"/>
              </w:rPr>
            </w:pPr>
            <w:r w:rsidRPr="00A726F4">
              <w:rPr>
                <w:rFonts w:eastAsia="Arial"/>
                <w:i/>
                <w:iCs/>
                <w:sz w:val="24"/>
                <w:szCs w:val="24"/>
              </w:rPr>
              <w:t>- HS trả lời đúng mục đích, cách triển khai thông tin của văn bản đạt 0,5 điểm;</w:t>
            </w:r>
          </w:p>
          <w:p w14:paraId="32F91CBC" w14:textId="77777777" w:rsidR="00244562" w:rsidRPr="00A726F4" w:rsidRDefault="00244562" w:rsidP="00A726F4">
            <w:pPr>
              <w:spacing w:after="0"/>
              <w:jc w:val="both"/>
              <w:rPr>
                <w:rFonts w:eastAsia="Arial"/>
                <w:i/>
                <w:iCs/>
                <w:sz w:val="24"/>
                <w:szCs w:val="24"/>
              </w:rPr>
            </w:pPr>
            <w:r w:rsidRPr="00A726F4">
              <w:rPr>
                <w:rFonts w:eastAsia="Arial"/>
                <w:i/>
                <w:iCs/>
                <w:sz w:val="24"/>
                <w:szCs w:val="24"/>
              </w:rPr>
              <w:t>- HS nêu được nhận xét như nội dung đạt 0,5 điểm.</w:t>
            </w:r>
          </w:p>
          <w:p w14:paraId="7023CE27" w14:textId="19D0355C" w:rsidR="00244562" w:rsidRPr="00A726F4" w:rsidRDefault="00244562" w:rsidP="00A726F4">
            <w:pPr>
              <w:pStyle w:val="NormalWeb"/>
              <w:spacing w:before="0" w:beforeAutospacing="0" w:after="0" w:afterAutospacing="0" w:line="276" w:lineRule="auto"/>
              <w:jc w:val="both"/>
            </w:pPr>
            <w:r w:rsidRPr="00A726F4">
              <w:rPr>
                <w:rFonts w:eastAsia="Arial"/>
                <w:i/>
                <w:iCs/>
              </w:rPr>
              <w:t>- HS có cách diễn đạt tương đương đạt điểm tối đa.</w:t>
            </w:r>
          </w:p>
        </w:tc>
        <w:tc>
          <w:tcPr>
            <w:tcW w:w="393" w:type="pct"/>
            <w:tcMar>
              <w:top w:w="75" w:type="dxa"/>
              <w:left w:w="75" w:type="dxa"/>
              <w:bottom w:w="75" w:type="dxa"/>
              <w:right w:w="75" w:type="dxa"/>
            </w:tcMar>
            <w:vAlign w:val="center"/>
            <w:hideMark/>
          </w:tcPr>
          <w:p w14:paraId="28A8938C" w14:textId="77777777" w:rsidR="00244562" w:rsidRPr="00A726F4" w:rsidRDefault="00244562" w:rsidP="00A726F4">
            <w:pPr>
              <w:spacing w:after="0"/>
              <w:jc w:val="center"/>
              <w:rPr>
                <w:sz w:val="24"/>
                <w:szCs w:val="24"/>
              </w:rPr>
            </w:pPr>
            <w:r w:rsidRPr="00A726F4">
              <w:rPr>
                <w:sz w:val="24"/>
                <w:szCs w:val="24"/>
              </w:rPr>
              <w:t>1,0</w:t>
            </w:r>
          </w:p>
        </w:tc>
      </w:tr>
      <w:tr w:rsidR="00244562" w:rsidRPr="00A726F4" w14:paraId="273EB9E2" w14:textId="77777777" w:rsidTr="00B75155">
        <w:tc>
          <w:tcPr>
            <w:tcW w:w="395" w:type="pct"/>
            <w:vMerge/>
            <w:vAlign w:val="center"/>
            <w:hideMark/>
          </w:tcPr>
          <w:p w14:paraId="086D637B" w14:textId="77777777" w:rsidR="00244562" w:rsidRPr="00A726F4" w:rsidRDefault="00244562" w:rsidP="00A726F4">
            <w:pPr>
              <w:spacing w:after="0"/>
              <w:rPr>
                <w:sz w:val="24"/>
                <w:szCs w:val="24"/>
              </w:rPr>
            </w:pPr>
          </w:p>
        </w:tc>
        <w:tc>
          <w:tcPr>
            <w:tcW w:w="356" w:type="pct"/>
            <w:tcMar>
              <w:top w:w="75" w:type="dxa"/>
              <w:left w:w="75" w:type="dxa"/>
              <w:bottom w:w="75" w:type="dxa"/>
              <w:right w:w="75" w:type="dxa"/>
            </w:tcMar>
            <w:vAlign w:val="center"/>
            <w:hideMark/>
          </w:tcPr>
          <w:p w14:paraId="678E1CC1" w14:textId="77777777" w:rsidR="00244562" w:rsidRPr="00A726F4" w:rsidRDefault="00244562" w:rsidP="00A726F4">
            <w:pPr>
              <w:spacing w:after="0"/>
              <w:jc w:val="center"/>
              <w:rPr>
                <w:sz w:val="24"/>
                <w:szCs w:val="24"/>
              </w:rPr>
            </w:pPr>
            <w:r w:rsidRPr="00A726F4">
              <w:rPr>
                <w:b/>
                <w:bCs/>
                <w:sz w:val="24"/>
                <w:szCs w:val="24"/>
              </w:rPr>
              <w:t>4</w:t>
            </w:r>
          </w:p>
        </w:tc>
        <w:tc>
          <w:tcPr>
            <w:tcW w:w="3856" w:type="pct"/>
            <w:tcMar>
              <w:top w:w="75" w:type="dxa"/>
              <w:left w:w="75" w:type="dxa"/>
              <w:bottom w:w="75" w:type="dxa"/>
              <w:right w:w="75" w:type="dxa"/>
            </w:tcMar>
            <w:hideMark/>
          </w:tcPr>
          <w:p w14:paraId="6C408AA7" w14:textId="77777777" w:rsidR="00244562" w:rsidRPr="00A726F4" w:rsidRDefault="00244562" w:rsidP="00A726F4">
            <w:pPr>
              <w:spacing w:after="0"/>
              <w:jc w:val="both"/>
              <w:rPr>
                <w:rFonts w:eastAsia="Arial"/>
                <w:b/>
                <w:bCs/>
                <w:sz w:val="24"/>
                <w:szCs w:val="24"/>
              </w:rPr>
            </w:pPr>
            <w:r w:rsidRPr="00A726F4">
              <w:rPr>
                <w:sz w:val="24"/>
                <w:szCs w:val="24"/>
              </w:rPr>
              <w:t>Thái độ của người viết được thể hiện trong văn bản: đồng tình với việc ứng dụng công nghệ nhằm tối ưu hóa trải nghiệm của người tham quan tại các Bảo tàng; khẳng định đây là xu hướng truyền thông của các Bảo tàng tại Việt Nam.</w:t>
            </w:r>
          </w:p>
          <w:p w14:paraId="03140702" w14:textId="77777777" w:rsidR="00244562" w:rsidRPr="00A726F4" w:rsidRDefault="00244562" w:rsidP="00A726F4">
            <w:pPr>
              <w:spacing w:after="0"/>
              <w:jc w:val="both"/>
              <w:rPr>
                <w:rFonts w:eastAsia="Arial"/>
                <w:b/>
                <w:bCs/>
                <w:sz w:val="24"/>
                <w:szCs w:val="24"/>
              </w:rPr>
            </w:pPr>
            <w:r w:rsidRPr="00A726F4">
              <w:rPr>
                <w:rFonts w:eastAsia="Arial"/>
                <w:b/>
                <w:bCs/>
                <w:sz w:val="24"/>
                <w:szCs w:val="24"/>
              </w:rPr>
              <w:t>Hướng dẫn chấm:</w:t>
            </w:r>
          </w:p>
          <w:p w14:paraId="325D7F37" w14:textId="77777777" w:rsidR="00244562" w:rsidRPr="00A726F4" w:rsidRDefault="00244562" w:rsidP="00A726F4">
            <w:pPr>
              <w:spacing w:after="0"/>
              <w:jc w:val="both"/>
              <w:rPr>
                <w:rFonts w:eastAsia="Arial"/>
                <w:i/>
                <w:iCs/>
                <w:sz w:val="24"/>
                <w:szCs w:val="24"/>
              </w:rPr>
            </w:pPr>
            <w:r w:rsidRPr="00A726F4">
              <w:rPr>
                <w:rFonts w:eastAsia="Arial"/>
                <w:i/>
                <w:iCs/>
                <w:sz w:val="24"/>
                <w:szCs w:val="24"/>
              </w:rPr>
              <w:t>- HS trả lời đúng mỗi nội dung đạt 0,5 điểm;</w:t>
            </w:r>
          </w:p>
          <w:p w14:paraId="4CC46DD1" w14:textId="47E63042" w:rsidR="00244562" w:rsidRPr="00A726F4" w:rsidRDefault="00244562" w:rsidP="00A726F4">
            <w:pPr>
              <w:spacing w:after="0"/>
              <w:jc w:val="both"/>
              <w:rPr>
                <w:sz w:val="24"/>
                <w:szCs w:val="24"/>
              </w:rPr>
            </w:pPr>
            <w:r w:rsidRPr="00A726F4">
              <w:rPr>
                <w:rFonts w:eastAsia="Arial"/>
                <w:i/>
                <w:iCs/>
                <w:sz w:val="24"/>
                <w:szCs w:val="24"/>
              </w:rPr>
              <w:t>- HS có cách diễn đạt tương đương đạt điểm tối đa.</w:t>
            </w:r>
          </w:p>
        </w:tc>
        <w:tc>
          <w:tcPr>
            <w:tcW w:w="393" w:type="pct"/>
            <w:tcMar>
              <w:top w:w="75" w:type="dxa"/>
              <w:left w:w="75" w:type="dxa"/>
              <w:bottom w:w="75" w:type="dxa"/>
              <w:right w:w="75" w:type="dxa"/>
            </w:tcMar>
            <w:vAlign w:val="center"/>
            <w:hideMark/>
          </w:tcPr>
          <w:p w14:paraId="26B5CB23" w14:textId="77777777" w:rsidR="00244562" w:rsidRPr="00A726F4" w:rsidRDefault="00244562" w:rsidP="00A726F4">
            <w:pPr>
              <w:spacing w:after="0"/>
              <w:jc w:val="center"/>
              <w:rPr>
                <w:sz w:val="24"/>
                <w:szCs w:val="24"/>
              </w:rPr>
            </w:pPr>
            <w:r w:rsidRPr="00A726F4">
              <w:rPr>
                <w:sz w:val="24"/>
                <w:szCs w:val="24"/>
              </w:rPr>
              <w:t>1,0</w:t>
            </w:r>
          </w:p>
        </w:tc>
      </w:tr>
      <w:tr w:rsidR="00244562" w:rsidRPr="00A726F4" w14:paraId="6B2A4C96" w14:textId="77777777" w:rsidTr="00B75155">
        <w:tc>
          <w:tcPr>
            <w:tcW w:w="395" w:type="pct"/>
            <w:vMerge/>
            <w:vAlign w:val="center"/>
            <w:hideMark/>
          </w:tcPr>
          <w:p w14:paraId="2C6DE779" w14:textId="77777777" w:rsidR="00244562" w:rsidRPr="00A726F4" w:rsidRDefault="00244562" w:rsidP="00A726F4">
            <w:pPr>
              <w:spacing w:after="0"/>
              <w:rPr>
                <w:sz w:val="24"/>
                <w:szCs w:val="24"/>
              </w:rPr>
            </w:pPr>
          </w:p>
        </w:tc>
        <w:tc>
          <w:tcPr>
            <w:tcW w:w="356" w:type="pct"/>
            <w:tcMar>
              <w:top w:w="75" w:type="dxa"/>
              <w:left w:w="75" w:type="dxa"/>
              <w:bottom w:w="75" w:type="dxa"/>
              <w:right w:w="75" w:type="dxa"/>
            </w:tcMar>
            <w:vAlign w:val="center"/>
            <w:hideMark/>
          </w:tcPr>
          <w:p w14:paraId="0F55D4AB" w14:textId="77777777" w:rsidR="00244562" w:rsidRPr="00A726F4" w:rsidRDefault="00244562" w:rsidP="00A726F4">
            <w:pPr>
              <w:spacing w:after="0"/>
              <w:jc w:val="center"/>
              <w:rPr>
                <w:sz w:val="24"/>
                <w:szCs w:val="24"/>
              </w:rPr>
            </w:pPr>
            <w:r w:rsidRPr="00A726F4">
              <w:rPr>
                <w:b/>
                <w:bCs/>
                <w:sz w:val="24"/>
                <w:szCs w:val="24"/>
              </w:rPr>
              <w:t>5</w:t>
            </w:r>
          </w:p>
        </w:tc>
        <w:tc>
          <w:tcPr>
            <w:tcW w:w="3856" w:type="pct"/>
            <w:tcMar>
              <w:top w:w="75" w:type="dxa"/>
              <w:left w:w="75" w:type="dxa"/>
              <w:bottom w:w="75" w:type="dxa"/>
              <w:right w:w="75" w:type="dxa"/>
            </w:tcMar>
            <w:hideMark/>
          </w:tcPr>
          <w:p w14:paraId="065DEB79" w14:textId="77777777" w:rsidR="00244562" w:rsidRPr="00A726F4" w:rsidRDefault="00244562" w:rsidP="00A726F4">
            <w:pPr>
              <w:spacing w:after="0"/>
              <w:jc w:val="both"/>
              <w:rPr>
                <w:rFonts w:eastAsia="Segoe UI"/>
                <w:spacing w:val="2"/>
                <w:sz w:val="24"/>
                <w:szCs w:val="24"/>
                <w:shd w:val="clear" w:color="auto" w:fill="FFFFFF"/>
              </w:rPr>
            </w:pPr>
            <w:r w:rsidRPr="00A726F4">
              <w:rPr>
                <w:rFonts w:eastAsia="Segoe UI"/>
                <w:spacing w:val="2"/>
                <w:sz w:val="24"/>
                <w:szCs w:val="24"/>
                <w:shd w:val="clear" w:color="auto" w:fill="FFFFFF"/>
              </w:rPr>
              <w:t xml:space="preserve">HS có thể trả lời phù hợp hoặc không phù hợp nhưng cần có lí giải hợp lí, thuyết phục. </w:t>
            </w:r>
          </w:p>
          <w:p w14:paraId="5C1F418B" w14:textId="77777777" w:rsidR="00244562" w:rsidRPr="00A726F4" w:rsidRDefault="00244562" w:rsidP="00A726F4">
            <w:pPr>
              <w:spacing w:after="0"/>
              <w:jc w:val="both"/>
              <w:rPr>
                <w:rFonts w:eastAsia="Segoe UI"/>
                <w:spacing w:val="2"/>
                <w:sz w:val="24"/>
                <w:szCs w:val="24"/>
                <w:shd w:val="clear" w:color="auto" w:fill="FFFFFF"/>
              </w:rPr>
            </w:pPr>
            <w:r w:rsidRPr="00A726F4">
              <w:rPr>
                <w:rFonts w:eastAsia="Segoe UI"/>
                <w:spacing w:val="2"/>
                <w:sz w:val="24"/>
                <w:szCs w:val="24"/>
                <w:shd w:val="clear" w:color="auto" w:fill="FFFFFF"/>
              </w:rPr>
              <w:lastRenderedPageBreak/>
              <w:t xml:space="preserve">Có thể theo hướng sau: </w:t>
            </w:r>
          </w:p>
          <w:p w14:paraId="3622615D" w14:textId="77777777" w:rsidR="00244562" w:rsidRPr="00A726F4" w:rsidRDefault="00244562" w:rsidP="00A726F4">
            <w:pPr>
              <w:spacing w:after="0"/>
              <w:jc w:val="both"/>
              <w:rPr>
                <w:rFonts w:eastAsia="Segoe UI"/>
                <w:spacing w:val="2"/>
                <w:sz w:val="24"/>
                <w:szCs w:val="24"/>
                <w:shd w:val="clear" w:color="auto" w:fill="FFFFFF"/>
              </w:rPr>
            </w:pPr>
            <w:r w:rsidRPr="00A726F4">
              <w:rPr>
                <w:rFonts w:eastAsia="Segoe UI"/>
                <w:spacing w:val="2"/>
                <w:sz w:val="24"/>
                <w:szCs w:val="24"/>
                <w:shd w:val="clear" w:color="auto" w:fill="FFFFFF"/>
              </w:rPr>
              <w:t xml:space="preserve">- Phù hợp vì: ứng dụng công nghệ sẽ tăng sự sinh động, hấp dẫn của hiện vật trưng bày; trải nghiệm Bảo tàng nhờ đó ấn tượng, hiệu quả; phù hợp với xu hướng phát triển của Bảo tàng hiện đại… </w:t>
            </w:r>
          </w:p>
          <w:p w14:paraId="5FFE0DE4" w14:textId="77777777" w:rsidR="00244562" w:rsidRPr="00A726F4" w:rsidRDefault="00244562" w:rsidP="00A726F4">
            <w:pPr>
              <w:spacing w:after="0"/>
              <w:jc w:val="both"/>
              <w:rPr>
                <w:rFonts w:eastAsia="Segoe UI"/>
                <w:spacing w:val="2"/>
                <w:sz w:val="24"/>
                <w:szCs w:val="24"/>
                <w:shd w:val="clear" w:color="auto" w:fill="FFFFFF"/>
              </w:rPr>
            </w:pPr>
            <w:r w:rsidRPr="00A726F4">
              <w:rPr>
                <w:rFonts w:eastAsia="Segoe UI"/>
                <w:spacing w:val="2"/>
                <w:sz w:val="24"/>
                <w:szCs w:val="24"/>
                <w:shd w:val="clear" w:color="auto" w:fill="FFFFFF"/>
              </w:rPr>
              <w:t xml:space="preserve">- Không phù hợp vì: ứng dụng công nghệ không thể thay thế bảo tàng thực, tài liệu, hiện vật gốc bởi trên thực tế chỉ khi có trực quan, những hiện vật gốc mới có thể mang lại tình cảm, cảm xúc lịch sử thật sự… </w:t>
            </w:r>
          </w:p>
          <w:p w14:paraId="3067CD41" w14:textId="77777777" w:rsidR="00244562" w:rsidRPr="00A726F4" w:rsidRDefault="00244562" w:rsidP="00A726F4">
            <w:pPr>
              <w:spacing w:after="0"/>
              <w:jc w:val="both"/>
              <w:rPr>
                <w:rFonts w:eastAsia="Segoe UI"/>
                <w:spacing w:val="2"/>
                <w:sz w:val="24"/>
                <w:szCs w:val="24"/>
                <w:shd w:val="clear" w:color="auto" w:fill="FFFFFF"/>
              </w:rPr>
            </w:pPr>
            <w:r w:rsidRPr="00A726F4">
              <w:rPr>
                <w:rFonts w:eastAsia="Segoe UI"/>
                <w:b/>
                <w:bCs/>
                <w:spacing w:val="2"/>
                <w:sz w:val="24"/>
                <w:szCs w:val="24"/>
                <w:shd w:val="clear" w:color="auto" w:fill="FFFFFF"/>
              </w:rPr>
              <w:t xml:space="preserve">Hướng dẫn chấm: </w:t>
            </w:r>
          </w:p>
          <w:p w14:paraId="1939FFE5" w14:textId="77777777" w:rsidR="00244562" w:rsidRPr="00A726F4" w:rsidRDefault="00244562" w:rsidP="00A726F4">
            <w:pPr>
              <w:spacing w:after="0"/>
              <w:jc w:val="both"/>
              <w:rPr>
                <w:rFonts w:eastAsia="Segoe UI"/>
                <w:i/>
                <w:iCs/>
                <w:spacing w:val="2"/>
                <w:sz w:val="24"/>
                <w:szCs w:val="24"/>
                <w:shd w:val="clear" w:color="auto" w:fill="FFFFFF"/>
              </w:rPr>
            </w:pPr>
            <w:r w:rsidRPr="00A726F4">
              <w:rPr>
                <w:rFonts w:eastAsia="Segoe UI"/>
                <w:i/>
                <w:iCs/>
                <w:spacing w:val="2"/>
                <w:sz w:val="24"/>
                <w:szCs w:val="24"/>
                <w:shd w:val="clear" w:color="auto" w:fill="FFFFFF"/>
              </w:rPr>
              <w:t xml:space="preserve">- HS nêu được quan điểm của bản thân: đạt 0,5 điểm; </w:t>
            </w:r>
          </w:p>
          <w:p w14:paraId="611AC064" w14:textId="77777777" w:rsidR="00244562" w:rsidRPr="00A726F4" w:rsidRDefault="00244562" w:rsidP="00A726F4">
            <w:pPr>
              <w:spacing w:after="0"/>
              <w:jc w:val="both"/>
              <w:rPr>
                <w:rFonts w:eastAsia="Segoe UI"/>
                <w:i/>
                <w:iCs/>
                <w:spacing w:val="2"/>
                <w:sz w:val="24"/>
                <w:szCs w:val="24"/>
                <w:shd w:val="clear" w:color="auto" w:fill="FFFFFF"/>
              </w:rPr>
            </w:pPr>
            <w:r w:rsidRPr="00A726F4">
              <w:rPr>
                <w:rFonts w:eastAsia="Segoe UI"/>
                <w:i/>
                <w:iCs/>
                <w:spacing w:val="2"/>
                <w:sz w:val="24"/>
                <w:szCs w:val="24"/>
                <w:shd w:val="clear" w:color="auto" w:fill="FFFFFF"/>
              </w:rPr>
              <w:t xml:space="preserve">- HS đưa ra được lí giải phù hợp, thuyết phục, bám sát nội dung văn bản đạt 0,5 điểm; đưa ra lí giải nhưng thiếu thuyết phục đạt 0,25 điểm; </w:t>
            </w:r>
          </w:p>
          <w:p w14:paraId="6ACC5113" w14:textId="5A53B21D" w:rsidR="00244562" w:rsidRPr="00A726F4" w:rsidRDefault="00244562" w:rsidP="00A726F4">
            <w:pPr>
              <w:spacing w:after="0"/>
              <w:jc w:val="both"/>
              <w:rPr>
                <w:sz w:val="24"/>
                <w:szCs w:val="24"/>
              </w:rPr>
            </w:pPr>
            <w:r w:rsidRPr="00A726F4">
              <w:rPr>
                <w:rFonts w:eastAsia="Segoe UI"/>
                <w:i/>
                <w:iCs/>
                <w:spacing w:val="2"/>
                <w:sz w:val="24"/>
                <w:szCs w:val="24"/>
                <w:shd w:val="clear" w:color="auto" w:fill="FFFFFF"/>
              </w:rPr>
              <w:t>- HS có cách diễn đạt tương đương đạt điểm tối đa.</w:t>
            </w:r>
          </w:p>
        </w:tc>
        <w:tc>
          <w:tcPr>
            <w:tcW w:w="393" w:type="pct"/>
            <w:tcMar>
              <w:top w:w="75" w:type="dxa"/>
              <w:left w:w="75" w:type="dxa"/>
              <w:bottom w:w="75" w:type="dxa"/>
              <w:right w:w="75" w:type="dxa"/>
            </w:tcMar>
            <w:vAlign w:val="center"/>
            <w:hideMark/>
          </w:tcPr>
          <w:p w14:paraId="3B4F4581" w14:textId="77777777" w:rsidR="00244562" w:rsidRPr="00A726F4" w:rsidRDefault="00244562" w:rsidP="00A726F4">
            <w:pPr>
              <w:spacing w:after="0"/>
              <w:jc w:val="center"/>
              <w:rPr>
                <w:sz w:val="24"/>
                <w:szCs w:val="24"/>
              </w:rPr>
            </w:pPr>
            <w:r w:rsidRPr="00A726F4">
              <w:rPr>
                <w:sz w:val="24"/>
                <w:szCs w:val="24"/>
              </w:rPr>
              <w:lastRenderedPageBreak/>
              <w:t>1,0</w:t>
            </w:r>
          </w:p>
        </w:tc>
      </w:tr>
    </w:tbl>
    <w:p w14:paraId="4232C294" w14:textId="77777777" w:rsidR="00907350" w:rsidRPr="00A726F4" w:rsidRDefault="00907350" w:rsidP="00A726F4">
      <w:pPr>
        <w:spacing w:after="0"/>
        <w:rPr>
          <w:sz w:val="24"/>
          <w:szCs w:val="24"/>
        </w:rPr>
      </w:pPr>
      <w:bookmarkStart w:id="0" w:name="_GoBack"/>
      <w:bookmarkEnd w:id="0"/>
    </w:p>
    <w:sectPr w:rsidR="00907350" w:rsidRPr="00A726F4" w:rsidSect="00A726F4">
      <w:footerReference w:type="default" r:id="rId9"/>
      <w:pgSz w:w="11906" w:h="16838" w:code="9"/>
      <w:pgMar w:top="851" w:right="851" w:bottom="851" w:left="1134" w:header="425" w:footer="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252173A" w14:textId="77777777" w:rsidR="00171718" w:rsidRDefault="00171718" w:rsidP="00062C60">
      <w:pPr>
        <w:spacing w:after="0" w:line="240" w:lineRule="auto"/>
      </w:pPr>
      <w:r>
        <w:separator/>
      </w:r>
    </w:p>
  </w:endnote>
  <w:endnote w:type="continuationSeparator" w:id="0">
    <w:p w14:paraId="7B47094E" w14:textId="77777777" w:rsidR="00171718" w:rsidRDefault="00171718" w:rsidP="00062C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yriadPro-Cond">
    <w:altName w:val="Times New Roman"/>
    <w:charset w:val="00"/>
    <w:family w:val="auto"/>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25415843"/>
      <w:docPartObj>
        <w:docPartGallery w:val="Page Numbers (Bottom of Page)"/>
        <w:docPartUnique/>
      </w:docPartObj>
    </w:sdtPr>
    <w:sdtEndPr>
      <w:rPr>
        <w:noProof/>
      </w:rPr>
    </w:sdtEndPr>
    <w:sdtContent>
      <w:p w14:paraId="63CC51C9" w14:textId="77777777" w:rsidR="00062C60" w:rsidRDefault="00062C60">
        <w:pPr>
          <w:pStyle w:val="Footer"/>
          <w:jc w:val="center"/>
        </w:pPr>
        <w:r>
          <w:fldChar w:fldCharType="begin"/>
        </w:r>
        <w:r>
          <w:instrText xml:space="preserve"> PAGE   \* MERGEFORMAT </w:instrText>
        </w:r>
        <w:r>
          <w:fldChar w:fldCharType="separate"/>
        </w:r>
        <w:r w:rsidR="00706737">
          <w:rPr>
            <w:noProof/>
          </w:rPr>
          <w:t>1</w:t>
        </w:r>
        <w:r>
          <w:rPr>
            <w:noProof/>
          </w:rPr>
          <w:fldChar w:fldCharType="end"/>
        </w:r>
      </w:p>
    </w:sdtContent>
  </w:sdt>
  <w:p w14:paraId="306A8A46" w14:textId="77777777" w:rsidR="00062C60" w:rsidRDefault="00062C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B087F18" w14:textId="77777777" w:rsidR="00171718" w:rsidRDefault="00171718" w:rsidP="00062C60">
      <w:pPr>
        <w:spacing w:after="0" w:line="240" w:lineRule="auto"/>
      </w:pPr>
      <w:r>
        <w:separator/>
      </w:r>
    </w:p>
  </w:footnote>
  <w:footnote w:type="continuationSeparator" w:id="0">
    <w:p w14:paraId="3E5A2472" w14:textId="77777777" w:rsidR="00171718" w:rsidRDefault="00171718" w:rsidP="00062C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A05FC7"/>
    <w:multiLevelType w:val="hybridMultilevel"/>
    <w:tmpl w:val="AD427230"/>
    <w:lvl w:ilvl="0" w:tplc="2A94F886">
      <w:numFmt w:val="bullet"/>
      <w:lvlText w:val="-"/>
      <w:lvlJc w:val="left"/>
      <w:pPr>
        <w:ind w:left="720" w:hanging="360"/>
      </w:pPr>
      <w:rPr>
        <w:rFonts w:ascii="Cambria" w:eastAsia="Times New Roman" w:hAnsi="Cambria"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4BD038F0"/>
    <w:multiLevelType w:val="hybridMultilevel"/>
    <w:tmpl w:val="198EBD08"/>
    <w:lvl w:ilvl="0" w:tplc="01D2240A">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50422A3E"/>
    <w:multiLevelType w:val="hybridMultilevel"/>
    <w:tmpl w:val="4F0011D4"/>
    <w:lvl w:ilvl="0" w:tplc="0A26D998">
      <w:start w:val="1"/>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7E5F623C"/>
    <w:multiLevelType w:val="hybridMultilevel"/>
    <w:tmpl w:val="EEC0D520"/>
    <w:lvl w:ilvl="0" w:tplc="882A4C64">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hideSpellingErrors/>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667A9"/>
    <w:rsid w:val="00000AFE"/>
    <w:rsid w:val="00005E2B"/>
    <w:rsid w:val="00010469"/>
    <w:rsid w:val="000236FE"/>
    <w:rsid w:val="0004606F"/>
    <w:rsid w:val="00062C60"/>
    <w:rsid w:val="000A45E1"/>
    <w:rsid w:val="000B036C"/>
    <w:rsid w:val="000B5D76"/>
    <w:rsid w:val="000D5E5C"/>
    <w:rsid w:val="000D6789"/>
    <w:rsid w:val="000E349A"/>
    <w:rsid w:val="000F611B"/>
    <w:rsid w:val="00114491"/>
    <w:rsid w:val="00114D4A"/>
    <w:rsid w:val="00136C5D"/>
    <w:rsid w:val="001708BC"/>
    <w:rsid w:val="00171718"/>
    <w:rsid w:val="00173D33"/>
    <w:rsid w:val="001A35DD"/>
    <w:rsid w:val="001A3C50"/>
    <w:rsid w:val="001B5999"/>
    <w:rsid w:val="001C0FF4"/>
    <w:rsid w:val="001C3E9B"/>
    <w:rsid w:val="001D0F14"/>
    <w:rsid w:val="001F1C86"/>
    <w:rsid w:val="00216050"/>
    <w:rsid w:val="0023217E"/>
    <w:rsid w:val="00241812"/>
    <w:rsid w:val="00244562"/>
    <w:rsid w:val="00252A25"/>
    <w:rsid w:val="00267849"/>
    <w:rsid w:val="002740AB"/>
    <w:rsid w:val="00274425"/>
    <w:rsid w:val="002B718F"/>
    <w:rsid w:val="002C112E"/>
    <w:rsid w:val="002E707A"/>
    <w:rsid w:val="003127BE"/>
    <w:rsid w:val="00320C7B"/>
    <w:rsid w:val="003632D6"/>
    <w:rsid w:val="00365895"/>
    <w:rsid w:val="00377A7B"/>
    <w:rsid w:val="003A0FB4"/>
    <w:rsid w:val="003B2274"/>
    <w:rsid w:val="003D0870"/>
    <w:rsid w:val="003F0549"/>
    <w:rsid w:val="00404512"/>
    <w:rsid w:val="00407395"/>
    <w:rsid w:val="00407C6D"/>
    <w:rsid w:val="0042472F"/>
    <w:rsid w:val="00432A5E"/>
    <w:rsid w:val="0043605F"/>
    <w:rsid w:val="0044040D"/>
    <w:rsid w:val="00451A09"/>
    <w:rsid w:val="00461130"/>
    <w:rsid w:val="00485132"/>
    <w:rsid w:val="00485E05"/>
    <w:rsid w:val="004C021F"/>
    <w:rsid w:val="005167C6"/>
    <w:rsid w:val="005326D5"/>
    <w:rsid w:val="00557711"/>
    <w:rsid w:val="00565AF2"/>
    <w:rsid w:val="00580D8A"/>
    <w:rsid w:val="00597C1B"/>
    <w:rsid w:val="005A2A8B"/>
    <w:rsid w:val="005A2B7E"/>
    <w:rsid w:val="005A6C23"/>
    <w:rsid w:val="005B53D4"/>
    <w:rsid w:val="005C62FD"/>
    <w:rsid w:val="006059CF"/>
    <w:rsid w:val="0061035F"/>
    <w:rsid w:val="00612BCD"/>
    <w:rsid w:val="006B3438"/>
    <w:rsid w:val="006B4673"/>
    <w:rsid w:val="006D5CD7"/>
    <w:rsid w:val="006E0112"/>
    <w:rsid w:val="006E2E2D"/>
    <w:rsid w:val="006F3405"/>
    <w:rsid w:val="007004C9"/>
    <w:rsid w:val="00706737"/>
    <w:rsid w:val="00774126"/>
    <w:rsid w:val="0077457C"/>
    <w:rsid w:val="00777C5A"/>
    <w:rsid w:val="0078535F"/>
    <w:rsid w:val="007939CE"/>
    <w:rsid w:val="007B1A49"/>
    <w:rsid w:val="007C4C4C"/>
    <w:rsid w:val="007C6BE4"/>
    <w:rsid w:val="007C7EA5"/>
    <w:rsid w:val="007E3BC4"/>
    <w:rsid w:val="007F650F"/>
    <w:rsid w:val="00801AAC"/>
    <w:rsid w:val="00814A39"/>
    <w:rsid w:val="008667A9"/>
    <w:rsid w:val="008B0AAD"/>
    <w:rsid w:val="008B515C"/>
    <w:rsid w:val="00907350"/>
    <w:rsid w:val="00912080"/>
    <w:rsid w:val="00912DD7"/>
    <w:rsid w:val="00926EC7"/>
    <w:rsid w:val="00934C1A"/>
    <w:rsid w:val="009475CE"/>
    <w:rsid w:val="00960B39"/>
    <w:rsid w:val="00965F13"/>
    <w:rsid w:val="00970C51"/>
    <w:rsid w:val="0098113D"/>
    <w:rsid w:val="009A208C"/>
    <w:rsid w:val="009A6AF1"/>
    <w:rsid w:val="009F34EB"/>
    <w:rsid w:val="00A1729F"/>
    <w:rsid w:val="00A3153F"/>
    <w:rsid w:val="00A3750F"/>
    <w:rsid w:val="00A66AD1"/>
    <w:rsid w:val="00A720A2"/>
    <w:rsid w:val="00A726F4"/>
    <w:rsid w:val="00A77D2B"/>
    <w:rsid w:val="00AA3612"/>
    <w:rsid w:val="00AD7BF5"/>
    <w:rsid w:val="00AE26A8"/>
    <w:rsid w:val="00B13D73"/>
    <w:rsid w:val="00B21EEA"/>
    <w:rsid w:val="00B37B1B"/>
    <w:rsid w:val="00B700FE"/>
    <w:rsid w:val="00B74AF8"/>
    <w:rsid w:val="00B75155"/>
    <w:rsid w:val="00B862CA"/>
    <w:rsid w:val="00BC3396"/>
    <w:rsid w:val="00C369E6"/>
    <w:rsid w:val="00C422FB"/>
    <w:rsid w:val="00C80B42"/>
    <w:rsid w:val="00C922FC"/>
    <w:rsid w:val="00C928CE"/>
    <w:rsid w:val="00CC43CE"/>
    <w:rsid w:val="00CE50F5"/>
    <w:rsid w:val="00CF722D"/>
    <w:rsid w:val="00D1225E"/>
    <w:rsid w:val="00D310A9"/>
    <w:rsid w:val="00D34DBA"/>
    <w:rsid w:val="00D35978"/>
    <w:rsid w:val="00D44703"/>
    <w:rsid w:val="00D50ADD"/>
    <w:rsid w:val="00D73383"/>
    <w:rsid w:val="00DA11CC"/>
    <w:rsid w:val="00DB4624"/>
    <w:rsid w:val="00DB5302"/>
    <w:rsid w:val="00DC7490"/>
    <w:rsid w:val="00E3391D"/>
    <w:rsid w:val="00E67B33"/>
    <w:rsid w:val="00EA0ADF"/>
    <w:rsid w:val="00EC257D"/>
    <w:rsid w:val="00ED5748"/>
    <w:rsid w:val="00EE22BD"/>
    <w:rsid w:val="00EF0592"/>
    <w:rsid w:val="00F14650"/>
    <w:rsid w:val="00F209E8"/>
    <w:rsid w:val="00F724E8"/>
    <w:rsid w:val="00FB1283"/>
    <w:rsid w:val="00FC0192"/>
    <w:rsid w:val="00FE5F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5EFA2"/>
  <w15:docId w15:val="{A7430120-3DE5-4325-94CC-B5D3F099B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imes New Roman"/>
        <w:sz w:val="28"/>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rmalWebChar">
    <w:name w:val="Normal (Web) Char"/>
    <w:aliases w:val="Char Char,Char Char Char Char Char Char Char Char Char Char Char Char Char Char Char Char,Char Char Char Char Char Char Char Char Char Char Char Char Char Char,Char Char Char Char Char Char Char Char Char Char Char Char Char1"/>
    <w:link w:val="NormalWeb"/>
    <w:uiPriority w:val="99"/>
    <w:qFormat/>
    <w:locked/>
    <w:rsid w:val="00DB5302"/>
    <w:rPr>
      <w:rFonts w:eastAsia="Times New Roman"/>
      <w:sz w:val="24"/>
      <w:szCs w:val="24"/>
    </w:rPr>
  </w:style>
  <w:style w:type="paragraph" w:styleId="NormalWeb">
    <w:name w:val="Normal (Web)"/>
    <w:aliases w:val="Char,Char Char Char Char Char Char Char Char Char Char Char Char Char Char Char,Char Char Char Char Char Char Char Char Char Char Char Char Char,Char Char Char Char Char Char Char Char Char Char Char Char,Char Char Cha"/>
    <w:basedOn w:val="Normal"/>
    <w:link w:val="NormalWebChar"/>
    <w:uiPriority w:val="99"/>
    <w:unhideWhenUsed/>
    <w:qFormat/>
    <w:rsid w:val="00DB5302"/>
    <w:pPr>
      <w:spacing w:before="100" w:beforeAutospacing="1" w:after="100" w:afterAutospacing="1" w:line="240" w:lineRule="auto"/>
    </w:pPr>
    <w:rPr>
      <w:rFonts w:eastAsia="Times New Roman"/>
      <w:sz w:val="24"/>
      <w:szCs w:val="24"/>
    </w:rPr>
  </w:style>
  <w:style w:type="paragraph" w:styleId="BalloonText">
    <w:name w:val="Balloon Text"/>
    <w:basedOn w:val="Normal"/>
    <w:link w:val="BalloonTextChar"/>
    <w:uiPriority w:val="99"/>
    <w:semiHidden/>
    <w:unhideWhenUsed/>
    <w:rsid w:val="00DB53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B5302"/>
    <w:rPr>
      <w:rFonts w:ascii="Tahoma" w:hAnsi="Tahoma" w:cs="Tahoma"/>
      <w:sz w:val="16"/>
      <w:szCs w:val="16"/>
    </w:rPr>
  </w:style>
  <w:style w:type="paragraph" w:styleId="ListParagraph">
    <w:name w:val="List Paragraph"/>
    <w:basedOn w:val="Normal"/>
    <w:uiPriority w:val="34"/>
    <w:qFormat/>
    <w:rsid w:val="00907350"/>
    <w:pPr>
      <w:ind w:left="720"/>
      <w:contextualSpacing/>
    </w:pPr>
  </w:style>
  <w:style w:type="character" w:customStyle="1" w:styleId="fontstyle01">
    <w:name w:val="fontstyle01"/>
    <w:rsid w:val="00907350"/>
    <w:rPr>
      <w:rFonts w:ascii="TimesNewRomanPSMT" w:hAnsi="TimesNewRomanPSMT" w:hint="default"/>
      <w:b w:val="0"/>
      <w:bCs w:val="0"/>
      <w:i w:val="0"/>
      <w:iCs w:val="0"/>
      <w:color w:val="000000"/>
      <w:sz w:val="26"/>
      <w:szCs w:val="26"/>
    </w:rPr>
  </w:style>
  <w:style w:type="table" w:styleId="TableGrid">
    <w:name w:val="Table Grid"/>
    <w:basedOn w:val="TableNormal"/>
    <w:uiPriority w:val="59"/>
    <w:rsid w:val="009073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DA11CC"/>
    <w:pPr>
      <w:spacing w:after="0" w:line="240" w:lineRule="auto"/>
    </w:pPr>
    <w:rPr>
      <w:rFonts w:eastAsia="Calibri"/>
      <w:sz w:val="26"/>
    </w:rPr>
  </w:style>
  <w:style w:type="paragraph" w:styleId="Header">
    <w:name w:val="header"/>
    <w:basedOn w:val="Normal"/>
    <w:link w:val="HeaderChar"/>
    <w:uiPriority w:val="99"/>
    <w:unhideWhenUsed/>
    <w:rsid w:val="00062C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2C60"/>
  </w:style>
  <w:style w:type="paragraph" w:styleId="Footer">
    <w:name w:val="footer"/>
    <w:basedOn w:val="Normal"/>
    <w:link w:val="FooterChar"/>
    <w:uiPriority w:val="99"/>
    <w:unhideWhenUsed/>
    <w:rsid w:val="00062C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2C60"/>
  </w:style>
  <w:style w:type="character" w:styleId="Emphasis">
    <w:name w:val="Emphasis"/>
    <w:basedOn w:val="DefaultParagraphFont"/>
    <w:uiPriority w:val="20"/>
    <w:qFormat/>
    <w:rsid w:val="00244562"/>
    <w:rPr>
      <w:i/>
      <w:iCs/>
    </w:rPr>
  </w:style>
  <w:style w:type="character" w:styleId="FollowedHyperlink">
    <w:name w:val="FollowedHyperlink"/>
    <w:basedOn w:val="DefaultParagraphFont"/>
    <w:uiPriority w:val="99"/>
    <w:semiHidden/>
    <w:unhideWhenUsed/>
    <w:rsid w:val="0024456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882345">
      <w:bodyDiv w:val="1"/>
      <w:marLeft w:val="0"/>
      <w:marRight w:val="0"/>
      <w:marTop w:val="0"/>
      <w:marBottom w:val="0"/>
      <w:divBdr>
        <w:top w:val="none" w:sz="0" w:space="0" w:color="auto"/>
        <w:left w:val="none" w:sz="0" w:space="0" w:color="auto"/>
        <w:bottom w:val="none" w:sz="0" w:space="0" w:color="auto"/>
        <w:right w:val="none" w:sz="0" w:space="0" w:color="auto"/>
      </w:divBdr>
    </w:div>
    <w:div w:id="372735633">
      <w:bodyDiv w:val="1"/>
      <w:marLeft w:val="0"/>
      <w:marRight w:val="0"/>
      <w:marTop w:val="0"/>
      <w:marBottom w:val="0"/>
      <w:divBdr>
        <w:top w:val="none" w:sz="0" w:space="0" w:color="auto"/>
        <w:left w:val="none" w:sz="0" w:space="0" w:color="auto"/>
        <w:bottom w:val="none" w:sz="0" w:space="0" w:color="auto"/>
        <w:right w:val="none" w:sz="0" w:space="0" w:color="auto"/>
      </w:divBdr>
    </w:div>
    <w:div w:id="402725450">
      <w:bodyDiv w:val="1"/>
      <w:marLeft w:val="0"/>
      <w:marRight w:val="0"/>
      <w:marTop w:val="0"/>
      <w:marBottom w:val="0"/>
      <w:divBdr>
        <w:top w:val="none" w:sz="0" w:space="0" w:color="auto"/>
        <w:left w:val="none" w:sz="0" w:space="0" w:color="auto"/>
        <w:bottom w:val="none" w:sz="0" w:space="0" w:color="auto"/>
        <w:right w:val="none" w:sz="0" w:space="0" w:color="auto"/>
      </w:divBdr>
    </w:div>
    <w:div w:id="569313156">
      <w:bodyDiv w:val="1"/>
      <w:marLeft w:val="0"/>
      <w:marRight w:val="0"/>
      <w:marTop w:val="0"/>
      <w:marBottom w:val="0"/>
      <w:divBdr>
        <w:top w:val="none" w:sz="0" w:space="0" w:color="auto"/>
        <w:left w:val="none" w:sz="0" w:space="0" w:color="auto"/>
        <w:bottom w:val="none" w:sz="0" w:space="0" w:color="auto"/>
        <w:right w:val="none" w:sz="0" w:space="0" w:color="auto"/>
      </w:divBdr>
    </w:div>
    <w:div w:id="690182963">
      <w:bodyDiv w:val="1"/>
      <w:marLeft w:val="0"/>
      <w:marRight w:val="0"/>
      <w:marTop w:val="0"/>
      <w:marBottom w:val="0"/>
      <w:divBdr>
        <w:top w:val="none" w:sz="0" w:space="0" w:color="auto"/>
        <w:left w:val="none" w:sz="0" w:space="0" w:color="auto"/>
        <w:bottom w:val="none" w:sz="0" w:space="0" w:color="auto"/>
        <w:right w:val="none" w:sz="0" w:space="0" w:color="auto"/>
      </w:divBdr>
    </w:div>
    <w:div w:id="737244563">
      <w:bodyDiv w:val="1"/>
      <w:marLeft w:val="0"/>
      <w:marRight w:val="0"/>
      <w:marTop w:val="0"/>
      <w:marBottom w:val="0"/>
      <w:divBdr>
        <w:top w:val="none" w:sz="0" w:space="0" w:color="auto"/>
        <w:left w:val="none" w:sz="0" w:space="0" w:color="auto"/>
        <w:bottom w:val="none" w:sz="0" w:space="0" w:color="auto"/>
        <w:right w:val="none" w:sz="0" w:space="0" w:color="auto"/>
      </w:divBdr>
    </w:div>
    <w:div w:id="979111010">
      <w:bodyDiv w:val="1"/>
      <w:marLeft w:val="0"/>
      <w:marRight w:val="0"/>
      <w:marTop w:val="0"/>
      <w:marBottom w:val="0"/>
      <w:divBdr>
        <w:top w:val="none" w:sz="0" w:space="0" w:color="auto"/>
        <w:left w:val="none" w:sz="0" w:space="0" w:color="auto"/>
        <w:bottom w:val="none" w:sz="0" w:space="0" w:color="auto"/>
        <w:right w:val="none" w:sz="0" w:space="0" w:color="auto"/>
      </w:divBdr>
    </w:div>
    <w:div w:id="991836532">
      <w:bodyDiv w:val="1"/>
      <w:marLeft w:val="0"/>
      <w:marRight w:val="0"/>
      <w:marTop w:val="0"/>
      <w:marBottom w:val="0"/>
      <w:divBdr>
        <w:top w:val="none" w:sz="0" w:space="0" w:color="auto"/>
        <w:left w:val="none" w:sz="0" w:space="0" w:color="auto"/>
        <w:bottom w:val="none" w:sz="0" w:space="0" w:color="auto"/>
        <w:right w:val="none" w:sz="0" w:space="0" w:color="auto"/>
      </w:divBdr>
    </w:div>
    <w:div w:id="1217468578">
      <w:bodyDiv w:val="1"/>
      <w:marLeft w:val="0"/>
      <w:marRight w:val="0"/>
      <w:marTop w:val="0"/>
      <w:marBottom w:val="0"/>
      <w:divBdr>
        <w:top w:val="none" w:sz="0" w:space="0" w:color="auto"/>
        <w:left w:val="none" w:sz="0" w:space="0" w:color="auto"/>
        <w:bottom w:val="none" w:sz="0" w:space="0" w:color="auto"/>
        <w:right w:val="none" w:sz="0" w:space="0" w:color="auto"/>
      </w:divBdr>
    </w:div>
    <w:div w:id="1688169940">
      <w:bodyDiv w:val="1"/>
      <w:marLeft w:val="0"/>
      <w:marRight w:val="0"/>
      <w:marTop w:val="0"/>
      <w:marBottom w:val="0"/>
      <w:divBdr>
        <w:top w:val="none" w:sz="0" w:space="0" w:color="auto"/>
        <w:left w:val="none" w:sz="0" w:space="0" w:color="auto"/>
        <w:bottom w:val="none" w:sz="0" w:space="0" w:color="auto"/>
        <w:right w:val="none" w:sz="0" w:space="0" w:color="auto"/>
      </w:divBdr>
    </w:div>
    <w:div w:id="1831410182">
      <w:bodyDiv w:val="1"/>
      <w:marLeft w:val="0"/>
      <w:marRight w:val="0"/>
      <w:marTop w:val="0"/>
      <w:marBottom w:val="0"/>
      <w:divBdr>
        <w:top w:val="none" w:sz="0" w:space="0" w:color="auto"/>
        <w:left w:val="none" w:sz="0" w:space="0" w:color="auto"/>
        <w:bottom w:val="none" w:sz="0" w:space="0" w:color="auto"/>
        <w:right w:val="none" w:sz="0" w:space="0" w:color="auto"/>
      </w:divBdr>
    </w:div>
    <w:div w:id="2011902844">
      <w:bodyDiv w:val="1"/>
      <w:marLeft w:val="0"/>
      <w:marRight w:val="0"/>
      <w:marTop w:val="0"/>
      <w:marBottom w:val="0"/>
      <w:divBdr>
        <w:top w:val="none" w:sz="0" w:space="0" w:color="auto"/>
        <w:left w:val="none" w:sz="0" w:space="0" w:color="auto"/>
        <w:bottom w:val="none" w:sz="0" w:space="0" w:color="auto"/>
        <w:right w:val="none" w:sz="0" w:space="0" w:color="auto"/>
      </w:divBdr>
    </w:div>
    <w:div w:id="2020888290">
      <w:bodyDiv w:val="1"/>
      <w:marLeft w:val="0"/>
      <w:marRight w:val="0"/>
      <w:marTop w:val="0"/>
      <w:marBottom w:val="0"/>
      <w:divBdr>
        <w:top w:val="none" w:sz="0" w:space="0" w:color="auto"/>
        <w:left w:val="none" w:sz="0" w:space="0" w:color="auto"/>
        <w:bottom w:val="none" w:sz="0" w:space="0" w:color="auto"/>
        <w:right w:val="none" w:sz="0" w:space="0" w:color="auto"/>
      </w:divBdr>
    </w:div>
    <w:div w:id="2088304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C2F6E6-7A78-4B77-998E-D88C82246C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3</Pages>
  <Words>870</Words>
  <Characters>4960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minhtuan6990@gmail.com</Company>
  <LinksUpToDate>false</LinksUpToDate>
  <CharactersWithSpaces>5819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 MINH TUAN</dc:creator>
  <cp:lastModifiedBy>Administrator</cp:lastModifiedBy>
  <cp:revision>51</cp:revision>
  <cp:lastPrinted>2024-09-26T00:39:00Z</cp:lastPrinted>
  <dcterms:created xsi:type="dcterms:W3CDTF">2025-10-25T13:44:00Z</dcterms:created>
  <dcterms:modified xsi:type="dcterms:W3CDTF">2026-04-06T15:04:00Z</dcterms:modified>
</cp:coreProperties>
</file>