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DB2A55" w14:textId="53C7AE21" w:rsidR="00F46ADE" w:rsidRDefault="00F46ADE" w:rsidP="00EA7A6A">
      <w:pPr>
        <w:rPr>
          <w:color w:val="000000" w:themeColor="text1"/>
          <w:sz w:val="26"/>
          <w:szCs w:val="26"/>
        </w:rPr>
      </w:pPr>
    </w:p>
    <w:tbl>
      <w:tblPr>
        <w:tblW w:w="10348" w:type="dxa"/>
        <w:tblInd w:w="108" w:type="dxa"/>
        <w:tblLook w:val="04A0" w:firstRow="1" w:lastRow="0" w:firstColumn="1" w:lastColumn="0" w:noHBand="0" w:noVBand="1"/>
      </w:tblPr>
      <w:tblGrid>
        <w:gridCol w:w="3828"/>
        <w:gridCol w:w="6520"/>
      </w:tblGrid>
      <w:tr w:rsidR="004F5A03" w14:paraId="5A2723EF" w14:textId="77777777" w:rsidTr="001659DE">
        <w:tc>
          <w:tcPr>
            <w:tcW w:w="3828" w:type="dxa"/>
            <w:shd w:val="clear" w:color="auto" w:fill="auto"/>
          </w:tcPr>
          <w:p w14:paraId="758C7EEC" w14:textId="77777777" w:rsidR="004F5A03" w:rsidRPr="00B97A4E" w:rsidRDefault="004F5A03" w:rsidP="001659DE">
            <w:pPr>
              <w:jc w:val="center"/>
              <w:rPr>
                <w:b/>
                <w:bCs/>
                <w:sz w:val="26"/>
                <w:szCs w:val="26"/>
              </w:rPr>
            </w:pPr>
            <w:r w:rsidRPr="00B97A4E">
              <w:rPr>
                <w:b/>
                <w:bCs/>
                <w:sz w:val="26"/>
                <w:szCs w:val="26"/>
              </w:rPr>
              <w:t>SỞ GD&amp;ĐT TUYÊN QUANG</w:t>
            </w:r>
          </w:p>
          <w:p w14:paraId="29EE14A7" w14:textId="77777777" w:rsidR="004F5A03" w:rsidRPr="00B97A4E" w:rsidRDefault="004F5A03" w:rsidP="001659DE">
            <w:pPr>
              <w:jc w:val="center"/>
              <w:rPr>
                <w:b/>
                <w:bCs/>
                <w:sz w:val="26"/>
                <w:szCs w:val="26"/>
              </w:rPr>
            </w:pPr>
            <w:r w:rsidRPr="00B97A4E">
              <w:rPr>
                <w:b/>
                <w:bCs/>
                <w:sz w:val="26"/>
                <w:szCs w:val="26"/>
              </w:rPr>
              <w:t>ĐỀ THI THAM KHẢO</w:t>
            </w:r>
          </w:p>
          <w:p w14:paraId="2D9B1A51" w14:textId="404E9AE6" w:rsidR="004F5A03" w:rsidRPr="00B97A4E" w:rsidRDefault="004F5A03" w:rsidP="001659DE">
            <w:pPr>
              <w:jc w:val="center"/>
              <w:rPr>
                <w:b/>
                <w:bCs/>
                <w:sz w:val="26"/>
                <w:szCs w:val="26"/>
              </w:rPr>
            </w:pPr>
            <w:r w:rsidRPr="00B97A4E">
              <w:rPr>
                <w:b/>
                <w:bCs/>
                <w:sz w:val="26"/>
                <w:szCs w:val="26"/>
              </w:rPr>
              <w:t>SỐ 9</w:t>
            </w:r>
            <w:r w:rsidR="000C347E">
              <w:rPr>
                <w:b/>
                <w:bCs/>
                <w:sz w:val="26"/>
                <w:szCs w:val="26"/>
              </w:rPr>
              <w:t>9</w:t>
            </w:r>
          </w:p>
          <w:p w14:paraId="324D727D" w14:textId="370C792E" w:rsidR="004F5A03" w:rsidRDefault="004F5A03" w:rsidP="001659DE">
            <w:pPr>
              <w:jc w:val="center"/>
              <w:rPr>
                <w:rStyle w:val="Emphasis"/>
                <w:color w:val="000000" w:themeColor="text1"/>
                <w:sz w:val="26"/>
                <w:szCs w:val="26"/>
                <w:shd w:val="clear" w:color="auto" w:fill="FFFFFF"/>
              </w:rPr>
            </w:pPr>
            <w:r w:rsidRPr="00B97A4E">
              <w:rPr>
                <w:b/>
                <w:bCs/>
                <w:sz w:val="26"/>
                <w:szCs w:val="26"/>
              </w:rPr>
              <w:t>¯¯¯¯¯¯</w:t>
            </w:r>
          </w:p>
        </w:tc>
        <w:tc>
          <w:tcPr>
            <w:tcW w:w="6520" w:type="dxa"/>
            <w:shd w:val="clear" w:color="auto" w:fill="auto"/>
          </w:tcPr>
          <w:p w14:paraId="602DEFD0" w14:textId="77777777" w:rsidR="004F5A03" w:rsidRPr="00B97A4E" w:rsidRDefault="004F5A03" w:rsidP="001659DE">
            <w:pPr>
              <w:jc w:val="center"/>
              <w:rPr>
                <w:b/>
                <w:bCs/>
                <w:sz w:val="26"/>
                <w:szCs w:val="26"/>
              </w:rPr>
            </w:pPr>
            <w:r w:rsidRPr="00B97A4E">
              <w:rPr>
                <w:b/>
                <w:bCs/>
                <w:sz w:val="26"/>
                <w:szCs w:val="26"/>
              </w:rPr>
              <w:t>KỲ THI TỐT NGHIỆP THPT NĂM 2026</w:t>
            </w:r>
          </w:p>
          <w:p w14:paraId="5D55E690" w14:textId="77777777" w:rsidR="004F5A03" w:rsidRPr="00B97A4E" w:rsidRDefault="004F5A03" w:rsidP="001659DE">
            <w:pPr>
              <w:jc w:val="center"/>
              <w:rPr>
                <w:b/>
                <w:bCs/>
                <w:sz w:val="26"/>
                <w:szCs w:val="26"/>
                <w:lang w:val="vi-VN"/>
              </w:rPr>
            </w:pPr>
            <w:r w:rsidRPr="00B97A4E">
              <w:rPr>
                <w:b/>
                <w:bCs/>
                <w:sz w:val="26"/>
                <w:szCs w:val="26"/>
              </w:rPr>
              <w:t>Môn thi:</w:t>
            </w:r>
            <w:r w:rsidRPr="00B97A4E">
              <w:rPr>
                <w:b/>
                <w:bCs/>
                <w:sz w:val="26"/>
                <w:szCs w:val="26"/>
                <w:lang w:val="vi-VN"/>
              </w:rPr>
              <w:t xml:space="preserve"> </w:t>
            </w:r>
            <w:r w:rsidRPr="00B97A4E">
              <w:rPr>
                <w:b/>
                <w:color w:val="000000"/>
                <w:sz w:val="26"/>
                <w:szCs w:val="26"/>
              </w:rPr>
              <w:t>Ngữ</w:t>
            </w:r>
            <w:r w:rsidRPr="00B97A4E">
              <w:rPr>
                <w:b/>
                <w:color w:val="000000"/>
                <w:sz w:val="26"/>
                <w:szCs w:val="26"/>
                <w:lang w:val="vi-VN"/>
              </w:rPr>
              <w:t xml:space="preserve"> văn</w:t>
            </w:r>
          </w:p>
          <w:p w14:paraId="437B00A6" w14:textId="77777777" w:rsidR="004F5A03" w:rsidRPr="00B97A4E" w:rsidRDefault="004F5A03" w:rsidP="001659DE">
            <w:pPr>
              <w:jc w:val="center"/>
              <w:rPr>
                <w:i/>
                <w:iCs/>
                <w:sz w:val="26"/>
                <w:szCs w:val="26"/>
              </w:rPr>
            </w:pPr>
            <w:r w:rsidRPr="00B97A4E">
              <w:rPr>
                <w:bCs/>
                <w:i/>
                <w:sz w:val="26"/>
                <w:szCs w:val="26"/>
                <w:lang w:val="vi-VN"/>
              </w:rPr>
              <w:t>Thời gian làm bài: 120 phút</w:t>
            </w:r>
            <w:r w:rsidRPr="00B97A4E">
              <w:rPr>
                <w:bCs/>
                <w:i/>
                <w:sz w:val="26"/>
                <w:szCs w:val="26"/>
              </w:rPr>
              <w:t xml:space="preserve">, </w:t>
            </w:r>
            <w:r w:rsidRPr="00B97A4E">
              <w:rPr>
                <w:i/>
                <w:iCs/>
                <w:sz w:val="26"/>
                <w:szCs w:val="26"/>
                <w:lang w:val="vi-VN"/>
              </w:rPr>
              <w:t xml:space="preserve">không kể thời gian </w:t>
            </w:r>
            <w:r w:rsidRPr="00B97A4E">
              <w:rPr>
                <w:i/>
                <w:iCs/>
                <w:sz w:val="26"/>
                <w:szCs w:val="26"/>
              </w:rPr>
              <w:t>phát đề</w:t>
            </w:r>
          </w:p>
          <w:p w14:paraId="60D4AE14" w14:textId="77777777" w:rsidR="004F5A03" w:rsidRDefault="004F5A03" w:rsidP="001659DE">
            <w:pPr>
              <w:spacing w:before="120"/>
              <w:jc w:val="center"/>
              <w:rPr>
                <w:rStyle w:val="Emphasis"/>
                <w:color w:val="000000" w:themeColor="text1"/>
                <w:sz w:val="26"/>
                <w:szCs w:val="26"/>
                <w:shd w:val="clear" w:color="auto" w:fill="FFFFFF"/>
              </w:rPr>
            </w:pPr>
            <w:r w:rsidRPr="00B97A4E">
              <w:rPr>
                <w:b/>
                <w:bCs/>
                <w:sz w:val="26"/>
                <w:szCs w:val="26"/>
              </w:rPr>
              <w:t>¯¯¯¯¯¯¯¯¯¯¯¯¯¯¯¯¯¯</w:t>
            </w:r>
          </w:p>
        </w:tc>
      </w:tr>
    </w:tbl>
    <w:p w14:paraId="5522A0B5" w14:textId="712F44F2" w:rsidR="000C347E" w:rsidRPr="002C286B" w:rsidRDefault="000C347E" w:rsidP="000C347E">
      <w:pPr>
        <w:spacing w:line="312" w:lineRule="auto"/>
        <w:rPr>
          <w:b/>
          <w:bCs/>
        </w:rPr>
      </w:pPr>
      <w:r w:rsidRPr="002C286B">
        <w:rPr>
          <w:b/>
          <w:bCs/>
        </w:rPr>
        <w:t xml:space="preserve">Phần I. </w:t>
      </w:r>
      <w:r>
        <w:rPr>
          <w:b/>
          <w:bCs/>
        </w:rPr>
        <w:t>Đọc hiểu</w:t>
      </w:r>
      <w:r w:rsidRPr="002C286B">
        <w:rPr>
          <w:b/>
          <w:bCs/>
        </w:rPr>
        <w:t xml:space="preserve"> (</w:t>
      </w:r>
      <w:r>
        <w:rPr>
          <w:b/>
          <w:bCs/>
        </w:rPr>
        <w:t>4</w:t>
      </w:r>
      <w:r w:rsidRPr="002C286B">
        <w:rPr>
          <w:b/>
          <w:bCs/>
        </w:rPr>
        <w:t>,0 điểm)</w:t>
      </w:r>
    </w:p>
    <w:p w14:paraId="188BE5F6" w14:textId="7C7C9484" w:rsidR="000C347E" w:rsidRDefault="000C347E" w:rsidP="000C347E">
      <w:pPr>
        <w:shd w:val="clear" w:color="auto" w:fill="FFFFFF"/>
        <w:spacing w:line="312" w:lineRule="auto"/>
        <w:outlineLvl w:val="0"/>
        <w:rPr>
          <w:b/>
          <w:spacing w:val="-7"/>
          <w:kern w:val="36"/>
          <w:bdr w:val="none" w:sz="0" w:space="0" w:color="auto" w:frame="1"/>
        </w:rPr>
      </w:pPr>
      <w:r>
        <w:rPr>
          <w:b/>
          <w:spacing w:val="-7"/>
          <w:kern w:val="36"/>
          <w:bdr w:val="none" w:sz="0" w:space="0" w:color="auto" w:frame="1"/>
        </w:rPr>
        <w:t>Đọc văn bản:</w:t>
      </w:r>
    </w:p>
    <w:p w14:paraId="5A4AAB9B" w14:textId="24136EBC" w:rsidR="000C347E" w:rsidRPr="002C286B" w:rsidRDefault="000C347E" w:rsidP="000C347E">
      <w:pPr>
        <w:shd w:val="clear" w:color="auto" w:fill="FFFFFF"/>
        <w:spacing w:line="312" w:lineRule="auto"/>
        <w:jc w:val="center"/>
        <w:outlineLvl w:val="0"/>
        <w:rPr>
          <w:b/>
          <w:spacing w:val="-7"/>
          <w:kern w:val="36"/>
        </w:rPr>
      </w:pPr>
      <w:hyperlink r:id="rId7" w:history="1">
        <w:r w:rsidRPr="002C286B">
          <w:rPr>
            <w:b/>
            <w:spacing w:val="-7"/>
            <w:kern w:val="36"/>
            <w:bdr w:val="none" w:sz="0" w:space="0" w:color="auto" w:frame="1"/>
          </w:rPr>
          <w:t>Các hệ sinh thái biển suy thoái do bị khai thác quá mức</w:t>
        </w:r>
      </w:hyperlink>
    </w:p>
    <w:p w14:paraId="7DA64966" w14:textId="77777777" w:rsidR="000C347E" w:rsidRPr="002C286B" w:rsidRDefault="000C347E" w:rsidP="000C347E">
      <w:pPr>
        <w:spacing w:line="312" w:lineRule="auto"/>
        <w:ind w:firstLine="720"/>
        <w:rPr>
          <w:rStyle w:val="Strong"/>
          <w:spacing w:val="-4"/>
          <w:shd w:val="clear" w:color="auto" w:fill="FFFFFF"/>
        </w:rPr>
      </w:pPr>
      <w:r w:rsidRPr="002C286B">
        <w:rPr>
          <w:rStyle w:val="Strong"/>
          <w:spacing w:val="-4"/>
          <w:shd w:val="clear" w:color="auto" w:fill="FFFFFF"/>
        </w:rPr>
        <w:t>Các hệ sinh thái biển đóng một vai trò quan trọng đối với sự phát triển kinh tế, văn hóa, du lịch và môi trường của Việt Nam. Tuy nhiên, hiện nay các hệ sinh thái này đang bị suy thoái nhanh chóng do sự khai thác quá mức của con người, ô nhiễm môi trường và biến đổi khí hậu.</w:t>
      </w:r>
    </w:p>
    <w:p w14:paraId="6F5AC410" w14:textId="77777777" w:rsidR="000C347E" w:rsidRPr="002C286B" w:rsidRDefault="000C347E" w:rsidP="000C347E">
      <w:pPr>
        <w:pStyle w:val="NormalWeb"/>
        <w:shd w:val="clear" w:color="auto" w:fill="FFFFFF"/>
        <w:spacing w:beforeAutospacing="0" w:afterAutospacing="0" w:line="312" w:lineRule="auto"/>
        <w:ind w:firstLine="720"/>
        <w:jc w:val="both"/>
        <w:rPr>
          <w:spacing w:val="-4"/>
        </w:rPr>
      </w:pPr>
      <w:r w:rsidRPr="002C286B">
        <w:rPr>
          <w:spacing w:val="-4"/>
        </w:rPr>
        <w:t>Trong bối cảnh đó, Việt Nam cần tiếp tục hoàn thiện hệ thống pháp luật về quản lý tài nguyên và bảo vệ môi trường biển, trong đó cần có chế tài xử phạt đủ mạnh để xử lý, ngăn chặn những hành vi vi phạm pháp luật, gây tổn hại đến môi trường biển.</w:t>
      </w:r>
    </w:p>
    <w:p w14:paraId="08209D51" w14:textId="77777777" w:rsidR="000C347E" w:rsidRPr="002C286B" w:rsidRDefault="000C347E" w:rsidP="000C347E">
      <w:pPr>
        <w:pStyle w:val="NormalWeb"/>
        <w:shd w:val="clear" w:color="auto" w:fill="FFFFFF"/>
        <w:spacing w:beforeAutospacing="0" w:afterAutospacing="0" w:line="312" w:lineRule="auto"/>
        <w:ind w:firstLine="720"/>
        <w:jc w:val="both"/>
        <w:rPr>
          <w:spacing w:val="-4"/>
        </w:rPr>
      </w:pPr>
      <w:r w:rsidRPr="002C286B">
        <w:rPr>
          <w:spacing w:val="-4"/>
        </w:rPr>
        <w:t>Đó là kết luận được PGS.TS Phạm Quý Giang (trường Đại học Hạ Long) và TS. Rajendra Khanal (Viện Công nghệ Tokyo, Nhật Bản) đưa ra trong bài báo “What next for marine ecosystem management in Vietnam: assessment of coastal economy, climate change, and policy implication” được đăng tải trên </w:t>
      </w:r>
      <w:r w:rsidRPr="002C286B">
        <w:rPr>
          <w:rStyle w:val="Emphasis"/>
          <w:rFonts w:eastAsiaTheme="majorEastAsia"/>
          <w:spacing w:val="-4"/>
        </w:rPr>
        <w:t>Environmental Research Communications</w:t>
      </w:r>
      <w:r w:rsidRPr="002C286B">
        <w:rPr>
          <w:spacing w:val="-4"/>
        </w:rPr>
        <w:t>.</w:t>
      </w:r>
    </w:p>
    <w:p w14:paraId="663FD782" w14:textId="77777777" w:rsidR="000C347E" w:rsidRPr="002C286B" w:rsidRDefault="000C347E" w:rsidP="000C347E">
      <w:pPr>
        <w:pStyle w:val="NormalWeb"/>
        <w:shd w:val="clear" w:color="auto" w:fill="FFFFFF"/>
        <w:spacing w:beforeAutospacing="0" w:afterAutospacing="0" w:line="312" w:lineRule="auto"/>
        <w:ind w:firstLine="720"/>
        <w:jc w:val="both"/>
        <w:rPr>
          <w:spacing w:val="-4"/>
        </w:rPr>
      </w:pPr>
      <w:r w:rsidRPr="002C286B">
        <w:rPr>
          <w:spacing w:val="-4"/>
        </w:rPr>
        <w:t>Các nhà khoa học đã xem xét các tài liệu về hệ sinh thái biển, kinh tế ven biển, san hô và các chính sách của chính phủ về quản lý môi trường biển tại Việt Nam. Họ cũng thực hiện một số cuộc khảo sát tại Quảng Ninh, Nha Trang, Vũng Tàu, Quảng Ngãi nhằm đánh giá hiện trạng các hệ sinh thái biển ven bờ, đặc biệt là các rạn san hô. Theo đó, nhóm nghiên cứu nhận thấy tình trạng phân mảnh, suy thoái, mất môi trường sống, đánh bắt – khai thác quá mức, biến đổi khí hậu và ô nhiễm – đặc biệt là rác thải biển, là mối đe dọa đối với sức khỏe đại dương của Việt Nam. </w:t>
      </w:r>
    </w:p>
    <w:p w14:paraId="3A3B8113" w14:textId="77777777" w:rsidR="000C347E" w:rsidRPr="002C286B" w:rsidRDefault="000C347E" w:rsidP="000C347E">
      <w:pPr>
        <w:pStyle w:val="NormalWeb"/>
        <w:shd w:val="clear" w:color="auto" w:fill="FFFFFF"/>
        <w:spacing w:beforeAutospacing="0" w:afterAutospacing="0" w:line="312" w:lineRule="auto"/>
        <w:ind w:firstLine="720"/>
        <w:jc w:val="both"/>
        <w:rPr>
          <w:spacing w:val="-4"/>
        </w:rPr>
      </w:pPr>
      <w:r w:rsidRPr="002C286B">
        <w:rPr>
          <w:spacing w:val="-4"/>
        </w:rPr>
        <w:t>Hệ quả là các rạn san hô ở Việt Nam đang bị suy thoái và số lượng san hô giảm mạnh. Theo báo cáo “Hiện trạng môi trường quốc gia giai đoạn 2016-2020” của Bộ TN&amp;MT, diện tích thảm cỏ biển từ Quảng Ninh đến Hà Tiên ước tính giảm khoảng 40-60%; diện tích rừng ngập mặn giảm khoảng 70%; khoảng 11% diện tích các rạn san hô đã bị phá hủy hoàn toàn, không có khả năng tự phục hồi. Ở một số khu vực như Cát Bà, Hạ Long, Quảng Nam, thảm cỏ biển gần như không có cơ hội phục hồi tự nhiên do bị ảnh hưởng nặng nề từ hoạt động du lịch, nuôi trồng thủy sản. Trong khi đó, diện tích rạn san hô bị mất tập trung chủ yếu ở các khu vực có người sinh sống như Vịnh Hạ Long, các tỉnh ven biển miền Trung và một số đảo có người ở thuộc quần đảo Trường Sa, có nhiều khu vực mất hơn 30% độ che phủ san hô. “Hiện nay, mặc dù Việt Nam đã trồng và phục hồi san hô ngoài tự nhiên thành công nhưng diện tích phục hồi vẫn còn rất thấp”, nhóm nghiên cứu nhận định.</w:t>
      </w:r>
    </w:p>
    <w:p w14:paraId="17D3907E" w14:textId="77777777" w:rsidR="000C347E" w:rsidRPr="002C286B" w:rsidRDefault="000C347E" w:rsidP="000C347E">
      <w:pPr>
        <w:pStyle w:val="NormalWeb"/>
        <w:shd w:val="clear" w:color="auto" w:fill="FFFFFF"/>
        <w:spacing w:beforeAutospacing="0" w:afterAutospacing="0" w:line="312" w:lineRule="auto"/>
        <w:ind w:firstLine="720"/>
        <w:jc w:val="both"/>
        <w:rPr>
          <w:spacing w:val="-4"/>
        </w:rPr>
      </w:pPr>
      <w:r w:rsidRPr="002C286B">
        <w:rPr>
          <w:spacing w:val="-4"/>
        </w:rPr>
        <w:t>Cho đến nay, các nhà nghiên cứu đã ghi nhận khoảng 100 loài sinh vật biển ở Việt Nam có nguy cơ bị đe dọa do khai thác, đánh bắt quá mức. Đây là những loài quý hiếm đã được đưa vào Sách đỏ Việt Nam và Sách đỏ IUCN và cần được bảo vệ. Nghiên cứu cho thấy hơn 80% cá ở vùng biển ven bờ và xa bờ của Việt Nam đã bị khai thác, trong đó có tới 25% cá bị khai thác quá mức hoặc cạn kiệt, và nhiều loài sinh vật biển khác có nguy cơ tuyệt chủng. </w:t>
      </w:r>
    </w:p>
    <w:p w14:paraId="2A5AFC67" w14:textId="77777777" w:rsidR="000C347E" w:rsidRPr="002C286B" w:rsidRDefault="000C347E" w:rsidP="000C347E">
      <w:pPr>
        <w:pStyle w:val="NormalWeb"/>
        <w:shd w:val="clear" w:color="auto" w:fill="FFFFFF"/>
        <w:spacing w:beforeAutospacing="0" w:afterAutospacing="0" w:line="312" w:lineRule="auto"/>
        <w:ind w:firstLine="720"/>
        <w:jc w:val="both"/>
        <w:rPr>
          <w:spacing w:val="-4"/>
        </w:rPr>
      </w:pPr>
      <w:r w:rsidRPr="002C286B">
        <w:rPr>
          <w:spacing w:val="-4"/>
        </w:rPr>
        <w:t xml:space="preserve">Đến nay, Việt Nam đã ban hành nhiều văn bản quy phạm pháp luật quy định việc bảo vệ, sử dụng hợp lý tài nguyên và kiểm soát ô nhiễm, tạo cơ sở pháp lý quan trọng cho hoạt động bảo vệ môi trường biển nói chung và bảo vệ hệ sinh thái biển nói riêng. Ví dụ, bất kỳ tổ chức hoặc cá nhân nào có hành vi gây ô nhiễm, cạn kiệt tài nguyên thiên nhiên và suy thoái đa dạng sinh học biển đều phải bị xử </w:t>
      </w:r>
      <w:r w:rsidRPr="002C286B">
        <w:rPr>
          <w:spacing w:val="-4"/>
        </w:rPr>
        <w:lastRenderedPageBreak/>
        <w:t>lý theo pháp luật và phải chịu trách nhiệm khắc phục, phục hồi và bồi thường thiệt hại. Nội dung nguyên tắc đã được ghi lại tại Điều 63 Hiến pháp 2013.</w:t>
      </w:r>
    </w:p>
    <w:p w14:paraId="7F91D1F5" w14:textId="77777777" w:rsidR="000C347E" w:rsidRPr="002C286B" w:rsidRDefault="000C347E" w:rsidP="000C347E">
      <w:pPr>
        <w:shd w:val="clear" w:color="auto" w:fill="FFFFFF"/>
        <w:spacing w:line="312" w:lineRule="auto"/>
        <w:ind w:firstLine="720"/>
        <w:jc w:val="right"/>
        <w:outlineLvl w:val="0"/>
        <w:rPr>
          <w:b/>
          <w:spacing w:val="-7"/>
          <w:kern w:val="36"/>
        </w:rPr>
      </w:pPr>
      <w:r w:rsidRPr="002C286B">
        <w:rPr>
          <w:spacing w:val="-4"/>
        </w:rPr>
        <w:t>(Theo Hà Trang,</w:t>
      </w:r>
      <w:r w:rsidRPr="002C286B">
        <w:rPr>
          <w:i/>
          <w:spacing w:val="-4"/>
        </w:rPr>
        <w:t xml:space="preserve"> </w:t>
      </w:r>
      <w:hyperlink r:id="rId8" w:history="1">
        <w:r w:rsidRPr="002C286B">
          <w:rPr>
            <w:i/>
            <w:spacing w:val="-7"/>
            <w:kern w:val="36"/>
            <w:bdr w:val="none" w:sz="0" w:space="0" w:color="auto" w:frame="1"/>
          </w:rPr>
          <w:t>Các hệ sinh thái biển suy thoái do bị khai thác quá mức</w:t>
        </w:r>
      </w:hyperlink>
      <w:r w:rsidRPr="002C286B">
        <w:rPr>
          <w:spacing w:val="-7"/>
          <w:kern w:val="36"/>
        </w:rPr>
        <w:t xml:space="preserve">, </w:t>
      </w:r>
      <w:hyperlink r:id="rId9" w:history="1">
        <w:r w:rsidRPr="002C286B">
          <w:rPr>
            <w:rStyle w:val="Hyperlink"/>
            <w:color w:val="000000" w:themeColor="text1"/>
            <w:spacing w:val="-7"/>
            <w:kern w:val="36"/>
          </w:rPr>
          <w:t>https://tiasang.com.vn/tin-tuc/cac-he-sinh-thai-bien-suy-thoai-do-bi-khai-thac-qua-muc/</w:t>
        </w:r>
      </w:hyperlink>
      <w:r w:rsidRPr="002C286B">
        <w:rPr>
          <w:spacing w:val="-7"/>
          <w:kern w:val="36"/>
        </w:rPr>
        <w:t>, ngày 9/5/2024)</w:t>
      </w:r>
    </w:p>
    <w:p w14:paraId="18309C57" w14:textId="38185494" w:rsidR="000C347E" w:rsidRPr="002C286B" w:rsidRDefault="000C347E" w:rsidP="000C347E">
      <w:pPr>
        <w:spacing w:line="312" w:lineRule="auto"/>
        <w:rPr>
          <w:b/>
        </w:rPr>
      </w:pPr>
      <w:r w:rsidRPr="002C286B">
        <w:rPr>
          <w:b/>
        </w:rPr>
        <w:t xml:space="preserve">Thực hiện các yêu </w:t>
      </w:r>
      <w:r>
        <w:rPr>
          <w:b/>
        </w:rPr>
        <w:t>sau</w:t>
      </w:r>
      <w:r w:rsidRPr="002C286B">
        <w:rPr>
          <w:b/>
        </w:rPr>
        <w:t xml:space="preserve"> (trả lời ngắn gọn):</w:t>
      </w:r>
    </w:p>
    <w:p w14:paraId="1BEA84A8" w14:textId="77777777" w:rsidR="000C347E" w:rsidRPr="002C286B" w:rsidRDefault="000C347E" w:rsidP="000C347E">
      <w:pPr>
        <w:spacing w:line="312" w:lineRule="auto"/>
        <w:rPr>
          <w:bCs/>
        </w:rPr>
      </w:pPr>
      <w:r w:rsidRPr="002C286B">
        <w:rPr>
          <w:bCs/>
        </w:rPr>
        <w:t>Câu 1.  Chỉ ra mục đích của văn bản trên.</w:t>
      </w:r>
    </w:p>
    <w:p w14:paraId="0EEFECB6" w14:textId="77777777" w:rsidR="000C347E" w:rsidRPr="002C286B" w:rsidRDefault="000C347E" w:rsidP="000C347E">
      <w:pPr>
        <w:spacing w:line="312" w:lineRule="auto"/>
      </w:pPr>
      <w:r w:rsidRPr="002C286B">
        <w:rPr>
          <w:bCs/>
        </w:rPr>
        <w:t>Câu 2.</w:t>
      </w:r>
      <w:r w:rsidRPr="002C286B">
        <w:t xml:space="preserve"> Phần Sa pô nêu lên những nguyên nhân nào dẫn đến hệ sinh thái biển đang bị suy thoái nhanh chóng?</w:t>
      </w:r>
    </w:p>
    <w:p w14:paraId="2558C721" w14:textId="77777777" w:rsidR="000C347E" w:rsidRPr="002C286B" w:rsidRDefault="000C347E" w:rsidP="000C347E">
      <w:pPr>
        <w:spacing w:line="312" w:lineRule="auto"/>
      </w:pPr>
      <w:r w:rsidRPr="002C286B">
        <w:rPr>
          <w:bCs/>
        </w:rPr>
        <w:t>Câu 3.</w:t>
      </w:r>
      <w:r w:rsidRPr="002C286B">
        <w:t xml:space="preserve"> </w:t>
      </w:r>
      <w:r>
        <w:t xml:space="preserve">Nêu </w:t>
      </w:r>
      <w:r w:rsidRPr="002C286B">
        <w:t>tác dụng của việc sử dụng các phương tiện phi ngôn ngữ trong văn bản.</w:t>
      </w:r>
    </w:p>
    <w:p w14:paraId="59DBFBA1" w14:textId="77777777" w:rsidR="000C347E" w:rsidRPr="002C286B" w:rsidRDefault="000C347E" w:rsidP="000C347E">
      <w:pPr>
        <w:spacing w:line="312" w:lineRule="auto"/>
        <w:rPr>
          <w:bCs/>
        </w:rPr>
      </w:pPr>
      <w:r w:rsidRPr="002C286B">
        <w:rPr>
          <w:bCs/>
        </w:rPr>
        <w:t>Câu 4. Phân tích tính thuyết phục của những kiến nghị mà văn bản đề xuất.</w:t>
      </w:r>
    </w:p>
    <w:p w14:paraId="675123A1" w14:textId="77777777" w:rsidR="000C347E" w:rsidRPr="002C286B" w:rsidRDefault="000C347E" w:rsidP="000C347E">
      <w:pPr>
        <w:spacing w:line="312" w:lineRule="auto"/>
        <w:rPr>
          <w:bCs/>
        </w:rPr>
      </w:pPr>
      <w:r w:rsidRPr="002C286B">
        <w:rPr>
          <w:bCs/>
        </w:rPr>
        <w:t xml:space="preserve">Câu 5. </w:t>
      </w:r>
      <w:r w:rsidRPr="002C286B">
        <w:rPr>
          <w:bCs/>
          <w:spacing w:val="-4"/>
        </w:rPr>
        <w:t>Anh/ chị hãy đề xuất một số  giải pháp để cải thiện hệ sinh thái biển ?</w:t>
      </w:r>
    </w:p>
    <w:p w14:paraId="2ED0D705" w14:textId="77777777" w:rsidR="000C347E" w:rsidRPr="002C286B" w:rsidRDefault="000C347E" w:rsidP="000C347E">
      <w:pPr>
        <w:spacing w:line="312" w:lineRule="auto"/>
        <w:rPr>
          <w:b/>
          <w:bCs/>
        </w:rPr>
      </w:pPr>
      <w:r w:rsidRPr="002C286B">
        <w:rPr>
          <w:b/>
          <w:bCs/>
        </w:rPr>
        <w:t>Phần II. Làm văn (6,0 điểm)</w:t>
      </w:r>
    </w:p>
    <w:p w14:paraId="1CD59424" w14:textId="77777777" w:rsidR="000C347E" w:rsidRPr="002C286B" w:rsidRDefault="000C347E" w:rsidP="000C347E">
      <w:pPr>
        <w:spacing w:line="312" w:lineRule="auto"/>
        <w:rPr>
          <w:b/>
          <w:bCs/>
        </w:rPr>
      </w:pPr>
      <w:r w:rsidRPr="002C286B">
        <w:rPr>
          <w:b/>
          <w:bCs/>
        </w:rPr>
        <w:t>Câu 1(2,0 điểm)</w:t>
      </w:r>
    </w:p>
    <w:p w14:paraId="48A0DAD5" w14:textId="77777777" w:rsidR="000C347E" w:rsidRPr="002C286B" w:rsidRDefault="000C347E" w:rsidP="000C347E">
      <w:pPr>
        <w:spacing w:line="312" w:lineRule="auto"/>
        <w:rPr>
          <w:b/>
          <w:bCs/>
        </w:rPr>
      </w:pPr>
      <w:r w:rsidRPr="002C286B">
        <w:rPr>
          <w:rFonts w:eastAsia="Arial"/>
        </w:rPr>
        <w:t xml:space="preserve">Viết đoạn văn nghị luận (khoảng 200 chữ) </w:t>
      </w:r>
      <w:r w:rsidRPr="002C286B">
        <w:rPr>
          <w:rFonts w:eastAsia="Arial"/>
          <w:lang w:val="vi-VN"/>
        </w:rPr>
        <w:t xml:space="preserve">trình bày suy nghĩ của anh/chị về </w:t>
      </w:r>
      <w:r w:rsidRPr="002C286B">
        <w:rPr>
          <w:rFonts w:eastAsia="Arial"/>
        </w:rPr>
        <w:t xml:space="preserve">vấn đề: </w:t>
      </w:r>
      <w:r w:rsidRPr="002C286B">
        <w:rPr>
          <w:rFonts w:eastAsia="Arial"/>
          <w:color w:val="000000"/>
          <w:lang w:val="vi-VN"/>
        </w:rPr>
        <w:t xml:space="preserve">Tuổi trẻ </w:t>
      </w:r>
      <w:r w:rsidRPr="002C286B">
        <w:rPr>
          <w:rFonts w:eastAsia="Arial"/>
          <w:color w:val="000000"/>
        </w:rPr>
        <w:t>cần</w:t>
      </w:r>
      <w:r w:rsidRPr="002C286B">
        <w:rPr>
          <w:rFonts w:eastAsia="Arial"/>
          <w:color w:val="000000"/>
          <w:lang w:val="vi-VN"/>
        </w:rPr>
        <w:t xml:space="preserve"> vươn tới những điều cao đẹp</w:t>
      </w:r>
      <w:r w:rsidRPr="002C286B">
        <w:rPr>
          <w:rFonts w:eastAsia="Arial"/>
          <w:color w:val="000000"/>
        </w:rPr>
        <w:t>.</w:t>
      </w:r>
    </w:p>
    <w:p w14:paraId="5DF7E83B" w14:textId="77777777" w:rsidR="000C347E" w:rsidRPr="002C286B" w:rsidRDefault="000C347E" w:rsidP="000C347E">
      <w:pPr>
        <w:spacing w:line="312" w:lineRule="auto"/>
        <w:rPr>
          <w:b/>
          <w:bCs/>
        </w:rPr>
      </w:pPr>
      <w:r w:rsidRPr="002C286B">
        <w:rPr>
          <w:b/>
          <w:bCs/>
        </w:rPr>
        <w:t xml:space="preserve">Câu 2 (4,0 điểm) </w:t>
      </w:r>
    </w:p>
    <w:p w14:paraId="0A950AE2" w14:textId="77777777" w:rsidR="000C347E" w:rsidRPr="002C286B" w:rsidRDefault="000C347E" w:rsidP="000C347E">
      <w:pPr>
        <w:spacing w:line="312" w:lineRule="auto"/>
      </w:pPr>
      <w:r w:rsidRPr="002C286B">
        <w:t>Viết bài văn nghị luận (khoảng 600 chữ) phân tích đánh giá chủ đề và nghệ thuật của văn bản sau.</w:t>
      </w:r>
    </w:p>
    <w:p w14:paraId="12CF45B7" w14:textId="77777777" w:rsidR="000C347E" w:rsidRPr="002C286B" w:rsidRDefault="000C347E" w:rsidP="000C347E">
      <w:pPr>
        <w:spacing w:line="312" w:lineRule="auto"/>
        <w:jc w:val="center"/>
        <w:rPr>
          <w:kern w:val="2"/>
          <w14:ligatures w14:val="standardContextual"/>
        </w:rPr>
      </w:pPr>
      <w:r w:rsidRPr="002C286B">
        <w:rPr>
          <w:b/>
          <w:bCs/>
          <w:kern w:val="2"/>
          <w14:ligatures w14:val="standardContextual"/>
        </w:rPr>
        <w:t>NƠI ĐẦU SÓNG</w:t>
      </w:r>
    </w:p>
    <w:tbl>
      <w:tblPr>
        <w:tblStyle w:val="TableGrid"/>
        <w:tblW w:w="9929"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114"/>
      </w:tblGrid>
      <w:tr w:rsidR="000C347E" w:rsidRPr="002C286B" w14:paraId="0452A462" w14:textId="77777777" w:rsidTr="00B96D49">
        <w:tc>
          <w:tcPr>
            <w:tcW w:w="4815" w:type="dxa"/>
          </w:tcPr>
          <w:p w14:paraId="34B22724" w14:textId="75865A72" w:rsidR="000C347E" w:rsidRPr="002C286B" w:rsidRDefault="000C347E" w:rsidP="00B96D49">
            <w:pPr>
              <w:spacing w:line="312" w:lineRule="auto"/>
              <w:rPr>
                <w:i/>
                <w:iCs/>
              </w:rPr>
            </w:pPr>
            <w:r w:rsidRPr="002C286B">
              <w:rPr>
                <w:i/>
                <w:iCs/>
              </w:rPr>
              <w:t>Chiều qua em vừa ra thăm biển</w:t>
            </w:r>
            <w:r w:rsidRPr="002C286B">
              <w:rPr>
                <w:i/>
                <w:iCs/>
              </w:rPr>
              <w:br/>
              <w:t>Con sóng chan hòa kể chuyện đảo xa</w:t>
            </w:r>
            <w:r w:rsidRPr="002C286B">
              <w:rPr>
                <w:i/>
                <w:iCs/>
              </w:rPr>
              <w:br/>
              <w:t>Nơi đầu sóng, ngọn gió là nhà</w:t>
            </w:r>
            <w:r w:rsidRPr="002C286B">
              <w:rPr>
                <w:i/>
                <w:iCs/>
              </w:rPr>
              <w:br/>
              <w:t>Anh đứng gác giữa phong ba, bão táp.</w:t>
            </w:r>
            <w:r w:rsidRPr="002C286B">
              <w:rPr>
                <w:i/>
                <w:iCs/>
              </w:rPr>
              <w:br/>
            </w:r>
            <w:r w:rsidRPr="002C286B">
              <w:rPr>
                <w:i/>
                <w:iCs/>
              </w:rPr>
              <w:br/>
              <w:t>Cây bàng vuông che anh bóng mát</w:t>
            </w:r>
            <w:r w:rsidRPr="002C286B">
              <w:rPr>
                <w:i/>
                <w:iCs/>
              </w:rPr>
              <w:br/>
              <w:t>Sóng du dương ca hát vỗ mạn thuyền</w:t>
            </w:r>
            <w:r w:rsidRPr="002C286B">
              <w:rPr>
                <w:i/>
                <w:iCs/>
              </w:rPr>
              <w:br/>
              <w:t>Cho quê nhà cuộc sống được bình yên</w:t>
            </w:r>
            <w:r w:rsidRPr="002C286B">
              <w:rPr>
                <w:i/>
                <w:iCs/>
              </w:rPr>
              <w:br/>
              <w:t>Cờ Tổ quốc khắp mọi miền phấp phới.</w:t>
            </w:r>
            <w:r w:rsidRPr="002C286B">
              <w:rPr>
                <w:i/>
                <w:iCs/>
              </w:rPr>
              <w:br/>
            </w:r>
            <w:r w:rsidRPr="002C286B">
              <w:rPr>
                <w:i/>
                <w:iCs/>
              </w:rPr>
              <w:br/>
              <w:t>Bình minh lên rạng ngời ngày mới</w:t>
            </w:r>
            <w:r w:rsidRPr="002C286B">
              <w:rPr>
                <w:i/>
                <w:iCs/>
              </w:rPr>
              <w:br/>
              <w:t>Tầu nối tầu giăng lưới khơi xa</w:t>
            </w:r>
            <w:r w:rsidRPr="002C286B">
              <w:rPr>
                <w:i/>
                <w:iCs/>
              </w:rPr>
              <w:br/>
              <w:t>Những mẻ cá lấp lánh đẹp như hoa</w:t>
            </w:r>
            <w:r w:rsidRPr="002C286B">
              <w:rPr>
                <w:i/>
                <w:iCs/>
              </w:rPr>
              <w:br/>
              <w:t>Luôn rực rỡ chan hòa trong nắng sớm.</w:t>
            </w:r>
          </w:p>
        </w:tc>
        <w:tc>
          <w:tcPr>
            <w:tcW w:w="5114" w:type="dxa"/>
          </w:tcPr>
          <w:p w14:paraId="3194699E" w14:textId="77777777" w:rsidR="000C347E" w:rsidRPr="002C286B" w:rsidRDefault="000C347E" w:rsidP="00B96D49">
            <w:pPr>
              <w:spacing w:line="312" w:lineRule="auto"/>
              <w:rPr>
                <w:i/>
                <w:iCs/>
              </w:rPr>
            </w:pPr>
            <w:r w:rsidRPr="002C286B">
              <w:rPr>
                <w:i/>
                <w:iCs/>
              </w:rPr>
              <w:t>Cũng có lúc sóng gầm gào, vật lộn</w:t>
            </w:r>
            <w:r w:rsidRPr="002C286B">
              <w:rPr>
                <w:i/>
                <w:iCs/>
              </w:rPr>
              <w:br/>
              <w:t>Cuồn cuộn dâng dữ dội đến nao lòng</w:t>
            </w:r>
            <w:r w:rsidRPr="002C286B">
              <w:rPr>
                <w:i/>
                <w:iCs/>
              </w:rPr>
              <w:br/>
              <w:t>Biển gồng mình gạn đục lại khơi trong</w:t>
            </w:r>
            <w:r w:rsidRPr="002C286B">
              <w:rPr>
                <w:i/>
                <w:iCs/>
              </w:rPr>
              <w:br/>
              <w:t>Cho con sóng thôi ngày đêm giằng xé.</w:t>
            </w:r>
            <w:r w:rsidRPr="002C286B">
              <w:rPr>
                <w:i/>
                <w:iCs/>
              </w:rPr>
              <w:br/>
            </w:r>
          </w:p>
          <w:p w14:paraId="25A4AE90" w14:textId="77777777" w:rsidR="000C347E" w:rsidRPr="002C286B" w:rsidRDefault="000C347E" w:rsidP="00B96D49">
            <w:pPr>
              <w:spacing w:line="312" w:lineRule="auto"/>
              <w:rPr>
                <w:i/>
                <w:iCs/>
              </w:rPr>
            </w:pPr>
            <w:r w:rsidRPr="002C286B">
              <w:rPr>
                <w:i/>
                <w:iCs/>
              </w:rPr>
              <w:t>Cũng như anh luôn hướng về đất Mẹ</w:t>
            </w:r>
            <w:r w:rsidRPr="002C286B">
              <w:rPr>
                <w:i/>
                <w:iCs/>
              </w:rPr>
              <w:br/>
              <w:t>Dưỡng tình yêu xem nhẹ những nhọc nhằn</w:t>
            </w:r>
            <w:r w:rsidRPr="002C286B">
              <w:rPr>
                <w:i/>
                <w:iCs/>
              </w:rPr>
              <w:br/>
              <w:t>Sát cánh bên nhau chia sẻ khó khăn</w:t>
            </w:r>
            <w:r w:rsidRPr="002C286B">
              <w:rPr>
                <w:i/>
                <w:iCs/>
              </w:rPr>
              <w:br/>
              <w:t>Giữ biển quê hương xem thường vất vả...</w:t>
            </w:r>
            <w:r w:rsidRPr="002C286B">
              <w:rPr>
                <w:i/>
                <w:iCs/>
              </w:rPr>
              <w:br/>
            </w:r>
            <w:r w:rsidRPr="002C286B">
              <w:rPr>
                <w:i/>
                <w:iCs/>
              </w:rPr>
              <w:br/>
              <w:t>Nghe sóng kể mà lòng em rộn rã</w:t>
            </w:r>
            <w:r w:rsidRPr="002C286B">
              <w:rPr>
                <w:i/>
                <w:iCs/>
              </w:rPr>
              <w:br/>
              <w:t>Biển quê hương ôm trọn cả tim hồng</w:t>
            </w:r>
            <w:r w:rsidRPr="002C286B">
              <w:rPr>
                <w:i/>
                <w:iCs/>
              </w:rPr>
              <w:br/>
              <w:t>Gửi ra anh nơi ấy một tấm lòng</w:t>
            </w:r>
            <w:r w:rsidRPr="002C286B">
              <w:rPr>
                <w:i/>
                <w:iCs/>
              </w:rPr>
              <w:br/>
              <w:t>Luôn trân quý những người con của biển.</w:t>
            </w:r>
          </w:p>
          <w:p w14:paraId="39C98DD3" w14:textId="77777777" w:rsidR="000C347E" w:rsidRPr="002C286B" w:rsidRDefault="000C347E" w:rsidP="00B96D49">
            <w:pPr>
              <w:spacing w:line="312" w:lineRule="auto"/>
              <w:jc w:val="center"/>
              <w:rPr>
                <w:i/>
                <w:iCs/>
              </w:rPr>
            </w:pPr>
          </w:p>
        </w:tc>
      </w:tr>
    </w:tbl>
    <w:p w14:paraId="7178F713" w14:textId="77777777" w:rsidR="000C347E" w:rsidRPr="004F2E2B" w:rsidRDefault="000C347E" w:rsidP="000C347E">
      <w:pPr>
        <w:spacing w:line="312" w:lineRule="auto"/>
        <w:rPr>
          <w:i/>
          <w:iCs/>
          <w:kern w:val="2"/>
          <w14:ligatures w14:val="standardContextual"/>
        </w:rPr>
      </w:pPr>
      <w:r w:rsidRPr="002C286B">
        <w:rPr>
          <w:i/>
          <w:iCs/>
          <w:kern w:val="2"/>
          <w14:ligatures w14:val="standardContextual"/>
        </w:rPr>
        <w:t>(Hoàng Như Phượng</w:t>
      </w:r>
      <w:r>
        <w:rPr>
          <w:i/>
          <w:iCs/>
          <w:kern w:val="2"/>
          <w14:ligatures w14:val="standardContextual"/>
        </w:rPr>
        <w:t>-</w:t>
      </w:r>
      <w:hyperlink r:id="rId10" w:history="1">
        <w:r w:rsidRPr="00D5076B">
          <w:rPr>
            <w:rStyle w:val="Hyperlink"/>
            <w:kern w:val="2"/>
            <w14:ligatures w14:val="standardContextual"/>
          </w:rPr>
          <w:t>https://toplist.vn/top-list/bai-tho-hay-viet-ve-nguoi-linh-dao</w:t>
        </w:r>
      </w:hyperlink>
      <w:r w:rsidRPr="002C286B">
        <w:rPr>
          <w:i/>
          <w:iCs/>
          <w:color w:val="0563C1" w:themeColor="hyperlink"/>
          <w:kern w:val="2"/>
          <w:u w:val="single"/>
          <w14:ligatures w14:val="standardContextual"/>
        </w:rPr>
        <w:t xml:space="preserve"> 08/9/2028)</w:t>
      </w:r>
    </w:p>
    <w:p w14:paraId="48AB8BF0" w14:textId="77777777" w:rsidR="000C347E" w:rsidRPr="002C286B" w:rsidRDefault="000C347E" w:rsidP="000C347E">
      <w:pPr>
        <w:spacing w:line="312" w:lineRule="auto"/>
      </w:pPr>
    </w:p>
    <w:p w14:paraId="78244FB9" w14:textId="77777777" w:rsidR="000C347E" w:rsidRDefault="000C347E" w:rsidP="000C347E">
      <w:pPr>
        <w:spacing w:line="312" w:lineRule="auto"/>
        <w:ind w:left="1440"/>
      </w:pPr>
      <w:r w:rsidRPr="002C286B">
        <w:t>……………………………Hết ………………………</w:t>
      </w:r>
      <w:r>
        <w:t>…….</w:t>
      </w:r>
      <w:bookmarkStart w:id="0" w:name="_GoBack"/>
      <w:bookmarkEnd w:id="0"/>
    </w:p>
    <w:p w14:paraId="5DE275A2" w14:textId="77777777" w:rsidR="004F5A03" w:rsidRDefault="004F5A03" w:rsidP="00EA7A6A">
      <w:pPr>
        <w:rPr>
          <w:vanish/>
          <w:color w:val="000000" w:themeColor="text1"/>
          <w:sz w:val="26"/>
          <w:szCs w:val="26"/>
        </w:rPr>
      </w:pPr>
    </w:p>
    <w:sectPr w:rsidR="004F5A03" w:rsidSect="000C347E">
      <w:pgSz w:w="11907" w:h="16840" w:code="9"/>
      <w:pgMar w:top="567" w:right="851" w:bottom="567" w:left="141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9C273E" w14:textId="77777777" w:rsidR="008A4ED1" w:rsidRDefault="008A4ED1">
      <w:r>
        <w:separator/>
      </w:r>
    </w:p>
  </w:endnote>
  <w:endnote w:type="continuationSeparator" w:id="0">
    <w:p w14:paraId="5836D0B5" w14:textId="77777777" w:rsidR="008A4ED1" w:rsidRDefault="008A4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FDEEAC" w14:textId="77777777" w:rsidR="008A4ED1" w:rsidRDefault="008A4ED1">
      <w:r>
        <w:separator/>
      </w:r>
    </w:p>
  </w:footnote>
  <w:footnote w:type="continuationSeparator" w:id="0">
    <w:p w14:paraId="41C04B69" w14:textId="77777777" w:rsidR="008A4ED1" w:rsidRDefault="008A4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30C7"/>
    <w:rsid w:val="00051ED7"/>
    <w:rsid w:val="00094EA4"/>
    <w:rsid w:val="000A6790"/>
    <w:rsid w:val="000C1845"/>
    <w:rsid w:val="000C347E"/>
    <w:rsid w:val="00100CA3"/>
    <w:rsid w:val="00151366"/>
    <w:rsid w:val="0016458A"/>
    <w:rsid w:val="00166590"/>
    <w:rsid w:val="00190FB0"/>
    <w:rsid w:val="001953B6"/>
    <w:rsid w:val="0025596F"/>
    <w:rsid w:val="00276397"/>
    <w:rsid w:val="002864DF"/>
    <w:rsid w:val="002A43F0"/>
    <w:rsid w:val="002B766F"/>
    <w:rsid w:val="002C0554"/>
    <w:rsid w:val="002E3A2D"/>
    <w:rsid w:val="002E455B"/>
    <w:rsid w:val="00335CED"/>
    <w:rsid w:val="00442F89"/>
    <w:rsid w:val="004F5A03"/>
    <w:rsid w:val="0053083C"/>
    <w:rsid w:val="00540641"/>
    <w:rsid w:val="00633E20"/>
    <w:rsid w:val="006E36F9"/>
    <w:rsid w:val="00742B5E"/>
    <w:rsid w:val="0075271D"/>
    <w:rsid w:val="007B2F2A"/>
    <w:rsid w:val="007E4902"/>
    <w:rsid w:val="00810BB1"/>
    <w:rsid w:val="008343A2"/>
    <w:rsid w:val="0089635A"/>
    <w:rsid w:val="008A4ED1"/>
    <w:rsid w:val="008C7800"/>
    <w:rsid w:val="00910345"/>
    <w:rsid w:val="00911C3A"/>
    <w:rsid w:val="0091418F"/>
    <w:rsid w:val="00950B2A"/>
    <w:rsid w:val="0096364A"/>
    <w:rsid w:val="009E1AC0"/>
    <w:rsid w:val="009F2CA9"/>
    <w:rsid w:val="00A65761"/>
    <w:rsid w:val="00A841F2"/>
    <w:rsid w:val="00AE10F4"/>
    <w:rsid w:val="00AE5DCB"/>
    <w:rsid w:val="00B5399D"/>
    <w:rsid w:val="00C34F77"/>
    <w:rsid w:val="00C843A8"/>
    <w:rsid w:val="00CC3B53"/>
    <w:rsid w:val="00D54AB4"/>
    <w:rsid w:val="00D554C0"/>
    <w:rsid w:val="00D55983"/>
    <w:rsid w:val="00D57309"/>
    <w:rsid w:val="00DB3D06"/>
    <w:rsid w:val="00DD1DBB"/>
    <w:rsid w:val="00E04524"/>
    <w:rsid w:val="00E322DC"/>
    <w:rsid w:val="00E830C7"/>
    <w:rsid w:val="00EA7A6A"/>
    <w:rsid w:val="00F21B05"/>
    <w:rsid w:val="00F35FC1"/>
    <w:rsid w:val="00F46ADE"/>
    <w:rsid w:val="00F57374"/>
    <w:rsid w:val="021F3C50"/>
    <w:rsid w:val="02C47EC0"/>
    <w:rsid w:val="05DB7E28"/>
    <w:rsid w:val="07FE5D55"/>
    <w:rsid w:val="0B47088F"/>
    <w:rsid w:val="10CE0B3F"/>
    <w:rsid w:val="12FF2330"/>
    <w:rsid w:val="1A9C7B70"/>
    <w:rsid w:val="1B990192"/>
    <w:rsid w:val="1C414245"/>
    <w:rsid w:val="20963186"/>
    <w:rsid w:val="21880EA8"/>
    <w:rsid w:val="26DF46DD"/>
    <w:rsid w:val="27634AAD"/>
    <w:rsid w:val="2A113B50"/>
    <w:rsid w:val="2EA03A3D"/>
    <w:rsid w:val="30C90297"/>
    <w:rsid w:val="32633591"/>
    <w:rsid w:val="34E8744A"/>
    <w:rsid w:val="356C58BC"/>
    <w:rsid w:val="35AF77A0"/>
    <w:rsid w:val="3640380C"/>
    <w:rsid w:val="38DE7209"/>
    <w:rsid w:val="3E33636D"/>
    <w:rsid w:val="3E576738"/>
    <w:rsid w:val="3ED870F0"/>
    <w:rsid w:val="3F5575F7"/>
    <w:rsid w:val="42CB2122"/>
    <w:rsid w:val="446712E4"/>
    <w:rsid w:val="44C94665"/>
    <w:rsid w:val="473345DF"/>
    <w:rsid w:val="4A1D6AD3"/>
    <w:rsid w:val="4C3C2F15"/>
    <w:rsid w:val="4CD95CF3"/>
    <w:rsid w:val="4F871206"/>
    <w:rsid w:val="4FAE3E03"/>
    <w:rsid w:val="58017371"/>
    <w:rsid w:val="5AC41D62"/>
    <w:rsid w:val="5C9F0F7A"/>
    <w:rsid w:val="640721AA"/>
    <w:rsid w:val="6682179B"/>
    <w:rsid w:val="68C01378"/>
    <w:rsid w:val="6B2B438C"/>
    <w:rsid w:val="6CD12293"/>
    <w:rsid w:val="7ABE4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D1D324"/>
  <w15:docId w15:val="{5A0B4F1B-9F3B-487A-BC31-9A3FC09C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NormalWeb">
    <w:name w:val="Normal (Web)"/>
    <w:uiPriority w:val="99"/>
    <w:semiHidden/>
    <w:unhideWhenUsed/>
    <w:qFormat/>
    <w:pPr>
      <w:spacing w:beforeAutospacing="1" w:afterAutospacing="1"/>
    </w:pPr>
    <w:rPr>
      <w:sz w:val="24"/>
      <w:szCs w:val="24"/>
      <w:lang w:eastAsia="zh-CN"/>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96364A"/>
    <w:rPr>
      <w:rFonts w:ascii="Tahoma" w:hAnsi="Tahoma" w:cs="Tahoma"/>
      <w:sz w:val="16"/>
      <w:szCs w:val="16"/>
    </w:rPr>
  </w:style>
  <w:style w:type="character" w:customStyle="1" w:styleId="BalloonTextChar">
    <w:name w:val="Balloon Text Char"/>
    <w:basedOn w:val="DefaultParagraphFont"/>
    <w:link w:val="BalloonText"/>
    <w:uiPriority w:val="99"/>
    <w:semiHidden/>
    <w:rsid w:val="0096364A"/>
    <w:rPr>
      <w:rFonts w:ascii="Tahoma" w:eastAsia="Times New Roman" w:hAnsi="Tahoma" w:cs="Tahoma"/>
      <w:sz w:val="16"/>
      <w:szCs w:val="16"/>
    </w:rPr>
  </w:style>
  <w:style w:type="paragraph" w:styleId="Header">
    <w:name w:val="header"/>
    <w:basedOn w:val="Normal"/>
    <w:link w:val="HeaderChar"/>
    <w:uiPriority w:val="99"/>
    <w:unhideWhenUsed/>
    <w:rsid w:val="00CC3B53"/>
    <w:pPr>
      <w:tabs>
        <w:tab w:val="center" w:pos="4680"/>
        <w:tab w:val="right" w:pos="9360"/>
      </w:tabs>
    </w:pPr>
  </w:style>
  <w:style w:type="character" w:customStyle="1" w:styleId="HeaderChar">
    <w:name w:val="Header Char"/>
    <w:basedOn w:val="DefaultParagraphFont"/>
    <w:link w:val="Header"/>
    <w:uiPriority w:val="99"/>
    <w:rsid w:val="00CC3B53"/>
    <w:rPr>
      <w:rFonts w:eastAsia="Times New Roman"/>
      <w:sz w:val="24"/>
      <w:szCs w:val="24"/>
    </w:rPr>
  </w:style>
  <w:style w:type="paragraph" w:styleId="FootnoteText">
    <w:name w:val="footnote text"/>
    <w:basedOn w:val="Normal"/>
    <w:link w:val="FootnoteTextChar"/>
    <w:uiPriority w:val="99"/>
    <w:semiHidden/>
    <w:unhideWhenUsed/>
    <w:rsid w:val="00276397"/>
    <w:pPr>
      <w:jc w:val="both"/>
    </w:pPr>
    <w:rPr>
      <w:rFonts w:eastAsiaTheme="minorHAnsi" w:cstheme="minorBidi"/>
      <w:kern w:val="2"/>
      <w:sz w:val="20"/>
      <w:szCs w:val="20"/>
      <w:lang w:val="vi-VN"/>
      <w14:ligatures w14:val="standardContextual"/>
    </w:rPr>
  </w:style>
  <w:style w:type="character" w:customStyle="1" w:styleId="FootnoteTextChar">
    <w:name w:val="Footnote Text Char"/>
    <w:basedOn w:val="DefaultParagraphFont"/>
    <w:link w:val="FootnoteText"/>
    <w:uiPriority w:val="99"/>
    <w:semiHidden/>
    <w:rsid w:val="00276397"/>
    <w:rPr>
      <w:rFonts w:eastAsiaTheme="minorHAnsi" w:cstheme="minorBidi"/>
      <w:kern w:val="2"/>
      <w:lang w:val="vi-VN"/>
      <w14:ligatures w14:val="standardContextual"/>
    </w:rPr>
  </w:style>
  <w:style w:type="character" w:styleId="FootnoteReference">
    <w:name w:val="footnote reference"/>
    <w:basedOn w:val="DefaultParagraphFont"/>
    <w:uiPriority w:val="99"/>
    <w:semiHidden/>
    <w:unhideWhenUsed/>
    <w:rsid w:val="00276397"/>
    <w:rPr>
      <w:vertAlign w:val="superscript"/>
    </w:rPr>
  </w:style>
  <w:style w:type="character" w:styleId="Hyperlink">
    <w:name w:val="Hyperlink"/>
    <w:basedOn w:val="DefaultParagraphFont"/>
    <w:uiPriority w:val="99"/>
    <w:unhideWhenUsed/>
    <w:rsid w:val="000C347E"/>
    <w:rPr>
      <w:color w:val="0000FF"/>
      <w:u w:val="single"/>
    </w:rPr>
  </w:style>
  <w:style w:type="character" w:styleId="Strong">
    <w:name w:val="Strong"/>
    <w:basedOn w:val="DefaultParagraphFont"/>
    <w:uiPriority w:val="22"/>
    <w:qFormat/>
    <w:rsid w:val="000C347E"/>
    <w:rPr>
      <w:b/>
      <w:bCs/>
    </w:rPr>
  </w:style>
  <w:style w:type="table" w:styleId="TableGrid">
    <w:name w:val="Table Grid"/>
    <w:basedOn w:val="TableNormal"/>
    <w:uiPriority w:val="39"/>
    <w:rsid w:val="000C347E"/>
    <w:rPr>
      <w:rFonts w:eastAsiaTheme="minorHAnsi" w:cstheme="minorBidi"/>
      <w:kern w:val="2"/>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tiasang.com.vn/tin-tuc/cac-he-sinh-thai-bien-suy-thoai-do-bi-khai-thac-qua-muc/" TargetMode="External"/><Relationship Id="rId3" Type="http://schemas.openxmlformats.org/officeDocument/2006/relationships/settings" Target="settings.xml"/><Relationship Id="rId7" Type="http://schemas.openxmlformats.org/officeDocument/2006/relationships/hyperlink" Target="https://tiasang.com.vn/tin-tuc/cac-he-sinh-thai-bien-suy-thoai-do-bi-khai-thac-qua-mu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toplist.vn/top-list/bai-tho-hay-viet-ve-nguoi-linh-dao" TargetMode="External"/><Relationship Id="rId4" Type="http://schemas.openxmlformats.org/officeDocument/2006/relationships/webSettings" Target="webSettings.xml"/><Relationship Id="rId9" Type="http://schemas.openxmlformats.org/officeDocument/2006/relationships/hyperlink" Target="https://tiasang.com.vn/tin-tuc/cac-he-sinh-thai-bien-suy-thoai-do-bi-khai-thac-qua-m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40</cp:revision>
  <dcterms:created xsi:type="dcterms:W3CDTF">2024-11-07T16:00:00Z</dcterms:created>
  <dcterms:modified xsi:type="dcterms:W3CDTF">2026-03-14T00:33:00Z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991AC13CB3EE43FC91CABC8F6A7DACD8_12</vt:lpwstr>
  </property>
</Properties>
</file>