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834D36">
      <w:pPr>
        <w:keepLines/>
        <w:spacing w:before="120" w:after="1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QUẢN LÝ ƯỚC LƯỢNG PHẦN MỀM</w:t>
      </w:r>
    </w:p>
    <w:p w14:paraId="4C525711">
      <w:pPr>
        <w:keepLines/>
        <w:spacing w:before="0" w:after="120" w:line="276" w:lineRule="auto"/>
        <w:jc w:val="center"/>
        <w:rPr>
          <w:rFonts w:hint="default" w:ascii="Times New Roman" w:hAnsi="Times New Roman" w:cs="Times New Roman"/>
          <w:b w:val="0"/>
          <w:bCs w:val="0"/>
          <w:sz w:val="26"/>
          <w:szCs w:val="26"/>
        </w:rPr>
      </w:pPr>
      <w:r>
        <w:rPr>
          <w:rFonts w:hint="default" w:ascii="Times New Roman" w:hAnsi="Times New Roman" w:eastAsia="Times New Roman" w:cs="Times New Roman"/>
          <w:b/>
          <w:bCs/>
          <w:sz w:val="26"/>
          <w:szCs w:val="26"/>
        </w:rPr>
        <w:t xml:space="preserve">Tên đề tài: </w:t>
      </w:r>
      <w:r>
        <w:rPr>
          <w:rFonts w:hint="default" w:ascii="Times New Roman" w:hAnsi="Times New Roman" w:eastAsia="Times New Roman" w:cs="Times New Roman"/>
          <w:b w:val="0"/>
          <w:bCs w:val="0"/>
          <w:sz w:val="26"/>
          <w:szCs w:val="26"/>
        </w:rPr>
        <w:t>Xây dựng website bán mỹ phẩm cá nhân hóa</w:t>
      </w:r>
    </w:p>
    <w:p w14:paraId="00B61902">
      <w:pPr>
        <w:keepLines/>
        <w:spacing w:before="0" w:after="24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 xml:space="preserve">Các thành viên: </w:t>
      </w:r>
      <w:r>
        <w:rPr>
          <w:rFonts w:hint="default" w:ascii="Times New Roman" w:hAnsi="Times New Roman" w:eastAsia="Times New Roman" w:cs="Times New Roman"/>
          <w:b w:val="0"/>
          <w:bCs w:val="0"/>
          <w:sz w:val="26"/>
          <w:szCs w:val="26"/>
        </w:rPr>
        <w:t>Lê Thị Mỹ Tiên – DTH235781</w:t>
      </w:r>
    </w:p>
    <w:p w14:paraId="641069F3">
      <w:pPr>
        <w:pStyle w:val="16"/>
        <w:keepLines/>
        <w:numPr>
          <w:ilvl w:val="0"/>
          <w:numId w:val="1"/>
        </w:numPr>
        <w:spacing w:before="0" w:after="120" w:line="276"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Ước lượng điểm chức năng</w:t>
      </w:r>
    </w:p>
    <w:p w14:paraId="1CE3040F">
      <w:pPr>
        <w:keepLines/>
        <w:spacing w:before="0" w:after="120" w:line="276" w:lineRule="auto"/>
        <w:ind w:left="360"/>
        <w:rPr>
          <w:rFonts w:hint="default" w:ascii="Times New Roman" w:hAnsi="Times New Roman" w:cs="Times New Roman"/>
          <w:sz w:val="26"/>
          <w:szCs w:val="26"/>
        </w:rPr>
      </w:pPr>
      <w:r>
        <w:rPr>
          <w:rFonts w:hint="default" w:ascii="Times New Roman" w:hAnsi="Times New Roman" w:eastAsia="Times New Roman" w:cs="Times New Roman"/>
          <w:sz w:val="26"/>
          <w:szCs w:val="26"/>
        </w:rPr>
        <w:t>Điểm chức năng chi tiết của các module</w:t>
      </w:r>
    </w:p>
    <w:p w14:paraId="3344F8A7">
      <w:pPr>
        <w:keepNext/>
        <w:keepLines/>
        <w:spacing w:before="80" w:after="80" w:line="276" w:lineRule="auto"/>
        <w:ind w:left="360"/>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 Module trang chủ ngoài website (khách hàng):</w:t>
      </w:r>
    </w:p>
    <w:p w14:paraId="51A6D0F0">
      <w:pPr>
        <w:pStyle w:val="16"/>
        <w:keepNext/>
        <w:keepLines/>
        <w:numPr>
          <w:ilvl w:val="0"/>
          <w:numId w:val="2"/>
        </w:numPr>
        <w:spacing w:before="0" w:after="80" w:line="276"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Output:</w:t>
      </w:r>
      <w:r>
        <w:rPr>
          <w:rFonts w:hint="default" w:ascii="Times New Roman" w:hAnsi="Times New Roman" w:eastAsia="Times New Roman" w:cs="Times New Roman"/>
          <w:sz w:val="26"/>
          <w:szCs w:val="26"/>
        </w:rPr>
        <w:t xml:space="preserve"> </w:t>
      </w:r>
    </w:p>
    <w:p w14:paraId="04533C8B">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Danh sách sản phẩm mới, khuyến mãi, nổi bật trên trang chủ </w:t>
      </w:r>
    </w:p>
    <w:p w14:paraId="30460CD0">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Gợi ý sản phẩm cá nhân hóa theo skin routine, màu son, nền da, lịch sử mua hàng (loại trừ sản phẩm chứa thành phần dị ứng) </w:t>
      </w:r>
    </w:p>
    <w:p w14:paraId="37640FDA">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Mục “Sản phẩm liên quan / Có thể bạn cũng thích” (4–8 sản phẩm cùng danh mục, sản phẩm đi kèm, phụ kiện) </w:t>
      </w:r>
    </w:p>
    <w:p w14:paraId="66EBAB64">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Cảnh báo thành phần dị ứng khi xem chi tiết sản phẩm </w:t>
      </w:r>
    </w:p>
    <w:p w14:paraId="2842C702">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Nhắc hẹn thời gian sử dụng / dùng hết sản phẩm và đề xuất mua lại, sản phẩm tiếp theo trong routine </w:t>
      </w:r>
    </w:p>
    <w:p w14:paraId="3D83D0F1">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Thông báo / email xác nhận đơn hàng và cập nhật trạng thái đơn hàng </w:t>
      </w:r>
    </w:p>
    <w:p w14:paraId="497BF4E1">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Giỏ hàng: tính tiền, giảm giá, tổng số tiền cần thanh toán </w:t>
      </w:r>
      <w:r>
        <w:rPr>
          <w:rFonts w:hint="default" w:ascii="Times New Roman" w:hAnsi="Times New Roman" w:cs="Times New Roman"/>
          <w:sz w:val="26"/>
          <w:szCs w:val="26"/>
          <w:lang w:val="vi-VN"/>
        </w:rPr>
        <w:t>.</w:t>
      </w:r>
    </w:p>
    <w:p w14:paraId="6A9CA50C">
      <w:pPr>
        <w:pStyle w:val="16"/>
        <w:keepLines/>
        <w:numPr>
          <w:numId w:val="0"/>
        </w:numPr>
        <w:spacing w:before="0" w:after="20" w:line="276" w:lineRule="auto"/>
        <w:ind w:left="1080" w:leftChars="0"/>
        <w:rPr>
          <w:rFonts w:hint="default" w:ascii="Times New Roman" w:hAnsi="Times New Roman" w:cs="Times New Roman"/>
          <w:sz w:val="26"/>
          <w:szCs w:val="26"/>
        </w:rPr>
      </w:pPr>
    </w:p>
    <w:p w14:paraId="3B14D9C3">
      <w:pPr>
        <w:pStyle w:val="16"/>
        <w:keepNext/>
        <w:keepLines/>
        <w:numPr>
          <w:ilvl w:val="0"/>
          <w:numId w:val="2"/>
        </w:numPr>
        <w:spacing w:before="0" w:after="80" w:line="276"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Input:</w:t>
      </w:r>
      <w:r>
        <w:rPr>
          <w:rFonts w:hint="default" w:ascii="Times New Roman" w:hAnsi="Times New Roman" w:eastAsia="Times New Roman" w:cs="Times New Roman"/>
          <w:sz w:val="26"/>
          <w:szCs w:val="26"/>
        </w:rPr>
        <w:t xml:space="preserve"> </w:t>
      </w:r>
    </w:p>
    <w:p w14:paraId="518B65B5">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Đăng ký tài khoản thành viên</w:t>
      </w:r>
    </w:p>
    <w:p w14:paraId="47E08B54">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Đăng nhập / quên mật khẩu </w:t>
      </w:r>
    </w:p>
    <w:p w14:paraId="363EB8B5">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Cập nhật thông tin cá nhân (tên, địa chỉ, số điện thoại) </w:t>
      </w:r>
    </w:p>
    <w:p w14:paraId="3E3F9541">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Tạo và cập nhật hồ sơ da (loại da, nền da, màu son ưa thích) </w:t>
      </w:r>
    </w:p>
    <w:p w14:paraId="0CFF5281">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Khai báo và cập nhật lịch sử dị ứng thành phần </w:t>
      </w:r>
    </w:p>
    <w:p w14:paraId="1681916F">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Thêm sản phẩm vào giỏ hàng, chỉnh sửa số lượng </w:t>
      </w:r>
    </w:p>
    <w:p w14:paraId="77F162D3">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Đặt mua hàng và thanh toán trực tuyến (địa chỉ giao, mã giảm giá, phương thức thanh toán) </w:t>
      </w:r>
    </w:p>
    <w:p w14:paraId="1478337D">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Gửi phản hồi, đánh giá và nhận xét sản phẩm </w:t>
      </w:r>
    </w:p>
    <w:p w14:paraId="78E1BB53">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Bật / tắt và cấu hình nhận nhắc hẹn sử dụng sản phẩm </w:t>
      </w:r>
    </w:p>
    <w:p w14:paraId="239DA45F">
      <w:pPr>
        <w:pStyle w:val="16"/>
        <w:keepNext/>
        <w:keepLines/>
        <w:numPr>
          <w:ilvl w:val="0"/>
          <w:numId w:val="2"/>
        </w:numPr>
        <w:spacing w:before="0" w:after="80" w:line="276"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Files:</w:t>
      </w:r>
      <w:r>
        <w:rPr>
          <w:rFonts w:hint="default" w:ascii="Times New Roman" w:hAnsi="Times New Roman" w:eastAsia="Times New Roman" w:cs="Times New Roman"/>
          <w:sz w:val="26"/>
          <w:szCs w:val="26"/>
        </w:rPr>
        <w:t xml:space="preserve"> </w:t>
      </w:r>
    </w:p>
    <w:p w14:paraId="3C939DFE">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Hồ sơ khách hàng (loại da, nền da, màu son ưa thích) </w:t>
      </w:r>
    </w:p>
    <w:p w14:paraId="26F2F980">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Dị ứng thành phần của khách hàng</w:t>
      </w:r>
    </w:p>
    <w:p w14:paraId="7F1EF3D8">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Sản phẩm, thương hiệu, danh mục và thành phần mỹ phẩm </w:t>
      </w:r>
    </w:p>
    <w:p w14:paraId="1422E736">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Đơn hàng, chi tiết đơn hàng và giỏ hàng </w:t>
      </w:r>
    </w:p>
    <w:p w14:paraId="7EC766DD">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Đánh giá và phản hồi sản phẩm </w:t>
      </w:r>
    </w:p>
    <w:p w14:paraId="5CBB80B2">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Lịch nhắc hẹn / chăm sóc khách hàng </w:t>
      </w:r>
    </w:p>
    <w:p w14:paraId="307A0DD4">
      <w:pPr>
        <w:pStyle w:val="16"/>
        <w:keepNext/>
        <w:keepLines/>
        <w:numPr>
          <w:ilvl w:val="0"/>
          <w:numId w:val="2"/>
        </w:numPr>
        <w:spacing w:before="0" w:after="80" w:line="276"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Interfaces:</w:t>
      </w:r>
      <w:r>
        <w:rPr>
          <w:rFonts w:hint="default" w:ascii="Times New Roman" w:hAnsi="Times New Roman" w:eastAsia="Times New Roman" w:cs="Times New Roman"/>
          <w:sz w:val="26"/>
          <w:szCs w:val="26"/>
        </w:rPr>
        <w:t xml:space="preserve"> </w:t>
      </w:r>
    </w:p>
    <w:p w14:paraId="659174B7">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API cổng thanh toán trực tuyến (VNPay / MoMo) </w:t>
      </w:r>
    </w:p>
    <w:p w14:paraId="4FB538C9">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API hệ thống đối tác vận chuyển </w:t>
      </w:r>
    </w:p>
    <w:p w14:paraId="2C4633EE">
      <w:pPr>
        <w:pStyle w:val="16"/>
        <w:keepNext/>
        <w:keepLines/>
        <w:numPr>
          <w:ilvl w:val="0"/>
          <w:numId w:val="2"/>
        </w:numPr>
        <w:spacing w:before="0" w:after="80" w:line="276"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Queries:</w:t>
      </w:r>
      <w:r>
        <w:rPr>
          <w:rFonts w:hint="default" w:ascii="Times New Roman" w:hAnsi="Times New Roman" w:eastAsia="Times New Roman" w:cs="Times New Roman"/>
          <w:sz w:val="26"/>
          <w:szCs w:val="26"/>
        </w:rPr>
        <w:t xml:space="preserve"> </w:t>
      </w:r>
    </w:p>
    <w:p w14:paraId="2D407BB7">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Tìm kiếm và lọc sản phẩm theo từ khóa, danh mục, thương hiệu, loại da, thành phần, mức giá </w:t>
      </w:r>
    </w:p>
    <w:p w14:paraId="461D0541">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Xem chi tiết thông tin sản phẩm </w:t>
      </w:r>
    </w:p>
    <w:p w14:paraId="5DF873DB">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Xem hồ sơ cá nhân và hồ sơ da </w:t>
      </w:r>
    </w:p>
    <w:p w14:paraId="57BC54B4">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Xem lại lịch sử mua hàng </w:t>
      </w:r>
    </w:p>
    <w:p w14:paraId="6671C301">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Tra cứu trạng thái đơn hàng (Đang xử lý → Đang giao → Hoàn thành) </w:t>
      </w:r>
    </w:p>
    <w:p w14:paraId="6378F7F5">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Xem danh sách đánh giá của sản phẩm </w:t>
      </w:r>
    </w:p>
    <w:p w14:paraId="05C37890">
      <w:pPr>
        <w:keepNext/>
        <w:keepLines/>
        <w:spacing w:before="80" w:after="80" w:line="276" w:lineRule="auto"/>
        <w:ind w:left="360"/>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 Module trang quản lý (quản trị viên, nhân viên):</w:t>
      </w:r>
    </w:p>
    <w:p w14:paraId="005D7761">
      <w:pPr>
        <w:pStyle w:val="16"/>
        <w:keepNext/>
        <w:keepLines/>
        <w:numPr>
          <w:ilvl w:val="0"/>
          <w:numId w:val="2"/>
        </w:numPr>
        <w:spacing w:before="0" w:after="80" w:line="276"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Output:</w:t>
      </w:r>
      <w:r>
        <w:rPr>
          <w:rFonts w:hint="default" w:ascii="Times New Roman" w:hAnsi="Times New Roman" w:eastAsia="Times New Roman" w:cs="Times New Roman"/>
          <w:sz w:val="26"/>
          <w:szCs w:val="26"/>
        </w:rPr>
        <w:t xml:space="preserve"> </w:t>
      </w:r>
    </w:p>
    <w:p w14:paraId="58B95816">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Báo cáo thống kê doanh thu theo thời gian </w:t>
      </w:r>
    </w:p>
    <w:p w14:paraId="1D916174">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Danh sách sản phẩm bán chạy </w:t>
      </w:r>
    </w:p>
    <w:p w14:paraId="23D7BBF0">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Báo cáo nhập – xuất – tồn kho </w:t>
      </w:r>
    </w:p>
    <w:p w14:paraId="26B2033A">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Cảnh báo sản phẩm sắp hết và dự báo nhu cầu nhập hàng (dựa trên lịch sử bán hàng) </w:t>
      </w:r>
    </w:p>
    <w:p w14:paraId="10F83BE6">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Báo cáo hiệu quả của các gợi ý sản phẩm cá nhân hóa </w:t>
      </w:r>
    </w:p>
    <w:p w14:paraId="2A32F111">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Kết quả xác thực mã QR (hàng chính hãng / không hợp lệ) </w:t>
      </w:r>
    </w:p>
    <w:p w14:paraId="286CFB74">
      <w:pPr>
        <w:pStyle w:val="16"/>
        <w:keepNext/>
        <w:keepLines/>
        <w:numPr>
          <w:ilvl w:val="0"/>
          <w:numId w:val="2"/>
        </w:numPr>
        <w:spacing w:before="0" w:after="80" w:line="276"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Input:</w:t>
      </w:r>
    </w:p>
    <w:p w14:paraId="14B95F6B">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Thêm, sửa, xóa sản phẩm (tên, thương hiệu, thành phần, loại da phù hợp, màu sắc/tông) </w:t>
      </w:r>
    </w:p>
    <w:p w14:paraId="18E3169D">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Quản lý danh mục và thương hiệu </w:t>
      </w:r>
    </w:p>
    <w:p w14:paraId="1D5BFC38">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Quản lý tài khoản người dùng và phân quyền (Quản trị viên, Nhân viên, Khách hàng) </w:t>
      </w:r>
    </w:p>
    <w:p w14:paraId="55D36845">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Nhập kho: quét mã QR xác thực hàng chính hãng và lập phiếu nhập </w:t>
      </w:r>
    </w:p>
    <w:p w14:paraId="5B065971">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Xuất kho và điều chỉnh tồn kho </w:t>
      </w:r>
    </w:p>
    <w:p w14:paraId="243D44C9">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Cập nhật trạng thái đơn hàng </w:t>
      </w:r>
    </w:p>
    <w:p w14:paraId="74D5A4F8">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Thiết lập chính sách giá, mã giảm giá, chiết khấu, ưu đãi khách hàng thân thiết </w:t>
      </w:r>
    </w:p>
    <w:p w14:paraId="2606CE08">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Thiết lập sự kiện và chương trình khuyến mãi </w:t>
      </w:r>
    </w:p>
    <w:p w14:paraId="721098B3">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Điều chỉnh quy tắc gợi ý sản phẩm khi cửa hàng thay đổi danh mục </w:t>
      </w:r>
    </w:p>
    <w:p w14:paraId="468800DB">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Duyệt / ẩn đánh giá và phản hồi của khách hàng </w:t>
      </w:r>
    </w:p>
    <w:p w14:paraId="69E82475">
      <w:pPr>
        <w:pStyle w:val="16"/>
        <w:keepNext/>
        <w:keepLines/>
        <w:numPr>
          <w:ilvl w:val="0"/>
          <w:numId w:val="2"/>
        </w:numPr>
        <w:spacing w:before="0" w:after="80" w:line="276"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Files:</w:t>
      </w:r>
      <w:r>
        <w:rPr>
          <w:rFonts w:hint="default" w:ascii="Times New Roman" w:hAnsi="Times New Roman" w:eastAsia="Times New Roman" w:cs="Times New Roman"/>
          <w:sz w:val="26"/>
          <w:szCs w:val="26"/>
        </w:rPr>
        <w:t xml:space="preserve"> </w:t>
      </w:r>
    </w:p>
    <w:p w14:paraId="73E69F74">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Kho hàng, lô hàng và lịch sử nhập – xuất </w:t>
      </w:r>
    </w:p>
    <w:p w14:paraId="59865F4A">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Mã QR chính hãng </w:t>
      </w:r>
    </w:p>
    <w:p w14:paraId="6588F59C">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Tài khoản người dùng và phân quyền </w:t>
      </w:r>
    </w:p>
    <w:p w14:paraId="4FFF27DA">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Khuyến mãi, mã giảm giá và chính sách giá </w:t>
      </w:r>
    </w:p>
    <w:p w14:paraId="30B73275">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Quy tắc gợi ý sản phẩm cá nhân hóa </w:t>
      </w:r>
    </w:p>
    <w:p w14:paraId="2FBD9C24">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Lịch sử giao dịch và thanh toán </w:t>
      </w:r>
    </w:p>
    <w:p w14:paraId="62D3B265">
      <w:pPr>
        <w:pStyle w:val="16"/>
        <w:keepNext/>
        <w:keepLines/>
        <w:numPr>
          <w:ilvl w:val="0"/>
          <w:numId w:val="2"/>
        </w:numPr>
        <w:spacing w:before="0" w:after="80" w:line="276"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Interfaces:</w:t>
      </w:r>
    </w:p>
    <w:p w14:paraId="58D74A6F">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API hệ thống xác thực mã QR chính hãng </w:t>
      </w:r>
    </w:p>
    <w:p w14:paraId="10110D50">
      <w:pPr>
        <w:pStyle w:val="16"/>
        <w:keepNext/>
        <w:keepLines/>
        <w:numPr>
          <w:ilvl w:val="0"/>
          <w:numId w:val="2"/>
        </w:numPr>
        <w:spacing w:before="0" w:after="80" w:line="276"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Queries:</w:t>
      </w:r>
      <w:r>
        <w:rPr>
          <w:rFonts w:hint="default" w:ascii="Times New Roman" w:hAnsi="Times New Roman" w:eastAsia="Times New Roman" w:cs="Times New Roman"/>
          <w:sz w:val="26"/>
          <w:szCs w:val="26"/>
        </w:rPr>
        <w:t xml:space="preserve"> </w:t>
      </w:r>
    </w:p>
    <w:p w14:paraId="6726FCB4">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Tra cứu hồ sơ khách hàng và lịch sử mua hàng để chăm sóc khách hàng </w:t>
      </w:r>
    </w:p>
    <w:p w14:paraId="138DE5DD">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Tra cứu lịch sử giao dịch của khách hàng</w:t>
      </w:r>
    </w:p>
    <w:p w14:paraId="7FE1F9D4">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Tra cứu tồn kho chính xác theo mã QR và lô hàng </w:t>
      </w:r>
    </w:p>
    <w:p w14:paraId="223B7D2E">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Tra cứu và quản lý danh sách đơn hàng </w:t>
      </w:r>
    </w:p>
    <w:p w14:paraId="3CC1BE13">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Xem danh sách đánh giá chờ duyệt </w:t>
      </w:r>
    </w:p>
    <w:p w14:paraId="2D0EBF28">
      <w:pPr>
        <w:pStyle w:val="16"/>
        <w:keepLines/>
        <w:numPr>
          <w:ilvl w:val="1"/>
          <w:numId w:val="2"/>
        </w:numPr>
        <w:spacing w:before="0" w:after="2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Tra cứu danh sách khách hàng cần chăm sóc / nhắc hẹn </w:t>
      </w:r>
    </w:p>
    <w:p w14:paraId="1675D45D">
      <w:pPr>
        <w:keepLines/>
        <w:spacing w:before="0" w:after="60" w:line="276" w:lineRule="auto"/>
        <w:rPr>
          <w:rFonts w:hint="default" w:ascii="Times New Roman" w:hAnsi="Times New Roman" w:cs="Times New Roman"/>
          <w:sz w:val="26"/>
          <w:szCs w:val="26"/>
        </w:rPr>
      </w:pPr>
    </w:p>
    <w:tbl>
      <w:tblPr>
        <w:tblStyle w:val="9"/>
        <w:tblW w:w="81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00"/>
        <w:gridCol w:w="1650"/>
        <w:gridCol w:w="1650"/>
        <w:gridCol w:w="1650"/>
        <w:gridCol w:w="1663"/>
      </w:tblGrid>
      <w:tr w14:paraId="6252D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71998EF7">
            <w:pPr>
              <w:spacing w:before="0" w:after="0"/>
              <w:jc w:val="left"/>
              <w:rPr>
                <w:rFonts w:hint="default" w:ascii="Times New Roman" w:hAnsi="Times New Roman" w:cs="Times New Roman"/>
                <w:sz w:val="26"/>
                <w:szCs w:val="26"/>
              </w:rPr>
            </w:pPr>
          </w:p>
        </w:tc>
        <w:tc>
          <w:tcPr>
            <w:tcW w:w="4950" w:type="dxa"/>
            <w:gridSpan w:val="3"/>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6EF560C8">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Mức Độ Phức Tạp</w:t>
            </w:r>
          </w:p>
        </w:tc>
        <w:tc>
          <w:tcPr>
            <w:tcW w:w="1663"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5D02C184">
            <w:pPr>
              <w:spacing w:before="0" w:after="0"/>
              <w:jc w:val="left"/>
              <w:rPr>
                <w:rFonts w:hint="default" w:ascii="Times New Roman" w:hAnsi="Times New Roman" w:cs="Times New Roman"/>
                <w:sz w:val="26"/>
                <w:szCs w:val="26"/>
              </w:rPr>
            </w:pPr>
          </w:p>
        </w:tc>
      </w:tr>
      <w:tr w14:paraId="2020E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62C1CB9C">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Mô Tả</w:t>
            </w:r>
          </w:p>
        </w:tc>
        <w:tc>
          <w:tcPr>
            <w:tcW w:w="165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24C7D817">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Thấp</w:t>
            </w:r>
          </w:p>
        </w:tc>
        <w:tc>
          <w:tcPr>
            <w:tcW w:w="165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5E5A45BD">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Trung Bình</w:t>
            </w:r>
          </w:p>
        </w:tc>
        <w:tc>
          <w:tcPr>
            <w:tcW w:w="165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54273158">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Cao</w:t>
            </w:r>
          </w:p>
        </w:tc>
        <w:tc>
          <w:tcPr>
            <w:tcW w:w="1663"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3AEEB83B">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Tổng cộng</w:t>
            </w:r>
          </w:p>
        </w:tc>
      </w:tr>
      <w:tr w14:paraId="3F36A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784492BB">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Input</w:t>
            </w:r>
          </w:p>
        </w:tc>
        <w:tc>
          <w:tcPr>
            <w:tcW w:w="165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57D67719">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8 × 3 = 24</w:t>
            </w:r>
          </w:p>
        </w:tc>
        <w:tc>
          <w:tcPr>
            <w:tcW w:w="165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7E48F38B">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8 × 4 = 32</w:t>
            </w:r>
          </w:p>
        </w:tc>
        <w:tc>
          <w:tcPr>
            <w:tcW w:w="165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0AAAEDFB">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3 × 6 = 18</w:t>
            </w:r>
          </w:p>
        </w:tc>
        <w:tc>
          <w:tcPr>
            <w:tcW w:w="1663"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1D507013">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74</w:t>
            </w:r>
          </w:p>
        </w:tc>
      </w:tr>
      <w:tr w14:paraId="44178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2B2DC5A7">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Output</w:t>
            </w:r>
          </w:p>
        </w:tc>
        <w:tc>
          <w:tcPr>
            <w:tcW w:w="165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12F94CBE">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3 × 4 = 12</w:t>
            </w:r>
          </w:p>
        </w:tc>
        <w:tc>
          <w:tcPr>
            <w:tcW w:w="165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4EF45C25">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7 × 5 = 35</w:t>
            </w:r>
          </w:p>
        </w:tc>
        <w:tc>
          <w:tcPr>
            <w:tcW w:w="165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53FB4CB2">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3 × 7 = 21</w:t>
            </w:r>
          </w:p>
        </w:tc>
        <w:tc>
          <w:tcPr>
            <w:tcW w:w="1663"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7EE94F47">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68</w:t>
            </w:r>
          </w:p>
        </w:tc>
      </w:tr>
      <w:tr w14:paraId="0876D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58BDE416">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Queries</w:t>
            </w:r>
          </w:p>
        </w:tc>
        <w:tc>
          <w:tcPr>
            <w:tcW w:w="165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2E67DCBC">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9 × 3 = 27</w:t>
            </w:r>
          </w:p>
        </w:tc>
        <w:tc>
          <w:tcPr>
            <w:tcW w:w="165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61D5C219">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3 × 4 = 12</w:t>
            </w:r>
          </w:p>
        </w:tc>
        <w:tc>
          <w:tcPr>
            <w:tcW w:w="165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5704722F">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0 × 6 = 0</w:t>
            </w:r>
          </w:p>
        </w:tc>
        <w:tc>
          <w:tcPr>
            <w:tcW w:w="1663"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64AD6736">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39</w:t>
            </w:r>
          </w:p>
        </w:tc>
      </w:tr>
      <w:tr w14:paraId="21DEF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34C6AE5A">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Files</w:t>
            </w:r>
          </w:p>
        </w:tc>
        <w:tc>
          <w:tcPr>
            <w:tcW w:w="165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13A3176B">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7 × 7 = 49</w:t>
            </w:r>
          </w:p>
        </w:tc>
        <w:tc>
          <w:tcPr>
            <w:tcW w:w="165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2E5A751D">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5 × 10 = 50</w:t>
            </w:r>
          </w:p>
        </w:tc>
        <w:tc>
          <w:tcPr>
            <w:tcW w:w="165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04B3F744">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0 × 15 = 0</w:t>
            </w:r>
          </w:p>
        </w:tc>
        <w:tc>
          <w:tcPr>
            <w:tcW w:w="1663"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3851F68D">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99</w:t>
            </w:r>
          </w:p>
        </w:tc>
      </w:tr>
      <w:tr w14:paraId="74D58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0A9EC125">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Interfaces</w:t>
            </w:r>
          </w:p>
        </w:tc>
        <w:tc>
          <w:tcPr>
            <w:tcW w:w="165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2098C50B">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3 × 3 = 9</w:t>
            </w:r>
          </w:p>
        </w:tc>
        <w:tc>
          <w:tcPr>
            <w:tcW w:w="165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5C102BF1">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0 × 4 = 0</w:t>
            </w:r>
          </w:p>
        </w:tc>
        <w:tc>
          <w:tcPr>
            <w:tcW w:w="165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1ECAA3E9">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0 × 6 = 0</w:t>
            </w:r>
          </w:p>
        </w:tc>
        <w:tc>
          <w:tcPr>
            <w:tcW w:w="1663"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70B3102C">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9</w:t>
            </w:r>
          </w:p>
        </w:tc>
      </w:tr>
      <w:tr w14:paraId="76118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450" w:type="dxa"/>
            <w:gridSpan w:val="4"/>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06339319">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Tổng</w:t>
            </w:r>
          </w:p>
        </w:tc>
        <w:tc>
          <w:tcPr>
            <w:tcW w:w="1663"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71E97E35">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289</w:t>
            </w:r>
          </w:p>
        </w:tc>
      </w:tr>
    </w:tbl>
    <w:p w14:paraId="1983254B">
      <w:pPr>
        <w:keepLines/>
        <w:spacing w:before="60" w:after="12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Bảng tổng hợp chức năng chưa điều chỉnh</w:t>
      </w:r>
    </w:p>
    <w:p w14:paraId="1279A6BF">
      <w:pPr>
        <w:keepLines/>
        <w:spacing w:before="0" w:after="160" w:line="276" w:lineRule="auto"/>
        <w:ind w:left="360"/>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Vậy điểm chức năng chưa điều chỉnh (Unadjusted Function Points - TUFP): </w:t>
      </w:r>
      <w:r>
        <w:rPr>
          <w:rFonts w:hint="default" w:ascii="Times New Roman" w:hAnsi="Times New Roman" w:eastAsia="Times New Roman" w:cs="Times New Roman"/>
          <w:b/>
          <w:bCs/>
          <w:sz w:val="26"/>
          <w:szCs w:val="26"/>
        </w:rPr>
        <w:t>289</w:t>
      </w:r>
    </w:p>
    <w:tbl>
      <w:tblPr>
        <w:tblStyle w:val="9"/>
        <w:tblW w:w="6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600"/>
        <w:gridCol w:w="1300"/>
      </w:tblGrid>
      <w:tr w14:paraId="45C26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56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1B0AF240">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14 Yếu tố phức tạp kỹ thuật</w:t>
            </w:r>
          </w:p>
        </w:tc>
        <w:tc>
          <w:tcPr>
            <w:tcW w:w="13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2802950D">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0-5</w:t>
            </w:r>
          </w:p>
        </w:tc>
      </w:tr>
      <w:tr w14:paraId="465BB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56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0B515598">
            <w:pPr>
              <w:spacing w:before="0" w:after="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Truyền thông dữ liệu (Data Communications)</w:t>
            </w:r>
          </w:p>
        </w:tc>
        <w:tc>
          <w:tcPr>
            <w:tcW w:w="13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166951DE">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4</w:t>
            </w:r>
          </w:p>
        </w:tc>
      </w:tr>
      <w:tr w14:paraId="1312E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56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3712B965">
            <w:pPr>
              <w:spacing w:before="0" w:after="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Xử lý dữ liệu phân tán (Distributed Functions)</w:t>
            </w:r>
          </w:p>
        </w:tc>
        <w:tc>
          <w:tcPr>
            <w:tcW w:w="13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13FC57E7">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3</w:t>
            </w:r>
          </w:p>
        </w:tc>
      </w:tr>
      <w:tr w14:paraId="160F9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56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5EEF38CE">
            <w:pPr>
              <w:spacing w:before="0" w:after="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Hiệu năng (Performance)</w:t>
            </w:r>
          </w:p>
        </w:tc>
        <w:tc>
          <w:tcPr>
            <w:tcW w:w="13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4853B57C">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4</w:t>
            </w:r>
          </w:p>
        </w:tc>
      </w:tr>
      <w:tr w14:paraId="0C4D4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56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2385070E">
            <w:pPr>
              <w:spacing w:before="0" w:after="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Cấu hình sử dụng cao (Heavily Used Configuration)</w:t>
            </w:r>
          </w:p>
        </w:tc>
        <w:tc>
          <w:tcPr>
            <w:tcW w:w="13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6FAD136D">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3</w:t>
            </w:r>
          </w:p>
        </w:tc>
      </w:tr>
      <w:tr w14:paraId="1AD86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56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5FCD9607">
            <w:pPr>
              <w:spacing w:before="0" w:after="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Tỷ lệ giao dịch (Transaction Rate)</w:t>
            </w:r>
          </w:p>
        </w:tc>
        <w:tc>
          <w:tcPr>
            <w:tcW w:w="13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48E868FA">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4</w:t>
            </w:r>
          </w:p>
        </w:tc>
      </w:tr>
      <w:tr w14:paraId="16D66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56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077A7230">
            <w:pPr>
              <w:spacing w:before="0" w:after="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Dữ liệu vào trực tuyến (Online Data Entry)</w:t>
            </w:r>
          </w:p>
        </w:tc>
        <w:tc>
          <w:tcPr>
            <w:tcW w:w="13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53D6B987">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5</w:t>
            </w:r>
          </w:p>
        </w:tc>
      </w:tr>
      <w:tr w14:paraId="1C76A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56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1F29C24F">
            <w:pPr>
              <w:spacing w:before="0" w:after="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Hiệu quả người dùng cuối (End-User Efficiency)</w:t>
            </w:r>
          </w:p>
        </w:tc>
        <w:tc>
          <w:tcPr>
            <w:tcW w:w="13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6CBB810D">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4</w:t>
            </w:r>
          </w:p>
        </w:tc>
      </w:tr>
      <w:tr w14:paraId="79C5E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56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4A9F1B8D">
            <w:pPr>
              <w:spacing w:before="0" w:after="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Cập nhật dữ liệu trực tuyến (On-line Update)</w:t>
            </w:r>
          </w:p>
        </w:tc>
        <w:tc>
          <w:tcPr>
            <w:tcW w:w="13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320F93BF">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4</w:t>
            </w:r>
          </w:p>
        </w:tc>
      </w:tr>
      <w:tr w14:paraId="0EB19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56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3C91315A">
            <w:pPr>
              <w:spacing w:before="0" w:after="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Xử lý phức tạp (Complex Processing)</w:t>
            </w:r>
          </w:p>
        </w:tc>
        <w:tc>
          <w:tcPr>
            <w:tcW w:w="13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569A45E5">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4</w:t>
            </w:r>
          </w:p>
        </w:tc>
      </w:tr>
      <w:tr w14:paraId="4336F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56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10AD3646">
            <w:pPr>
              <w:spacing w:before="0" w:after="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Khả năng dùng lại (Reusability)</w:t>
            </w:r>
          </w:p>
        </w:tc>
        <w:tc>
          <w:tcPr>
            <w:tcW w:w="13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4301FB4F">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3</w:t>
            </w:r>
          </w:p>
        </w:tc>
      </w:tr>
      <w:tr w14:paraId="63798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56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01EE09B0">
            <w:pPr>
              <w:spacing w:before="0" w:after="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Dễ cài đặt (Installation Ease)</w:t>
            </w:r>
          </w:p>
        </w:tc>
        <w:tc>
          <w:tcPr>
            <w:tcW w:w="13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1B395B94">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3</w:t>
            </w:r>
          </w:p>
        </w:tc>
      </w:tr>
      <w:tr w14:paraId="4433A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56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1CB3C861">
            <w:pPr>
              <w:spacing w:before="0" w:after="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Dễ vận hành (Operational Ease)</w:t>
            </w:r>
          </w:p>
        </w:tc>
        <w:tc>
          <w:tcPr>
            <w:tcW w:w="13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6904F664">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4</w:t>
            </w:r>
          </w:p>
        </w:tc>
      </w:tr>
      <w:tr w14:paraId="3AC6C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56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70BD5969">
            <w:pPr>
              <w:spacing w:before="0" w:after="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Đa địa điểm (Multiple Sites)</w:t>
            </w:r>
          </w:p>
        </w:tc>
        <w:tc>
          <w:tcPr>
            <w:tcW w:w="13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6781B977">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3</w:t>
            </w:r>
          </w:p>
        </w:tc>
      </w:tr>
      <w:tr w14:paraId="7F3AC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56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0726648F">
            <w:pPr>
              <w:spacing w:before="0" w:after="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Thay đổi dễ dàng (Facilities Change)</w:t>
            </w:r>
          </w:p>
        </w:tc>
        <w:tc>
          <w:tcPr>
            <w:tcW w:w="13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7913C37E">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4</w:t>
            </w:r>
          </w:p>
        </w:tc>
      </w:tr>
      <w:tr w14:paraId="47DD8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56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1A07F5AE">
            <w:pPr>
              <w:spacing w:before="0" w:after="0"/>
              <w:jc w:val="right"/>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Tổng trọng số</w:t>
            </w:r>
          </w:p>
        </w:tc>
        <w:tc>
          <w:tcPr>
            <w:tcW w:w="13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5F4FE8FB">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PC = 52</w:t>
            </w:r>
          </w:p>
        </w:tc>
      </w:tr>
    </w:tbl>
    <w:p w14:paraId="1E6205D5">
      <w:pPr>
        <w:keepNext/>
        <w:keepLines/>
        <w:spacing w:before="160" w:after="6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Yếu tố phức tạp kỹ thuật của phần mềm (TCF):</w:t>
      </w:r>
    </w:p>
    <w:p w14:paraId="7BDF9D96">
      <w:pPr>
        <w:keepLines/>
        <w:spacing w:before="60" w:after="10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i/>
          <w:iCs/>
          <w:sz w:val="26"/>
          <w:szCs w:val="26"/>
        </w:rPr>
        <w:t>TCF = 0,65 + 0,01 × PC = 0,65 + 0,01 × 52 = 1,17</w:t>
      </w:r>
    </w:p>
    <w:p w14:paraId="357FCA01">
      <w:pPr>
        <w:keepNext/>
        <w:keepLines/>
        <w:spacing w:before="60" w:after="6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Điểm chức năng điều chỉnh (Adjusted function points - AFP):</w:t>
      </w:r>
    </w:p>
    <w:p w14:paraId="0EC614C8">
      <w:pPr>
        <w:keepLines/>
        <w:spacing w:before="60" w:after="100" w:line="276" w:lineRule="auto"/>
        <w:jc w:val="center"/>
        <w:rPr>
          <w:rFonts w:hint="default" w:ascii="Times New Roman" w:hAnsi="Times New Roman" w:cs="Times New Roman"/>
          <w:sz w:val="26"/>
          <w:szCs w:val="26"/>
        </w:rPr>
      </w:pPr>
      <w:r>
        <w:rPr>
          <w:rFonts w:hint="default" w:ascii="Times New Roman" w:hAnsi="Times New Roman" w:eastAsia="Times New Roman" w:cs="Times New Roman"/>
          <w:i/>
          <w:iCs/>
          <w:sz w:val="26"/>
          <w:szCs w:val="26"/>
        </w:rPr>
        <w:t>AFP = UFP × TCF = 289 × 1,17 = 338,13</w:t>
      </w:r>
    </w:p>
    <w:p w14:paraId="19779318">
      <w:pPr>
        <w:keepLines/>
        <w:spacing w:before="60" w:after="10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Ngôn ngữ lập trình sử dụng là HTML (Số dòng cho mỗi FP là 15). Số dòng codes của Website là: 338,13 × 15 ≈ 5.072 dòng (KLOC = 5,072).</w:t>
      </w:r>
    </w:p>
    <w:p w14:paraId="61FDEBD3">
      <w:pPr>
        <w:keepNext/>
        <w:keepLines/>
        <w:spacing w:before="60" w:after="6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Ước lượng nỗ lực:</w:t>
      </w:r>
    </w:p>
    <w:p w14:paraId="28E3A3A4">
      <w:pPr>
        <w:spacing w:before="60" w:after="100"/>
        <w:jc w:val="center"/>
        <w:rPr>
          <w:rFonts w:hint="default" w:ascii="Times New Roman" w:hAnsi="Times New Roman" w:cs="Times New Roman"/>
          <w:sz w:val="26"/>
          <w:szCs w:val="26"/>
        </w:rPr>
      </w:pPr>
      <w:r>
        <w:rPr>
          <w:rFonts w:hint="default" w:ascii="Times New Roman" w:hAnsi="Times New Roman" w:eastAsia="Times New Roman" w:cs="Times New Roman"/>
          <w:i/>
          <w:iCs/>
          <w:sz w:val="26"/>
          <w:szCs w:val="26"/>
        </w:rPr>
        <w:t>E = a</w:t>
      </w:r>
      <w:r>
        <w:rPr>
          <w:rFonts w:hint="default" w:ascii="Times New Roman" w:hAnsi="Times New Roman" w:eastAsia="Times New Roman" w:cs="Times New Roman"/>
          <w:i/>
          <w:iCs/>
          <w:sz w:val="26"/>
          <w:szCs w:val="26"/>
          <w:vertAlign w:val="subscript"/>
        </w:rPr>
        <w:t>b</w:t>
      </w:r>
      <w:r>
        <w:rPr>
          <w:rFonts w:hint="default" w:ascii="Times New Roman" w:hAnsi="Times New Roman" w:eastAsia="Times New Roman" w:cs="Times New Roman"/>
          <w:i/>
          <w:iCs/>
          <w:sz w:val="26"/>
          <w:szCs w:val="26"/>
        </w:rPr>
        <w:t xml:space="preserve"> × (KLOC)</w:t>
      </w:r>
      <w:r>
        <w:rPr>
          <w:rFonts w:hint="default" w:ascii="Times New Roman" w:hAnsi="Times New Roman" w:eastAsia="Times New Roman" w:cs="Times New Roman"/>
          <w:i/>
          <w:iCs/>
          <w:sz w:val="26"/>
          <w:szCs w:val="26"/>
          <w:vertAlign w:val="superscript"/>
        </w:rPr>
        <w:t>bb</w:t>
      </w:r>
      <w:r>
        <w:rPr>
          <w:rFonts w:hint="default" w:ascii="Times New Roman" w:hAnsi="Times New Roman" w:eastAsia="Times New Roman" w:cs="Times New Roman"/>
          <w:i/>
          <w:iCs/>
          <w:sz w:val="26"/>
          <w:szCs w:val="26"/>
        </w:rPr>
        <w:t xml:space="preserve">   (người-tháng)</w:t>
      </w:r>
    </w:p>
    <w:p w14:paraId="5B235EED">
      <w:pPr>
        <w:spacing w:before="60" w:after="100"/>
        <w:jc w:val="center"/>
        <w:rPr>
          <w:rFonts w:hint="default" w:ascii="Times New Roman" w:hAnsi="Times New Roman" w:cs="Times New Roman"/>
          <w:sz w:val="26"/>
          <w:szCs w:val="26"/>
        </w:rPr>
      </w:pPr>
      <w:r>
        <w:rPr>
          <w:rFonts w:hint="default" w:ascii="Times New Roman" w:hAnsi="Times New Roman" w:eastAsia="Times New Roman" w:cs="Times New Roman"/>
          <w:i/>
          <w:iCs/>
          <w:sz w:val="26"/>
          <w:szCs w:val="26"/>
        </w:rPr>
        <w:t>T = c</w:t>
      </w:r>
      <w:r>
        <w:rPr>
          <w:rFonts w:hint="default" w:ascii="Times New Roman" w:hAnsi="Times New Roman" w:eastAsia="Times New Roman" w:cs="Times New Roman"/>
          <w:i/>
          <w:iCs/>
          <w:sz w:val="26"/>
          <w:szCs w:val="26"/>
          <w:vertAlign w:val="subscript"/>
        </w:rPr>
        <w:t>b</w:t>
      </w:r>
      <w:r>
        <w:rPr>
          <w:rFonts w:hint="default" w:ascii="Times New Roman" w:hAnsi="Times New Roman" w:eastAsia="Times New Roman" w:cs="Times New Roman"/>
          <w:i/>
          <w:iCs/>
          <w:sz w:val="26"/>
          <w:szCs w:val="26"/>
        </w:rPr>
        <w:t xml:space="preserve"> × E</w:t>
      </w:r>
      <w:r>
        <w:rPr>
          <w:rFonts w:hint="default" w:ascii="Times New Roman" w:hAnsi="Times New Roman" w:eastAsia="Times New Roman" w:cs="Times New Roman"/>
          <w:i/>
          <w:iCs/>
          <w:sz w:val="26"/>
          <w:szCs w:val="26"/>
          <w:vertAlign w:val="superscript"/>
        </w:rPr>
        <w:t>db</w:t>
      </w:r>
      <w:r>
        <w:rPr>
          <w:rFonts w:hint="default" w:ascii="Times New Roman" w:hAnsi="Times New Roman" w:eastAsia="Times New Roman" w:cs="Times New Roman"/>
          <w:i/>
          <w:iCs/>
          <w:sz w:val="26"/>
          <w:szCs w:val="26"/>
        </w:rPr>
        <w:t xml:space="preserve">   (tháng)</w:t>
      </w:r>
    </w:p>
    <w:p w14:paraId="77A1BB73">
      <w:pPr>
        <w:spacing w:before="60" w:after="100"/>
        <w:jc w:val="center"/>
        <w:rPr>
          <w:rFonts w:hint="default" w:ascii="Times New Roman" w:hAnsi="Times New Roman" w:cs="Times New Roman"/>
          <w:sz w:val="26"/>
          <w:szCs w:val="26"/>
        </w:rPr>
      </w:pPr>
      <w:r>
        <w:rPr>
          <w:rFonts w:hint="default" w:ascii="Times New Roman" w:hAnsi="Times New Roman" w:eastAsia="Times New Roman" w:cs="Times New Roman"/>
          <w:i/>
          <w:iCs/>
          <w:sz w:val="26"/>
          <w:szCs w:val="26"/>
        </w:rPr>
        <w:t>P = E / T   (người)</w:t>
      </w:r>
      <w:bookmarkStart w:id="0" w:name="_GoBack"/>
      <w:bookmarkEnd w:id="0"/>
    </w:p>
    <w:p w14:paraId="35AB43FD">
      <w:pPr>
        <w:keepNext/>
        <w:keepLines/>
        <w:spacing w:before="60" w:after="80" w:line="276"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Các hệ số ab, bb, cb, db: được cho ở bảng sau.</w:t>
      </w:r>
    </w:p>
    <w:tbl>
      <w:tblPr>
        <w:tblStyle w:val="9"/>
        <w:tblW w:w="7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705"/>
        <w:gridCol w:w="795"/>
        <w:gridCol w:w="1300"/>
        <w:gridCol w:w="1300"/>
        <w:gridCol w:w="1300"/>
      </w:tblGrid>
      <w:tr w14:paraId="4C473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05"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12053B52">
            <w:pPr>
              <w:spacing w:before="0" w:after="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Loại dự án phần mềm</w:t>
            </w:r>
          </w:p>
        </w:tc>
        <w:tc>
          <w:tcPr>
            <w:tcW w:w="795"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2E28F5F5">
            <w:pPr>
              <w:spacing w:before="0" w:after="0"/>
              <w:jc w:val="center"/>
              <w:rPr>
                <w:rFonts w:hint="default" w:ascii="Times New Roman" w:hAnsi="Times New Roman" w:cs="Times New Roman"/>
                <w:sz w:val="32"/>
                <w:szCs w:val="32"/>
              </w:rPr>
            </w:pPr>
            <w:r>
              <w:rPr>
                <w:rFonts w:hint="default" w:ascii="Times New Roman" w:hAnsi="Times New Roman" w:eastAsia="Arial" w:cs="Times New Roman"/>
                <w:sz w:val="32"/>
                <w:szCs w:val="32"/>
                <w:lang w:eastAsia="en-US" w:bidi="ar"/>
              </w:rPr>
              <w:t>a</w:t>
            </w:r>
            <w:r>
              <w:rPr>
                <w:rFonts w:hint="default" w:ascii="Times New Roman" w:hAnsi="Times New Roman" w:eastAsia="Arial" w:cs="Times New Roman"/>
                <w:sz w:val="32"/>
                <w:szCs w:val="32"/>
                <w:vertAlign w:val="subscript"/>
                <w:lang w:eastAsia="en-US" w:bidi="ar"/>
              </w:rPr>
              <w:t>b</w:t>
            </w:r>
          </w:p>
        </w:tc>
        <w:tc>
          <w:tcPr>
            <w:tcW w:w="13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39A28541">
            <w:pPr>
              <w:spacing w:before="0" w:after="0"/>
              <w:jc w:val="center"/>
              <w:rPr>
                <w:rFonts w:hint="default" w:ascii="Times New Roman" w:hAnsi="Times New Roman" w:cs="Times New Roman"/>
                <w:sz w:val="32"/>
                <w:szCs w:val="32"/>
              </w:rPr>
            </w:pPr>
            <w:r>
              <w:rPr>
                <w:rFonts w:hint="default" w:ascii="Times New Roman" w:hAnsi="Times New Roman" w:eastAsia="Arial" w:cs="Times New Roman"/>
                <w:sz w:val="32"/>
                <w:szCs w:val="32"/>
                <w:lang w:eastAsia="en-US" w:bidi="ar"/>
              </w:rPr>
              <w:t>b</w:t>
            </w:r>
            <w:r>
              <w:rPr>
                <w:rFonts w:hint="default" w:ascii="Times New Roman" w:hAnsi="Times New Roman" w:eastAsia="Arial" w:cs="Times New Roman"/>
                <w:sz w:val="32"/>
                <w:szCs w:val="32"/>
                <w:vertAlign w:val="subscript"/>
                <w:lang w:eastAsia="en-US" w:bidi="ar"/>
              </w:rPr>
              <w:t>b</w:t>
            </w:r>
          </w:p>
        </w:tc>
        <w:tc>
          <w:tcPr>
            <w:tcW w:w="13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47DB7671">
            <w:pPr>
              <w:spacing w:before="0" w:after="0"/>
              <w:jc w:val="center"/>
              <w:rPr>
                <w:rFonts w:hint="default" w:ascii="Times New Roman" w:hAnsi="Times New Roman" w:cs="Times New Roman"/>
                <w:sz w:val="32"/>
                <w:szCs w:val="32"/>
              </w:rPr>
            </w:pPr>
            <w:r>
              <w:rPr>
                <w:rFonts w:hint="default" w:ascii="Times New Roman" w:hAnsi="Times New Roman" w:eastAsia="Arial" w:cs="Times New Roman"/>
                <w:sz w:val="32"/>
                <w:szCs w:val="32"/>
                <w:lang w:eastAsia="en-US" w:bidi="ar"/>
              </w:rPr>
              <w:t>c</w:t>
            </w:r>
            <w:r>
              <w:rPr>
                <w:rFonts w:hint="default" w:ascii="Times New Roman" w:hAnsi="Times New Roman" w:eastAsia="Arial" w:cs="Times New Roman"/>
                <w:sz w:val="32"/>
                <w:szCs w:val="32"/>
                <w:vertAlign w:val="subscript"/>
                <w:lang w:eastAsia="en-US" w:bidi="ar"/>
              </w:rPr>
              <w:t>b</w:t>
            </w:r>
          </w:p>
        </w:tc>
        <w:tc>
          <w:tcPr>
            <w:tcW w:w="13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1EBD183B">
            <w:pPr>
              <w:spacing w:before="0" w:after="0"/>
              <w:jc w:val="center"/>
              <w:rPr>
                <w:rFonts w:hint="default" w:ascii="Times New Roman" w:hAnsi="Times New Roman" w:cs="Times New Roman"/>
                <w:sz w:val="32"/>
                <w:szCs w:val="32"/>
              </w:rPr>
            </w:pPr>
            <w:r>
              <w:rPr>
                <w:rFonts w:hint="default" w:ascii="Times New Roman" w:hAnsi="Times New Roman" w:eastAsia="Arial" w:cs="Times New Roman"/>
                <w:sz w:val="32"/>
                <w:szCs w:val="32"/>
                <w:lang w:eastAsia="en-US" w:bidi="ar"/>
              </w:rPr>
              <w:t>d</w:t>
            </w:r>
            <w:r>
              <w:rPr>
                <w:rFonts w:hint="default" w:ascii="Times New Roman" w:hAnsi="Times New Roman" w:eastAsia="Arial" w:cs="Times New Roman"/>
                <w:sz w:val="32"/>
                <w:szCs w:val="32"/>
                <w:vertAlign w:val="subscript"/>
                <w:lang w:eastAsia="en-US" w:bidi="ar"/>
              </w:rPr>
              <w:t>b</w:t>
            </w:r>
          </w:p>
        </w:tc>
      </w:tr>
      <w:tr w14:paraId="3F743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05"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18ADCD9C">
            <w:pPr>
              <w:spacing w:before="0" w:after="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Organic</w:t>
            </w:r>
          </w:p>
        </w:tc>
        <w:tc>
          <w:tcPr>
            <w:tcW w:w="795"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3166D301">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2,40</w:t>
            </w:r>
          </w:p>
        </w:tc>
        <w:tc>
          <w:tcPr>
            <w:tcW w:w="13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48EC2CBE">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1,05</w:t>
            </w:r>
          </w:p>
        </w:tc>
        <w:tc>
          <w:tcPr>
            <w:tcW w:w="13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13807F95">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2,50</w:t>
            </w:r>
          </w:p>
        </w:tc>
        <w:tc>
          <w:tcPr>
            <w:tcW w:w="13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2919F901">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0,38</w:t>
            </w:r>
          </w:p>
        </w:tc>
      </w:tr>
      <w:tr w14:paraId="4EFA9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05"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7820431C">
            <w:pPr>
              <w:spacing w:before="0" w:after="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Semi-detached</w:t>
            </w:r>
          </w:p>
        </w:tc>
        <w:tc>
          <w:tcPr>
            <w:tcW w:w="795"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4739DE3D">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3,00</w:t>
            </w:r>
          </w:p>
        </w:tc>
        <w:tc>
          <w:tcPr>
            <w:tcW w:w="13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37578C26">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1,12</w:t>
            </w:r>
          </w:p>
        </w:tc>
        <w:tc>
          <w:tcPr>
            <w:tcW w:w="13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4FAE365C">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2,50</w:t>
            </w:r>
          </w:p>
        </w:tc>
        <w:tc>
          <w:tcPr>
            <w:tcW w:w="13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18BEC4DF">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0,35</w:t>
            </w:r>
          </w:p>
        </w:tc>
      </w:tr>
      <w:tr w14:paraId="3B6C7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05"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2FF2A106">
            <w:pPr>
              <w:spacing w:before="0" w:after="0"/>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Embedded</w:t>
            </w:r>
          </w:p>
        </w:tc>
        <w:tc>
          <w:tcPr>
            <w:tcW w:w="795"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630C27CF">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3,60</w:t>
            </w:r>
          </w:p>
        </w:tc>
        <w:tc>
          <w:tcPr>
            <w:tcW w:w="13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1D1FD7AC">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1,20</w:t>
            </w:r>
          </w:p>
        </w:tc>
        <w:tc>
          <w:tcPr>
            <w:tcW w:w="13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37FDC98C">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2,50</w:t>
            </w:r>
          </w:p>
        </w:tc>
        <w:tc>
          <w:tcPr>
            <w:tcW w:w="1300" w:type="dxa"/>
            <w:tcBorders>
              <w:top w:val="single" w:color="000000" w:sz="4" w:space="0"/>
              <w:left w:val="single" w:color="000000" w:sz="4" w:space="0"/>
              <w:bottom w:val="single" w:color="000000" w:sz="4" w:space="0"/>
              <w:right w:val="single" w:color="000000" w:sz="4" w:space="0"/>
            </w:tcBorders>
            <w:tcMar>
              <w:top w:w="60" w:type="dxa"/>
              <w:left w:w="108" w:type="dxa"/>
              <w:bottom w:w="60" w:type="dxa"/>
              <w:right w:w="108" w:type="dxa"/>
            </w:tcMar>
            <w:vAlign w:val="center"/>
          </w:tcPr>
          <w:p w14:paraId="4F434960">
            <w:pPr>
              <w:spacing w:before="0" w:after="0"/>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0,32</w:t>
            </w:r>
          </w:p>
        </w:tc>
      </w:tr>
    </w:tbl>
    <w:p w14:paraId="456038C1">
      <w:pPr>
        <w:keepLines/>
        <w:spacing w:before="160" w:after="80" w:line="276"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 xml:space="preserve">Chọn loại dự án: Organic. </w:t>
      </w:r>
      <w:r>
        <w:rPr>
          <w:rFonts w:hint="default" w:ascii="Times New Roman" w:hAnsi="Times New Roman" w:eastAsia="Times New Roman" w:cs="Times New Roman"/>
          <w:sz w:val="26"/>
          <w:szCs w:val="26"/>
        </w:rPr>
        <w:t>Website thương mại điện tử quy mô vừa và nhỏ, nhóm phát triển ít người, yêu cầu đã xác định rõ trong báo cáo phạm vi, dùng công nghệ web quen thuộc và ít ràng buộc về phần cứng, môi trường vận hành.</w:t>
      </w:r>
    </w:p>
    <w:p w14:paraId="05359060">
      <w:pPr>
        <w:keepLines/>
        <w:spacing w:before="0" w:after="80" w:line="276" w:lineRule="auto"/>
        <w:ind w:left="360"/>
        <w:rPr>
          <w:rFonts w:hint="default" w:ascii="Times New Roman" w:hAnsi="Times New Roman" w:cs="Times New Roman"/>
          <w:sz w:val="26"/>
          <w:szCs w:val="26"/>
        </w:rPr>
      </w:pPr>
      <w:r>
        <w:rPr>
          <w:rFonts w:hint="default" w:ascii="Times New Roman" w:hAnsi="Times New Roman" w:eastAsia="Times New Roman" w:cs="Times New Roman"/>
          <w:sz w:val="26"/>
          <w:szCs w:val="26"/>
        </w:rPr>
        <w:t>E = 2,4 × (5,072)^1,05 = 13,20 người-tháng</w:t>
      </w:r>
    </w:p>
    <w:p w14:paraId="63C813C4">
      <w:pPr>
        <w:keepLines/>
        <w:spacing w:before="0" w:after="80" w:line="276" w:lineRule="auto"/>
        <w:ind w:left="360"/>
        <w:rPr>
          <w:rFonts w:hint="default" w:ascii="Times New Roman" w:hAnsi="Times New Roman" w:cs="Times New Roman"/>
          <w:sz w:val="26"/>
          <w:szCs w:val="26"/>
        </w:rPr>
      </w:pPr>
      <w:r>
        <w:rPr>
          <w:rFonts w:hint="default" w:ascii="Times New Roman" w:hAnsi="Times New Roman" w:eastAsia="Times New Roman" w:cs="Times New Roman"/>
          <w:sz w:val="26"/>
          <w:szCs w:val="26"/>
        </w:rPr>
        <w:t>T = 2,5 × (13,20)^0,38 = 6,66 tháng</w:t>
      </w:r>
    </w:p>
    <w:p w14:paraId="1D670A7A">
      <w:pPr>
        <w:keepLines/>
        <w:spacing w:before="0" w:after="80" w:line="276" w:lineRule="auto"/>
        <w:ind w:left="360"/>
        <w:rPr>
          <w:rFonts w:hint="default" w:ascii="Times New Roman" w:hAnsi="Times New Roman" w:cs="Times New Roman"/>
          <w:sz w:val="26"/>
          <w:szCs w:val="26"/>
        </w:rPr>
      </w:pPr>
      <w:r>
        <w:rPr>
          <w:rFonts w:hint="default" w:ascii="Times New Roman" w:hAnsi="Times New Roman" w:eastAsia="Times New Roman" w:cs="Times New Roman"/>
          <w:sz w:val="26"/>
          <w:szCs w:val="26"/>
        </w:rPr>
        <w:t>P = 13,20 / 6,66 = 1,98 ≈ 2 người</w:t>
      </w:r>
    </w:p>
    <w:p w14:paraId="05F478C6">
      <w:pPr>
        <w:keepLines/>
        <w:spacing w:before="0" w:after="120" w:line="276" w:lineRule="auto"/>
        <w:ind w:left="360"/>
        <w:rPr>
          <w:rFonts w:hint="default" w:ascii="Times New Roman" w:hAnsi="Times New Roman" w:cs="Times New Roman"/>
          <w:sz w:val="26"/>
          <w:szCs w:val="26"/>
        </w:rPr>
      </w:pPr>
      <w:r>
        <w:rPr>
          <w:rFonts w:hint="default" w:ascii="Times New Roman" w:hAnsi="Times New Roman" w:eastAsia="Times New Roman" w:cs="Times New Roman"/>
          <w:sz w:val="26"/>
          <w:szCs w:val="26"/>
        </w:rPr>
        <w:t>Quy đổi: 13,20 người-tháng × 160 giờ ≈ 2.112 giờ-người.</w:t>
      </w:r>
    </w:p>
    <w:p w14:paraId="28F7A3A3">
      <w:pPr>
        <w:keepLines/>
        <w:spacing w:before="160" w:after="80" w:line="276" w:lineRule="auto"/>
        <w:rPr>
          <w:rFonts w:hint="default" w:ascii="Times New Roman" w:hAnsi="Times New Roman" w:cs="Times New Roman"/>
          <w:sz w:val="26"/>
          <w:szCs w:val="26"/>
        </w:rPr>
      </w:pPr>
      <w:r>
        <w:rPr>
          <w:rFonts w:hint="default" w:ascii="Times New Roman" w:hAnsi="Times New Roman" w:eastAsia="Times New Roman" w:cs="Times New Roman"/>
          <w:b/>
          <w:bCs/>
          <w:sz w:val="26"/>
          <w:szCs w:val="26"/>
        </w:rPr>
        <w:t xml:space="preserve">Kết luận: </w:t>
      </w:r>
      <w:r>
        <w:rPr>
          <w:rFonts w:hint="default" w:ascii="Times New Roman" w:hAnsi="Times New Roman" w:eastAsia="Times New Roman" w:cs="Times New Roman"/>
          <w:sz w:val="26"/>
          <w:szCs w:val="26"/>
        </w:rPr>
        <w:t>với loại dự án Organic, nỗ lực của đề tài là 13,20 người-tháng, nằm trong khoảng hợp lý 12–15 người-tháng; thời gian thực hiện khoảng 6,7 tháng với 2 người.</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Vladimir Script">
    <w:panose1 w:val="03050402040407070305"/>
    <w:charset w:val="00"/>
    <w:family w:val="auto"/>
    <w:pitch w:val="default"/>
    <w:sig w:usb0="00000003" w:usb1="00000000" w:usb2="00000000" w:usb3="00000000" w:csb0="20000001"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variable"/>
    <w:sig w:usb0="E00006FF" w:usb1="420024FF" w:usb2="02000000" w:usb3="00000000" w:csb0="2000019F" w:csb1="00000000"/>
  </w:font>
  <w:font w:name="Calibri">
    <w:panose1 w:val="020F0502020204030204"/>
    <w:charset w:val="86"/>
    <w:family w:val="auto"/>
    <w:pitch w:val="variable"/>
    <w:sig w:usb0="E4002EFF" w:usb1="C200247B" w:usb2="00000009" w:usb3="00000000" w:csb0="200001FF" w:csb1="00000000"/>
  </w:font>
  <w:font w:name="Calibri">
    <w:panose1 w:val="020F0502020204030204"/>
    <w:charset w:val="86"/>
    <w:family w:val="auto"/>
    <w:pitch w:val="variable"/>
    <w:sig w:usb0="E4002EFF" w:usb1="C200247B" w:usb2="00000009" w:usb3="00000000" w:csb0="200001FF" w:csb1="00000000"/>
  </w:font>
  <w:font w:name="Calibri">
    <w:panose1 w:val="020F0502020204030204"/>
    <w:charset w:val="86"/>
    <w:family w:val="auto"/>
    <w:pitch w:val="variable"/>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360" w:hanging="360"/>
      </w:pPr>
      <w:rPr>
        <w:b/>
        <w:bCs/>
      </w:rPr>
    </w:lvl>
  </w:abstractNum>
  <w:abstractNum w:abstractNumId="1">
    <w:nsid w:val="59ADCABA"/>
    <w:multiLevelType w:val="multilevel"/>
    <w:tmpl w:val="59ADCABA"/>
    <w:lvl w:ilvl="0" w:tentative="0">
      <w:start w:val="1"/>
      <w:numFmt w:val="bullet"/>
      <w:lvlText w:val="•"/>
      <w:lvlJc w:val="left"/>
      <w:pPr>
        <w:ind w:left="1080" w:hanging="360"/>
      </w:pPr>
    </w:lvl>
    <w:lvl w:ilvl="1" w:tentative="0">
      <w:start w:val="1"/>
      <w:numFmt w:val="bullet"/>
      <w:lvlText w:val="–"/>
      <w:lvlJc w:val="left"/>
      <w:pPr>
        <w:ind w:left="144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compat>
    <w:doNotExpandShiftReturn/>
    <w:compatSetting w:name="compatibilityMode" w:uri="http://schemas.microsoft.com/office/word" w:val="15"/>
  </w:compat>
  <w:rsids>
    <w:rsidRoot w:val="00000000"/>
    <w:rsid w:val="244C6719"/>
    <w:rsid w:val="43197A79"/>
    <w:rsid w:val="4BA15DA5"/>
    <w:rsid w:val="4F121247"/>
    <w:rsid w:val="77CA1A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pPr>
      <w:keepNext w:val="0"/>
      <w:keepLines w:val="0"/>
      <w:widowControl/>
      <w:suppressLineNumbers w:val="0"/>
      <w:spacing w:before="0" w:beforeAutospacing="0" w:after="0" w:afterAutospacing="0"/>
      <w:ind w:left="0" w:right="0"/>
    </w:pPr>
    <w:rPr>
      <w:rFonts w:hint="eastAsia" w:ascii="Calibri" w:hAnsi="Calibri" w:cs="Times New Roman"/>
      <w:sz w:val="20"/>
      <w:szCs w:val="20"/>
    </w:rPr>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1501</Words>
  <Characters>5149</Characters>
  <TotalTime>9</TotalTime>
  <ScaleCrop>false</ScaleCrop>
  <LinksUpToDate>false</LinksUpToDate>
  <CharactersWithSpaces>6456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2026-10-17T12:57:00Z</dcterms:created>
  <dc:creator>Un-named</dc:creator>
  <cp:lastModifiedBy>Mỹ Tiên Lê</cp:lastModifiedBy>
  <dcterms:modified xsi:type="dcterms:W3CDTF">2026-10-17T13:16:08Z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eyJoZGlkIjoiMzVlNzExNTZiMTFlOGQ2OGFmOWIyYWQ3Mzc5ZThjM2YiLCJ1c2VySWQiOiIxMzc0NDA1MTc1NjI1In0=</vt:lpwstr>
  </property>
  <property fmtid="{D5CDD505-2E9C-101B-9397-08002B2CF9AE}" pid="3" name="KSOProductBuildVer">
    <vt:lpwstr>1033-12.1.0.29162</vt:lpwstr>
  </property>
  <property fmtid="{D5CDD505-2E9C-101B-9397-08002B2CF9AE}" pid="4" name="ICV">
    <vt:lpwstr>B133D75B22294B0C9FE53221AB675668_12</vt:lpwstr>
  </property>
</Properties>
</file>