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24149A" w14:textId="77777777" w:rsidR="00745AA8" w:rsidRPr="00B9751F" w:rsidRDefault="00000000" w:rsidP="00B9751F">
      <w:pPr>
        <w:pStyle w:val="Heading1"/>
      </w:pPr>
      <w:bookmarkStart w:id="0" w:name="businessapplication-understanding"/>
      <w:r w:rsidRPr="00B9751F">
        <w:t>1. Business/Application Understanding</w:t>
      </w:r>
    </w:p>
    <w:p w14:paraId="53372139" w14:textId="77777777" w:rsidR="00745AA8" w:rsidRPr="00B9751F" w:rsidRDefault="00000000" w:rsidP="00B9751F">
      <w:pPr>
        <w:pStyle w:val="Heading2"/>
        <w:jc w:val="both"/>
        <w:rPr>
          <w:sz w:val="22"/>
          <w:szCs w:val="22"/>
        </w:rPr>
      </w:pPr>
      <w:bookmarkStart w:id="1" w:name="application-scenario"/>
      <w:r w:rsidRPr="00B9751F">
        <w:rPr>
          <w:sz w:val="22"/>
          <w:szCs w:val="22"/>
        </w:rPr>
        <w:t>1.1 Application Scenario</w:t>
      </w:r>
    </w:p>
    <w:p w14:paraId="50E93FD9" w14:textId="1BC91C74" w:rsidR="00535DD0" w:rsidRPr="00B9751F" w:rsidRDefault="00953759" w:rsidP="00B9751F">
      <w:pPr>
        <w:jc w:val="both"/>
        <w:rPr>
          <w:rFonts w:ascii="Times New Roman" w:hAnsi="Times New Roman" w:cs="Times New Roman"/>
          <w:sz w:val="22"/>
          <w:szCs w:val="22"/>
        </w:rPr>
      </w:pPr>
      <w:r w:rsidRPr="00B9751F">
        <w:rPr>
          <w:rFonts w:ascii="Times New Roman" w:hAnsi="Times New Roman" w:cs="Times New Roman"/>
          <w:sz w:val="22"/>
          <w:szCs w:val="22"/>
        </w:rPr>
        <w:t xml:space="preserve">The electrocardiogram (ECG) </w:t>
      </w:r>
      <w:r w:rsidRPr="00B9751F">
        <w:rPr>
          <w:rFonts w:ascii="Times New Roman" w:hAnsi="Times New Roman" w:cs="Times New Roman"/>
          <w:sz w:val="22"/>
          <w:szCs w:val="22"/>
        </w:rPr>
        <w:t xml:space="preserve">is a medical test that </w:t>
      </w:r>
      <w:r w:rsidRPr="00B9751F">
        <w:rPr>
          <w:rFonts w:ascii="Times New Roman" w:hAnsi="Times New Roman" w:cs="Times New Roman"/>
          <w:sz w:val="22"/>
          <w:szCs w:val="22"/>
        </w:rPr>
        <w:t>records the electrical activity of the heart through electrodes placed on the skin</w:t>
      </w:r>
      <w:r w:rsidRPr="00B9751F">
        <w:rPr>
          <w:rFonts w:ascii="Times New Roman" w:hAnsi="Times New Roman" w:cs="Times New Roman"/>
          <w:sz w:val="22"/>
          <w:szCs w:val="22"/>
        </w:rPr>
        <w:t xml:space="preserve"> and</w:t>
      </w:r>
      <w:r w:rsidRPr="00B9751F">
        <w:rPr>
          <w:rFonts w:ascii="Times New Roman" w:hAnsi="Times New Roman" w:cs="Times New Roman"/>
          <w:sz w:val="22"/>
          <w:szCs w:val="22"/>
        </w:rPr>
        <w:t xml:space="preserve"> is a standard, non-invasive tool for detecting heart disease</w:t>
      </w:r>
      <w:r w:rsidRPr="00B9751F">
        <w:rPr>
          <w:rFonts w:ascii="Times New Roman" w:hAnsi="Times New Roman" w:cs="Times New Roman"/>
          <w:sz w:val="22"/>
          <w:szCs w:val="22"/>
        </w:rPr>
        <w:t xml:space="preserve">. </w:t>
      </w:r>
      <w:r w:rsidRPr="00B9751F">
        <w:rPr>
          <w:rFonts w:ascii="Times New Roman" w:hAnsi="Times New Roman" w:cs="Times New Roman"/>
          <w:sz w:val="22"/>
          <w:szCs w:val="22"/>
        </w:rPr>
        <w:t>Each heartbeat produces a characteristic waveform</w:t>
      </w:r>
      <w:r w:rsidRPr="00B9751F">
        <w:rPr>
          <w:rFonts w:ascii="Times New Roman" w:hAnsi="Times New Roman" w:cs="Times New Roman"/>
          <w:sz w:val="22"/>
          <w:szCs w:val="22"/>
        </w:rPr>
        <w:t xml:space="preserve">, </w:t>
      </w:r>
      <w:r w:rsidRPr="00B9751F">
        <w:rPr>
          <w:rFonts w:ascii="Times New Roman" w:hAnsi="Times New Roman" w:cs="Times New Roman"/>
          <w:sz w:val="22"/>
          <w:szCs w:val="22"/>
        </w:rPr>
        <w:t xml:space="preserve">changes in its shape or timing can be an indicator </w:t>
      </w:r>
      <w:r w:rsidR="00535DD0" w:rsidRPr="00B9751F">
        <w:rPr>
          <w:rFonts w:ascii="Times New Roman" w:hAnsi="Times New Roman" w:cs="Times New Roman"/>
          <w:sz w:val="22"/>
          <w:szCs w:val="22"/>
        </w:rPr>
        <w:t xml:space="preserve">of early signs of heart diseases so it is important for doctors to identify these anomalies. </w:t>
      </w:r>
      <w:r w:rsidR="00535DD0" w:rsidRPr="00B9751F">
        <w:rPr>
          <w:rFonts w:ascii="Times New Roman" w:hAnsi="Times New Roman" w:cs="Times New Roman"/>
          <w:sz w:val="22"/>
          <w:szCs w:val="22"/>
        </w:rPr>
        <w:t>To find them, a patient usually wears a Holter monitor that records the ECG for 24 to 48 hours.</w:t>
      </w:r>
      <w:r w:rsidR="00535DD0" w:rsidRPr="00B9751F">
        <w:rPr>
          <w:rFonts w:ascii="Times New Roman" w:hAnsi="Times New Roman" w:cs="Times New Roman"/>
          <w:sz w:val="22"/>
          <w:szCs w:val="22"/>
        </w:rPr>
        <w:t xml:space="preserve"> However, a</w:t>
      </w:r>
      <w:r w:rsidR="00535DD0" w:rsidRPr="00B9751F">
        <w:rPr>
          <w:rFonts w:ascii="Times New Roman" w:hAnsi="Times New Roman" w:cs="Times New Roman"/>
          <w:sz w:val="22"/>
          <w:szCs w:val="22"/>
        </w:rPr>
        <w:t xml:space="preserve">t around 70 beats per minute this is roughly 100,000 beats per day, which is far too many </w:t>
      </w:r>
      <w:r w:rsidR="00535DD0" w:rsidRPr="00B9751F">
        <w:rPr>
          <w:rFonts w:ascii="Times New Roman" w:hAnsi="Times New Roman" w:cs="Times New Roman"/>
          <w:sz w:val="22"/>
          <w:szCs w:val="22"/>
        </w:rPr>
        <w:t>beats for a doctor to check them</w:t>
      </w:r>
      <w:r w:rsidR="00535DD0" w:rsidRPr="00B9751F">
        <w:rPr>
          <w:rFonts w:ascii="Times New Roman" w:hAnsi="Times New Roman" w:cs="Times New Roman"/>
          <w:sz w:val="22"/>
          <w:szCs w:val="22"/>
        </w:rPr>
        <w:t xml:space="preserve"> by hand. In recent years, health monitoring is moving from the clinic to the patient thanks to small wearable devices that can record the ECG continuously during daily life.</w:t>
      </w:r>
      <w:r w:rsidR="00535DD0" w:rsidRPr="00B9751F">
        <w:rPr>
          <w:rFonts w:ascii="Times New Roman" w:hAnsi="Times New Roman" w:cs="Times New Roman"/>
          <w:sz w:val="22"/>
          <w:szCs w:val="22"/>
        </w:rPr>
        <w:t xml:space="preserve"> The embedding of s</w:t>
      </w:r>
      <w:r w:rsidR="00535DD0" w:rsidRPr="00B9751F">
        <w:rPr>
          <w:rFonts w:ascii="Times New Roman" w:hAnsi="Times New Roman" w:cs="Times New Roman"/>
          <w:sz w:val="22"/>
          <w:szCs w:val="22"/>
        </w:rPr>
        <w:t xml:space="preserve">oftware that labels each beat </w:t>
      </w:r>
      <w:r w:rsidR="00535DD0" w:rsidRPr="00B9751F">
        <w:rPr>
          <w:rFonts w:ascii="Times New Roman" w:hAnsi="Times New Roman" w:cs="Times New Roman"/>
          <w:sz w:val="22"/>
          <w:szCs w:val="22"/>
        </w:rPr>
        <w:t xml:space="preserve">into these small wearable devices </w:t>
      </w:r>
      <w:r w:rsidR="00535DD0" w:rsidRPr="00B9751F">
        <w:rPr>
          <w:rFonts w:ascii="Times New Roman" w:hAnsi="Times New Roman" w:cs="Times New Roman"/>
          <w:sz w:val="22"/>
          <w:szCs w:val="22"/>
        </w:rPr>
        <w:t>can point doctor</w:t>
      </w:r>
      <w:r w:rsidR="00535DD0" w:rsidRPr="00B9751F">
        <w:rPr>
          <w:rFonts w:ascii="Times New Roman" w:hAnsi="Times New Roman" w:cs="Times New Roman"/>
          <w:sz w:val="22"/>
          <w:szCs w:val="22"/>
        </w:rPr>
        <w:t xml:space="preserve">s </w:t>
      </w:r>
      <w:r w:rsidR="00535DD0" w:rsidRPr="00B9751F">
        <w:rPr>
          <w:rFonts w:ascii="Times New Roman" w:hAnsi="Times New Roman" w:cs="Times New Roman"/>
          <w:sz w:val="22"/>
          <w:szCs w:val="22"/>
        </w:rPr>
        <w:t xml:space="preserve">to the few beats that </w:t>
      </w:r>
      <w:proofErr w:type="gramStart"/>
      <w:r w:rsidR="00535DD0" w:rsidRPr="00B9751F">
        <w:rPr>
          <w:rFonts w:ascii="Times New Roman" w:hAnsi="Times New Roman" w:cs="Times New Roman"/>
          <w:sz w:val="22"/>
          <w:szCs w:val="22"/>
        </w:rPr>
        <w:t>actually need</w:t>
      </w:r>
      <w:proofErr w:type="gramEnd"/>
      <w:r w:rsidR="00535DD0" w:rsidRPr="00B9751F">
        <w:rPr>
          <w:rFonts w:ascii="Times New Roman" w:hAnsi="Times New Roman" w:cs="Times New Roman"/>
          <w:sz w:val="22"/>
          <w:szCs w:val="22"/>
        </w:rPr>
        <w:t xml:space="preserve"> a closer look.</w:t>
      </w:r>
    </w:p>
    <w:p w14:paraId="0231E640" w14:textId="1CAEA5F5" w:rsidR="00745AA8" w:rsidRPr="00B9751F" w:rsidRDefault="00953759" w:rsidP="00B9751F">
      <w:pPr>
        <w:jc w:val="both"/>
        <w:rPr>
          <w:rFonts w:ascii="Times New Roman" w:hAnsi="Times New Roman" w:cs="Times New Roman"/>
          <w:sz w:val="22"/>
          <w:szCs w:val="22"/>
        </w:rPr>
      </w:pPr>
      <w:r w:rsidRPr="00B9751F">
        <w:rPr>
          <w:rFonts w:ascii="Times New Roman" w:hAnsi="Times New Roman" w:cs="Times New Roman"/>
          <w:sz w:val="22"/>
          <w:szCs w:val="22"/>
        </w:rPr>
        <w:t>The goal of this project is to</w:t>
      </w:r>
      <w:r w:rsidR="00000000" w:rsidRPr="00B9751F">
        <w:rPr>
          <w:rFonts w:ascii="Times New Roman" w:hAnsi="Times New Roman" w:cs="Times New Roman"/>
          <w:sz w:val="22"/>
          <w:szCs w:val="22"/>
        </w:rPr>
        <w:t xml:space="preserve"> </w:t>
      </w:r>
      <w:r w:rsidRPr="00B9751F">
        <w:rPr>
          <w:rFonts w:ascii="Times New Roman" w:hAnsi="Times New Roman" w:cs="Times New Roman"/>
          <w:sz w:val="22"/>
          <w:szCs w:val="22"/>
        </w:rPr>
        <w:t xml:space="preserve">develop a model able to classify </w:t>
      </w:r>
      <w:r w:rsidR="00000000" w:rsidRPr="00B9751F">
        <w:rPr>
          <w:rFonts w:ascii="Times New Roman" w:hAnsi="Times New Roman" w:cs="Times New Roman"/>
          <w:sz w:val="22"/>
          <w:szCs w:val="22"/>
        </w:rPr>
        <w:t xml:space="preserve">heartbeats </w:t>
      </w:r>
      <w:r w:rsidRPr="00B9751F">
        <w:rPr>
          <w:rFonts w:ascii="Times New Roman" w:hAnsi="Times New Roman" w:cs="Times New Roman"/>
          <w:sz w:val="22"/>
          <w:szCs w:val="22"/>
        </w:rPr>
        <w:t>from</w:t>
      </w:r>
      <w:r w:rsidR="00000000" w:rsidRPr="00B9751F">
        <w:rPr>
          <w:rFonts w:ascii="Times New Roman" w:hAnsi="Times New Roman" w:cs="Times New Roman"/>
          <w:sz w:val="22"/>
          <w:szCs w:val="22"/>
        </w:rPr>
        <w:t xml:space="preserve"> an </w:t>
      </w:r>
      <w:r w:rsidRPr="00B9751F">
        <w:rPr>
          <w:rFonts w:ascii="Times New Roman" w:hAnsi="Times New Roman" w:cs="Times New Roman"/>
          <w:sz w:val="22"/>
          <w:szCs w:val="22"/>
        </w:rPr>
        <w:t xml:space="preserve">electrocardiogram and that is </w:t>
      </w:r>
      <w:r w:rsidR="00000000" w:rsidRPr="00B9751F">
        <w:rPr>
          <w:rFonts w:ascii="Times New Roman" w:hAnsi="Times New Roman" w:cs="Times New Roman"/>
          <w:sz w:val="22"/>
          <w:szCs w:val="22"/>
        </w:rPr>
        <w:t>small enough to run on a wearable device instead of on a computer or a server.</w:t>
      </w:r>
      <w:r w:rsidR="00535DD0" w:rsidRPr="00B9751F">
        <w:rPr>
          <w:rFonts w:ascii="Times New Roman" w:hAnsi="Times New Roman" w:cs="Times New Roman"/>
          <w:sz w:val="22"/>
          <w:szCs w:val="22"/>
        </w:rPr>
        <w:t xml:space="preserve"> </w:t>
      </w:r>
      <w:r w:rsidR="00000000" w:rsidRPr="00B9751F">
        <w:rPr>
          <w:rFonts w:ascii="Times New Roman" w:hAnsi="Times New Roman" w:cs="Times New Roman"/>
          <w:sz w:val="22"/>
          <w:szCs w:val="22"/>
        </w:rPr>
        <w:t xml:space="preserve">Running the model on the device </w:t>
      </w:r>
      <w:r w:rsidR="00EF18FE" w:rsidRPr="00B9751F">
        <w:rPr>
          <w:rFonts w:ascii="Times New Roman" w:hAnsi="Times New Roman" w:cs="Times New Roman"/>
          <w:sz w:val="22"/>
          <w:szCs w:val="22"/>
        </w:rPr>
        <w:t xml:space="preserve">(Edge-AI) </w:t>
      </w:r>
      <w:r w:rsidR="00000000" w:rsidRPr="00B9751F">
        <w:rPr>
          <w:rFonts w:ascii="Times New Roman" w:hAnsi="Times New Roman" w:cs="Times New Roman"/>
          <w:sz w:val="22"/>
          <w:szCs w:val="22"/>
        </w:rPr>
        <w:t>itself has some clear advantages. The raw ECG does not have to leave the device, which is better for privacy. Sending a few labels uses much less radio power and data than streaming the full signal all day so the battery lasts longer. The device also keeps working when there is no internet connection.</w:t>
      </w:r>
    </w:p>
    <w:p w14:paraId="4F5AE5C3" w14:textId="1790281F"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sz w:val="22"/>
          <w:szCs w:val="22"/>
        </w:rPr>
        <w:t xml:space="preserve">The main users would be doctors </w:t>
      </w:r>
      <w:r w:rsidR="00535DD0" w:rsidRPr="00B9751F">
        <w:rPr>
          <w:rFonts w:ascii="Times New Roman" w:hAnsi="Times New Roman" w:cs="Times New Roman"/>
          <w:sz w:val="22"/>
          <w:szCs w:val="22"/>
        </w:rPr>
        <w:t xml:space="preserve">and </w:t>
      </w:r>
      <w:r w:rsidRPr="00B9751F">
        <w:rPr>
          <w:rFonts w:ascii="Times New Roman" w:hAnsi="Times New Roman" w:cs="Times New Roman"/>
          <w:sz w:val="22"/>
          <w:szCs w:val="22"/>
        </w:rPr>
        <w:t xml:space="preserve">nurses who review the flagged beats, the patients who wear the monitor and companies that develop </w:t>
      </w:r>
      <w:r w:rsidR="00801486" w:rsidRPr="00B9751F">
        <w:rPr>
          <w:rFonts w:ascii="Times New Roman" w:hAnsi="Times New Roman" w:cs="Times New Roman"/>
          <w:sz w:val="22"/>
          <w:szCs w:val="22"/>
        </w:rPr>
        <w:t xml:space="preserve">these health monitoring </w:t>
      </w:r>
      <w:r w:rsidRPr="00B9751F">
        <w:rPr>
          <w:rFonts w:ascii="Times New Roman" w:hAnsi="Times New Roman" w:cs="Times New Roman"/>
          <w:sz w:val="22"/>
          <w:szCs w:val="22"/>
        </w:rPr>
        <w:t>wearabl</w:t>
      </w:r>
      <w:r w:rsidR="00801486" w:rsidRPr="00B9751F">
        <w:rPr>
          <w:rFonts w:ascii="Times New Roman" w:hAnsi="Times New Roman" w:cs="Times New Roman"/>
          <w:sz w:val="22"/>
          <w:szCs w:val="22"/>
        </w:rPr>
        <w:t>es</w:t>
      </w:r>
      <w:r w:rsidRPr="00B9751F">
        <w:rPr>
          <w:rFonts w:ascii="Times New Roman" w:hAnsi="Times New Roman" w:cs="Times New Roman"/>
          <w:sz w:val="22"/>
          <w:szCs w:val="22"/>
        </w:rPr>
        <w:t>.</w:t>
      </w:r>
    </w:p>
    <w:p w14:paraId="6D2D52BD" w14:textId="2661E2D6"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sz w:val="22"/>
          <w:szCs w:val="22"/>
        </w:rPr>
        <w:t>Our project only covers the ECG part of such a system, so no motion-sensor data is used. It is a course project and not a medical device, and we do not claim that our model is clinically validated.</w:t>
      </w:r>
    </w:p>
    <w:p w14:paraId="7ECC18E3" w14:textId="77777777" w:rsidR="00745AA8" w:rsidRPr="00B9751F" w:rsidRDefault="00000000" w:rsidP="00B9751F">
      <w:pPr>
        <w:pStyle w:val="Heading2"/>
        <w:jc w:val="both"/>
        <w:rPr>
          <w:sz w:val="22"/>
          <w:szCs w:val="22"/>
        </w:rPr>
      </w:pPr>
      <w:bookmarkStart w:id="2" w:name="data-mining-objective"/>
      <w:bookmarkEnd w:id="1"/>
      <w:r w:rsidRPr="00B9751F">
        <w:rPr>
          <w:sz w:val="22"/>
          <w:szCs w:val="22"/>
        </w:rPr>
        <w:t>1.2 Data-Mining Objective</w:t>
      </w:r>
    </w:p>
    <w:p w14:paraId="76E3C2CF" w14:textId="77777777"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Input:</w:t>
      </w:r>
      <w:r w:rsidRPr="00B9751F">
        <w:rPr>
          <w:rFonts w:ascii="Times New Roman" w:hAnsi="Times New Roman" w:cs="Times New Roman"/>
          <w:sz w:val="22"/>
          <w:szCs w:val="22"/>
        </w:rPr>
        <w:t xml:space="preserve"> for each heartbeat the model gets two things:</w:t>
      </w:r>
    </w:p>
    <w:p w14:paraId="1AB57344" w14:textId="6CCEC24F" w:rsidR="00745AA8" w:rsidRPr="00B9751F" w:rsidRDefault="00000000" w:rsidP="00B9751F">
      <w:pPr>
        <w:pStyle w:val="ListParagraph"/>
        <w:numPr>
          <w:ilvl w:val="0"/>
          <w:numId w:val="3"/>
        </w:numPr>
        <w:jc w:val="both"/>
        <w:rPr>
          <w:rFonts w:ascii="Times New Roman" w:hAnsi="Times New Roman" w:cs="Times New Roman"/>
          <w:strike/>
          <w:sz w:val="22"/>
          <w:szCs w:val="22"/>
        </w:rPr>
      </w:pPr>
      <w:r w:rsidRPr="00B9751F">
        <w:rPr>
          <w:rFonts w:ascii="Times New Roman" w:hAnsi="Times New Roman" w:cs="Times New Roman"/>
          <w:sz w:val="22"/>
          <w:szCs w:val="22"/>
        </w:rPr>
        <w:t xml:space="preserve">The beat itself: a window of 128 samples from ECG lead MLII at 180 Hz (0.71 s), with 48 samples before the R-peak and 80 samples after it. </w:t>
      </w:r>
    </w:p>
    <w:p w14:paraId="3E13B91E" w14:textId="0CF627BF" w:rsidR="00745AA8" w:rsidRDefault="00000000" w:rsidP="00B9751F">
      <w:pPr>
        <w:pStyle w:val="ListParagraph"/>
        <w:numPr>
          <w:ilvl w:val="0"/>
          <w:numId w:val="3"/>
        </w:numPr>
        <w:jc w:val="both"/>
        <w:rPr>
          <w:rFonts w:ascii="Times New Roman" w:hAnsi="Times New Roman" w:cs="Times New Roman"/>
          <w:strike/>
          <w:sz w:val="22"/>
          <w:szCs w:val="22"/>
        </w:rPr>
      </w:pPr>
      <w:r w:rsidRPr="00B9751F">
        <w:rPr>
          <w:rFonts w:ascii="Times New Roman" w:hAnsi="Times New Roman" w:cs="Times New Roman"/>
          <w:sz w:val="22"/>
          <w:szCs w:val="22"/>
        </w:rPr>
        <w:t>Three RR intervals: the time since the previous beat, the time until the next beat, and the median of the last four gaps, which shows the patient’s recent normal rhythm.</w:t>
      </w:r>
    </w:p>
    <w:p w14:paraId="0F04035A" w14:textId="77777777" w:rsidR="00B9751F" w:rsidRPr="00B9751F" w:rsidRDefault="00B9751F" w:rsidP="00B9751F">
      <w:pPr>
        <w:pStyle w:val="ListParagraph"/>
        <w:jc w:val="both"/>
        <w:rPr>
          <w:rFonts w:ascii="Times New Roman" w:hAnsi="Times New Roman" w:cs="Times New Roman"/>
          <w:strike/>
          <w:sz w:val="22"/>
          <w:szCs w:val="22"/>
        </w:rPr>
      </w:pPr>
    </w:p>
    <w:p w14:paraId="15B17D55" w14:textId="53013E52" w:rsidR="00745AA8" w:rsidRPr="00B9751F" w:rsidRDefault="00000000" w:rsidP="00B9751F">
      <w:pPr>
        <w:jc w:val="both"/>
        <w:rPr>
          <w:rFonts w:ascii="Times New Roman" w:hAnsi="Times New Roman" w:cs="Times New Roman"/>
          <w:strike/>
          <w:sz w:val="22"/>
          <w:szCs w:val="22"/>
        </w:rPr>
      </w:pPr>
      <w:r w:rsidRPr="00B9751F">
        <w:rPr>
          <w:rFonts w:ascii="Times New Roman" w:hAnsi="Times New Roman" w:cs="Times New Roman"/>
          <w:sz w:val="22"/>
          <w:szCs w:val="22"/>
        </w:rPr>
        <w:t xml:space="preserve">We include the RR intervals because an S beat often looks almost the same as a normal beat. The main difference is that it comes too early, which is easy to see when the time since the previous beat is compared with the recent median. </w:t>
      </w:r>
    </w:p>
    <w:p w14:paraId="5521D9A7" w14:textId="5B92A79A"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Output:</w:t>
      </w:r>
      <w:r w:rsidRPr="00B9751F">
        <w:rPr>
          <w:rFonts w:ascii="Times New Roman" w:hAnsi="Times New Roman" w:cs="Times New Roman"/>
          <w:sz w:val="22"/>
          <w:szCs w:val="22"/>
        </w:rPr>
        <w:t xml:space="preserve"> one of the four classes </w:t>
      </w:r>
      <w:r w:rsidR="00801486" w:rsidRPr="00B9751F">
        <w:rPr>
          <w:rFonts w:ascii="Times New Roman" w:hAnsi="Times New Roman" w:cs="Times New Roman"/>
          <w:sz w:val="22"/>
          <w:szCs w:val="22"/>
        </w:rPr>
        <w:t xml:space="preserve">in </w:t>
      </w:r>
      <w:r w:rsidR="00B9751F">
        <w:rPr>
          <w:rFonts w:ascii="Times New Roman" w:hAnsi="Times New Roman" w:cs="Times New Roman"/>
          <w:sz w:val="22"/>
          <w:szCs w:val="22"/>
        </w:rPr>
        <w:t>Table 1</w:t>
      </w:r>
      <w:r w:rsidR="00801486" w:rsidRPr="00B9751F">
        <w:rPr>
          <w:rFonts w:ascii="Times New Roman" w:hAnsi="Times New Roman" w:cs="Times New Roman"/>
          <w:sz w:val="22"/>
          <w:szCs w:val="22"/>
        </w:rPr>
        <w:t>. These have been g</w:t>
      </w:r>
      <w:r w:rsidRPr="00B9751F">
        <w:rPr>
          <w:rFonts w:ascii="Times New Roman" w:hAnsi="Times New Roman" w:cs="Times New Roman"/>
          <w:sz w:val="22"/>
          <w:szCs w:val="22"/>
        </w:rPr>
        <w:t xml:space="preserve">rouped </w:t>
      </w:r>
      <w:r w:rsidR="00801486" w:rsidRPr="00B9751F">
        <w:rPr>
          <w:rFonts w:ascii="Times New Roman" w:hAnsi="Times New Roman" w:cs="Times New Roman"/>
          <w:sz w:val="22"/>
          <w:szCs w:val="22"/>
        </w:rPr>
        <w:t xml:space="preserve">in </w:t>
      </w:r>
      <w:r w:rsidRPr="00B9751F">
        <w:rPr>
          <w:rFonts w:ascii="Times New Roman" w:hAnsi="Times New Roman" w:cs="Times New Roman"/>
          <w:sz w:val="22"/>
          <w:szCs w:val="22"/>
        </w:rPr>
        <w:t xml:space="preserve">the same way as in de Chazal et al. (2004). The model gives a score for each class and the class with the highest score is the </w:t>
      </w:r>
      <w:r w:rsidR="00801486" w:rsidRPr="00B9751F">
        <w:rPr>
          <w:rFonts w:ascii="Times New Roman" w:hAnsi="Times New Roman" w:cs="Times New Roman"/>
          <w:sz w:val="22"/>
          <w:szCs w:val="22"/>
        </w:rPr>
        <w:t xml:space="preserve">final </w:t>
      </w:r>
      <w:r w:rsidRPr="00B9751F">
        <w:rPr>
          <w:rFonts w:ascii="Times New Roman" w:hAnsi="Times New Roman" w:cs="Times New Roman"/>
          <w:sz w:val="22"/>
          <w:szCs w:val="22"/>
        </w:rPr>
        <w:t>prediction.</w:t>
      </w:r>
    </w:p>
    <w:tbl>
      <w:tblPr>
        <w:tblStyle w:val="TableGrid"/>
        <w:tblW w:w="9360" w:type="dxa"/>
        <w:tblLayout w:type="fixed"/>
        <w:tblLook w:val="0020" w:firstRow="1" w:lastRow="0" w:firstColumn="0" w:lastColumn="0" w:noHBand="0" w:noVBand="0"/>
      </w:tblPr>
      <w:tblGrid>
        <w:gridCol w:w="831"/>
        <w:gridCol w:w="2779"/>
        <w:gridCol w:w="5750"/>
      </w:tblGrid>
      <w:tr w:rsidR="00745AA8" w:rsidRPr="00B9751F" w14:paraId="3ACDBC78" w14:textId="77777777">
        <w:trPr>
          <w:tblHeader/>
        </w:trPr>
        <w:tc>
          <w:tcPr>
            <w:tcW w:w="831" w:type="dxa"/>
          </w:tcPr>
          <w:p w14:paraId="0EA7C937"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b/>
                <w:sz w:val="22"/>
                <w:szCs w:val="22"/>
              </w:rPr>
              <w:t>Class</w:t>
            </w:r>
          </w:p>
        </w:tc>
        <w:tc>
          <w:tcPr>
            <w:tcW w:w="2779" w:type="dxa"/>
          </w:tcPr>
          <w:p w14:paraId="55DF0BE2"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b/>
                <w:sz w:val="22"/>
                <w:szCs w:val="22"/>
              </w:rPr>
              <w:t>Name</w:t>
            </w:r>
          </w:p>
        </w:tc>
        <w:tc>
          <w:tcPr>
            <w:tcW w:w="5750" w:type="dxa"/>
          </w:tcPr>
          <w:p w14:paraId="68D7D330"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b/>
                <w:sz w:val="22"/>
                <w:szCs w:val="22"/>
              </w:rPr>
              <w:t>Description</w:t>
            </w:r>
          </w:p>
        </w:tc>
      </w:tr>
      <w:tr w:rsidR="00745AA8" w:rsidRPr="00B9751F" w14:paraId="7ECFECD8" w14:textId="77777777">
        <w:tc>
          <w:tcPr>
            <w:tcW w:w="831" w:type="dxa"/>
          </w:tcPr>
          <w:p w14:paraId="01C40DE1"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N</w:t>
            </w:r>
          </w:p>
        </w:tc>
        <w:tc>
          <w:tcPr>
            <w:tcW w:w="2779" w:type="dxa"/>
          </w:tcPr>
          <w:p w14:paraId="595532C0"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Normal-type beat</w:t>
            </w:r>
          </w:p>
        </w:tc>
        <w:tc>
          <w:tcPr>
            <w:tcW w:w="5750" w:type="dxa"/>
          </w:tcPr>
          <w:p w14:paraId="3488CA91"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Normal beats, plus bundle branch block beats and atrial or nodal escape beats</w:t>
            </w:r>
          </w:p>
        </w:tc>
      </w:tr>
      <w:tr w:rsidR="00745AA8" w:rsidRPr="00B9751F" w14:paraId="5E058FC1" w14:textId="77777777">
        <w:tc>
          <w:tcPr>
            <w:tcW w:w="831" w:type="dxa"/>
          </w:tcPr>
          <w:p w14:paraId="09BE2850"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lastRenderedPageBreak/>
              <w:t>S</w:t>
            </w:r>
          </w:p>
        </w:tc>
        <w:tc>
          <w:tcPr>
            <w:tcW w:w="2779" w:type="dxa"/>
          </w:tcPr>
          <w:p w14:paraId="5F1D32B1"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Supraventricular ectopic beat</w:t>
            </w:r>
          </w:p>
        </w:tc>
        <w:tc>
          <w:tcPr>
            <w:tcW w:w="5750" w:type="dxa"/>
          </w:tcPr>
          <w:p w14:paraId="7E2EA1E3"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Premature beats that start above the ventricles (in the atria or the AV node)</w:t>
            </w:r>
          </w:p>
        </w:tc>
      </w:tr>
      <w:tr w:rsidR="00745AA8" w:rsidRPr="00B9751F" w14:paraId="0E4971E1" w14:textId="77777777">
        <w:tc>
          <w:tcPr>
            <w:tcW w:w="831" w:type="dxa"/>
          </w:tcPr>
          <w:p w14:paraId="1668B68F"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V</w:t>
            </w:r>
          </w:p>
        </w:tc>
        <w:tc>
          <w:tcPr>
            <w:tcW w:w="2779" w:type="dxa"/>
          </w:tcPr>
          <w:p w14:paraId="4A303E73"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Ventricular ectopic beat</w:t>
            </w:r>
          </w:p>
        </w:tc>
        <w:tc>
          <w:tcPr>
            <w:tcW w:w="5750" w:type="dxa"/>
          </w:tcPr>
          <w:p w14:paraId="37D8ABF4"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Beats that start in the ventricles, mostly premature ventricular contractions (the class also includes 106 ventricular escape beats)</w:t>
            </w:r>
          </w:p>
        </w:tc>
      </w:tr>
      <w:tr w:rsidR="00745AA8" w:rsidRPr="00B9751F" w14:paraId="2DA507E2" w14:textId="77777777">
        <w:tc>
          <w:tcPr>
            <w:tcW w:w="831" w:type="dxa"/>
          </w:tcPr>
          <w:p w14:paraId="32A28E18"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F</w:t>
            </w:r>
          </w:p>
        </w:tc>
        <w:tc>
          <w:tcPr>
            <w:tcW w:w="2779" w:type="dxa"/>
          </w:tcPr>
          <w:p w14:paraId="213201E4"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Fusion beat</w:t>
            </w:r>
          </w:p>
        </w:tc>
        <w:tc>
          <w:tcPr>
            <w:tcW w:w="5750" w:type="dxa"/>
          </w:tcPr>
          <w:p w14:paraId="167F5322"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A ventricular beat and a normal beat that happen at the same time and merge</w:t>
            </w:r>
          </w:p>
        </w:tc>
      </w:tr>
    </w:tbl>
    <w:p w14:paraId="714246D1" w14:textId="67D88842" w:rsidR="00801486" w:rsidRPr="00B9751F" w:rsidRDefault="00B9751F" w:rsidP="00B9751F">
      <w:pPr>
        <w:jc w:val="both"/>
        <w:rPr>
          <w:rFonts w:ascii="Times New Roman" w:hAnsi="Times New Roman" w:cs="Times New Roman"/>
          <w:b/>
          <w:bCs/>
          <w:sz w:val="18"/>
          <w:szCs w:val="18"/>
        </w:rPr>
      </w:pPr>
      <w:r w:rsidRPr="00B9751F">
        <w:rPr>
          <w:rFonts w:ascii="Times New Roman" w:hAnsi="Times New Roman" w:cs="Times New Roman"/>
          <w:b/>
          <w:bCs/>
          <w:sz w:val="18"/>
          <w:szCs w:val="18"/>
        </w:rPr>
        <w:t xml:space="preserve">Table 1. </w:t>
      </w:r>
      <w:r w:rsidRPr="00B9751F">
        <w:rPr>
          <w:rFonts w:ascii="Times New Roman" w:hAnsi="Times New Roman" w:cs="Times New Roman"/>
          <w:sz w:val="18"/>
          <w:szCs w:val="18"/>
        </w:rPr>
        <w:t>The four heartbeat classes</w:t>
      </w:r>
    </w:p>
    <w:p w14:paraId="2F2C3C59" w14:textId="5EC972B4"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Type of task:</w:t>
      </w:r>
      <w:r w:rsidRPr="00B9751F">
        <w:rPr>
          <w:rFonts w:ascii="Times New Roman" w:hAnsi="Times New Roman" w:cs="Times New Roman"/>
          <w:sz w:val="22"/>
          <w:szCs w:val="22"/>
        </w:rPr>
        <w:t xml:space="preserve"> supervised multiclass classification with four classes and one label per beat.</w:t>
      </w:r>
    </w:p>
    <w:p w14:paraId="4F13F49A" w14:textId="77777777" w:rsidR="00745AA8" w:rsidRPr="00B9751F" w:rsidRDefault="00000000" w:rsidP="00B9751F">
      <w:pPr>
        <w:pStyle w:val="Heading2"/>
        <w:jc w:val="both"/>
        <w:rPr>
          <w:sz w:val="22"/>
          <w:szCs w:val="22"/>
        </w:rPr>
      </w:pPr>
      <w:bookmarkStart w:id="3" w:name="project-objectives"/>
      <w:bookmarkEnd w:id="2"/>
      <w:r w:rsidRPr="00B9751F">
        <w:rPr>
          <w:sz w:val="22"/>
          <w:szCs w:val="22"/>
        </w:rPr>
        <w:t>1.3 Project Objectives</w:t>
      </w:r>
    </w:p>
    <w:p w14:paraId="432A4737" w14:textId="1B7CC511" w:rsidR="00801486"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sz w:val="22"/>
          <w:szCs w:val="22"/>
        </w:rPr>
        <w:t>Our main aim is</w:t>
      </w:r>
      <w:r w:rsidR="00801486" w:rsidRPr="00B9751F">
        <w:rPr>
          <w:rFonts w:ascii="Times New Roman" w:hAnsi="Times New Roman" w:cs="Times New Roman"/>
          <w:sz w:val="22"/>
          <w:szCs w:val="22"/>
        </w:rPr>
        <w:t xml:space="preserve"> to develop</w:t>
      </w:r>
      <w:r w:rsidRPr="00B9751F">
        <w:rPr>
          <w:rFonts w:ascii="Times New Roman" w:hAnsi="Times New Roman" w:cs="Times New Roman"/>
          <w:sz w:val="22"/>
          <w:szCs w:val="22"/>
        </w:rPr>
        <w:t xml:space="preserve"> a compact model that can tell N, S, V and F beats apart in patients it has not seen before</w:t>
      </w:r>
      <w:r w:rsidR="00801486" w:rsidRPr="00B9751F">
        <w:rPr>
          <w:rFonts w:ascii="Times New Roman" w:hAnsi="Times New Roman" w:cs="Times New Roman"/>
          <w:sz w:val="22"/>
          <w:szCs w:val="22"/>
        </w:rPr>
        <w:t xml:space="preserve"> and that works on </w:t>
      </w:r>
      <w:r w:rsidRPr="00B9751F">
        <w:rPr>
          <w:rFonts w:ascii="Times New Roman" w:hAnsi="Times New Roman" w:cs="Times New Roman"/>
          <w:sz w:val="22"/>
          <w:szCs w:val="22"/>
        </w:rPr>
        <w:t>the</w:t>
      </w:r>
      <w:r w:rsidR="00801486" w:rsidRPr="00B9751F">
        <w:rPr>
          <w:rFonts w:ascii="Times New Roman" w:hAnsi="Times New Roman" w:cs="Times New Roman"/>
          <w:sz w:val="22"/>
          <w:szCs w:val="22"/>
        </w:rPr>
        <w:t xml:space="preserve"> edge device</w:t>
      </w:r>
      <w:r w:rsidRPr="00B9751F">
        <w:rPr>
          <w:rFonts w:ascii="Times New Roman" w:hAnsi="Times New Roman" w:cs="Times New Roman"/>
          <w:sz w:val="22"/>
          <w:szCs w:val="22"/>
        </w:rPr>
        <w:t xml:space="preserve"> MAX78002. </w:t>
      </w:r>
    </w:p>
    <w:p w14:paraId="4B9BA2B8" w14:textId="20644EA8"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sz w:val="22"/>
          <w:szCs w:val="22"/>
        </w:rPr>
        <w:t>Our technical objectives are:</w:t>
      </w:r>
    </w:p>
    <w:p w14:paraId="2CBE4077"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Classify each heartbeat as N, S, V or F.</w:t>
      </w:r>
    </w:p>
    <w:p w14:paraId="19BBE3FC" w14:textId="64C7CA7C" w:rsidR="00745AA8" w:rsidRPr="00B9751F" w:rsidRDefault="00801486"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Generalize</w:t>
      </w:r>
      <w:r w:rsidR="00000000" w:rsidRPr="00B9751F">
        <w:rPr>
          <w:rFonts w:ascii="Times New Roman" w:hAnsi="Times New Roman" w:cs="Times New Roman"/>
          <w:sz w:val="22"/>
          <w:szCs w:val="22"/>
        </w:rPr>
        <w:t xml:space="preserve"> to new</w:t>
      </w:r>
      <w:r w:rsidRPr="00B9751F">
        <w:rPr>
          <w:rFonts w:ascii="Times New Roman" w:hAnsi="Times New Roman" w:cs="Times New Roman"/>
          <w:sz w:val="22"/>
          <w:szCs w:val="22"/>
        </w:rPr>
        <w:t xml:space="preserve">, unseen </w:t>
      </w:r>
      <w:r w:rsidR="00000000" w:rsidRPr="00B9751F">
        <w:rPr>
          <w:rFonts w:ascii="Times New Roman" w:hAnsi="Times New Roman" w:cs="Times New Roman"/>
          <w:sz w:val="22"/>
          <w:szCs w:val="22"/>
        </w:rPr>
        <w:t>patients. We train and select models only on DS1 and test once on DS2, and we always split by recording, never by individual beats.</w:t>
      </w:r>
    </w:p>
    <w:p w14:paraId="5825EA5A"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Detect the rare classes S and F reasonably well, not only the majority class N.</w:t>
      </w:r>
    </w:p>
    <w:p w14:paraId="419C5430"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Be robust to real ECG noise from the MIT-BIH Noise Stress Test Database (Moody et al., 1984).</w:t>
      </w:r>
    </w:p>
    <w:p w14:paraId="255698F2"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Keep the model compact and use only layer types the MAX78002 supports, such as 1D convolution, pooling, ReLU and a small fully connected output layer.</w:t>
      </w:r>
    </w:p>
    <w:p w14:paraId="063637C9"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Quantize the model to INT8 with only a small loss in performance.</w:t>
      </w:r>
    </w:p>
    <w:p w14:paraId="6906D283"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Get the model through the Analog Devices ai8x-training and ai8x-synthesis tools and generate C code for the MAX78002.</w:t>
      </w:r>
    </w:p>
    <w:p w14:paraId="45C6EA25"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Compare it with a simple baseline, to check if the neural network is worth the extra size.</w:t>
      </w:r>
    </w:p>
    <w:p w14:paraId="7B115F43" w14:textId="77777777" w:rsidR="00745AA8" w:rsidRPr="00B9751F" w:rsidRDefault="00000000" w:rsidP="00B9751F">
      <w:pPr>
        <w:pStyle w:val="ListParagraph"/>
        <w:numPr>
          <w:ilvl w:val="0"/>
          <w:numId w:val="6"/>
        </w:numPr>
        <w:jc w:val="both"/>
        <w:rPr>
          <w:rFonts w:ascii="Times New Roman" w:hAnsi="Times New Roman" w:cs="Times New Roman"/>
          <w:sz w:val="22"/>
          <w:szCs w:val="22"/>
        </w:rPr>
      </w:pPr>
      <w:r w:rsidRPr="00B9751F">
        <w:rPr>
          <w:rFonts w:ascii="Times New Roman" w:hAnsi="Times New Roman" w:cs="Times New Roman"/>
          <w:sz w:val="22"/>
          <w:szCs w:val="22"/>
        </w:rPr>
        <w:t>Keep everything reproducible with one config file and a fixed random seed.</w:t>
      </w:r>
    </w:p>
    <w:p w14:paraId="648074AA" w14:textId="77777777" w:rsidR="00745AA8" w:rsidRPr="00B9751F" w:rsidRDefault="00000000" w:rsidP="00B9751F">
      <w:pPr>
        <w:pStyle w:val="Heading2"/>
        <w:jc w:val="both"/>
        <w:rPr>
          <w:sz w:val="22"/>
          <w:szCs w:val="22"/>
        </w:rPr>
      </w:pPr>
      <w:bookmarkStart w:id="4" w:name="success-criteria"/>
      <w:bookmarkEnd w:id="3"/>
      <w:r w:rsidRPr="00B9751F">
        <w:rPr>
          <w:sz w:val="22"/>
          <w:szCs w:val="22"/>
        </w:rPr>
        <w:t>1.4 Success Criteria</w:t>
      </w:r>
    </w:p>
    <w:p w14:paraId="2F088A2E" w14:textId="6AAE097B"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sz w:val="22"/>
          <w:szCs w:val="22"/>
        </w:rPr>
        <w:t xml:space="preserve">We will not judge the model on accuracy alone because </w:t>
      </w:r>
      <w:r w:rsidR="00801486" w:rsidRPr="00B9751F">
        <w:rPr>
          <w:rFonts w:ascii="Times New Roman" w:hAnsi="Times New Roman" w:cs="Times New Roman"/>
          <w:sz w:val="22"/>
          <w:szCs w:val="22"/>
        </w:rPr>
        <w:t>of the class imbalance of the dataset. O</w:t>
      </w:r>
      <w:r w:rsidRPr="00B9751F">
        <w:rPr>
          <w:rFonts w:ascii="Times New Roman" w:hAnsi="Times New Roman" w:cs="Times New Roman"/>
          <w:sz w:val="22"/>
          <w:szCs w:val="22"/>
        </w:rPr>
        <w:t>n</w:t>
      </w:r>
      <w:r w:rsidR="00801486" w:rsidRPr="00B9751F">
        <w:rPr>
          <w:rFonts w:ascii="Times New Roman" w:hAnsi="Times New Roman" w:cs="Times New Roman"/>
          <w:sz w:val="22"/>
          <w:szCs w:val="22"/>
        </w:rPr>
        <w:t xml:space="preserve"> the</w:t>
      </w:r>
      <w:r w:rsidRPr="00B9751F">
        <w:rPr>
          <w:rFonts w:ascii="Times New Roman" w:hAnsi="Times New Roman" w:cs="Times New Roman"/>
          <w:sz w:val="22"/>
          <w:szCs w:val="22"/>
        </w:rPr>
        <w:t xml:space="preserve"> DS2 </w:t>
      </w:r>
      <w:r w:rsidR="00801486" w:rsidRPr="00B9751F">
        <w:rPr>
          <w:rFonts w:ascii="Times New Roman" w:hAnsi="Times New Roman" w:cs="Times New Roman"/>
          <w:sz w:val="22"/>
          <w:szCs w:val="22"/>
        </w:rPr>
        <w:t xml:space="preserve">test dataset, </w:t>
      </w:r>
      <w:r w:rsidRPr="00B9751F">
        <w:rPr>
          <w:rFonts w:ascii="Times New Roman" w:hAnsi="Times New Roman" w:cs="Times New Roman"/>
          <w:sz w:val="22"/>
          <w:szCs w:val="22"/>
        </w:rPr>
        <w:t xml:space="preserve">a model that always predicts N would already get about 89% accuracy. </w:t>
      </w:r>
      <w:proofErr w:type="gramStart"/>
      <w:r w:rsidRPr="00B9751F">
        <w:rPr>
          <w:rFonts w:ascii="Times New Roman" w:hAnsi="Times New Roman" w:cs="Times New Roman"/>
          <w:sz w:val="22"/>
          <w:szCs w:val="22"/>
        </w:rPr>
        <w:t>Instead</w:t>
      </w:r>
      <w:proofErr w:type="gramEnd"/>
      <w:r w:rsidRPr="00B9751F">
        <w:rPr>
          <w:rFonts w:ascii="Times New Roman" w:hAnsi="Times New Roman" w:cs="Times New Roman"/>
          <w:sz w:val="22"/>
          <w:szCs w:val="22"/>
        </w:rPr>
        <w:t xml:space="preserve"> we use macro-F1 (the average F1 score of the four classes) and recall for the rare classes. All targets are measured on DS2 with the final INT8 model unless the table says otherwise.</w:t>
      </w:r>
      <w:r w:rsidR="00B9751F">
        <w:rPr>
          <w:rFonts w:ascii="Times New Roman" w:hAnsi="Times New Roman" w:cs="Times New Roman"/>
          <w:sz w:val="22"/>
          <w:szCs w:val="22"/>
        </w:rPr>
        <w:t xml:space="preserve"> Table 2 provides a summary of the evaluation criteria we will use in the project. </w:t>
      </w:r>
    </w:p>
    <w:tbl>
      <w:tblPr>
        <w:tblStyle w:val="TableGrid"/>
        <w:tblW w:w="9360" w:type="dxa"/>
        <w:tblLayout w:type="fixed"/>
        <w:tblLook w:val="0020" w:firstRow="1" w:lastRow="0" w:firstColumn="0" w:lastColumn="0" w:noHBand="0" w:noVBand="0"/>
      </w:tblPr>
      <w:tblGrid>
        <w:gridCol w:w="2511"/>
        <w:gridCol w:w="6849"/>
      </w:tblGrid>
      <w:tr w:rsidR="00745AA8" w:rsidRPr="00B9751F" w14:paraId="4FCFCBF3" w14:textId="77777777">
        <w:trPr>
          <w:tblHeader/>
        </w:trPr>
        <w:tc>
          <w:tcPr>
            <w:tcW w:w="2511" w:type="dxa"/>
          </w:tcPr>
          <w:p w14:paraId="75A9DA2E"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b/>
                <w:sz w:val="22"/>
                <w:szCs w:val="22"/>
              </w:rPr>
              <w:t>Area</w:t>
            </w:r>
          </w:p>
        </w:tc>
        <w:tc>
          <w:tcPr>
            <w:tcW w:w="6849" w:type="dxa"/>
          </w:tcPr>
          <w:p w14:paraId="1023FDE4"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b/>
                <w:sz w:val="22"/>
                <w:szCs w:val="22"/>
              </w:rPr>
              <w:t>Criterion</w:t>
            </w:r>
          </w:p>
        </w:tc>
      </w:tr>
      <w:tr w:rsidR="00745AA8" w:rsidRPr="00B9751F" w14:paraId="72B67CC4" w14:textId="77777777">
        <w:tc>
          <w:tcPr>
            <w:tcW w:w="2511" w:type="dxa"/>
          </w:tcPr>
          <w:p w14:paraId="71D004FD"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Predictive performance</w:t>
            </w:r>
          </w:p>
        </w:tc>
        <w:tc>
          <w:tcPr>
            <w:tcW w:w="6849" w:type="dxa"/>
          </w:tcPr>
          <w:p w14:paraId="545C4456"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Macro-F1 of at least 0.55, and better than the baseline</w:t>
            </w:r>
          </w:p>
        </w:tc>
      </w:tr>
      <w:tr w:rsidR="00745AA8" w:rsidRPr="00B9751F" w14:paraId="4EE5B8A4" w14:textId="77777777">
        <w:tc>
          <w:tcPr>
            <w:tcW w:w="2511" w:type="dxa"/>
          </w:tcPr>
          <w:p w14:paraId="5DDD7020"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lastRenderedPageBreak/>
              <w:t>Minority classes</w:t>
            </w:r>
          </w:p>
        </w:tc>
        <w:tc>
          <w:tcPr>
            <w:tcW w:w="6849" w:type="dxa"/>
          </w:tcPr>
          <w:p w14:paraId="13235E4F"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Recall of at least 0.60 for S and at least 0.80 for V. F is reported without a fixed target, because 362 of the 388 F beats in DS2 (93%) come from one patient (record 213).</w:t>
            </w:r>
          </w:p>
        </w:tc>
      </w:tr>
      <w:tr w:rsidR="00745AA8" w:rsidRPr="00B9751F" w14:paraId="18133B65" w14:textId="77777777">
        <w:tc>
          <w:tcPr>
            <w:tcW w:w="2511" w:type="dxa"/>
          </w:tcPr>
          <w:p w14:paraId="5DE95167"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Noise robustness</w:t>
            </w:r>
          </w:p>
        </w:tc>
        <w:tc>
          <w:tcPr>
            <w:tcW w:w="6849" w:type="dxa"/>
          </w:tcPr>
          <w:p w14:paraId="5AE4D6D9"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At 12 dB macro-F1 stays at least 90% of the clean result, and at 6 dB at least 75%. 0 dB is only reported.</w:t>
            </w:r>
          </w:p>
        </w:tc>
      </w:tr>
      <w:tr w:rsidR="00745AA8" w:rsidRPr="00B9751F" w14:paraId="36EF9E18" w14:textId="77777777">
        <w:tc>
          <w:tcPr>
            <w:tcW w:w="2511" w:type="dxa"/>
          </w:tcPr>
          <w:p w14:paraId="34DA4F22"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Quantization</w:t>
            </w:r>
          </w:p>
        </w:tc>
        <w:tc>
          <w:tcPr>
            <w:tcW w:w="6849" w:type="dxa"/>
          </w:tcPr>
          <w:p w14:paraId="361AA318" w14:textId="5F3FA833"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INT8 macro-F1 is at most 0.03 lower than FP32, and S and V recall drop by at most 5 percentage points</w:t>
            </w:r>
            <w:r w:rsidR="00801486" w:rsidRPr="00B9751F">
              <w:rPr>
                <w:rFonts w:ascii="Times New Roman" w:hAnsi="Times New Roman" w:cs="Times New Roman"/>
                <w:sz w:val="22"/>
                <w:szCs w:val="22"/>
              </w:rPr>
              <w:t>.</w:t>
            </w:r>
          </w:p>
        </w:tc>
      </w:tr>
      <w:tr w:rsidR="00745AA8" w:rsidRPr="00B9751F" w14:paraId="2194545F" w14:textId="77777777">
        <w:tc>
          <w:tcPr>
            <w:tcW w:w="2511" w:type="dxa"/>
          </w:tcPr>
          <w:p w14:paraId="2190D869"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Model complexity</w:t>
            </w:r>
          </w:p>
        </w:tc>
        <w:tc>
          <w:tcPr>
            <w:tcW w:w="6849" w:type="dxa"/>
          </w:tcPr>
          <w:p w14:paraId="4CCAF7E1" w14:textId="08988C01"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INT8 weights of at most 2 MB</w:t>
            </w:r>
            <w:r w:rsidR="00801486" w:rsidRPr="00B9751F">
              <w:rPr>
                <w:rFonts w:ascii="Times New Roman" w:hAnsi="Times New Roman" w:cs="Times New Roman"/>
                <w:sz w:val="22"/>
                <w:szCs w:val="22"/>
              </w:rPr>
              <w:t xml:space="preserve">. </w:t>
            </w:r>
            <w:r w:rsidRPr="00B9751F">
              <w:rPr>
                <w:rFonts w:ascii="Times New Roman" w:hAnsi="Times New Roman" w:cs="Times New Roman"/>
                <w:sz w:val="22"/>
                <w:szCs w:val="22"/>
              </w:rPr>
              <w:t>We aim for fewer than 100,000 parameters.</w:t>
            </w:r>
          </w:p>
        </w:tc>
      </w:tr>
      <w:tr w:rsidR="00745AA8" w:rsidRPr="00B9751F" w14:paraId="3EE2EF94" w14:textId="77777777">
        <w:tc>
          <w:tcPr>
            <w:tcW w:w="2511" w:type="dxa"/>
          </w:tcPr>
          <w:p w14:paraId="52758DFD" w14:textId="77777777" w:rsidR="00745AA8" w:rsidRPr="00B9751F" w:rsidRDefault="00000000"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MAX78002 compatibility</w:t>
            </w:r>
          </w:p>
        </w:tc>
        <w:tc>
          <w:tcPr>
            <w:tcW w:w="6849" w:type="dxa"/>
          </w:tcPr>
          <w:p w14:paraId="02D4F5B6" w14:textId="2824A251" w:rsidR="00745AA8" w:rsidRPr="00B9751F" w:rsidRDefault="00801486" w:rsidP="00B9751F">
            <w:pPr>
              <w:spacing w:after="160" w:line="278" w:lineRule="auto"/>
              <w:jc w:val="both"/>
              <w:rPr>
                <w:rFonts w:ascii="Times New Roman" w:hAnsi="Times New Roman" w:cs="Times New Roman"/>
                <w:sz w:val="22"/>
                <w:szCs w:val="22"/>
              </w:rPr>
            </w:pPr>
            <w:r w:rsidRPr="00B9751F">
              <w:rPr>
                <w:rFonts w:ascii="Times New Roman" w:hAnsi="Times New Roman" w:cs="Times New Roman"/>
                <w:sz w:val="22"/>
                <w:szCs w:val="22"/>
              </w:rPr>
              <w:t>M</w:t>
            </w:r>
            <w:r w:rsidR="00000000" w:rsidRPr="00B9751F">
              <w:rPr>
                <w:rFonts w:ascii="Times New Roman" w:hAnsi="Times New Roman" w:cs="Times New Roman"/>
                <w:sz w:val="22"/>
                <w:szCs w:val="22"/>
              </w:rPr>
              <w:t>odel accepted by the toolchain, quantization completed, synthesis completed and C files generated</w:t>
            </w:r>
            <w:r w:rsidRPr="00B9751F">
              <w:rPr>
                <w:rFonts w:ascii="Times New Roman" w:hAnsi="Times New Roman" w:cs="Times New Roman"/>
                <w:sz w:val="22"/>
                <w:szCs w:val="22"/>
              </w:rPr>
              <w:t>.</w:t>
            </w:r>
          </w:p>
        </w:tc>
      </w:tr>
    </w:tbl>
    <w:p w14:paraId="5F0FD2E7" w14:textId="17728DC6" w:rsidR="00B9751F" w:rsidRPr="00B9751F" w:rsidRDefault="00B9751F" w:rsidP="00B9751F">
      <w:pPr>
        <w:pStyle w:val="Heading2"/>
        <w:jc w:val="both"/>
        <w:rPr>
          <w:sz w:val="18"/>
          <w:szCs w:val="18"/>
        </w:rPr>
      </w:pPr>
      <w:bookmarkStart w:id="5" w:name="constraints"/>
      <w:bookmarkEnd w:id="4"/>
      <w:r w:rsidRPr="00B9751F">
        <w:rPr>
          <w:sz w:val="18"/>
          <w:szCs w:val="18"/>
        </w:rPr>
        <w:t xml:space="preserve">Table 2. </w:t>
      </w:r>
      <w:r w:rsidRPr="00B9751F">
        <w:rPr>
          <w:b w:val="0"/>
          <w:bCs/>
          <w:sz w:val="18"/>
          <w:szCs w:val="18"/>
        </w:rPr>
        <w:t>Evaluation and success criteria</w:t>
      </w:r>
    </w:p>
    <w:p w14:paraId="230DDDE8" w14:textId="3BC065D8" w:rsidR="00745AA8" w:rsidRPr="00B9751F" w:rsidRDefault="00000000" w:rsidP="00B9751F">
      <w:pPr>
        <w:pStyle w:val="Heading2"/>
        <w:jc w:val="both"/>
        <w:rPr>
          <w:sz w:val="22"/>
          <w:szCs w:val="22"/>
        </w:rPr>
      </w:pPr>
      <w:r w:rsidRPr="00B9751F">
        <w:rPr>
          <w:sz w:val="22"/>
          <w:szCs w:val="22"/>
        </w:rPr>
        <w:t>1.5 Constraints</w:t>
      </w:r>
    </w:p>
    <w:p w14:paraId="6606CF4B" w14:textId="70B32A50"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Limited memory.</w:t>
      </w:r>
      <w:r w:rsidRPr="00B9751F">
        <w:rPr>
          <w:rFonts w:ascii="Times New Roman" w:hAnsi="Times New Roman" w:cs="Times New Roman"/>
          <w:sz w:val="22"/>
          <w:szCs w:val="22"/>
        </w:rPr>
        <w:t xml:space="preserve"> The model </w:t>
      </w:r>
      <w:r w:rsidR="00B9751F" w:rsidRPr="00B9751F">
        <w:rPr>
          <w:rFonts w:ascii="Times New Roman" w:hAnsi="Times New Roman" w:cs="Times New Roman"/>
          <w:sz w:val="22"/>
          <w:szCs w:val="22"/>
        </w:rPr>
        <w:t>must</w:t>
      </w:r>
      <w:r w:rsidRPr="00B9751F">
        <w:rPr>
          <w:rFonts w:ascii="Times New Roman" w:hAnsi="Times New Roman" w:cs="Times New Roman"/>
          <w:sz w:val="22"/>
          <w:szCs w:val="22"/>
        </w:rPr>
        <w:t xml:space="preserve"> fit within 2 MB, so we use a small 1D CNN with a short input. Downsampling to 180 Hz helps </w:t>
      </w:r>
      <w:r w:rsidR="00801486" w:rsidRPr="00B9751F">
        <w:rPr>
          <w:rFonts w:ascii="Times New Roman" w:hAnsi="Times New Roman" w:cs="Times New Roman"/>
          <w:sz w:val="22"/>
          <w:szCs w:val="22"/>
        </w:rPr>
        <w:t>since</w:t>
      </w:r>
      <w:r w:rsidRPr="00B9751F">
        <w:rPr>
          <w:rFonts w:ascii="Times New Roman" w:hAnsi="Times New Roman" w:cs="Times New Roman"/>
          <w:sz w:val="22"/>
          <w:szCs w:val="22"/>
        </w:rPr>
        <w:t xml:space="preserve"> the 0.71 s window is 128 samples long</w:t>
      </w:r>
      <w:r w:rsidR="00B9751F" w:rsidRPr="00B9751F">
        <w:rPr>
          <w:rFonts w:ascii="Times New Roman" w:hAnsi="Times New Roman" w:cs="Times New Roman"/>
          <w:sz w:val="22"/>
          <w:szCs w:val="22"/>
        </w:rPr>
        <w:t xml:space="preserve"> instead </w:t>
      </w:r>
      <w:r w:rsidRPr="00B9751F">
        <w:rPr>
          <w:rFonts w:ascii="Times New Roman" w:hAnsi="Times New Roman" w:cs="Times New Roman"/>
          <w:sz w:val="22"/>
          <w:szCs w:val="22"/>
        </w:rPr>
        <w:t xml:space="preserve">of </w:t>
      </w:r>
      <w:r w:rsidR="00B9751F" w:rsidRPr="00B9751F">
        <w:rPr>
          <w:rFonts w:ascii="Times New Roman" w:hAnsi="Times New Roman" w:cs="Times New Roman"/>
          <w:sz w:val="22"/>
          <w:szCs w:val="22"/>
        </w:rPr>
        <w:t xml:space="preserve">the </w:t>
      </w:r>
      <w:r w:rsidRPr="00B9751F">
        <w:rPr>
          <w:rFonts w:ascii="Times New Roman" w:hAnsi="Times New Roman" w:cs="Times New Roman"/>
          <w:sz w:val="22"/>
          <w:szCs w:val="22"/>
        </w:rPr>
        <w:t>256 samples at the original 360 Hz.</w:t>
      </w:r>
    </w:p>
    <w:p w14:paraId="2E4B4B10" w14:textId="17E8ADA2"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INT8 computation.</w:t>
      </w:r>
      <w:r w:rsidRPr="00B9751F">
        <w:rPr>
          <w:rFonts w:ascii="Times New Roman" w:hAnsi="Times New Roman" w:cs="Times New Roman"/>
          <w:sz w:val="22"/>
          <w:szCs w:val="22"/>
        </w:rPr>
        <w:t xml:space="preserve"> The CNN accelerator on the MAX78002 works with low-precision integers (we use 8-bit) instead of 32-bit floating-point numbers, so the model </w:t>
      </w:r>
      <w:r w:rsidR="00B9751F" w:rsidRPr="00B9751F">
        <w:rPr>
          <w:rFonts w:ascii="Times New Roman" w:hAnsi="Times New Roman" w:cs="Times New Roman"/>
          <w:sz w:val="22"/>
          <w:szCs w:val="22"/>
        </w:rPr>
        <w:t>must</w:t>
      </w:r>
      <w:r w:rsidRPr="00B9751F">
        <w:rPr>
          <w:rFonts w:ascii="Times New Roman" w:hAnsi="Times New Roman" w:cs="Times New Roman"/>
          <w:sz w:val="22"/>
          <w:szCs w:val="22"/>
        </w:rPr>
        <w:t xml:space="preserve"> be quantized. Clipping the input to ±4 keeps the value range small, and if quantization costs too much </w:t>
      </w:r>
      <w:r w:rsidR="00B9751F" w:rsidRPr="00B9751F">
        <w:rPr>
          <w:rFonts w:ascii="Times New Roman" w:hAnsi="Times New Roman" w:cs="Times New Roman"/>
          <w:sz w:val="22"/>
          <w:szCs w:val="22"/>
        </w:rPr>
        <w:t>performance,</w:t>
      </w:r>
      <w:r w:rsidRPr="00B9751F">
        <w:rPr>
          <w:rFonts w:ascii="Times New Roman" w:hAnsi="Times New Roman" w:cs="Times New Roman"/>
          <w:sz w:val="22"/>
          <w:szCs w:val="22"/>
        </w:rPr>
        <w:t xml:space="preserve"> we can try quantization-aware training.</w:t>
      </w:r>
    </w:p>
    <w:p w14:paraId="198B5DFC" w14:textId="77777777"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Class imbalance.</w:t>
      </w:r>
      <w:r w:rsidRPr="00B9751F">
        <w:rPr>
          <w:rFonts w:ascii="Times New Roman" w:hAnsi="Times New Roman" w:cs="Times New Roman"/>
          <w:sz w:val="22"/>
          <w:szCs w:val="22"/>
        </w:rPr>
        <w:t xml:space="preserve"> In our prepared dataset N makes up 89.5% of all beats, V 7.0%, S 2.8% and F only 0.8%, so the model sees very few examples of the rare classes. We plan to use a class-weighted loss for this (Section 3.6).</w:t>
      </w:r>
    </w:p>
    <w:p w14:paraId="12A156BB" w14:textId="77777777"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Few subjects.</w:t>
      </w:r>
      <w:r w:rsidRPr="00B9751F">
        <w:rPr>
          <w:rFonts w:ascii="Times New Roman" w:hAnsi="Times New Roman" w:cs="Times New Roman"/>
          <w:sz w:val="22"/>
          <w:szCs w:val="22"/>
        </w:rPr>
        <w:t xml:space="preserve"> The database has 48 recordings from only 47 people (Moody and Mark, 2001), and after removing the paced records just 22 recordings are left for training and validation. Records 201 (DS1) and 202 (DS2) come from the same person, but since 201 is in our validation set, the model never trains on that person.</w:t>
      </w:r>
    </w:p>
    <w:p w14:paraId="5288F0AA" w14:textId="77777777"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Noise.</w:t>
      </w:r>
      <w:r w:rsidRPr="00B9751F">
        <w:rPr>
          <w:rFonts w:ascii="Times New Roman" w:hAnsi="Times New Roman" w:cs="Times New Roman"/>
          <w:sz w:val="22"/>
          <w:szCs w:val="22"/>
        </w:rPr>
        <w:t xml:space="preserve"> MIT-BIH recordings are </w:t>
      </w:r>
      <w:proofErr w:type="gramStart"/>
      <w:r w:rsidRPr="00B9751F">
        <w:rPr>
          <w:rFonts w:ascii="Times New Roman" w:hAnsi="Times New Roman" w:cs="Times New Roman"/>
          <w:sz w:val="22"/>
          <w:szCs w:val="22"/>
        </w:rPr>
        <w:t>fairly clean</w:t>
      </w:r>
      <w:proofErr w:type="gramEnd"/>
      <w:r w:rsidRPr="00B9751F">
        <w:rPr>
          <w:rFonts w:ascii="Times New Roman" w:hAnsi="Times New Roman" w:cs="Times New Roman"/>
          <w:sz w:val="22"/>
          <w:szCs w:val="22"/>
        </w:rPr>
        <w:t xml:space="preserve"> compared with what a wearable records in daily life, where baseline wander, muscle noise and electrode motion are common. We filter the signal (Section 3.4) and test the model with added real noise (Section 5.4).</w:t>
      </w:r>
    </w:p>
    <w:p w14:paraId="6A859474" w14:textId="77777777"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Real-time use.</w:t>
      </w:r>
      <w:r w:rsidRPr="00B9751F">
        <w:rPr>
          <w:rFonts w:ascii="Times New Roman" w:hAnsi="Times New Roman" w:cs="Times New Roman"/>
          <w:sz w:val="22"/>
          <w:szCs w:val="22"/>
        </w:rPr>
        <w:t xml:space="preserve"> A device working on a live signal only has past samples, so our filters are causal (Section 3.4). Because the input includes the time until the next beat, each beat can only be classified once the next beat has arrived. In our data the median gap between beats is 0.74 s, so this delay is small enough for monitoring.</w:t>
      </w:r>
    </w:p>
    <w:p w14:paraId="219D1928" w14:textId="6B164819"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t>Computational resources.</w:t>
      </w:r>
      <w:r w:rsidRPr="00B9751F">
        <w:rPr>
          <w:rFonts w:ascii="Times New Roman" w:hAnsi="Times New Roman" w:cs="Times New Roman"/>
          <w:sz w:val="22"/>
          <w:szCs w:val="22"/>
        </w:rPr>
        <w:t xml:space="preserve"> In a course project the time for training and trying out models is limited, so we keep the models small and the number of experiments manageable.</w:t>
      </w:r>
    </w:p>
    <w:p w14:paraId="058314F2" w14:textId="50491E13" w:rsidR="00745AA8" w:rsidRPr="00B9751F" w:rsidRDefault="00000000" w:rsidP="00B9751F">
      <w:pPr>
        <w:jc w:val="both"/>
        <w:rPr>
          <w:rFonts w:ascii="Times New Roman" w:hAnsi="Times New Roman" w:cs="Times New Roman"/>
          <w:sz w:val="22"/>
          <w:szCs w:val="22"/>
        </w:rPr>
      </w:pPr>
      <w:r w:rsidRPr="00B9751F">
        <w:rPr>
          <w:rFonts w:ascii="Times New Roman" w:hAnsi="Times New Roman" w:cs="Times New Roman"/>
          <w:b/>
          <w:bCs/>
          <w:sz w:val="22"/>
          <w:szCs w:val="22"/>
        </w:rPr>
        <w:lastRenderedPageBreak/>
        <w:t>No MAX78002 board.</w:t>
      </w:r>
      <w:r w:rsidRPr="00B9751F">
        <w:rPr>
          <w:rFonts w:ascii="Times New Roman" w:hAnsi="Times New Roman" w:cs="Times New Roman"/>
          <w:sz w:val="22"/>
          <w:szCs w:val="22"/>
        </w:rPr>
        <w:t xml:space="preserve"> Without the hardware we cannot measure inference time, power use or the real accuracy on the chip, so we can only verify the model in software (Section 6.4).</w:t>
      </w:r>
      <w:bookmarkStart w:id="6" w:name="references"/>
      <w:bookmarkEnd w:id="0"/>
      <w:bookmarkEnd w:id="5"/>
      <w:bookmarkEnd w:id="6"/>
    </w:p>
    <w:sectPr w:rsidR="00745AA8" w:rsidRPr="00B97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74D70" w14:textId="77777777" w:rsidR="00641CBD" w:rsidRDefault="00641CBD" w:rsidP="00B9751F">
      <w:pPr>
        <w:spacing w:after="0" w:line="240" w:lineRule="auto"/>
      </w:pPr>
      <w:r>
        <w:separator/>
      </w:r>
    </w:p>
  </w:endnote>
  <w:endnote w:type="continuationSeparator" w:id="0">
    <w:p w14:paraId="1AB2E7AC" w14:textId="77777777" w:rsidR="00641CBD" w:rsidRDefault="00641CBD" w:rsidP="00B97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AFC318" w14:textId="77777777" w:rsidR="00641CBD" w:rsidRDefault="00641CBD" w:rsidP="00B9751F">
      <w:pPr>
        <w:spacing w:after="0" w:line="240" w:lineRule="auto"/>
      </w:pPr>
      <w:r>
        <w:separator/>
      </w:r>
    </w:p>
  </w:footnote>
  <w:footnote w:type="continuationSeparator" w:id="0">
    <w:p w14:paraId="591F113D" w14:textId="77777777" w:rsidR="00641CBD" w:rsidRDefault="00641CBD" w:rsidP="00B97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E08E4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2890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90471C"/>
    <w:lvl w:ilvl="0">
      <w:start w:val="1"/>
      <w:numFmt w:val="decimal"/>
      <w:lvlText w:val="%1."/>
      <w:lvlJc w:val="left"/>
      <w:pPr>
        <w:ind w:left="720" w:hanging="360"/>
      </w:pPr>
      <w:rPr>
        <w:strike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EAE3D26"/>
    <w:multiLevelType w:val="hybridMultilevel"/>
    <w:tmpl w:val="C31A6CE8"/>
    <w:lvl w:ilvl="0" w:tplc="7CC28D6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D2487A"/>
    <w:multiLevelType w:val="hybridMultilevel"/>
    <w:tmpl w:val="5198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533129">
    <w:abstractNumId w:val="4"/>
  </w:num>
  <w:num w:numId="2" w16cid:durableId="1429227632">
    <w:abstractNumId w:val="0"/>
  </w:num>
  <w:num w:numId="3" w16cid:durableId="1156142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5312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393046">
    <w:abstractNumId w:val="1"/>
  </w:num>
  <w:num w:numId="6" w16cid:durableId="25574702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B2"/>
    <w:rsid w:val="00031964"/>
    <w:rsid w:val="0006368B"/>
    <w:rsid w:val="000F390D"/>
    <w:rsid w:val="002529C5"/>
    <w:rsid w:val="002C5B5E"/>
    <w:rsid w:val="003172BC"/>
    <w:rsid w:val="003B791F"/>
    <w:rsid w:val="003C4FAE"/>
    <w:rsid w:val="003D00B6"/>
    <w:rsid w:val="004124BE"/>
    <w:rsid w:val="00422541"/>
    <w:rsid w:val="004501B2"/>
    <w:rsid w:val="004954DC"/>
    <w:rsid w:val="00522372"/>
    <w:rsid w:val="00535DD0"/>
    <w:rsid w:val="005560B1"/>
    <w:rsid w:val="00627F4E"/>
    <w:rsid w:val="00641CBD"/>
    <w:rsid w:val="00745AA8"/>
    <w:rsid w:val="00801486"/>
    <w:rsid w:val="00947E38"/>
    <w:rsid w:val="00953759"/>
    <w:rsid w:val="009D740B"/>
    <w:rsid w:val="00B9751F"/>
    <w:rsid w:val="00C14C7E"/>
    <w:rsid w:val="00C200DD"/>
    <w:rsid w:val="00C37DD0"/>
    <w:rsid w:val="00C8790F"/>
    <w:rsid w:val="00D16809"/>
    <w:rsid w:val="00D7769B"/>
    <w:rsid w:val="00E10EE8"/>
    <w:rsid w:val="00EE30F3"/>
    <w:rsid w:val="00EF18FE"/>
    <w:rsid w:val="00F87528"/>
    <w:rsid w:val="00FC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7E3C"/>
  <w15:docId w15:val="{4DB55C05-A3FB-414E-9E55-5EBF5C9F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1B2"/>
    <w:pPr>
      <w:keepNext/>
      <w:keepLines/>
      <w:outlineLvl w:val="0"/>
    </w:pPr>
    <w:rPr>
      <w:rFonts w:ascii="Times New Roman" w:hAnsi="Times New Roman" w:cs="Times New Roman"/>
      <w:b/>
      <w:color w:val="000000"/>
      <w:szCs w:val="40"/>
    </w:rPr>
  </w:style>
  <w:style w:type="paragraph" w:styleId="Heading2">
    <w:name w:val="heading 2"/>
    <w:basedOn w:val="Normal"/>
    <w:next w:val="Normal"/>
    <w:link w:val="Heading2Char"/>
    <w:uiPriority w:val="9"/>
    <w:semiHidden/>
    <w:unhideWhenUsed/>
    <w:qFormat/>
    <w:rsid w:val="004501B2"/>
    <w:pPr>
      <w:keepNext/>
      <w:keepLines/>
      <w:outlineLvl w:val="1"/>
    </w:pPr>
    <w:rPr>
      <w:rFonts w:ascii="Times New Roman" w:hAnsi="Times New Roman" w:cs="Times New Roman"/>
      <w:b/>
      <w:color w:val="000000"/>
      <w:sz w:val="20"/>
      <w:szCs w:val="32"/>
    </w:rPr>
  </w:style>
  <w:style w:type="paragraph" w:styleId="Heading3">
    <w:name w:val="heading 3"/>
    <w:basedOn w:val="Normal"/>
    <w:next w:val="Normal"/>
    <w:link w:val="Heading3Char"/>
    <w:uiPriority w:val="9"/>
    <w:semiHidden/>
    <w:unhideWhenUsed/>
    <w:qFormat/>
    <w:rsid w:val="00450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1B2"/>
    <w:rPr>
      <w:rFonts w:eastAsiaTheme="majorEastAsia" w:cstheme="majorBidi"/>
      <w:color w:val="272727" w:themeColor="text1" w:themeTint="D8"/>
    </w:rPr>
  </w:style>
  <w:style w:type="paragraph" w:styleId="Title">
    <w:name w:val="Title"/>
    <w:basedOn w:val="Normal"/>
    <w:next w:val="Normal"/>
    <w:link w:val="TitleChar"/>
    <w:uiPriority w:val="10"/>
    <w:qFormat/>
    <w:rsid w:val="0045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1B2"/>
    <w:pPr>
      <w:spacing w:before="160"/>
      <w:jc w:val="center"/>
    </w:pPr>
    <w:rPr>
      <w:i/>
      <w:iCs/>
      <w:color w:val="404040" w:themeColor="text1" w:themeTint="BF"/>
    </w:rPr>
  </w:style>
  <w:style w:type="character" w:customStyle="1" w:styleId="QuoteChar">
    <w:name w:val="Quote Char"/>
    <w:basedOn w:val="DefaultParagraphFont"/>
    <w:link w:val="Quote"/>
    <w:uiPriority w:val="29"/>
    <w:rsid w:val="004501B2"/>
    <w:rPr>
      <w:i/>
      <w:iCs/>
      <w:color w:val="404040" w:themeColor="text1" w:themeTint="BF"/>
    </w:rPr>
  </w:style>
  <w:style w:type="paragraph" w:styleId="ListParagraph">
    <w:name w:val="List Paragraph"/>
    <w:basedOn w:val="Normal"/>
    <w:uiPriority w:val="34"/>
    <w:qFormat/>
    <w:rsid w:val="004501B2"/>
    <w:pPr>
      <w:ind w:left="720"/>
      <w:contextualSpacing/>
    </w:pPr>
  </w:style>
  <w:style w:type="character" w:styleId="IntenseEmphasis">
    <w:name w:val="Intense Emphasis"/>
    <w:basedOn w:val="DefaultParagraphFont"/>
    <w:uiPriority w:val="21"/>
    <w:qFormat/>
    <w:rsid w:val="004501B2"/>
    <w:rPr>
      <w:i/>
      <w:iCs/>
      <w:color w:val="0F4761" w:themeColor="accent1" w:themeShade="BF"/>
    </w:rPr>
  </w:style>
  <w:style w:type="paragraph" w:styleId="IntenseQuote">
    <w:name w:val="Intense Quote"/>
    <w:basedOn w:val="Normal"/>
    <w:next w:val="Normal"/>
    <w:link w:val="IntenseQuoteChar"/>
    <w:uiPriority w:val="30"/>
    <w:qFormat/>
    <w:rsid w:val="00450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1B2"/>
    <w:rPr>
      <w:i/>
      <w:iCs/>
      <w:color w:val="0F4761" w:themeColor="accent1" w:themeShade="BF"/>
    </w:rPr>
  </w:style>
  <w:style w:type="character" w:styleId="IntenseReference">
    <w:name w:val="Intense Reference"/>
    <w:basedOn w:val="DefaultParagraphFont"/>
    <w:uiPriority w:val="32"/>
    <w:qFormat/>
    <w:rsid w:val="004501B2"/>
    <w:rPr>
      <w:b/>
      <w:bCs/>
      <w:smallCaps/>
      <w:color w:val="0F4761" w:themeColor="accent1" w:themeShade="BF"/>
      <w:spacing w:val="5"/>
    </w:rPr>
  </w:style>
  <w:style w:type="table" w:styleId="TableGrid">
    <w:name w:val="Table Grid"/>
    <w:basedOn w:val="TableNormal"/>
    <w:uiPriority w:val="39"/>
    <w:rsid w:val="00F87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Header">
    <w:name w:val="header"/>
    <w:basedOn w:val="Normal"/>
    <w:link w:val="HeaderChar"/>
    <w:uiPriority w:val="99"/>
    <w:unhideWhenUsed/>
    <w:rsid w:val="00B975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51F"/>
  </w:style>
  <w:style w:type="paragraph" w:styleId="Footer">
    <w:name w:val="footer"/>
    <w:basedOn w:val="Normal"/>
    <w:link w:val="FooterChar"/>
    <w:uiPriority w:val="99"/>
    <w:unhideWhenUsed/>
    <w:rsid w:val="00B975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10266</TotalTime>
  <Pages>4</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Agata Marchi</cp:lastModifiedBy>
  <cp:revision>5</cp:revision>
  <dcterms:created xsi:type="dcterms:W3CDTF">2026-10-11T22:42:00Z</dcterms:created>
  <dcterms:modified xsi:type="dcterms:W3CDTF">2026-10-12T17:46:00Z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2026-10-11T22:53:37Z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4ffbca9b-7d71-4cd5-bf2d-e5c383d45351</vt:lpwstr>
  </property>
  <property fmtid="{D5CDD505-2E9C-101B-9397-08002B2CF9AE}" pid="7" name="MSIP_Label_defa4170-0d19-0005-0004-bc88714345d2_ActionId">
    <vt:lpwstr>9b733c42-e400-44c2-8224-f7a8cb9697a8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