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Automated Document Report</w:t>
      </w:r>
    </w:p>
    <w:p>
      <w:pPr>
        <w:jc w:val="left"/>
      </w:pPr>
      <w:r>
        <w:rPr>
          <w:b/>
          <w:sz w:val="24"/>
        </w:rPr>
        <w:t>This report was automatically generated from PDF content and structured data.</w:t>
      </w:r>
    </w:p>
    <w:p>
      <w:pPr>
        <w:jc w:val="center"/>
      </w:pPr>
      <w:r>
        <w:rPr>
          <w:i/>
          <w:sz w:val="20"/>
        </w:rPr>
        <w:t>--- Extracted Content from PDF ---</w:t>
      </w:r>
    </w:p>
    <w:p>
      <w:pPr>
        <w:jc w:val="left"/>
      </w:pPr>
      <w:r>
        <w:t>Introduction to Automation</w:t>
        <w:br/>
        <w:t>Automation is the creation and application of technology to produce and deliver</w:t>
        <w:br/>
        <w:t>goods and services with minimal human intervention. The implementation of</w:t>
        <w:br/>
        <w:t>automation technologies, techniques, and processes improves the efficiency,</w:t>
        <w:br/>
        <w:t>reliability, and speed of many tasks that were previously performed manually.</w:t>
        <w:br/>
        <w:t>This leads to increased productivity, reduced costs, and improved quality.</w:t>
        <w:br/>
        <w:br/>
        <w:t>--- Page End ---</w:t>
        <w:br/>
        <w:t>Benefits of Automation</w:t>
        <w:br/>
        <w:t>1. Increased Efficiency: Tasks are completed faster and with higher throughput.</w:t>
        <w:br/>
        <w:t>2. Cost Reduction: Lower labor costs and reduced waste.</w:t>
        <w:br/>
        <w:t>3. Improved Accuracy: Minimizes human error.</w:t>
        <w:br/>
        <w:t>4. Enhanced Safety: Dangerous tasks can be automated.</w:t>
        <w:br/>
        <w:t>5. Greater Consistency: Uniform quality in output.</w:t>
        <w:br/>
        <w:t>Conclusion</w:t>
        <w:br/>
        <w:t>Automation is transforming industries globally. Embracing these technologies</w:t>
        <w:br/>
        <w:t>is crucial for future competitiveness.</w:t>
        <w:br/>
        <w:br/>
        <w:t>--- Page End ---</w:t>
        <w:br/>
      </w:r>
    </w:p>
    <w:p>
      <w:pPr>
        <w:pStyle w:val="Heading2"/>
      </w:pPr>
      <w:r>
        <w:t>Summary Data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160"/>
          </w:tcPr>
          <w:p>
            <w:r>
              <w:rPr>
                <w:b/>
              </w:rPr>
              <w:t>Metric</w:t>
            </w:r>
          </w:p>
        </w:tc>
        <w:tc>
          <w:tcPr>
            <w:tcW w:type="dxa" w:w="2160"/>
          </w:tcPr>
          <w:p>
            <w:r>
              <w:rPr>
                <w:b/>
              </w:rPr>
              <w:t>Value</w:t>
            </w:r>
          </w:p>
        </w:tc>
        <w:tc>
          <w:tcPr>
            <w:tcW w:type="dxa" w:w="4320"/>
          </w:tcPr>
          <w:p>
            <w:r>
              <w:rPr>
                <w:b/>
              </w:rPr>
              <w:t>Notes</w:t>
            </w:r>
          </w:p>
        </w:tc>
      </w:tr>
      <w:tr>
        <w:tc>
          <w:tcPr>
            <w:tcW w:type="dxa" w:w="2160"/>
          </w:tcPr>
          <w:p>
            <w:r>
              <w:t>Total Pages Processed</w:t>
            </w:r>
          </w:p>
        </w:tc>
        <w:tc>
          <w:tcPr>
            <w:tcW w:type="dxa" w:w="2160"/>
          </w:tcPr>
          <w:p>
            <w:r>
              <w:t>2</w:t>
            </w:r>
          </w:p>
        </w:tc>
        <w:tc>
          <w:tcPr>
            <w:tcW w:type="dxa" w:w="4320"/>
          </w:tcPr>
          <w:p>
            <w:r>
              <w:t>From Input PDF</w:t>
            </w:r>
          </w:p>
        </w:tc>
      </w:tr>
      <w:tr>
        <w:tc>
          <w:tcPr>
            <w:tcW w:type="dxa" w:w="2160"/>
          </w:tcPr>
          <w:p>
            <w:r>
              <w:t>Document Type</w:t>
            </w:r>
          </w:p>
        </w:tc>
        <w:tc>
          <w:tcPr>
            <w:tcW w:type="dxa" w:w="2160"/>
          </w:tcPr>
          <w:p>
            <w:r>
              <w:t>PDF/Word Hybrid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2160"/>
          </w:tcPr>
          <w:p>
            <w:r>
              <w:t>Generated Date</w:t>
            </w:r>
          </w:p>
        </w:tc>
        <w:tc>
          <w:tcPr>
            <w:tcW w:type="dxa" w:w="2160"/>
          </w:tcPr>
          <w:p>
            <w:r>
              <w:t>2026-10-13</w:t>
            </w:r>
          </w:p>
        </w:tc>
        <w:tc>
          <w:tcPr>
            <w:tcW w:type="dxa" w:w="4320"/>
          </w:tcPr>
          <w:p>
            <w:r/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