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4CD31" w14:textId="77777777" w:rsidR="00150CB9" w:rsidRDefault="00150CB9">
      <w:pPr>
        <w:jc w:val="center"/>
        <w:rPr>
          <w:rFonts w:ascii="宋体"/>
          <w:b/>
          <w:sz w:val="44"/>
        </w:rPr>
      </w:pPr>
    </w:p>
    <w:p w14:paraId="059E00E8" w14:textId="77777777" w:rsidR="007D2CDD" w:rsidRDefault="007D2CDD" w:rsidP="007D2CDD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 xml:space="preserve">深 </w:t>
      </w:r>
      <w:proofErr w:type="gramStart"/>
      <w:r>
        <w:rPr>
          <w:rFonts w:ascii="宋体" w:hint="eastAsia"/>
          <w:b/>
          <w:sz w:val="44"/>
        </w:rPr>
        <w:t>圳</w:t>
      </w:r>
      <w:proofErr w:type="gramEnd"/>
      <w:r>
        <w:rPr>
          <w:rFonts w:ascii="宋体" w:hint="eastAsia"/>
          <w:b/>
          <w:sz w:val="44"/>
        </w:rPr>
        <w:t xml:space="preserve"> 大 学 实 验 报 告</w:t>
      </w:r>
    </w:p>
    <w:p w14:paraId="19957879" w14:textId="77777777" w:rsidR="007D2CDD" w:rsidRDefault="007D2CDD" w:rsidP="007D2CDD">
      <w:pPr>
        <w:jc w:val="center"/>
        <w:rPr>
          <w:b/>
          <w:sz w:val="44"/>
        </w:rPr>
      </w:pPr>
    </w:p>
    <w:p w14:paraId="163B6DEC" w14:textId="77777777" w:rsidR="007D2CDD" w:rsidRPr="006A4081" w:rsidRDefault="007D2CDD" w:rsidP="007D2CDD">
      <w:pPr>
        <w:rPr>
          <w:b/>
          <w:sz w:val="28"/>
        </w:rPr>
      </w:pPr>
    </w:p>
    <w:p w14:paraId="00F4BC29" w14:textId="16B826F8" w:rsidR="007D2CDD" w:rsidRPr="006A4081" w:rsidRDefault="007D2CDD" w:rsidP="007D2CDD">
      <w:pPr>
        <w:ind w:firstLineChars="295" w:firstLine="829"/>
        <w:rPr>
          <w:b/>
          <w:sz w:val="28"/>
          <w:u w:val="single"/>
        </w:rPr>
      </w:pPr>
      <w:r w:rsidRPr="006A4081">
        <w:rPr>
          <w:rFonts w:hint="eastAsia"/>
          <w:b/>
          <w:sz w:val="28"/>
        </w:rPr>
        <w:t>课程名称：</w:t>
      </w:r>
      <w:r w:rsidRPr="006A4081">
        <w:rPr>
          <w:rFonts w:hint="eastAsia"/>
          <w:b/>
          <w:sz w:val="28"/>
          <w:u w:val="single"/>
        </w:rPr>
        <w:t xml:space="preserve">          </w:t>
      </w:r>
      <w:r w:rsidRPr="006A4081">
        <w:rPr>
          <w:b/>
          <w:sz w:val="28"/>
          <w:u w:val="single"/>
        </w:rPr>
        <w:t xml:space="preserve">    </w:t>
      </w:r>
      <w:r w:rsidRPr="006A4081">
        <w:rPr>
          <w:rFonts w:hint="eastAsia"/>
          <w:b/>
          <w:sz w:val="28"/>
          <w:u w:val="single"/>
        </w:rPr>
        <w:t>电路与电子学</w:t>
      </w:r>
      <w:r w:rsidRPr="006A4081">
        <w:rPr>
          <w:b/>
          <w:sz w:val="28"/>
          <w:u w:val="single"/>
        </w:rPr>
        <w:t xml:space="preserve">      </w:t>
      </w:r>
      <w:r w:rsidRPr="006A4081">
        <w:rPr>
          <w:rFonts w:hint="eastAsia"/>
          <w:b/>
          <w:sz w:val="28"/>
          <w:u w:val="single"/>
        </w:rPr>
        <w:t xml:space="preserve">                    </w:t>
      </w:r>
    </w:p>
    <w:p w14:paraId="47E31C51" w14:textId="77777777" w:rsidR="007D2CDD" w:rsidRPr="006A4081" w:rsidRDefault="007D2CDD" w:rsidP="007D2CDD">
      <w:pPr>
        <w:ind w:firstLineChars="295" w:firstLine="829"/>
        <w:rPr>
          <w:b/>
          <w:sz w:val="28"/>
        </w:rPr>
      </w:pPr>
    </w:p>
    <w:p w14:paraId="6EC22016" w14:textId="5E91E0D0" w:rsidR="007D2CDD" w:rsidRPr="006A4081" w:rsidRDefault="007D2CDD" w:rsidP="007D2CDD">
      <w:pPr>
        <w:rPr>
          <w:b/>
          <w:sz w:val="28"/>
          <w:u w:val="thick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实验名称：</w:t>
      </w:r>
      <w:r w:rsidRPr="006A4081">
        <w:rPr>
          <w:rFonts w:hint="eastAsia"/>
          <w:b/>
          <w:sz w:val="28"/>
          <w:u w:val="thick"/>
        </w:rPr>
        <w:t xml:space="preserve">    </w:t>
      </w:r>
      <w:r w:rsidRPr="006A4081">
        <w:rPr>
          <w:b/>
          <w:sz w:val="28"/>
          <w:u w:val="thick"/>
        </w:rPr>
        <w:t xml:space="preserve">        </w:t>
      </w:r>
      <w:r w:rsidR="0084499C">
        <w:rPr>
          <w:b/>
          <w:sz w:val="28"/>
          <w:u w:val="thick"/>
        </w:rPr>
        <w:tab/>
      </w:r>
      <w:r w:rsidR="00535F33">
        <w:rPr>
          <w:rFonts w:hint="eastAsia"/>
          <w:b/>
          <w:sz w:val="28"/>
          <w:u w:val="thick"/>
        </w:rPr>
        <w:t>电表改装设计</w:t>
      </w:r>
      <w:r w:rsidRPr="006A4081">
        <w:rPr>
          <w:b/>
          <w:sz w:val="28"/>
          <w:u w:val="thick"/>
        </w:rPr>
        <w:t xml:space="preserve">                    </w:t>
      </w:r>
      <w:r w:rsidRPr="006A4081">
        <w:rPr>
          <w:rFonts w:hint="eastAsia"/>
          <w:b/>
          <w:sz w:val="28"/>
          <w:u w:val="thick"/>
        </w:rPr>
        <w:t xml:space="preserve">       </w:t>
      </w:r>
    </w:p>
    <w:p w14:paraId="2855D2B8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         </w:t>
      </w:r>
    </w:p>
    <w:p w14:paraId="7F81B7E1" w14:textId="77777777" w:rsidR="007D2CDD" w:rsidRPr="006A4081" w:rsidRDefault="007D2CDD" w:rsidP="007D2CDD">
      <w:pPr>
        <w:ind w:leftChars="399" w:left="838"/>
        <w:rPr>
          <w:b/>
          <w:sz w:val="28"/>
        </w:rPr>
      </w:pPr>
      <w:r w:rsidRPr="006A4081">
        <w:rPr>
          <w:rFonts w:hint="eastAsia"/>
          <w:b/>
          <w:sz w:val="28"/>
        </w:rPr>
        <w:t>学院：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rFonts w:hint="eastAsia"/>
          <w:b/>
          <w:sz w:val="28"/>
          <w:u w:val="single"/>
        </w:rPr>
        <w:t>计算机与软件学院</w:t>
      </w:r>
      <w:r w:rsidRPr="006A4081">
        <w:rPr>
          <w:rFonts w:hint="eastAsia"/>
          <w:b/>
          <w:sz w:val="28"/>
        </w:rPr>
        <w:t>专业：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rFonts w:hint="eastAsia"/>
          <w:b/>
          <w:sz w:val="28"/>
          <w:u w:val="single"/>
        </w:rPr>
        <w:t>计算机科学与技术（创新班）</w:t>
      </w:r>
      <w:r w:rsidRPr="006A4081">
        <w:rPr>
          <w:rFonts w:hint="eastAsia"/>
          <w:b/>
          <w:sz w:val="28"/>
          <w:u w:val="single"/>
        </w:rPr>
        <w:t xml:space="preserve">  </w:t>
      </w:r>
    </w:p>
    <w:p w14:paraId="2E78272E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</w:t>
      </w:r>
    </w:p>
    <w:p w14:paraId="5283CDAD" w14:textId="77777777" w:rsidR="007D2CDD" w:rsidRPr="006A4081" w:rsidRDefault="007D2CDD" w:rsidP="007D2CDD">
      <w:pPr>
        <w:rPr>
          <w:b/>
          <w:sz w:val="28"/>
          <w:u w:val="single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报告人：</w:t>
      </w:r>
      <w:r w:rsidRPr="006A4081">
        <w:rPr>
          <w:rFonts w:hint="eastAsia"/>
          <w:b/>
          <w:sz w:val="28"/>
          <w:u w:val="thick"/>
        </w:rPr>
        <w:t xml:space="preserve">  </w:t>
      </w:r>
      <w:r w:rsidRPr="006A4081">
        <w:rPr>
          <w:rFonts w:hint="eastAsia"/>
          <w:b/>
          <w:sz w:val="28"/>
          <w:u w:val="thick"/>
        </w:rPr>
        <w:t>李文俊</w:t>
      </w:r>
      <w:r w:rsidRPr="006A4081">
        <w:rPr>
          <w:rFonts w:hint="eastAsia"/>
          <w:b/>
          <w:sz w:val="28"/>
          <w:u w:val="thick"/>
        </w:rPr>
        <w:t xml:space="preserve">  </w:t>
      </w:r>
      <w:r w:rsidRPr="006A4081">
        <w:rPr>
          <w:rFonts w:hint="eastAsia"/>
          <w:b/>
          <w:sz w:val="28"/>
        </w:rPr>
        <w:t>学号：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b/>
          <w:sz w:val="28"/>
          <w:u w:val="single"/>
        </w:rPr>
        <w:t>20</w:t>
      </w:r>
      <w:r w:rsidRPr="006A4081">
        <w:rPr>
          <w:rFonts w:hint="eastAsia"/>
          <w:b/>
          <w:sz w:val="28"/>
          <w:u w:val="single"/>
        </w:rPr>
        <w:t>2</w:t>
      </w:r>
      <w:r w:rsidRPr="006A4081">
        <w:rPr>
          <w:b/>
          <w:sz w:val="28"/>
          <w:u w:val="single"/>
        </w:rPr>
        <w:t>3150</w:t>
      </w:r>
      <w:r w:rsidRPr="006A4081">
        <w:rPr>
          <w:rFonts w:hint="eastAsia"/>
          <w:b/>
          <w:sz w:val="28"/>
          <w:u w:val="single"/>
        </w:rPr>
        <w:t xml:space="preserve">001  </w:t>
      </w:r>
      <w:r w:rsidRPr="006A4081">
        <w:rPr>
          <w:rFonts w:hint="eastAsia"/>
          <w:b/>
          <w:sz w:val="28"/>
        </w:rPr>
        <w:t>班级：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rFonts w:hint="eastAsia"/>
          <w:b/>
          <w:sz w:val="28"/>
          <w:u w:val="single"/>
        </w:rPr>
        <w:t>高性能班</w:t>
      </w:r>
      <w:r w:rsidRPr="006A4081">
        <w:rPr>
          <w:rFonts w:hint="eastAsia"/>
          <w:b/>
          <w:sz w:val="28"/>
          <w:u w:val="single"/>
        </w:rPr>
        <w:t xml:space="preserve">    </w:t>
      </w:r>
      <w:r w:rsidRPr="006A4081">
        <w:rPr>
          <w:rFonts w:hint="eastAsia"/>
          <w:b/>
          <w:sz w:val="28"/>
        </w:rPr>
        <w:t xml:space="preserve"> </w:t>
      </w:r>
    </w:p>
    <w:p w14:paraId="25764801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 </w:t>
      </w:r>
    </w:p>
    <w:p w14:paraId="45B52641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同组人：</w:t>
      </w:r>
      <w:r w:rsidRPr="006A4081">
        <w:rPr>
          <w:rFonts w:hint="eastAsia"/>
          <w:b/>
          <w:sz w:val="28"/>
          <w:u w:val="single"/>
        </w:rPr>
        <w:t xml:space="preserve">                 </w:t>
      </w:r>
      <w:r w:rsidRPr="006A4081">
        <w:rPr>
          <w:rFonts w:hint="eastAsia"/>
          <w:b/>
          <w:sz w:val="28"/>
          <w:u w:val="single"/>
        </w:rPr>
        <w:t>无</w:t>
      </w:r>
      <w:r w:rsidRPr="006A4081">
        <w:rPr>
          <w:rFonts w:hint="eastAsia"/>
          <w:b/>
          <w:sz w:val="28"/>
          <w:u w:val="single"/>
        </w:rPr>
        <w:t xml:space="preserve">                         </w:t>
      </w:r>
    </w:p>
    <w:p w14:paraId="518967ED" w14:textId="77777777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</w:t>
      </w:r>
    </w:p>
    <w:p w14:paraId="1F64C08C" w14:textId="77777777" w:rsidR="007D2CDD" w:rsidRPr="006A4081" w:rsidRDefault="007D2CDD" w:rsidP="007D2CDD">
      <w:pPr>
        <w:ind w:firstLineChars="245" w:firstLine="689"/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</w:t>
      </w:r>
      <w:r w:rsidRPr="006A4081">
        <w:rPr>
          <w:rFonts w:hint="eastAsia"/>
          <w:b/>
          <w:sz w:val="28"/>
        </w:rPr>
        <w:t>指导教师：</w:t>
      </w:r>
      <w:r w:rsidRPr="006A4081">
        <w:rPr>
          <w:rFonts w:hint="eastAsia"/>
          <w:b/>
          <w:sz w:val="28"/>
          <w:u w:val="single"/>
        </w:rPr>
        <w:t xml:space="preserve">       </w:t>
      </w:r>
      <w:r w:rsidRPr="006A4081">
        <w:rPr>
          <w:b/>
          <w:sz w:val="28"/>
          <w:u w:val="single"/>
        </w:rPr>
        <w:t xml:space="preserve">     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b/>
          <w:sz w:val="28"/>
          <w:u w:val="single"/>
        </w:rPr>
        <w:tab/>
      </w:r>
      <w:r w:rsidRPr="006A4081">
        <w:rPr>
          <w:rFonts w:hint="eastAsia"/>
          <w:b/>
          <w:sz w:val="28"/>
          <w:u w:val="single"/>
        </w:rPr>
        <w:t>杨烜</w:t>
      </w:r>
      <w:r w:rsidRPr="006A4081">
        <w:rPr>
          <w:rFonts w:hint="eastAsia"/>
          <w:b/>
          <w:sz w:val="28"/>
          <w:u w:val="single"/>
        </w:rPr>
        <w:t xml:space="preserve">                         </w:t>
      </w:r>
    </w:p>
    <w:p w14:paraId="773B7F57" w14:textId="77777777" w:rsidR="007D2CDD" w:rsidRPr="006A4081" w:rsidRDefault="007D2CDD" w:rsidP="007D2CDD">
      <w:pPr>
        <w:ind w:firstLineChars="245" w:firstLine="689"/>
        <w:rPr>
          <w:b/>
          <w:sz w:val="28"/>
        </w:rPr>
      </w:pPr>
    </w:p>
    <w:p w14:paraId="40912D8F" w14:textId="0FBA916E" w:rsidR="007D2CDD" w:rsidRPr="006A4081" w:rsidRDefault="007D2CDD" w:rsidP="007D2CDD">
      <w:pPr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实验时间：</w:t>
      </w:r>
      <w:r w:rsidRPr="006A4081">
        <w:rPr>
          <w:rFonts w:hint="eastAsia"/>
          <w:b/>
          <w:sz w:val="28"/>
          <w:u w:val="single"/>
        </w:rPr>
        <w:t xml:space="preserve">    </w:t>
      </w:r>
      <w:r w:rsidRPr="006A4081">
        <w:rPr>
          <w:b/>
          <w:sz w:val="28"/>
          <w:u w:val="single"/>
        </w:rPr>
        <w:t xml:space="preserve">   </w:t>
      </w:r>
      <w:r w:rsidRPr="006A4081">
        <w:rPr>
          <w:rFonts w:hint="eastAsia"/>
          <w:b/>
          <w:sz w:val="28"/>
          <w:u w:val="single"/>
        </w:rPr>
        <w:t xml:space="preserve"> </w:t>
      </w:r>
      <w:r w:rsidRPr="006A4081">
        <w:rPr>
          <w:b/>
          <w:sz w:val="28"/>
          <w:u w:val="single"/>
        </w:rPr>
        <w:tab/>
      </w:r>
      <w:r w:rsidRPr="006A4081">
        <w:rPr>
          <w:b/>
          <w:sz w:val="28"/>
          <w:u w:val="single"/>
        </w:rPr>
        <w:tab/>
        <w:t>20</w:t>
      </w:r>
      <w:r w:rsidRPr="006A4081">
        <w:rPr>
          <w:rFonts w:hint="eastAsia"/>
          <w:b/>
          <w:sz w:val="28"/>
          <w:u w:val="single"/>
        </w:rPr>
        <w:t>24</w:t>
      </w:r>
      <w:r w:rsidRPr="006A4081">
        <w:rPr>
          <w:b/>
          <w:sz w:val="28"/>
          <w:u w:val="single"/>
        </w:rPr>
        <w:t>/</w:t>
      </w:r>
      <w:r w:rsidRPr="006A4081">
        <w:rPr>
          <w:rFonts w:hint="eastAsia"/>
          <w:b/>
          <w:sz w:val="28"/>
          <w:u w:val="single"/>
        </w:rPr>
        <w:t>1</w:t>
      </w:r>
      <w:r>
        <w:rPr>
          <w:rFonts w:hint="eastAsia"/>
          <w:b/>
          <w:sz w:val="28"/>
          <w:u w:val="single"/>
        </w:rPr>
        <w:t>1</w:t>
      </w:r>
      <w:r w:rsidRPr="006A4081">
        <w:rPr>
          <w:b/>
          <w:sz w:val="28"/>
          <w:u w:val="single"/>
        </w:rPr>
        <w:t>/</w:t>
      </w:r>
      <w:r w:rsidR="00535F33">
        <w:rPr>
          <w:rFonts w:hint="eastAsia"/>
          <w:b/>
          <w:sz w:val="28"/>
          <w:u w:val="single"/>
        </w:rPr>
        <w:t>22</w:t>
      </w:r>
      <w:r w:rsidRPr="006A4081">
        <w:rPr>
          <w:b/>
          <w:sz w:val="28"/>
          <w:u w:val="single"/>
        </w:rPr>
        <w:tab/>
      </w:r>
      <w:r w:rsidRPr="006A4081">
        <w:rPr>
          <w:b/>
          <w:sz w:val="28"/>
          <w:u w:val="single"/>
        </w:rPr>
        <w:tab/>
      </w:r>
      <w:r w:rsidRPr="006A4081">
        <w:rPr>
          <w:b/>
          <w:sz w:val="28"/>
          <w:u w:val="single"/>
        </w:rPr>
        <w:tab/>
        <w:t xml:space="preserve"> </w:t>
      </w:r>
      <w:r w:rsidRPr="006A4081">
        <w:rPr>
          <w:rFonts w:hint="eastAsia"/>
          <w:b/>
          <w:sz w:val="28"/>
          <w:u w:val="single"/>
        </w:rPr>
        <w:t xml:space="preserve">                </w:t>
      </w:r>
    </w:p>
    <w:p w14:paraId="1C8D91A8" w14:textId="77777777" w:rsidR="007D2CDD" w:rsidRPr="006A4081" w:rsidRDefault="007D2CDD" w:rsidP="007D2CDD">
      <w:pPr>
        <w:rPr>
          <w:b/>
          <w:sz w:val="28"/>
        </w:rPr>
      </w:pPr>
    </w:p>
    <w:p w14:paraId="7E19912D" w14:textId="46D4B9D9" w:rsidR="007D2CDD" w:rsidRPr="006A4081" w:rsidRDefault="007D2CDD" w:rsidP="007D2CDD">
      <w:pPr>
        <w:ind w:left="899" w:hangingChars="320" w:hanging="899"/>
        <w:rPr>
          <w:b/>
          <w:sz w:val="28"/>
        </w:rPr>
      </w:pPr>
      <w:r w:rsidRPr="006A4081">
        <w:rPr>
          <w:rFonts w:hint="eastAsia"/>
          <w:b/>
          <w:sz w:val="28"/>
        </w:rPr>
        <w:t xml:space="preserve">      </w:t>
      </w:r>
      <w:r w:rsidRPr="006A4081">
        <w:rPr>
          <w:rFonts w:hint="eastAsia"/>
          <w:b/>
          <w:sz w:val="28"/>
        </w:rPr>
        <w:t>实验报告提交时间：</w:t>
      </w:r>
      <w:r w:rsidRPr="006A4081">
        <w:rPr>
          <w:rFonts w:hint="eastAsia"/>
          <w:b/>
          <w:sz w:val="28"/>
          <w:u w:val="single"/>
        </w:rPr>
        <w:t xml:space="preserve">     </w:t>
      </w:r>
      <w:r w:rsidRPr="006A4081">
        <w:rPr>
          <w:b/>
          <w:sz w:val="28"/>
          <w:u w:val="single"/>
        </w:rPr>
        <w:tab/>
        <w:t>20</w:t>
      </w:r>
      <w:r w:rsidRPr="006A4081">
        <w:rPr>
          <w:rFonts w:hint="eastAsia"/>
          <w:b/>
          <w:sz w:val="28"/>
          <w:u w:val="single"/>
        </w:rPr>
        <w:t>24</w:t>
      </w:r>
      <w:r w:rsidRPr="006A4081">
        <w:rPr>
          <w:b/>
          <w:sz w:val="28"/>
          <w:u w:val="single"/>
        </w:rPr>
        <w:t>/</w:t>
      </w:r>
      <w:r w:rsidR="00535F33">
        <w:rPr>
          <w:rFonts w:hint="eastAsia"/>
          <w:b/>
          <w:sz w:val="28"/>
          <w:u w:val="single"/>
        </w:rPr>
        <w:t>12/03</w:t>
      </w:r>
      <w:r w:rsidRPr="006A4081">
        <w:rPr>
          <w:rFonts w:hint="eastAsia"/>
          <w:b/>
          <w:sz w:val="28"/>
          <w:u w:val="single"/>
        </w:rPr>
        <w:t xml:space="preserve">                     </w:t>
      </w:r>
    </w:p>
    <w:p w14:paraId="35E35F90" w14:textId="77777777" w:rsidR="007D2CDD" w:rsidRPr="00AD2928" w:rsidRDefault="007D2CDD" w:rsidP="007D2CDD">
      <w:pPr>
        <w:jc w:val="center"/>
        <w:rPr>
          <w:bCs/>
          <w:sz w:val="44"/>
        </w:rPr>
      </w:pPr>
    </w:p>
    <w:p w14:paraId="6ED5E6A9" w14:textId="77777777" w:rsidR="007D2CDD" w:rsidRPr="00337956" w:rsidRDefault="007D2CDD" w:rsidP="007D2CDD">
      <w:pPr>
        <w:jc w:val="center"/>
        <w:rPr>
          <w:b/>
          <w:sz w:val="44"/>
        </w:rPr>
      </w:pPr>
      <w:r w:rsidRPr="00337956">
        <w:rPr>
          <w:rFonts w:hint="eastAsia"/>
          <w:b/>
          <w:sz w:val="44"/>
        </w:rPr>
        <w:t>教务处制</w:t>
      </w:r>
    </w:p>
    <w:p w14:paraId="17D78B8E" w14:textId="77777777" w:rsidR="007C10CD" w:rsidRDefault="007C10CD">
      <w:pPr>
        <w:jc w:val="center"/>
        <w:rPr>
          <w:b/>
          <w:sz w:val="44"/>
        </w:rPr>
      </w:pPr>
    </w:p>
    <w:p w14:paraId="43118BE5" w14:textId="77777777" w:rsidR="00A120B9" w:rsidRPr="00F47838" w:rsidRDefault="0063507C" w:rsidP="00F47838">
      <w:pPr>
        <w:pStyle w:val="a9"/>
        <w:rPr>
          <w:rFonts w:hint="eastAsia"/>
        </w:rPr>
      </w:pPr>
      <w:r w:rsidRPr="00F47838">
        <w:rPr>
          <w:rFonts w:hint="eastAsia"/>
        </w:rPr>
        <w:lastRenderedPageBreak/>
        <w:t>一．实验目的</w:t>
      </w:r>
    </w:p>
    <w:p w14:paraId="01634707" w14:textId="2687637D" w:rsidR="007D2CDD" w:rsidRDefault="007D2CDD" w:rsidP="007D2CDD">
      <w:pPr>
        <w:pStyle w:val="ad"/>
        <w:ind w:left="420"/>
        <w:rPr>
          <w:rFonts w:hint="eastAsia"/>
        </w:rPr>
      </w:pPr>
      <w:r>
        <w:rPr>
          <w:rFonts w:hint="eastAsia"/>
        </w:rPr>
        <w:t>(1)</w:t>
      </w:r>
      <w:r w:rsidR="00535F33">
        <w:rPr>
          <w:rFonts w:hint="eastAsia"/>
        </w:rPr>
        <w:t>掌握电表改装的基本原理</w:t>
      </w:r>
    </w:p>
    <w:p w14:paraId="1330AAB5" w14:textId="05592FF3" w:rsidR="00070ACF" w:rsidRPr="00756FC4" w:rsidRDefault="00535F33" w:rsidP="007D2CDD">
      <w:pPr>
        <w:pStyle w:val="ad"/>
        <w:ind w:left="420"/>
        <w:rPr>
          <w:rFonts w:hint="eastAsia"/>
        </w:rPr>
      </w:pPr>
      <w:r w:rsidRPr="00535F33">
        <w:rPr>
          <w:rFonts w:hint="eastAsia"/>
        </w:rPr>
        <w:t>(2)学会改装电表的方法，并能将其扩展成不同量程的电流表或电压表</w:t>
      </w:r>
    </w:p>
    <w:p w14:paraId="4D11A56A" w14:textId="77777777" w:rsidR="002F768F" w:rsidRDefault="0063507C" w:rsidP="007D2CDD">
      <w:pPr>
        <w:pStyle w:val="a9"/>
      </w:pPr>
      <w:r>
        <w:rPr>
          <w:rFonts w:hint="eastAsia"/>
        </w:rPr>
        <w:t>二．</w:t>
      </w:r>
      <w:r w:rsidR="00B72120">
        <w:rPr>
          <w:rFonts w:hint="eastAsia"/>
        </w:rPr>
        <w:t>实验</w:t>
      </w:r>
      <w:r w:rsidR="00F633E1" w:rsidRPr="00B72120">
        <w:rPr>
          <w:rFonts w:hint="eastAsia"/>
        </w:rPr>
        <w:t>步骤</w:t>
      </w:r>
      <w:r w:rsidR="000445E5">
        <w:rPr>
          <w:rFonts w:hint="eastAsia"/>
        </w:rPr>
        <w:t>与结果</w:t>
      </w:r>
    </w:p>
    <w:p w14:paraId="017BB130" w14:textId="31D71445" w:rsidR="00883C2A" w:rsidRPr="00BB0245" w:rsidRDefault="00883C2A" w:rsidP="00883C2A">
      <w:pPr>
        <w:pStyle w:val="ad"/>
        <w:ind w:left="420"/>
        <w:rPr>
          <w:rFonts w:hint="eastAsia"/>
          <w:b/>
          <w:bCs/>
        </w:rPr>
      </w:pPr>
      <w:r w:rsidRPr="00BB0245">
        <w:rPr>
          <w:rFonts w:hint="eastAsia"/>
          <w:b/>
          <w:bCs/>
        </w:rPr>
        <w:t>实现前测量表头内阻，并记录为R</w:t>
      </w:r>
      <w:r w:rsidRPr="0084499C">
        <w:rPr>
          <w:rFonts w:hint="eastAsia"/>
          <w:b/>
          <w:bCs/>
          <w:szCs w:val="21"/>
        </w:rPr>
        <w:t>G</w:t>
      </w:r>
    </w:p>
    <w:p w14:paraId="4D4239FE" w14:textId="6C8DB1A1" w:rsidR="00F47838" w:rsidRPr="00692CDC" w:rsidRDefault="00F47838" w:rsidP="00883C2A">
      <w:pPr>
        <w:pStyle w:val="ab"/>
        <w:rPr>
          <w:rFonts w:hint="eastAsia"/>
        </w:rPr>
      </w:pPr>
      <w:r w:rsidRPr="00692CDC">
        <w:rPr>
          <w:rFonts w:hint="eastAsia"/>
        </w:rPr>
        <w:t>任务一</w:t>
      </w:r>
      <w:r w:rsidR="00535F33">
        <w:rPr>
          <w:rFonts w:hint="eastAsia"/>
        </w:rPr>
        <w:t xml:space="preserve"> </w:t>
      </w:r>
      <w:r w:rsidR="00535F33" w:rsidRPr="00535F33">
        <w:rPr>
          <w:rFonts w:hint="eastAsia"/>
        </w:rPr>
        <w:t>将该表头扩展成一个量程为10mA和100mA的直流电流表</w:t>
      </w:r>
    </w:p>
    <w:p w14:paraId="27D64AE0" w14:textId="6453BE66" w:rsidR="00CD5A41" w:rsidRPr="00535F33" w:rsidRDefault="00535F33" w:rsidP="00535F33">
      <w:pPr>
        <w:pStyle w:val="ad"/>
        <w:ind w:left="420"/>
      </w:pPr>
      <w:r w:rsidRPr="00535F33">
        <w:rPr>
          <w:rFonts w:hint="eastAsia"/>
        </w:rPr>
        <w:t>（1）</w:t>
      </w:r>
      <w:r w:rsidR="00F47838" w:rsidRPr="00535F33">
        <w:rPr>
          <w:rFonts w:hint="eastAsia"/>
        </w:rPr>
        <w:t>按图</w:t>
      </w:r>
      <w:r w:rsidR="005B158A" w:rsidRPr="00535F33">
        <w:rPr>
          <w:rFonts w:hint="eastAsia"/>
        </w:rPr>
        <w:t>1</w:t>
      </w:r>
      <w:r w:rsidR="00F47838" w:rsidRPr="00535F33">
        <w:rPr>
          <w:rFonts w:hint="eastAsia"/>
        </w:rPr>
        <w:t>接线，</w:t>
      </w:r>
      <w:r w:rsidRPr="00535F33">
        <w:rPr>
          <w:rFonts w:hint="eastAsia"/>
        </w:rPr>
        <w:t xml:space="preserve"> 将电流源调至10</w:t>
      </w:r>
      <w:r w:rsidRPr="00535F33">
        <w:t>m</w:t>
      </w:r>
      <w:r w:rsidRPr="00535F33">
        <w:rPr>
          <w:rFonts w:hint="eastAsia"/>
        </w:rPr>
        <w:t>A</w:t>
      </w:r>
      <w:r w:rsidRPr="00535F33">
        <w:t>，将G表并上</w:t>
      </w:r>
      <w:r w:rsidRPr="00535F33">
        <w:rPr>
          <w:rFonts w:hint="eastAsia"/>
        </w:rPr>
        <w:t>30Ω</w:t>
      </w:r>
      <w:r w:rsidRPr="00535F33">
        <w:t>滑动变阻器</w:t>
      </w:r>
      <w:r w:rsidR="00883C2A">
        <w:rPr>
          <w:rFonts w:hint="eastAsia"/>
        </w:rPr>
        <w:t>。</w:t>
      </w:r>
    </w:p>
    <w:p w14:paraId="3B352073" w14:textId="325B9C54" w:rsidR="00535F33" w:rsidRPr="00535F33" w:rsidRDefault="00535F33" w:rsidP="00535F33">
      <w:pPr>
        <w:pStyle w:val="ad"/>
        <w:ind w:left="420"/>
      </w:pPr>
      <w:r w:rsidRPr="00535F33">
        <w:rPr>
          <w:rFonts w:hint="eastAsia"/>
        </w:rPr>
        <w:t>（2）调节变阻器使G表达到满偏，此时断开电路，用</w:t>
      </w:r>
      <w:r w:rsidR="00BB0245">
        <w:rPr>
          <w:rFonts w:hint="eastAsia"/>
        </w:rPr>
        <w:t>欧姆表</w:t>
      </w:r>
      <w:r w:rsidRPr="00535F33">
        <w:rPr>
          <w:rFonts w:hint="eastAsia"/>
        </w:rPr>
        <w:t>测量并联的电阻值。</w:t>
      </w:r>
    </w:p>
    <w:p w14:paraId="36845E0E" w14:textId="77777777" w:rsidR="00883C2A" w:rsidRDefault="00535F33" w:rsidP="00535F33">
      <w:pPr>
        <w:pStyle w:val="ad"/>
        <w:ind w:left="420"/>
      </w:pPr>
      <w:r w:rsidRPr="00535F33">
        <w:t>（</w:t>
      </w:r>
      <w:r w:rsidRPr="00535F33">
        <w:rPr>
          <w:rFonts w:hint="eastAsia"/>
        </w:rPr>
        <w:t>3</w:t>
      </w:r>
      <w:r w:rsidRPr="00535F33">
        <w:t>）</w:t>
      </w:r>
      <w:r w:rsidRPr="00535F33">
        <w:rPr>
          <w:rFonts w:hint="eastAsia"/>
        </w:rPr>
        <w:t xml:space="preserve">连接电路，调节变阻器使G表3/4 </w:t>
      </w:r>
      <w:r w:rsidRPr="00535F33">
        <w:t>偏，半偏，</w:t>
      </w:r>
      <w:r w:rsidRPr="00535F33">
        <w:rPr>
          <w:rFonts w:hint="eastAsia"/>
        </w:rPr>
        <w:t>1/4</w:t>
      </w:r>
      <w:r w:rsidRPr="00535F33">
        <w:t>偏，零偏，记录</w:t>
      </w:r>
      <w:r w:rsidRPr="00535F33">
        <w:rPr>
          <w:rFonts w:hint="eastAsia"/>
        </w:rPr>
        <w:t>五个数据至</w:t>
      </w:r>
    </w:p>
    <w:p w14:paraId="1B813B22" w14:textId="4EC485F4" w:rsidR="00535F33" w:rsidRPr="00535F33" w:rsidRDefault="00535F33" w:rsidP="00535F33">
      <w:pPr>
        <w:pStyle w:val="ad"/>
        <w:ind w:left="420"/>
      </w:pPr>
      <w:r w:rsidRPr="00535F33">
        <w:rPr>
          <w:rFonts w:hint="eastAsia"/>
        </w:rPr>
        <w:t>表1</w:t>
      </w:r>
      <w:r w:rsidR="00883C2A">
        <w:rPr>
          <w:rFonts w:hint="eastAsia"/>
        </w:rPr>
        <w:t>。</w:t>
      </w:r>
    </w:p>
    <w:p w14:paraId="337DCF67" w14:textId="0F190AEB" w:rsidR="00535F33" w:rsidRPr="00535F33" w:rsidRDefault="00535F33" w:rsidP="00535F33">
      <w:pPr>
        <w:pStyle w:val="ad"/>
        <w:ind w:left="420"/>
        <w:rPr>
          <w:rFonts w:hint="eastAsia"/>
        </w:rPr>
      </w:pPr>
      <w:r w:rsidRPr="00535F33">
        <w:rPr>
          <w:rFonts w:hint="eastAsia"/>
        </w:rPr>
        <w:t>（4）断开电路，将电流源调为100</w:t>
      </w:r>
      <w:r w:rsidRPr="00535F33">
        <w:t>mA，</w:t>
      </w:r>
      <w:r w:rsidRPr="00535F33">
        <w:rPr>
          <w:rFonts w:hint="eastAsia"/>
        </w:rPr>
        <w:t>并上3Ω滑动变阻器，重复(2)-(3)</w:t>
      </w:r>
      <w:r w:rsidR="00883C2A">
        <w:rPr>
          <w:rFonts w:hint="eastAsia"/>
        </w:rPr>
        <w:t>。</w:t>
      </w:r>
    </w:p>
    <w:p w14:paraId="54A9F16B" w14:textId="0F918D84" w:rsidR="00692CDC" w:rsidRPr="005B158A" w:rsidRDefault="00883C2A" w:rsidP="00692CDC">
      <w:pPr>
        <w:spacing w:line="480" w:lineRule="auto"/>
        <w:jc w:val="center"/>
        <w:rPr>
          <w:rFonts w:ascii="宋体" w:hAnsi="宋体" w:hint="eastAsia"/>
          <w:b/>
          <w:sz w:val="24"/>
        </w:rPr>
      </w:pPr>
      <w:r w:rsidRPr="00883C2A">
        <w:rPr>
          <w:rFonts w:ascii="宋体" w:hAnsi="宋体"/>
          <w:b/>
          <w:noProof/>
          <w:sz w:val="24"/>
        </w:rPr>
        <w:drawing>
          <wp:inline distT="0" distB="0" distL="0" distR="0" wp14:anchorId="3539EC14" wp14:editId="43E68E34">
            <wp:extent cx="1921601" cy="1211720"/>
            <wp:effectExtent l="0" t="0" r="2540" b="7620"/>
            <wp:docPr id="1618564112" name="图片 1" descr="地图上有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564112" name="图片 1" descr="地图上有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45" cy="124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377FD" w14:textId="57E0BAAB" w:rsidR="005B158A" w:rsidRPr="00F703D5" w:rsidRDefault="005B158A" w:rsidP="00692CDC">
      <w:pPr>
        <w:spacing w:line="480" w:lineRule="auto"/>
        <w:jc w:val="center"/>
        <w:rPr>
          <w:rFonts w:ascii="宋体" w:hAnsi="宋体" w:hint="eastAsia"/>
          <w:b/>
          <w:szCs w:val="21"/>
        </w:rPr>
      </w:pPr>
      <w:r w:rsidRPr="00F703D5">
        <w:rPr>
          <w:rFonts w:ascii="宋体" w:hAnsi="宋体" w:hint="eastAsia"/>
          <w:b/>
          <w:szCs w:val="21"/>
        </w:rPr>
        <w:t>图1</w:t>
      </w:r>
      <w:r w:rsidR="00535F33">
        <w:rPr>
          <w:rFonts w:ascii="宋体" w:hAnsi="宋体" w:hint="eastAsia"/>
          <w:b/>
          <w:szCs w:val="21"/>
        </w:rPr>
        <w:t xml:space="preserve"> 改装直流电流表电路</w:t>
      </w:r>
    </w:p>
    <w:p w14:paraId="28CC4553" w14:textId="7871E4E5" w:rsidR="00692CDC" w:rsidRPr="00883C2A" w:rsidRDefault="00692CDC" w:rsidP="00883C2A">
      <w:pPr>
        <w:spacing w:line="480" w:lineRule="auto"/>
        <w:ind w:left="2100" w:firstLine="420"/>
        <w:jc w:val="center"/>
        <w:rPr>
          <w:rFonts w:ascii="宋体" w:hAnsi="宋体" w:hint="eastAsia"/>
          <w:b/>
          <w:szCs w:val="21"/>
        </w:rPr>
      </w:pPr>
      <w:r w:rsidRPr="00692CDC">
        <w:rPr>
          <w:rFonts w:ascii="宋体" w:hAnsi="宋体" w:hint="eastAsia"/>
          <w:b/>
          <w:szCs w:val="21"/>
        </w:rPr>
        <w:t>表</w:t>
      </w:r>
      <w:r w:rsidR="005B158A">
        <w:rPr>
          <w:rFonts w:ascii="宋体" w:hAnsi="宋体" w:hint="eastAsia"/>
          <w:b/>
          <w:szCs w:val="21"/>
        </w:rPr>
        <w:t>1</w:t>
      </w:r>
      <w:r w:rsidRPr="00692CDC">
        <w:rPr>
          <w:rFonts w:ascii="宋体" w:hAnsi="宋体" w:hint="eastAsia"/>
          <w:b/>
          <w:szCs w:val="21"/>
        </w:rPr>
        <w:t xml:space="preserve"> </w:t>
      </w:r>
      <w:r w:rsidR="00883C2A">
        <w:rPr>
          <w:rFonts w:ascii="宋体" w:hAnsi="宋体" w:hint="eastAsia"/>
          <w:b/>
          <w:szCs w:val="21"/>
        </w:rPr>
        <w:t xml:space="preserve">改装电流表数据 </w:t>
      </w:r>
      <w:r w:rsidR="00883C2A">
        <w:rPr>
          <w:rFonts w:ascii="宋体" w:hAnsi="宋体"/>
          <w:b/>
          <w:szCs w:val="21"/>
        </w:rPr>
        <w:tab/>
      </w:r>
      <w:r w:rsidR="00883C2A">
        <w:rPr>
          <w:rFonts w:ascii="宋体" w:hAnsi="宋体"/>
          <w:b/>
          <w:szCs w:val="21"/>
        </w:rPr>
        <w:tab/>
      </w:r>
      <w:r w:rsidR="00883C2A">
        <w:rPr>
          <w:rFonts w:ascii="宋体" w:hAnsi="宋体"/>
          <w:b/>
          <w:szCs w:val="21"/>
        </w:rPr>
        <w:tab/>
      </w:r>
      <w:r w:rsidR="00883C2A">
        <w:rPr>
          <w:rFonts w:ascii="宋体" w:hAnsi="宋体"/>
          <w:b/>
          <w:szCs w:val="21"/>
        </w:rPr>
        <w:tab/>
      </w:r>
      <w:r w:rsidR="00883C2A">
        <w:rPr>
          <w:rFonts w:ascii="宋体" w:hAnsi="宋体" w:hint="eastAsia"/>
          <w:b/>
          <w:szCs w:val="21"/>
        </w:rPr>
        <w:t xml:space="preserve"> </w:t>
      </w:r>
      <w:r w:rsidR="00883C2A" w:rsidRPr="00883C2A">
        <w:rPr>
          <w:rFonts w:hint="eastAsia"/>
          <w:b/>
          <w:bCs/>
        </w:rPr>
        <w:t>R</w:t>
      </w:r>
      <w:r w:rsidR="00883C2A" w:rsidRPr="00883C2A">
        <w:rPr>
          <w:rFonts w:hint="eastAsia"/>
          <w:b/>
          <w:bCs/>
          <w:sz w:val="16"/>
          <w:szCs w:val="16"/>
        </w:rPr>
        <w:t>G</w:t>
      </w:r>
      <w:r w:rsidR="00883C2A">
        <w:rPr>
          <w:rFonts w:hint="eastAsia"/>
          <w:b/>
          <w:bCs/>
          <w:szCs w:val="21"/>
        </w:rPr>
        <w:t>=2.13k</w:t>
      </w:r>
      <w:r w:rsidR="00883C2A">
        <w:rPr>
          <w:rFonts w:hint="eastAsia"/>
          <w:b/>
          <w:bCs/>
          <w:szCs w:val="21"/>
        </w:rPr>
        <w:t>Ω</w:t>
      </w:r>
    </w:p>
    <w:tbl>
      <w:tblPr>
        <w:tblStyle w:val="a3"/>
        <w:tblW w:w="9531" w:type="dxa"/>
        <w:jc w:val="center"/>
        <w:tblLook w:val="04A0" w:firstRow="1" w:lastRow="0" w:firstColumn="1" w:lastColumn="0" w:noHBand="0" w:noVBand="1"/>
      </w:tblPr>
      <w:tblGrid>
        <w:gridCol w:w="1459"/>
        <w:gridCol w:w="1613"/>
        <w:gridCol w:w="1176"/>
        <w:gridCol w:w="1377"/>
        <w:gridCol w:w="1237"/>
        <w:gridCol w:w="1377"/>
        <w:gridCol w:w="1292"/>
      </w:tblGrid>
      <w:tr w:rsidR="0084499C" w14:paraId="106EA727" w14:textId="2A2301FD" w:rsidTr="0084499C">
        <w:trPr>
          <w:trHeight w:val="1173"/>
          <w:jc w:val="center"/>
        </w:trPr>
        <w:tc>
          <w:tcPr>
            <w:tcW w:w="1458" w:type="dxa"/>
            <w:vAlign w:val="center"/>
          </w:tcPr>
          <w:p w14:paraId="199974C8" w14:textId="72752728" w:rsidR="00883C2A" w:rsidRPr="00883C2A" w:rsidRDefault="00883C2A" w:rsidP="00883C2A">
            <w:pPr>
              <w:spacing w:line="480" w:lineRule="auto"/>
              <w:jc w:val="center"/>
              <w:rPr>
                <w:rFonts w:ascii="Arial" w:eastAsiaTheme="minorEastAsia" w:hAnsi="Arial" w:cs="Arial"/>
                <w:szCs w:val="21"/>
              </w:rPr>
            </w:pP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电流源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/mA</w:t>
            </w:r>
          </w:p>
        </w:tc>
        <w:tc>
          <w:tcPr>
            <w:tcW w:w="1613" w:type="dxa"/>
            <w:vAlign w:val="center"/>
          </w:tcPr>
          <w:p w14:paraId="2F21CA97" w14:textId="2601E3C9" w:rsidR="00883C2A" w:rsidRPr="00883C2A" w:rsidRDefault="00883C2A" w:rsidP="00883C2A">
            <w:pPr>
              <w:spacing w:line="480" w:lineRule="auto"/>
              <w:jc w:val="center"/>
              <w:rPr>
                <w:rFonts w:ascii="Arial" w:eastAsiaTheme="minorEastAsia" w:hAnsi="Arial" w:cs="Arial"/>
                <w:szCs w:val="21"/>
              </w:rPr>
            </w:pPr>
            <w:r w:rsidRPr="00883C2A">
              <w:rPr>
                <w:rFonts w:ascii="Arial" w:eastAsiaTheme="minorEastAsia" w:hAnsi="Arial" w:cs="Arial"/>
                <w:szCs w:val="21"/>
              </w:rPr>
              <w:t>并联电阻</w:t>
            </w:r>
            <w:r w:rsidRPr="00883C2A">
              <w:rPr>
                <w:rFonts w:ascii="Arial" w:eastAsiaTheme="minorEastAsia" w:hAnsi="Arial" w:cs="Arial"/>
                <w:szCs w:val="21"/>
              </w:rPr>
              <w:t>R/</w:t>
            </w:r>
            <w:r w:rsidRPr="00883C2A">
              <w:rPr>
                <w:rFonts w:ascii="Arial" w:hAnsi="Arial" w:cs="Arial"/>
                <w:szCs w:val="21"/>
              </w:rPr>
              <w:t>Ω</w:t>
            </w:r>
          </w:p>
        </w:tc>
        <w:tc>
          <w:tcPr>
            <w:tcW w:w="0" w:type="auto"/>
            <w:vAlign w:val="center"/>
          </w:tcPr>
          <w:p w14:paraId="3E65C398" w14:textId="3A2C398E" w:rsidR="00883C2A" w:rsidRPr="00883C2A" w:rsidRDefault="00883C2A" w:rsidP="00883C2A">
            <w:pPr>
              <w:spacing w:line="480" w:lineRule="auto"/>
              <w:jc w:val="center"/>
              <w:rPr>
                <w:rFonts w:ascii="Arial" w:eastAsiaTheme="minorEastAsia" w:hAnsi="Arial" w:cs="Arial"/>
                <w:szCs w:val="21"/>
              </w:rPr>
            </w:pP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满偏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I/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>m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14:paraId="610D75A9" w14:textId="3F88AE70" w:rsidR="00883C2A" w:rsidRPr="00883C2A" w:rsidRDefault="00883C2A" w:rsidP="00883C2A">
            <w:pPr>
              <w:spacing w:line="480" w:lineRule="auto"/>
              <w:jc w:val="center"/>
              <w:rPr>
                <w:rFonts w:ascii="Arial" w:eastAsiaTheme="minorEastAsia" w:hAnsi="Arial" w:cs="Arial"/>
                <w:szCs w:val="21"/>
              </w:rPr>
            </w:pP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3/4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偏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I/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 xml:space="preserve"> 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>m</w:t>
            </w:r>
            <w:r w:rsidR="0084499C" w:rsidRPr="00883C2A">
              <w:rPr>
                <w:rFonts w:ascii="Arial" w:eastAsiaTheme="minorEastAsia" w:hAnsi="Arial" w:cs="Arial"/>
                <w:color w:val="000000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14:paraId="5C67AD42" w14:textId="36A6B8BF" w:rsidR="00883C2A" w:rsidRPr="00883C2A" w:rsidRDefault="00883C2A" w:rsidP="00883C2A">
            <w:pPr>
              <w:spacing w:line="480" w:lineRule="auto"/>
              <w:jc w:val="center"/>
              <w:rPr>
                <w:rFonts w:ascii="Arial" w:eastAsiaTheme="minorEastAsia" w:hAnsi="Arial" w:cs="Arial"/>
                <w:szCs w:val="21"/>
              </w:rPr>
            </w:pP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半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偏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I/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 xml:space="preserve"> 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>m</w:t>
            </w:r>
            <w:r w:rsidR="0084499C" w:rsidRPr="00883C2A">
              <w:rPr>
                <w:rFonts w:ascii="Arial" w:eastAsiaTheme="minorEastAsia" w:hAnsi="Arial" w:cs="Arial"/>
                <w:color w:val="000000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14:paraId="4FB9AAB4" w14:textId="62BA9C12" w:rsidR="00883C2A" w:rsidRPr="00883C2A" w:rsidRDefault="00883C2A" w:rsidP="00883C2A">
            <w:pPr>
              <w:spacing w:line="480" w:lineRule="auto"/>
              <w:jc w:val="center"/>
              <w:rPr>
                <w:rFonts w:ascii="Arial" w:eastAsiaTheme="minorEastAsia" w:hAnsi="Arial" w:cs="Arial"/>
                <w:color w:val="000000"/>
                <w:szCs w:val="21"/>
              </w:rPr>
            </w:pP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1/4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偏</w:t>
            </w:r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I/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 xml:space="preserve"> 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>m</w:t>
            </w:r>
            <w:r w:rsidR="0084499C" w:rsidRPr="00883C2A">
              <w:rPr>
                <w:rFonts w:ascii="Arial" w:eastAsiaTheme="minorEastAsia" w:hAnsi="Arial" w:cs="Arial"/>
                <w:color w:val="000000"/>
                <w:szCs w:val="21"/>
              </w:rPr>
              <w:t>A</w:t>
            </w:r>
          </w:p>
        </w:tc>
        <w:tc>
          <w:tcPr>
            <w:tcW w:w="0" w:type="auto"/>
            <w:vAlign w:val="center"/>
          </w:tcPr>
          <w:p w14:paraId="1C102087" w14:textId="7BB7A248" w:rsidR="00883C2A" w:rsidRPr="00883C2A" w:rsidRDefault="00883C2A" w:rsidP="00883C2A">
            <w:pPr>
              <w:spacing w:line="480" w:lineRule="auto"/>
              <w:jc w:val="center"/>
              <w:rPr>
                <w:rFonts w:ascii="Arial" w:eastAsiaTheme="minorEastAsia" w:hAnsi="Arial" w:cs="Arial"/>
                <w:color w:val="000000"/>
                <w:szCs w:val="21"/>
              </w:rPr>
            </w:pPr>
            <w:proofErr w:type="gramStart"/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>零偏</w:t>
            </w:r>
            <w:proofErr w:type="gramEnd"/>
            <w:r w:rsidRPr="00883C2A">
              <w:rPr>
                <w:rFonts w:ascii="Arial" w:eastAsiaTheme="minorEastAsia" w:hAnsi="Arial" w:cs="Arial"/>
                <w:color w:val="000000"/>
                <w:szCs w:val="21"/>
              </w:rPr>
              <w:t xml:space="preserve"> I/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 xml:space="preserve"> </w:t>
            </w:r>
            <w:r w:rsidR="0084499C">
              <w:rPr>
                <w:rFonts w:ascii="Arial" w:eastAsiaTheme="minorEastAsia" w:hAnsi="Arial" w:cs="Arial" w:hint="eastAsia"/>
                <w:color w:val="000000"/>
                <w:szCs w:val="21"/>
              </w:rPr>
              <w:t>m</w:t>
            </w:r>
            <w:r w:rsidR="0084499C" w:rsidRPr="00883C2A">
              <w:rPr>
                <w:rFonts w:ascii="Arial" w:eastAsiaTheme="minorEastAsia" w:hAnsi="Arial" w:cs="Arial"/>
                <w:color w:val="000000"/>
                <w:szCs w:val="21"/>
              </w:rPr>
              <w:t>A</w:t>
            </w:r>
          </w:p>
        </w:tc>
      </w:tr>
      <w:tr w:rsidR="0084499C" w14:paraId="3D7C5C4D" w14:textId="31BC97D0" w:rsidTr="0084499C">
        <w:trPr>
          <w:trHeight w:val="586"/>
          <w:jc w:val="center"/>
        </w:trPr>
        <w:tc>
          <w:tcPr>
            <w:tcW w:w="1458" w:type="dxa"/>
            <w:vAlign w:val="center"/>
          </w:tcPr>
          <w:p w14:paraId="000F4569" w14:textId="5ECA6897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10</w:t>
            </w:r>
          </w:p>
        </w:tc>
        <w:tc>
          <w:tcPr>
            <w:tcW w:w="1613" w:type="dxa"/>
            <w:vAlign w:val="center"/>
          </w:tcPr>
          <w:p w14:paraId="64E67022" w14:textId="0517DAA0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22</w:t>
            </w:r>
          </w:p>
        </w:tc>
        <w:tc>
          <w:tcPr>
            <w:tcW w:w="0" w:type="auto"/>
            <w:vAlign w:val="center"/>
          </w:tcPr>
          <w:p w14:paraId="7768C1E2" w14:textId="747467CD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10.01</w:t>
            </w:r>
          </w:p>
        </w:tc>
        <w:tc>
          <w:tcPr>
            <w:tcW w:w="0" w:type="auto"/>
            <w:vAlign w:val="center"/>
          </w:tcPr>
          <w:p w14:paraId="08E2FA69" w14:textId="26DEC9AD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7.47</w:t>
            </w:r>
          </w:p>
        </w:tc>
        <w:tc>
          <w:tcPr>
            <w:tcW w:w="0" w:type="auto"/>
            <w:vAlign w:val="center"/>
          </w:tcPr>
          <w:p w14:paraId="06AD32A3" w14:textId="08AA199B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5.07</w:t>
            </w:r>
          </w:p>
        </w:tc>
        <w:tc>
          <w:tcPr>
            <w:tcW w:w="0" w:type="auto"/>
            <w:vAlign w:val="center"/>
          </w:tcPr>
          <w:p w14:paraId="64CB7739" w14:textId="425412A6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2.50</w:t>
            </w:r>
          </w:p>
        </w:tc>
        <w:tc>
          <w:tcPr>
            <w:tcW w:w="0" w:type="auto"/>
            <w:vAlign w:val="center"/>
          </w:tcPr>
          <w:p w14:paraId="2B18C5F4" w14:textId="0ED665B1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0.00</w:t>
            </w:r>
          </w:p>
        </w:tc>
      </w:tr>
      <w:tr w:rsidR="0084499C" w14:paraId="7FA787D3" w14:textId="706EEEBD" w:rsidTr="0084499C">
        <w:trPr>
          <w:trHeight w:val="586"/>
          <w:jc w:val="center"/>
        </w:trPr>
        <w:tc>
          <w:tcPr>
            <w:tcW w:w="1458" w:type="dxa"/>
            <w:vAlign w:val="center"/>
          </w:tcPr>
          <w:p w14:paraId="66EDBB94" w14:textId="77935739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100</w:t>
            </w:r>
          </w:p>
        </w:tc>
        <w:tc>
          <w:tcPr>
            <w:tcW w:w="1613" w:type="dxa"/>
            <w:vAlign w:val="center"/>
          </w:tcPr>
          <w:p w14:paraId="49421327" w14:textId="298402F7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2.3</w:t>
            </w:r>
          </w:p>
        </w:tc>
        <w:tc>
          <w:tcPr>
            <w:tcW w:w="0" w:type="auto"/>
            <w:vAlign w:val="center"/>
          </w:tcPr>
          <w:p w14:paraId="06E598B6" w14:textId="4C51EDA0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100.02</w:t>
            </w:r>
          </w:p>
        </w:tc>
        <w:tc>
          <w:tcPr>
            <w:tcW w:w="0" w:type="auto"/>
            <w:vAlign w:val="center"/>
          </w:tcPr>
          <w:p w14:paraId="312033EB" w14:textId="09E313FB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71.3</w:t>
            </w:r>
          </w:p>
        </w:tc>
        <w:tc>
          <w:tcPr>
            <w:tcW w:w="0" w:type="auto"/>
            <w:vAlign w:val="center"/>
          </w:tcPr>
          <w:p w14:paraId="3B7481E2" w14:textId="4ED09562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bCs/>
                <w:szCs w:val="21"/>
              </w:rPr>
              <w:t>47.5</w:t>
            </w:r>
          </w:p>
        </w:tc>
        <w:tc>
          <w:tcPr>
            <w:tcW w:w="0" w:type="auto"/>
            <w:vAlign w:val="center"/>
          </w:tcPr>
          <w:p w14:paraId="441AFB5B" w14:textId="114ABF2F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23</w:t>
            </w:r>
          </w:p>
        </w:tc>
        <w:tc>
          <w:tcPr>
            <w:tcW w:w="0" w:type="auto"/>
            <w:vAlign w:val="center"/>
          </w:tcPr>
          <w:p w14:paraId="6AC9C557" w14:textId="503D6771" w:rsidR="00883C2A" w:rsidRPr="005B158A" w:rsidRDefault="00883C2A" w:rsidP="00883C2A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color w:val="000000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color w:val="000000"/>
                <w:szCs w:val="21"/>
              </w:rPr>
              <w:t>0.00</w:t>
            </w:r>
          </w:p>
        </w:tc>
      </w:tr>
    </w:tbl>
    <w:p w14:paraId="7273E318" w14:textId="77777777" w:rsidR="00BB0245" w:rsidRDefault="00BB0245" w:rsidP="00BB0245">
      <w:pPr>
        <w:pStyle w:val="ab"/>
      </w:pPr>
    </w:p>
    <w:p w14:paraId="2F0EE3F4" w14:textId="20122075" w:rsidR="00420AC3" w:rsidRPr="00692CDC" w:rsidRDefault="00420AC3" w:rsidP="00BB0245">
      <w:pPr>
        <w:pStyle w:val="ab"/>
        <w:rPr>
          <w:rFonts w:hint="eastAsia"/>
        </w:rPr>
      </w:pPr>
      <w:r w:rsidRPr="00692CDC">
        <w:rPr>
          <w:rFonts w:hint="eastAsia"/>
        </w:rPr>
        <w:t>任务</w:t>
      </w:r>
      <w:r>
        <w:rPr>
          <w:rFonts w:hint="eastAsia"/>
        </w:rPr>
        <w:t>二</w:t>
      </w:r>
      <w:r w:rsidRPr="00692CDC">
        <w:rPr>
          <w:rFonts w:hint="eastAsia"/>
        </w:rPr>
        <w:t xml:space="preserve"> </w:t>
      </w:r>
      <w:r w:rsidR="00883C2A" w:rsidRPr="00883C2A">
        <w:rPr>
          <w:rFonts w:hint="eastAsia"/>
        </w:rPr>
        <w:t>将该表头扩展成一个量程为5V的直流电压表</w:t>
      </w:r>
    </w:p>
    <w:p w14:paraId="367736E0" w14:textId="17001548" w:rsidR="00CD5A41" w:rsidRDefault="00996462" w:rsidP="00BB0245">
      <w:pPr>
        <w:pStyle w:val="ad"/>
        <w:numPr>
          <w:ilvl w:val="0"/>
          <w:numId w:val="11"/>
        </w:numPr>
        <w:ind w:leftChars="0"/>
      </w:pPr>
      <w:r w:rsidRPr="00996462">
        <w:rPr>
          <w:rFonts w:hint="eastAsia"/>
        </w:rPr>
        <w:t>按图2接线，</w:t>
      </w:r>
      <w:r w:rsidR="00BB0245">
        <w:rPr>
          <w:rFonts w:hint="eastAsia"/>
        </w:rPr>
        <w:t>滑动变阻器</w:t>
      </w:r>
      <w:r w:rsidR="00883C2A">
        <w:rPr>
          <w:rFonts w:hint="eastAsia"/>
        </w:rPr>
        <w:t>R</w:t>
      </w:r>
      <w:r w:rsidRPr="00996462">
        <w:rPr>
          <w:rFonts w:hint="eastAsia"/>
        </w:rPr>
        <w:t>从元件箱中选用</w:t>
      </w:r>
      <w:r w:rsidR="00BB0245">
        <w:rPr>
          <w:rFonts w:hint="eastAsia"/>
        </w:rPr>
        <w:t>大于50kΩ</w:t>
      </w:r>
      <w:r w:rsidR="00883C2A">
        <w:rPr>
          <w:rFonts w:hint="eastAsia"/>
        </w:rPr>
        <w:t>,</w:t>
      </w:r>
      <w:r w:rsidR="00BB0245">
        <w:rPr>
          <w:rFonts w:hint="eastAsia"/>
        </w:rPr>
        <w:t>接入5V电压源</w:t>
      </w:r>
    </w:p>
    <w:p w14:paraId="4ED9DD00" w14:textId="531056A7" w:rsidR="00BB0245" w:rsidRDefault="00BB0245" w:rsidP="00BB0245">
      <w:pPr>
        <w:pStyle w:val="ad"/>
        <w:numPr>
          <w:ilvl w:val="0"/>
          <w:numId w:val="11"/>
        </w:numPr>
        <w:ind w:leftChars="0"/>
      </w:pPr>
      <w:r>
        <w:rPr>
          <w:rFonts w:hint="eastAsia"/>
        </w:rPr>
        <w:t>调节R使G表达到满偏，断开电路，用欧姆表测量R的阻值</w:t>
      </w:r>
    </w:p>
    <w:p w14:paraId="0823B686" w14:textId="4F619B06" w:rsidR="00BB0245" w:rsidRDefault="00BB0245" w:rsidP="00BB0245">
      <w:pPr>
        <w:pStyle w:val="ad"/>
        <w:ind w:left="420"/>
        <w:rPr>
          <w:rFonts w:hint="eastAsia"/>
        </w:rPr>
      </w:pPr>
      <w:r>
        <w:rPr>
          <w:rFonts w:hint="eastAsia"/>
        </w:rPr>
        <w:t>连接电路，调节R使G表分别达到</w:t>
      </w:r>
      <w:r w:rsidRPr="00535F33">
        <w:rPr>
          <w:rFonts w:hint="eastAsia"/>
        </w:rPr>
        <w:t xml:space="preserve">3/4 </w:t>
      </w:r>
      <w:r w:rsidRPr="00535F33">
        <w:t>偏，半偏，</w:t>
      </w:r>
      <w:r w:rsidRPr="00535F33">
        <w:rPr>
          <w:rFonts w:hint="eastAsia"/>
        </w:rPr>
        <w:t>1/4</w:t>
      </w:r>
      <w:r w:rsidRPr="00535F33">
        <w:t>偏，零偏，记录</w:t>
      </w:r>
      <w:r w:rsidRPr="00535F33">
        <w:rPr>
          <w:rFonts w:hint="eastAsia"/>
        </w:rPr>
        <w:t>五个数据至表</w:t>
      </w:r>
      <w:r>
        <w:rPr>
          <w:rFonts w:hint="eastAsia"/>
        </w:rPr>
        <w:lastRenderedPageBreak/>
        <w:t>2。</w:t>
      </w:r>
    </w:p>
    <w:p w14:paraId="22BFF256" w14:textId="483D54A8" w:rsidR="00996462" w:rsidRPr="00996462" w:rsidRDefault="00BB0245" w:rsidP="00F703D5">
      <w:pPr>
        <w:pStyle w:val="ad"/>
        <w:ind w:left="420"/>
        <w:jc w:val="center"/>
        <w:rPr>
          <w:rFonts w:hint="eastAsia"/>
          <w:b/>
          <w:bCs/>
        </w:rPr>
      </w:pPr>
      <w:r>
        <w:drawing>
          <wp:inline distT="0" distB="0" distL="0" distR="0" wp14:anchorId="73E585B3" wp14:editId="7CAED08F">
            <wp:extent cx="2507588" cy="976640"/>
            <wp:effectExtent l="0" t="0" r="7620" b="0"/>
            <wp:docPr id="139910051" name="图片 1" descr="墙上的涂鸦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0051" name="图片 1" descr="墙上的涂鸦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7151" cy="98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39FD3" w14:textId="7F0D1060" w:rsidR="00996462" w:rsidRPr="00996462" w:rsidRDefault="00996462" w:rsidP="00F703D5">
      <w:pPr>
        <w:pStyle w:val="ad"/>
        <w:ind w:left="420"/>
        <w:jc w:val="center"/>
        <w:rPr>
          <w:rFonts w:hint="eastAsia"/>
          <w:b/>
          <w:bCs/>
        </w:rPr>
      </w:pPr>
      <w:r w:rsidRPr="00996462">
        <w:rPr>
          <w:rFonts w:hint="eastAsia"/>
          <w:b/>
          <w:bCs/>
        </w:rPr>
        <w:t xml:space="preserve">图2 </w:t>
      </w:r>
      <w:r w:rsidR="00BB0245">
        <w:rPr>
          <w:rFonts w:hint="eastAsia"/>
          <w:b/>
          <w:szCs w:val="21"/>
        </w:rPr>
        <w:t>改装直流电</w:t>
      </w:r>
      <w:r w:rsidR="00BB0245">
        <w:rPr>
          <w:rFonts w:hint="eastAsia"/>
          <w:b/>
          <w:szCs w:val="21"/>
        </w:rPr>
        <w:t>压</w:t>
      </w:r>
      <w:r w:rsidR="00BB0245">
        <w:rPr>
          <w:rFonts w:hint="eastAsia"/>
          <w:b/>
          <w:szCs w:val="21"/>
        </w:rPr>
        <w:t>表电路</w:t>
      </w:r>
    </w:p>
    <w:p w14:paraId="15EC379D" w14:textId="3763B1D6" w:rsidR="00996462" w:rsidRPr="00996462" w:rsidRDefault="00996462" w:rsidP="00F703D5">
      <w:pPr>
        <w:pStyle w:val="ad"/>
        <w:ind w:left="420"/>
        <w:jc w:val="center"/>
        <w:rPr>
          <w:rFonts w:hint="eastAsia"/>
          <w:b/>
          <w:bCs/>
        </w:rPr>
      </w:pPr>
      <w:r w:rsidRPr="00996462">
        <w:rPr>
          <w:rFonts w:hint="eastAsia"/>
          <w:b/>
          <w:bCs/>
        </w:rPr>
        <w:t xml:space="preserve">表2 </w:t>
      </w:r>
      <w:r w:rsidR="00BB0245">
        <w:rPr>
          <w:rFonts w:hint="eastAsia"/>
          <w:b/>
          <w:szCs w:val="21"/>
        </w:rPr>
        <w:t>改装电</w:t>
      </w:r>
      <w:r w:rsidR="00BB0245">
        <w:rPr>
          <w:rFonts w:hint="eastAsia"/>
          <w:b/>
          <w:szCs w:val="21"/>
        </w:rPr>
        <w:t>压</w:t>
      </w:r>
      <w:r w:rsidR="00BB0245">
        <w:rPr>
          <w:rFonts w:hint="eastAsia"/>
          <w:b/>
          <w:szCs w:val="21"/>
        </w:rPr>
        <w:t>表数据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49"/>
        <w:gridCol w:w="1641"/>
        <w:gridCol w:w="1008"/>
        <w:gridCol w:w="1168"/>
        <w:gridCol w:w="1008"/>
        <w:gridCol w:w="1168"/>
        <w:gridCol w:w="1008"/>
      </w:tblGrid>
      <w:tr w:rsidR="00BB0245" w:rsidRPr="00996462" w14:paraId="4D1E922B" w14:textId="0A04D7FC" w:rsidTr="00BB0245">
        <w:trPr>
          <w:trHeight w:val="378"/>
          <w:jc w:val="center"/>
        </w:trPr>
        <w:tc>
          <w:tcPr>
            <w:tcW w:w="0" w:type="auto"/>
            <w:vAlign w:val="center"/>
            <w:hideMark/>
          </w:tcPr>
          <w:p w14:paraId="417A207D" w14:textId="4A354FBD" w:rsidR="00BB0245" w:rsidRPr="00BB0245" w:rsidRDefault="00BB0245" w:rsidP="00BB0245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szCs w:val="21"/>
              </w:rPr>
            </w:pPr>
            <w:r w:rsidRPr="00BB0245">
              <w:rPr>
                <w:rFonts w:asciiTheme="minorEastAsia" w:eastAsiaTheme="minorEastAsia" w:hAnsiTheme="minorEastAsia" w:hint="eastAsia"/>
                <w:b/>
                <w:szCs w:val="21"/>
              </w:rPr>
              <w:t>电压源</w:t>
            </w:r>
          </w:p>
        </w:tc>
        <w:tc>
          <w:tcPr>
            <w:tcW w:w="0" w:type="auto"/>
            <w:vAlign w:val="center"/>
            <w:hideMark/>
          </w:tcPr>
          <w:p w14:paraId="053D448A" w14:textId="251379A0" w:rsidR="00BB0245" w:rsidRPr="00BB0245" w:rsidRDefault="00BB0245" w:rsidP="00BB0245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串</w:t>
            </w:r>
            <w:r w:rsidRPr="00BB0245">
              <w:rPr>
                <w:rFonts w:asciiTheme="minorEastAsia" w:eastAsiaTheme="minorEastAsia" w:hAnsiTheme="minorEastAsia" w:cs="Arial"/>
                <w:b/>
                <w:bCs/>
                <w:szCs w:val="21"/>
              </w:rPr>
              <w:t>联电阻R/</w:t>
            </w:r>
            <w:proofErr w:type="spellStart"/>
            <w:r>
              <w:rPr>
                <w:rFonts w:asciiTheme="minorEastAsia" w:eastAsiaTheme="minorEastAsia" w:hAnsiTheme="minorEastAsia" w:cs="Arial" w:hint="eastAsia"/>
                <w:b/>
                <w:bCs/>
                <w:szCs w:val="21"/>
              </w:rPr>
              <w:t>k</w:t>
            </w:r>
            <w:r w:rsidRPr="00BB0245">
              <w:rPr>
                <w:rFonts w:asciiTheme="minorEastAsia" w:eastAsiaTheme="minorEastAsia" w:hAnsiTheme="minorEastAsia" w:cs="Arial"/>
                <w:b/>
                <w:bCs/>
                <w:szCs w:val="21"/>
              </w:rPr>
              <w:t>Ω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7B0F8B" w14:textId="49C01C06" w:rsidR="00BB0245" w:rsidRPr="00BB0245" w:rsidRDefault="00BB0245" w:rsidP="00BB0245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cs="Arial"/>
                <w:b/>
                <w:bCs/>
                <w:color w:val="000000"/>
                <w:szCs w:val="21"/>
              </w:rPr>
              <w:t>满偏</w:t>
            </w:r>
            <w:r w:rsidRPr="00BB0245"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Cs w:val="21"/>
              </w:rPr>
              <w:t>U/V</w:t>
            </w:r>
          </w:p>
        </w:tc>
        <w:tc>
          <w:tcPr>
            <w:tcW w:w="0" w:type="auto"/>
            <w:vAlign w:val="center"/>
            <w:hideMark/>
          </w:tcPr>
          <w:p w14:paraId="7E0FFDD1" w14:textId="0C849AA1" w:rsidR="00BB0245" w:rsidRPr="00BB0245" w:rsidRDefault="00BB0245" w:rsidP="00BB0245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cs="Arial"/>
                <w:b/>
                <w:bCs/>
                <w:color w:val="000000"/>
                <w:szCs w:val="21"/>
              </w:rPr>
              <w:t>3/4偏</w:t>
            </w:r>
            <w:r w:rsidRPr="00BB0245"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Cs w:val="21"/>
              </w:rPr>
              <w:t>U/V</w:t>
            </w:r>
          </w:p>
        </w:tc>
        <w:tc>
          <w:tcPr>
            <w:tcW w:w="0" w:type="auto"/>
            <w:vAlign w:val="center"/>
            <w:hideMark/>
          </w:tcPr>
          <w:p w14:paraId="46892F37" w14:textId="0D26B841" w:rsidR="00BB0245" w:rsidRPr="00BB0245" w:rsidRDefault="00BB0245" w:rsidP="00BB0245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cs="Arial"/>
                <w:b/>
                <w:bCs/>
                <w:color w:val="000000"/>
                <w:szCs w:val="21"/>
              </w:rPr>
              <w:t>半偏</w:t>
            </w:r>
            <w:r w:rsidRPr="00BB0245"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Cs w:val="21"/>
              </w:rPr>
              <w:t>U/V</w:t>
            </w:r>
          </w:p>
        </w:tc>
        <w:tc>
          <w:tcPr>
            <w:tcW w:w="0" w:type="auto"/>
            <w:vAlign w:val="center"/>
            <w:hideMark/>
          </w:tcPr>
          <w:p w14:paraId="17E5273A" w14:textId="7727D571" w:rsidR="00BB0245" w:rsidRPr="00BB0245" w:rsidRDefault="00BB0245" w:rsidP="00BB0245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cs="Arial"/>
                <w:b/>
                <w:bCs/>
                <w:color w:val="000000"/>
                <w:szCs w:val="21"/>
              </w:rPr>
              <w:t>1/4偏</w:t>
            </w:r>
            <w:r w:rsidRPr="00BB0245"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Cs w:val="21"/>
              </w:rPr>
              <w:t>U/V</w:t>
            </w:r>
          </w:p>
        </w:tc>
        <w:tc>
          <w:tcPr>
            <w:tcW w:w="0" w:type="auto"/>
          </w:tcPr>
          <w:p w14:paraId="76DE91DF" w14:textId="388998A8" w:rsidR="00BB0245" w:rsidRPr="00BB0245" w:rsidRDefault="00BB0245" w:rsidP="00BB0245">
            <w:pPr>
              <w:spacing w:line="480" w:lineRule="auto"/>
              <w:jc w:val="center"/>
              <w:rPr>
                <w:rFonts w:asciiTheme="minorEastAsia" w:eastAsiaTheme="minorEastAsia" w:hAnsiTheme="minorEastAsia" w:cs="Arial"/>
                <w:b/>
                <w:bCs/>
                <w:color w:val="000000"/>
                <w:szCs w:val="21"/>
              </w:rPr>
            </w:pPr>
            <w:proofErr w:type="gramStart"/>
            <w:r w:rsidRPr="00BB0245">
              <w:rPr>
                <w:rFonts w:asciiTheme="minorEastAsia" w:eastAsiaTheme="minorEastAsia" w:hAnsiTheme="minorEastAsia" w:cs="Arial"/>
                <w:b/>
                <w:bCs/>
                <w:color w:val="000000"/>
                <w:szCs w:val="21"/>
              </w:rPr>
              <w:t>零偏</w:t>
            </w:r>
            <w:proofErr w:type="gramEnd"/>
            <w:r w:rsidRPr="00BB0245">
              <w:rPr>
                <w:rFonts w:asciiTheme="minorEastAsia" w:eastAsiaTheme="minorEastAsia" w:hAnsiTheme="minorEastAsia" w:cs="Arial" w:hint="eastAsia"/>
                <w:b/>
                <w:bCs/>
                <w:color w:val="000000"/>
                <w:szCs w:val="21"/>
              </w:rPr>
              <w:t>U/V</w:t>
            </w:r>
          </w:p>
        </w:tc>
      </w:tr>
      <w:tr w:rsidR="00BB0245" w:rsidRPr="00996462" w14:paraId="10E2CC34" w14:textId="538F021C" w:rsidTr="00BB0245">
        <w:trPr>
          <w:trHeight w:val="252"/>
          <w:jc w:val="center"/>
        </w:trPr>
        <w:tc>
          <w:tcPr>
            <w:tcW w:w="0" w:type="auto"/>
            <w:vAlign w:val="center"/>
            <w:hideMark/>
          </w:tcPr>
          <w:p w14:paraId="28DA5B02" w14:textId="61B30DFA" w:rsidR="00BB0245" w:rsidRPr="00BB0245" w:rsidRDefault="00BB0245" w:rsidP="00A630A2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hint="eastAsia"/>
                <w:bCs/>
                <w:szCs w:val="21"/>
              </w:rPr>
              <w:t>5V</w:t>
            </w:r>
          </w:p>
        </w:tc>
        <w:tc>
          <w:tcPr>
            <w:tcW w:w="0" w:type="auto"/>
            <w:vAlign w:val="center"/>
            <w:hideMark/>
          </w:tcPr>
          <w:p w14:paraId="5BE217F8" w14:textId="7EA5434A" w:rsidR="00BB0245" w:rsidRPr="00BB0245" w:rsidRDefault="00BB0245" w:rsidP="00A630A2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hint="eastAsia"/>
                <w:bCs/>
                <w:szCs w:val="21"/>
              </w:rPr>
              <w:t xml:space="preserve">47.2 </w:t>
            </w:r>
          </w:p>
        </w:tc>
        <w:tc>
          <w:tcPr>
            <w:tcW w:w="0" w:type="auto"/>
            <w:vAlign w:val="center"/>
          </w:tcPr>
          <w:p w14:paraId="0BBE606F" w14:textId="53D43548" w:rsidR="00BB0245" w:rsidRPr="00BB0245" w:rsidRDefault="00BB0245" w:rsidP="00A630A2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hint="eastAsia"/>
                <w:bCs/>
                <w:szCs w:val="21"/>
              </w:rPr>
              <w:t>4.80</w:t>
            </w:r>
          </w:p>
        </w:tc>
        <w:tc>
          <w:tcPr>
            <w:tcW w:w="0" w:type="auto"/>
            <w:vAlign w:val="center"/>
          </w:tcPr>
          <w:p w14:paraId="218645E9" w14:textId="75EAFC48" w:rsidR="00BB0245" w:rsidRPr="00BB0245" w:rsidRDefault="00BB0245" w:rsidP="00A630A2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hint="eastAsia"/>
                <w:bCs/>
                <w:szCs w:val="21"/>
              </w:rPr>
              <w:t>3.58</w:t>
            </w:r>
          </w:p>
        </w:tc>
        <w:tc>
          <w:tcPr>
            <w:tcW w:w="0" w:type="auto"/>
            <w:vAlign w:val="center"/>
          </w:tcPr>
          <w:p w14:paraId="3734CF57" w14:textId="73A5F7B8" w:rsidR="00BB0245" w:rsidRPr="00BB0245" w:rsidRDefault="00BB0245" w:rsidP="00A630A2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hint="eastAsia"/>
                <w:bCs/>
                <w:szCs w:val="21"/>
              </w:rPr>
              <w:t>2.36</w:t>
            </w:r>
          </w:p>
        </w:tc>
        <w:tc>
          <w:tcPr>
            <w:tcW w:w="0" w:type="auto"/>
            <w:vAlign w:val="center"/>
          </w:tcPr>
          <w:p w14:paraId="00031254" w14:textId="5D8F822F" w:rsidR="00BB0245" w:rsidRPr="00BB0245" w:rsidRDefault="00BB0245" w:rsidP="00A630A2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hint="eastAsia"/>
                <w:bCs/>
                <w:szCs w:val="21"/>
              </w:rPr>
              <w:t>1.18</w:t>
            </w:r>
          </w:p>
        </w:tc>
        <w:tc>
          <w:tcPr>
            <w:tcW w:w="0" w:type="auto"/>
          </w:tcPr>
          <w:p w14:paraId="3050CDCE" w14:textId="658226C7" w:rsidR="00BB0245" w:rsidRPr="00BB0245" w:rsidRDefault="00BB0245" w:rsidP="00A630A2">
            <w:pPr>
              <w:spacing w:line="480" w:lineRule="auto"/>
              <w:jc w:val="center"/>
              <w:rPr>
                <w:rFonts w:asciiTheme="minorEastAsia" w:eastAsiaTheme="minorEastAsia" w:hAnsiTheme="minorEastAsia" w:hint="eastAsia"/>
                <w:bCs/>
                <w:szCs w:val="21"/>
              </w:rPr>
            </w:pPr>
            <w:r w:rsidRPr="00BB0245">
              <w:rPr>
                <w:rFonts w:asciiTheme="minorEastAsia" w:eastAsiaTheme="minorEastAsia" w:hAnsiTheme="minorEastAsia" w:hint="eastAsia"/>
                <w:bCs/>
                <w:szCs w:val="21"/>
              </w:rPr>
              <w:t>0</w:t>
            </w:r>
          </w:p>
        </w:tc>
      </w:tr>
    </w:tbl>
    <w:p w14:paraId="5D3D9F94" w14:textId="77777777" w:rsidR="007C10CD" w:rsidRDefault="007E171B" w:rsidP="007D2CDD">
      <w:pPr>
        <w:pStyle w:val="a9"/>
        <w:rPr>
          <w:rFonts w:hint="eastAsia"/>
        </w:rPr>
      </w:pPr>
      <w:r>
        <w:rPr>
          <w:rFonts w:hint="eastAsia"/>
        </w:rPr>
        <w:t>三．实验</w:t>
      </w:r>
      <w:r w:rsidR="000445E5">
        <w:rPr>
          <w:rFonts w:hint="eastAsia"/>
        </w:rPr>
        <w:t>分析</w:t>
      </w:r>
    </w:p>
    <w:p w14:paraId="31AF1BAE" w14:textId="29C54DBE" w:rsidR="00692CDC" w:rsidRDefault="00692CDC" w:rsidP="00692CDC">
      <w:pPr>
        <w:pStyle w:val="ab"/>
        <w:rPr>
          <w:rFonts w:hint="eastAsia"/>
          <w:sz w:val="22"/>
          <w:szCs w:val="22"/>
        </w:rPr>
      </w:pPr>
      <w:r w:rsidRPr="00692CDC">
        <w:rPr>
          <w:rFonts w:hint="eastAsia"/>
          <w:sz w:val="22"/>
          <w:szCs w:val="22"/>
        </w:rPr>
        <w:t xml:space="preserve">任务一 </w:t>
      </w:r>
    </w:p>
    <w:p w14:paraId="5B198912" w14:textId="30A0B5BC" w:rsidR="005B158A" w:rsidRDefault="00EE4885" w:rsidP="005B158A">
      <w:pPr>
        <w:pStyle w:val="ab"/>
        <w:jc w:val="center"/>
        <w:rPr>
          <w:rFonts w:hint="eastAsia"/>
          <w:sz w:val="22"/>
          <w:szCs w:val="22"/>
        </w:rPr>
      </w:pPr>
      <w: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0B6D8A2" wp14:editId="7F2B7640">
                <wp:simplePos x="0" y="0"/>
                <wp:positionH relativeFrom="column">
                  <wp:posOffset>3099435</wp:posOffset>
                </wp:positionH>
                <wp:positionV relativeFrom="paragraph">
                  <wp:posOffset>1565275</wp:posOffset>
                </wp:positionV>
                <wp:extent cx="269240" cy="33655"/>
                <wp:effectExtent l="133350" t="152400" r="92710" b="137795"/>
                <wp:wrapNone/>
                <wp:docPr id="1535738187" name="墨迹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69240" cy="33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67BDAF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" o:spid="_x0000_s1026" type="#_x0000_t75" style="position:absolute;margin-left:239.1pt;margin-top:118.35pt;width:31.1pt;height:12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">
                <v:imagedata r:id="rId10" o:title=""/>
              </v:shape>
            </w:pict>
          </mc:Fallback>
        </mc:AlternateContent>
      </w:r>
      <w: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92DD876" wp14:editId="2D4EF56D">
                <wp:simplePos x="0" y="0"/>
                <wp:positionH relativeFrom="column">
                  <wp:posOffset>3379053</wp:posOffset>
                </wp:positionH>
                <wp:positionV relativeFrom="paragraph">
                  <wp:posOffset>1653762</wp:posOffset>
                </wp:positionV>
                <wp:extent cx="399660" cy="343730"/>
                <wp:effectExtent l="133350" t="133350" r="76835" b="132715"/>
                <wp:wrapNone/>
                <wp:docPr id="1224125743" name="墨迹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99660" cy="3437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1ECE6" id="墨迹 4" o:spid="_x0000_s1026" type="#_x0000_t75" style="position:absolute;margin-left:261.1pt;margin-top:125.25pt;width:41.35pt;height:3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">
                <v:imagedata r:id="rId12" o:title=""/>
              </v:shape>
            </w:pict>
          </mc:Fallback>
        </mc:AlternateContent>
      </w:r>
      <w:r w:rsidRPr="00EE4885">
        <w:rPr>
          <w:highlight w:val="yellow"/>
        </w:rPr>
        <w:drawing>
          <wp:inline distT="0" distB="0" distL="0" distR="0" wp14:anchorId="71D10143" wp14:editId="6C79D303">
            <wp:extent cx="3954920" cy="2615680"/>
            <wp:effectExtent l="0" t="0" r="7620" b="0"/>
            <wp:docPr id="1896033051" name="图片 2" descr="图示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033051" name="图片 2" descr="图示, 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051" cy="262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3E682" w14:textId="6B6E1681" w:rsidR="005B158A" w:rsidRPr="00692CDC" w:rsidRDefault="005B158A" w:rsidP="005B158A">
      <w:pPr>
        <w:pStyle w:val="ab"/>
        <w:jc w:val="center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 w:rsidR="00EE4885">
        <w:rPr>
          <w:rFonts w:hint="eastAsia"/>
          <w:sz w:val="22"/>
          <w:szCs w:val="22"/>
        </w:rPr>
        <w:t>3 改装10mA电流表分析</w:t>
      </w:r>
    </w:p>
    <w:p w14:paraId="79384A0E" w14:textId="41ECEF48" w:rsidR="00692CDC" w:rsidRPr="00EE4885" w:rsidRDefault="00EE4885" w:rsidP="00EE4885">
      <w:pPr>
        <w:pStyle w:val="ad"/>
        <w:ind w:left="420"/>
        <w:rPr>
          <w:rFonts w:hint="eastAsia"/>
        </w:rPr>
      </w:pPr>
      <w:r w:rsidRPr="00EE4885">
        <w:rPr>
          <w:rFonts w:hint="eastAsia"/>
        </w:rPr>
        <w:t>实测电阻与理论改装需要电阻接近，各个偏转值</w:t>
      </w:r>
      <w:r>
        <w:rPr>
          <w:rFonts w:hint="eastAsia"/>
        </w:rPr>
        <w:t>与理论值</w:t>
      </w:r>
      <w:r w:rsidRPr="00EE4885">
        <w:rPr>
          <w:rFonts w:hint="eastAsia"/>
        </w:rPr>
        <w:t>接近，改装成功。</w:t>
      </w:r>
    </w:p>
    <w:p w14:paraId="56271265" w14:textId="750D730B" w:rsidR="00420AC3" w:rsidRDefault="00EE4885" w:rsidP="00420AC3">
      <w:pPr>
        <w:pStyle w:val="a9"/>
        <w:spacing w:line="480" w:lineRule="auto"/>
        <w:jc w:val="center"/>
        <w:rPr>
          <w:rFonts w:hint="eastAsia"/>
          <w:sz w:val="22"/>
          <w:szCs w:val="22"/>
        </w:rPr>
      </w:pPr>
      <w:r w:rsidRPr="00EE4885">
        <w:rPr>
          <w:sz w:val="22"/>
          <w:szCs w:val="22"/>
        </w:rPr>
        <w:drawing>
          <wp:inline distT="0" distB="0" distL="0" distR="0" wp14:anchorId="35CD7F98" wp14:editId="16C70790">
            <wp:extent cx="4100775" cy="1559311"/>
            <wp:effectExtent l="0" t="0" r="0" b="3175"/>
            <wp:docPr id="1160549092" name="图片 12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549092" name="图片 12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661" cy="156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12ED1" w14:textId="3420BA7A" w:rsidR="00420AC3" w:rsidRDefault="00420AC3" w:rsidP="00EE4885">
      <w:pPr>
        <w:pStyle w:val="ab"/>
        <w:jc w:val="center"/>
        <w:rPr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 w:rsidR="00EE4885">
        <w:rPr>
          <w:rFonts w:hint="eastAsia"/>
          <w:sz w:val="22"/>
          <w:szCs w:val="22"/>
        </w:rPr>
        <w:t>4</w:t>
      </w:r>
      <w:r>
        <w:rPr>
          <w:rFonts w:hint="eastAsia"/>
          <w:sz w:val="22"/>
          <w:szCs w:val="22"/>
        </w:rPr>
        <w:t xml:space="preserve"> </w:t>
      </w:r>
      <w:r w:rsidR="00EE4885">
        <w:rPr>
          <w:rFonts w:hint="eastAsia"/>
          <w:sz w:val="22"/>
          <w:szCs w:val="22"/>
        </w:rPr>
        <w:t>改装10</w:t>
      </w:r>
      <w:r w:rsidR="00EE4885">
        <w:rPr>
          <w:rFonts w:hint="eastAsia"/>
          <w:sz w:val="22"/>
          <w:szCs w:val="22"/>
        </w:rPr>
        <w:t>0</w:t>
      </w:r>
      <w:r w:rsidR="00EE4885">
        <w:rPr>
          <w:rFonts w:hint="eastAsia"/>
          <w:sz w:val="22"/>
          <w:szCs w:val="22"/>
        </w:rPr>
        <w:t>mA电流表分析</w:t>
      </w:r>
    </w:p>
    <w:p w14:paraId="699F6425" w14:textId="6AA38769" w:rsidR="00EE4885" w:rsidRPr="00EE4885" w:rsidRDefault="00EE4885" w:rsidP="00EE4885">
      <w:pPr>
        <w:pStyle w:val="ad"/>
        <w:ind w:left="420"/>
        <w:rPr>
          <w:rFonts w:hint="eastAsia"/>
        </w:rPr>
      </w:pPr>
      <w:r w:rsidRPr="00EE4885">
        <w:rPr>
          <w:rFonts w:hint="eastAsia"/>
        </w:rPr>
        <w:lastRenderedPageBreak/>
        <w:t>实测电阻与理论改装需要电阻接近，各个偏转值</w:t>
      </w:r>
      <w:r>
        <w:rPr>
          <w:rFonts w:hint="eastAsia"/>
        </w:rPr>
        <w:t>与理论值</w:t>
      </w:r>
      <w:r w:rsidRPr="00EE4885">
        <w:rPr>
          <w:rFonts w:hint="eastAsia"/>
        </w:rPr>
        <w:t>接近，改装成功。</w:t>
      </w:r>
    </w:p>
    <w:p w14:paraId="0B17F507" w14:textId="220B24AF" w:rsidR="0058691B" w:rsidRPr="00692CDC" w:rsidRDefault="0058691B" w:rsidP="0058691B">
      <w:pPr>
        <w:pStyle w:val="ab"/>
        <w:rPr>
          <w:rFonts w:hint="eastAsia"/>
          <w:sz w:val="22"/>
          <w:szCs w:val="22"/>
        </w:rPr>
      </w:pPr>
      <w:r w:rsidRPr="00692CDC">
        <w:rPr>
          <w:rFonts w:hint="eastAsia"/>
          <w:sz w:val="22"/>
          <w:szCs w:val="22"/>
        </w:rPr>
        <w:t>任务</w:t>
      </w:r>
      <w:r>
        <w:rPr>
          <w:rFonts w:hint="eastAsia"/>
          <w:sz w:val="22"/>
          <w:szCs w:val="22"/>
        </w:rPr>
        <w:t>二</w:t>
      </w:r>
      <w:r w:rsidRPr="00692CDC">
        <w:rPr>
          <w:rFonts w:hint="eastAsia"/>
          <w:sz w:val="22"/>
          <w:szCs w:val="22"/>
        </w:rPr>
        <w:t xml:space="preserve"> </w:t>
      </w:r>
    </w:p>
    <w:p w14:paraId="302824CE" w14:textId="61BE58E0" w:rsidR="0058691B" w:rsidRDefault="00EE4885" w:rsidP="0058691B">
      <w:pPr>
        <w:pStyle w:val="ab"/>
        <w:jc w:val="center"/>
        <w:rPr>
          <w:rFonts w:hint="eastAsia"/>
          <w:b w:val="0"/>
          <w:bCs/>
          <w:sz w:val="22"/>
          <w:szCs w:val="22"/>
        </w:rPr>
      </w:pPr>
      <w:r w:rsidRPr="00EE4885">
        <w:rPr>
          <w:b w:val="0"/>
          <w:bCs/>
          <w:sz w:val="22"/>
          <w:szCs w:val="22"/>
        </w:rPr>
        <w:drawing>
          <wp:inline distT="0" distB="0" distL="0" distR="0" wp14:anchorId="7F7C3CD3" wp14:editId="5BB701A5">
            <wp:extent cx="3971749" cy="1780670"/>
            <wp:effectExtent l="0" t="0" r="0" b="0"/>
            <wp:docPr id="776819057" name="图片 13" descr="白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819057" name="图片 13" descr="白板上的文字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748" cy="178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7D6B5" w14:textId="01B8C1C3" w:rsidR="0058691B" w:rsidRDefault="0058691B" w:rsidP="00EE4885">
      <w:pPr>
        <w:pStyle w:val="ab"/>
        <w:jc w:val="center"/>
        <w:rPr>
          <w:rFonts w:hint="eastAsia"/>
          <w:sz w:val="22"/>
          <w:szCs w:val="22"/>
        </w:rPr>
      </w:pPr>
      <w:r>
        <w:rPr>
          <w:rFonts w:hint="eastAsia"/>
          <w:sz w:val="22"/>
          <w:szCs w:val="22"/>
        </w:rPr>
        <w:t>图</w:t>
      </w:r>
      <w:r w:rsidR="00EE4885">
        <w:rPr>
          <w:rFonts w:hint="eastAsia"/>
          <w:sz w:val="22"/>
          <w:szCs w:val="22"/>
        </w:rPr>
        <w:t xml:space="preserve">5 </w:t>
      </w:r>
      <w:r w:rsidR="00EE4885">
        <w:rPr>
          <w:rFonts w:hint="eastAsia"/>
          <w:sz w:val="22"/>
          <w:szCs w:val="22"/>
        </w:rPr>
        <w:t>改装</w:t>
      </w:r>
      <w:r w:rsidR="00EE4885">
        <w:rPr>
          <w:rFonts w:hint="eastAsia"/>
          <w:sz w:val="22"/>
          <w:szCs w:val="22"/>
        </w:rPr>
        <w:t>5V电压</w:t>
      </w:r>
      <w:r w:rsidR="00EE4885">
        <w:rPr>
          <w:rFonts w:hint="eastAsia"/>
          <w:sz w:val="22"/>
          <w:szCs w:val="22"/>
        </w:rPr>
        <w:t>表分析</w:t>
      </w:r>
    </w:p>
    <w:p w14:paraId="558F08DD" w14:textId="754F98C1" w:rsidR="00EE4885" w:rsidRPr="00EE4885" w:rsidRDefault="00EE4885" w:rsidP="00EE4885">
      <w:pPr>
        <w:pStyle w:val="ad"/>
        <w:ind w:left="420"/>
        <w:rPr>
          <w:rFonts w:hint="eastAsia"/>
        </w:rPr>
      </w:pPr>
      <w:r w:rsidRPr="00EE4885">
        <w:rPr>
          <w:rFonts w:hint="eastAsia"/>
        </w:rPr>
        <w:t>实测电阻与理论改装需要电阻接近，各个偏转值</w:t>
      </w:r>
      <w:r>
        <w:rPr>
          <w:rFonts w:hint="eastAsia"/>
        </w:rPr>
        <w:t>与5V理论值</w:t>
      </w:r>
      <w:r w:rsidRPr="00EE4885">
        <w:rPr>
          <w:rFonts w:hint="eastAsia"/>
        </w:rPr>
        <w:t>接近，改装成功。</w:t>
      </w:r>
    </w:p>
    <w:p w14:paraId="3A3BB68C" w14:textId="4A2EB3DE" w:rsidR="00DA232C" w:rsidRDefault="00DA232C" w:rsidP="00DA232C">
      <w:pPr>
        <w:pStyle w:val="ab"/>
        <w:rPr>
          <w:rFonts w:hint="eastAsia"/>
        </w:rPr>
      </w:pPr>
      <w:r>
        <w:rPr>
          <w:rFonts w:hint="eastAsia"/>
        </w:rPr>
        <w:t>误差分析：</w:t>
      </w:r>
    </w:p>
    <w:p w14:paraId="19AFF7E1" w14:textId="3FB31AF6" w:rsidR="00DA232C" w:rsidRDefault="00DA232C" w:rsidP="00DA232C">
      <w:pPr>
        <w:pStyle w:val="ad"/>
        <w:ind w:left="420"/>
        <w:rPr>
          <w:rFonts w:hint="eastAsia"/>
        </w:rPr>
      </w:pPr>
      <w:r>
        <w:rPr>
          <w:rFonts w:hint="eastAsia"/>
        </w:rPr>
        <w:t>1.</w:t>
      </w:r>
      <w:r w:rsidR="00EE4885">
        <w:rPr>
          <w:rFonts w:hint="eastAsia"/>
        </w:rPr>
        <w:t>初始</w:t>
      </w:r>
      <w:r w:rsidR="00E011AE">
        <w:rPr>
          <w:rFonts w:hint="eastAsia"/>
        </w:rPr>
        <w:t>测量添加电阻时采用全偏测量电阻可能会超过电表的最大量程，可以将电流减半，测量半偏的电阻更准确，且方便观看。</w:t>
      </w:r>
    </w:p>
    <w:p w14:paraId="32CB4687" w14:textId="31889119" w:rsidR="00DA232C" w:rsidRDefault="00DA232C" w:rsidP="00DA232C">
      <w:pPr>
        <w:pStyle w:val="ad"/>
        <w:ind w:left="420"/>
        <w:rPr>
          <w:rFonts w:hint="eastAsia"/>
        </w:rPr>
      </w:pPr>
      <w:r>
        <w:rPr>
          <w:rFonts w:hint="eastAsia"/>
        </w:rPr>
        <w:t>2.受环境因素，接线不稳等因素影响，测量电压和电流时测量结果会产生波动，</w:t>
      </w:r>
      <w:r w:rsidR="00E011AE">
        <w:rPr>
          <w:rFonts w:hint="eastAsia"/>
        </w:rPr>
        <w:t>灵敏度可能不足，轻微调整会使电路产生较大变化，</w:t>
      </w:r>
      <w:r>
        <w:rPr>
          <w:rFonts w:hint="eastAsia"/>
        </w:rPr>
        <w:t>导致结果产生误差</w:t>
      </w:r>
    </w:p>
    <w:p w14:paraId="579318DA" w14:textId="5F3336A2" w:rsidR="00DA232C" w:rsidRDefault="00DA232C" w:rsidP="00DA232C">
      <w:pPr>
        <w:pStyle w:val="ad"/>
        <w:ind w:left="420"/>
        <w:rPr>
          <w:rFonts w:hint="eastAsia"/>
        </w:rPr>
      </w:pPr>
      <w:r>
        <w:rPr>
          <w:rFonts w:hint="eastAsia"/>
        </w:rPr>
        <w:t>3.</w:t>
      </w:r>
      <w:r w:rsidR="00E011AE">
        <w:rPr>
          <w:rFonts w:hint="eastAsia"/>
        </w:rPr>
        <w:t xml:space="preserve"> 使用电表，例如欧姆表，直流电压和电流表时没有调零，导致测量结果会产生测量误差。</w:t>
      </w:r>
    </w:p>
    <w:p w14:paraId="1CC8DEE0" w14:textId="5B463209" w:rsidR="009F60E7" w:rsidRDefault="00D33461" w:rsidP="00E011AE">
      <w:pPr>
        <w:pStyle w:val="ad"/>
        <w:ind w:left="420"/>
        <w:rPr>
          <w:rFonts w:hint="eastAsia"/>
        </w:rPr>
      </w:pPr>
      <w:r>
        <w:rPr>
          <w:rFonts w:hint="eastAsia"/>
        </w:rPr>
        <w:t>4.</w:t>
      </w:r>
      <w:r w:rsidR="00E011AE">
        <w:rPr>
          <w:rFonts w:hint="eastAsia"/>
        </w:rPr>
        <w:t xml:space="preserve"> 实验仪器理论值与实际不匹配，比如所选的辅助电阻可能因为长时间使用存在误差，</w:t>
      </w:r>
      <w:r w:rsidR="0084499C" w:rsidRPr="0084499C">
        <w:t>电流表和电压表中的电阻、导线和其他电子元件会随时间发生老化，可能会导致其性能下降，从而引入系统性误差</w:t>
      </w:r>
      <w:r w:rsidR="0084499C">
        <w:rPr>
          <w:rFonts w:hint="eastAsia"/>
        </w:rPr>
        <w:t>。</w:t>
      </w:r>
    </w:p>
    <w:p w14:paraId="62C46A3D" w14:textId="7A1EC14D" w:rsidR="00DA232C" w:rsidRDefault="00DA232C" w:rsidP="00DA232C">
      <w:pPr>
        <w:pStyle w:val="ab"/>
        <w:spacing w:line="240" w:lineRule="auto"/>
        <w:rPr>
          <w:rFonts w:hint="eastAsia"/>
        </w:rPr>
      </w:pPr>
      <w:r>
        <w:rPr>
          <w:rFonts w:hint="eastAsia"/>
        </w:rPr>
        <w:t>实验原始数据</w:t>
      </w:r>
    </w:p>
    <w:p w14:paraId="2C084783" w14:textId="3AC96F3A" w:rsidR="00DA232C" w:rsidRPr="00DA232C" w:rsidRDefault="00E011AE" w:rsidP="00DA232C">
      <w:pPr>
        <w:pStyle w:val="ab"/>
        <w:spacing w:line="240" w:lineRule="auto"/>
        <w:jc w:val="center"/>
        <w:rPr>
          <w:rFonts w:hint="eastAsia"/>
          <w:sz w:val="21"/>
          <w:szCs w:val="21"/>
        </w:rPr>
      </w:pPr>
      <w:r w:rsidRPr="00E011AE">
        <w:rPr>
          <w:sz w:val="21"/>
          <w:szCs w:val="21"/>
        </w:rPr>
        <w:lastRenderedPageBreak/>
        <w:drawing>
          <wp:inline distT="0" distB="0" distL="0" distR="0" wp14:anchorId="368EC095" wp14:editId="4AC3DACA">
            <wp:extent cx="3197595" cy="4520405"/>
            <wp:effectExtent l="0" t="0" r="3175" b="0"/>
            <wp:docPr id="1031429462" name="图片 14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429462" name="图片 14" descr="图示, 示意图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643" cy="4557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0C5B5" w14:textId="0D2C983A" w:rsidR="00DA232C" w:rsidRPr="00DA232C" w:rsidRDefault="00DA232C" w:rsidP="00DA232C">
      <w:pPr>
        <w:pStyle w:val="ab"/>
        <w:spacing w:line="240" w:lineRule="auto"/>
        <w:jc w:val="center"/>
        <w:rPr>
          <w:rFonts w:hint="eastAsia"/>
          <w:sz w:val="21"/>
          <w:szCs w:val="21"/>
        </w:rPr>
      </w:pPr>
      <w:r w:rsidRPr="00DA232C">
        <w:rPr>
          <w:rFonts w:hint="eastAsia"/>
          <w:sz w:val="21"/>
          <w:szCs w:val="21"/>
        </w:rPr>
        <w:t>图</w:t>
      </w:r>
      <w:r w:rsidR="00E011AE">
        <w:rPr>
          <w:rFonts w:hint="eastAsia"/>
          <w:sz w:val="21"/>
          <w:szCs w:val="21"/>
        </w:rPr>
        <w:t>6</w:t>
      </w:r>
      <w:r w:rsidRPr="00DA232C">
        <w:rPr>
          <w:rFonts w:hint="eastAsia"/>
          <w:sz w:val="21"/>
          <w:szCs w:val="21"/>
        </w:rPr>
        <w:t>原始数据表</w:t>
      </w:r>
    </w:p>
    <w:p w14:paraId="545AC328" w14:textId="77777777" w:rsidR="007C10CD" w:rsidRDefault="000445E5" w:rsidP="007D2CDD">
      <w:pPr>
        <w:pStyle w:val="a9"/>
        <w:rPr>
          <w:rFonts w:hint="eastAsia"/>
        </w:rPr>
      </w:pPr>
      <w:r>
        <w:rPr>
          <w:rFonts w:hint="eastAsia"/>
        </w:rPr>
        <w:t>四</w:t>
      </w:r>
      <w:r w:rsidR="0063507C">
        <w:rPr>
          <w:rFonts w:hint="eastAsia"/>
        </w:rPr>
        <w:t>．</w:t>
      </w:r>
      <w:r w:rsidR="007E171B" w:rsidRPr="007E171B">
        <w:rPr>
          <w:rFonts w:hint="eastAsia"/>
        </w:rPr>
        <w:t>实验心得</w:t>
      </w:r>
    </w:p>
    <w:p w14:paraId="0CF012AD" w14:textId="76F63666" w:rsidR="0084499C" w:rsidRPr="0084499C" w:rsidRDefault="0084499C" w:rsidP="0084499C">
      <w:pPr>
        <w:pStyle w:val="ad"/>
        <w:ind w:left="420"/>
        <w:rPr>
          <w:rStyle w:val="af"/>
          <w:rFonts w:hint="eastAsia"/>
          <w:i w:val="0"/>
          <w:iCs w:val="0"/>
        </w:rPr>
      </w:pPr>
      <w:r>
        <w:rPr>
          <w:rStyle w:val="af"/>
          <w:i w:val="0"/>
          <w:iCs w:val="0"/>
        </w:rPr>
        <w:tab/>
      </w:r>
      <w:r w:rsidRPr="0084499C">
        <w:rPr>
          <w:rStyle w:val="af"/>
          <w:rFonts w:hint="eastAsia"/>
          <w:i w:val="0"/>
          <w:iCs w:val="0"/>
        </w:rPr>
        <w:t>在这次电流表与电压表改装实验中，我深入理解了电流表与电压表的工作原理以及误差来源。通过选择合适的分流电阻和分压电阻，我成功地将电流表改装为10mA和100mA，并将电压表改装为5V。在实验过程中，我体会到接触电阻、内阻及温度变化对测量结果的影响，也意识到误差无法完全避免。这个实验不仅提升了我的电路设计和调试能力，也让我学会了如何在实际应用中考虑多种因素并进行合理的调整。</w:t>
      </w:r>
    </w:p>
    <w:p w14:paraId="38FDBDC2" w14:textId="7B689A59" w:rsidR="00784871" w:rsidRDefault="0084499C" w:rsidP="0084499C">
      <w:pPr>
        <w:pStyle w:val="ad"/>
        <w:ind w:left="420"/>
        <w:rPr>
          <w:szCs w:val="21"/>
        </w:rPr>
      </w:pPr>
      <w:r>
        <w:rPr>
          <w:rStyle w:val="af"/>
          <w:i w:val="0"/>
          <w:iCs w:val="0"/>
        </w:rPr>
        <w:tab/>
      </w:r>
      <w:r w:rsidRPr="0084499C">
        <w:rPr>
          <w:rStyle w:val="af"/>
          <w:rFonts w:hint="eastAsia"/>
          <w:i w:val="0"/>
          <w:iCs w:val="0"/>
        </w:rPr>
        <w:t>实验中，我需要测量多组数据，但结果存在较大的波动，要求我更有耐心，并且更好地理解电路连接。此外，实验中出现了结果与理论不符的情况，这让我意识到误差分析的重要性。实际上，电阻的实际阻值可能与标称值存在差异，这也导致测量偏差。未来，我将更注重实验前的准备，深入学习电路理论和元件特性，做好实验前的小规模验证，从而高效而精准地完成实验。</w:t>
      </w:r>
      <w:r w:rsidR="00AC47ED">
        <w:rPr>
          <w:szCs w:val="21"/>
        </w:rPr>
        <w:br w:type="page"/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60"/>
      </w:tblGrid>
      <w:tr w:rsidR="00150CB9" w14:paraId="3B5418EF" w14:textId="77777777">
        <w:trPr>
          <w:trHeight w:val="6496"/>
        </w:trPr>
        <w:tc>
          <w:tcPr>
            <w:tcW w:w="8160" w:type="dxa"/>
          </w:tcPr>
          <w:p w14:paraId="7965885A" w14:textId="77777777" w:rsidR="00150CB9" w:rsidRDefault="00150CB9">
            <w:r>
              <w:rPr>
                <w:rFonts w:hint="eastAsia"/>
              </w:rPr>
              <w:lastRenderedPageBreak/>
              <w:t>指导教师批阅意见：</w:t>
            </w:r>
          </w:p>
          <w:p w14:paraId="472CCC79" w14:textId="77777777" w:rsidR="00150CB9" w:rsidRDefault="00150CB9"/>
          <w:p w14:paraId="1CAD0777" w14:textId="77777777" w:rsidR="00150CB9" w:rsidRDefault="00150CB9"/>
          <w:p w14:paraId="35041AFA" w14:textId="77777777" w:rsidR="00AC47ED" w:rsidRDefault="00AC47ED"/>
          <w:p w14:paraId="798BABE1" w14:textId="77777777" w:rsidR="00AC47ED" w:rsidRDefault="00AC47ED"/>
          <w:p w14:paraId="7E4DC661" w14:textId="77777777" w:rsidR="00AC47ED" w:rsidRDefault="00AC47ED"/>
          <w:p w14:paraId="08C069F5" w14:textId="77777777" w:rsidR="00AC47ED" w:rsidRDefault="00AC47ED"/>
          <w:p w14:paraId="58AD9313" w14:textId="77777777" w:rsidR="00AC47ED" w:rsidRDefault="00AC47ED"/>
          <w:p w14:paraId="15F02D27" w14:textId="77777777" w:rsidR="00AC47ED" w:rsidRDefault="00AC47ED"/>
          <w:p w14:paraId="3A00DE33" w14:textId="77777777" w:rsidR="00AC47ED" w:rsidRDefault="00AC47ED"/>
          <w:p w14:paraId="4E592ABC" w14:textId="77777777" w:rsidR="00AC47ED" w:rsidRDefault="00AC47ED"/>
          <w:p w14:paraId="4DC950D4" w14:textId="77777777" w:rsidR="00AC47ED" w:rsidRDefault="00AC47ED"/>
          <w:p w14:paraId="3F2EA963" w14:textId="77777777" w:rsidR="00AC47ED" w:rsidRDefault="00AC47ED"/>
          <w:p w14:paraId="7C2502AB" w14:textId="77777777" w:rsidR="00AC47ED" w:rsidRDefault="00AC47ED"/>
          <w:p w14:paraId="32E453CE" w14:textId="77777777" w:rsidR="00150CB9" w:rsidRDefault="00150CB9"/>
          <w:p w14:paraId="7C6FDF12" w14:textId="77777777" w:rsidR="007C10CD" w:rsidRDefault="007C10CD"/>
          <w:p w14:paraId="6ACDC28D" w14:textId="77777777" w:rsidR="00150CB9" w:rsidRDefault="00150CB9"/>
          <w:p w14:paraId="72AD95BA" w14:textId="77777777" w:rsidR="00150CB9" w:rsidRDefault="00150CB9">
            <w:r>
              <w:rPr>
                <w:rFonts w:hint="eastAsia"/>
              </w:rPr>
              <w:t>成绩评定：</w:t>
            </w:r>
          </w:p>
          <w:p w14:paraId="0856002D" w14:textId="77777777" w:rsidR="007C10CD" w:rsidRDefault="007C10CD"/>
          <w:p w14:paraId="66517EB6" w14:textId="77777777" w:rsidR="007C10CD" w:rsidRDefault="007C10CD"/>
          <w:p w14:paraId="5F76E714" w14:textId="77777777" w:rsidR="00AC47ED" w:rsidRDefault="00AC47ED"/>
          <w:p w14:paraId="6F8BD7BC" w14:textId="77777777" w:rsidR="00150CB9" w:rsidRDefault="00150CB9"/>
          <w:p w14:paraId="62E02F98" w14:textId="77777777" w:rsidR="00150CB9" w:rsidRDefault="00150CB9"/>
          <w:p w14:paraId="4D8ED46D" w14:textId="77777777" w:rsidR="00AC47ED" w:rsidRDefault="00AC47ED"/>
          <w:p w14:paraId="7B783D40" w14:textId="77777777" w:rsidR="00150CB9" w:rsidRDefault="00150CB9"/>
          <w:p w14:paraId="4ED2B06B" w14:textId="77777777" w:rsidR="00AC47ED" w:rsidRDefault="00AC47ED"/>
          <w:p w14:paraId="03C6CF91" w14:textId="77777777" w:rsidR="00AC47ED" w:rsidRDefault="00AC47ED"/>
          <w:p w14:paraId="7D15A738" w14:textId="77777777" w:rsidR="00AC47ED" w:rsidRDefault="00AC47ED"/>
          <w:p w14:paraId="42BCFC5D" w14:textId="77777777" w:rsidR="00150CB9" w:rsidRDefault="00150CB9"/>
          <w:p w14:paraId="672A60B6" w14:textId="77777777" w:rsidR="00150CB9" w:rsidRDefault="00150CB9"/>
          <w:p w14:paraId="5FCD19A8" w14:textId="77777777" w:rsidR="00150CB9" w:rsidRDefault="00150CB9">
            <w:r>
              <w:rPr>
                <w:rFonts w:hint="eastAsia"/>
              </w:rPr>
              <w:t xml:space="preserve">                                                 </w:t>
            </w:r>
            <w:r>
              <w:rPr>
                <w:rFonts w:hint="eastAsia"/>
              </w:rPr>
              <w:t>指导教师签字：</w:t>
            </w:r>
          </w:p>
          <w:p w14:paraId="5A5E1F51" w14:textId="77777777" w:rsidR="00150CB9" w:rsidRDefault="00150CB9">
            <w:r>
              <w:rPr>
                <w:rFonts w:hint="eastAsia"/>
              </w:rPr>
              <w:t xml:space="preserve">                           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  <w:p w14:paraId="67E445BC" w14:textId="77777777" w:rsidR="007C10CD" w:rsidRDefault="007C10CD"/>
        </w:tc>
      </w:tr>
      <w:tr w:rsidR="00150CB9" w14:paraId="3CF6BE5F" w14:textId="77777777">
        <w:trPr>
          <w:trHeight w:val="1236"/>
        </w:trPr>
        <w:tc>
          <w:tcPr>
            <w:tcW w:w="8160" w:type="dxa"/>
          </w:tcPr>
          <w:p w14:paraId="244D6849" w14:textId="77777777" w:rsidR="00150CB9" w:rsidRDefault="00150CB9">
            <w:r>
              <w:rPr>
                <w:rFonts w:hint="eastAsia"/>
              </w:rPr>
              <w:t>备注：</w:t>
            </w:r>
          </w:p>
          <w:p w14:paraId="48A67BBB" w14:textId="77777777" w:rsidR="007C10CD" w:rsidRDefault="007C10CD"/>
          <w:p w14:paraId="35E58C27" w14:textId="77777777" w:rsidR="007C10CD" w:rsidRDefault="007C10CD"/>
          <w:p w14:paraId="423E7821" w14:textId="77777777" w:rsidR="007C10CD" w:rsidRDefault="007C10CD"/>
          <w:p w14:paraId="71935A29" w14:textId="77777777" w:rsidR="007C10CD" w:rsidRDefault="007C10CD"/>
        </w:tc>
      </w:tr>
    </w:tbl>
    <w:p w14:paraId="60F21681" w14:textId="77777777" w:rsidR="007C10CD" w:rsidRDefault="007C10CD"/>
    <w:p w14:paraId="42564474" w14:textId="77777777" w:rsidR="007C10CD" w:rsidRDefault="007C10CD"/>
    <w:p w14:paraId="028CFE12" w14:textId="77777777" w:rsidR="00150CB9" w:rsidRDefault="00150CB9">
      <w:r>
        <w:rPr>
          <w:rFonts w:hint="eastAsia"/>
        </w:rPr>
        <w:t>注：</w:t>
      </w:r>
      <w:r w:rsidR="000D766B">
        <w:rPr>
          <w:rFonts w:hint="eastAsia"/>
        </w:rPr>
        <w:t>1</w:t>
      </w:r>
      <w:r w:rsidR="000D766B">
        <w:rPr>
          <w:rFonts w:hint="eastAsia"/>
        </w:rPr>
        <w:t>、</w:t>
      </w:r>
      <w:r>
        <w:rPr>
          <w:rFonts w:hint="eastAsia"/>
        </w:rPr>
        <w:t>报告内的项目或内容设置，可根据实际情况加以调整和补充。</w:t>
      </w:r>
    </w:p>
    <w:p w14:paraId="75FBA98A" w14:textId="77777777" w:rsidR="000D766B" w:rsidRDefault="000D766B">
      <w:r>
        <w:rPr>
          <w:rFonts w:hint="eastAsia"/>
        </w:rPr>
        <w:t xml:space="preserve">    2</w:t>
      </w:r>
      <w:r>
        <w:rPr>
          <w:rFonts w:hint="eastAsia"/>
        </w:rPr>
        <w:t>、教师批改学生实验报告时间应在学生提交实验报告时间后</w:t>
      </w:r>
      <w:r>
        <w:rPr>
          <w:rFonts w:hint="eastAsia"/>
        </w:rPr>
        <w:t>10</w:t>
      </w:r>
      <w:r>
        <w:rPr>
          <w:rFonts w:hint="eastAsia"/>
        </w:rPr>
        <w:t>日内。</w:t>
      </w:r>
    </w:p>
    <w:sectPr w:rsidR="000D766B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7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F7B13E" w14:textId="77777777" w:rsidR="00E73313" w:rsidRDefault="00E73313" w:rsidP="000445E5">
      <w:r>
        <w:separator/>
      </w:r>
    </w:p>
  </w:endnote>
  <w:endnote w:type="continuationSeparator" w:id="0">
    <w:p w14:paraId="3A11DE09" w14:textId="77777777" w:rsidR="00E73313" w:rsidRDefault="00E73313" w:rsidP="000445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EFDDFC" w14:textId="77777777" w:rsidR="00F703D5" w:rsidRDefault="00F703D5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581289" w14:textId="77777777" w:rsidR="00F703D5" w:rsidRDefault="00F703D5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5AE093" w14:textId="77777777" w:rsidR="00F703D5" w:rsidRDefault="00F703D5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B2DD15" w14:textId="77777777" w:rsidR="00E73313" w:rsidRDefault="00E73313" w:rsidP="000445E5">
      <w:r>
        <w:separator/>
      </w:r>
    </w:p>
  </w:footnote>
  <w:footnote w:type="continuationSeparator" w:id="0">
    <w:p w14:paraId="5858ACAC" w14:textId="77777777" w:rsidR="00E73313" w:rsidRDefault="00E73313" w:rsidP="000445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EFBF2" w14:textId="77777777" w:rsidR="00F703D5" w:rsidRDefault="00F703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941A73" w14:textId="77777777" w:rsidR="00F703D5" w:rsidRDefault="00F703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D2B494" w14:textId="77777777" w:rsidR="00F703D5" w:rsidRDefault="00F703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F82D56"/>
    <w:multiLevelType w:val="hybridMultilevel"/>
    <w:tmpl w:val="D05E3C0A"/>
    <w:lvl w:ilvl="0" w:tplc="5EFE9C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8536F8A"/>
    <w:multiLevelType w:val="hybridMultilevel"/>
    <w:tmpl w:val="1160DA88"/>
    <w:lvl w:ilvl="0" w:tplc="E3D049F0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1AD0A13"/>
    <w:multiLevelType w:val="hybridMultilevel"/>
    <w:tmpl w:val="8C8E9080"/>
    <w:lvl w:ilvl="0" w:tplc="B0D2DE0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35CD2BBA"/>
    <w:multiLevelType w:val="hybridMultilevel"/>
    <w:tmpl w:val="C43A9694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AA4CB984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2DA67F98">
      <w:start w:val="1"/>
      <w:numFmt w:val="decimal"/>
      <w:lvlText w:val="%3）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4B385DD8"/>
    <w:multiLevelType w:val="hybridMultilevel"/>
    <w:tmpl w:val="745A0FA6"/>
    <w:lvl w:ilvl="0" w:tplc="2FF43480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50E34D3B"/>
    <w:multiLevelType w:val="hybridMultilevel"/>
    <w:tmpl w:val="C4241E28"/>
    <w:lvl w:ilvl="0" w:tplc="28EC3DFE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379228B"/>
    <w:multiLevelType w:val="hybridMultilevel"/>
    <w:tmpl w:val="F2EC0BB0"/>
    <w:lvl w:ilvl="0" w:tplc="3BBACAB4">
      <w:start w:val="1"/>
      <w:numFmt w:val="decimal"/>
      <w:lvlText w:val="%1.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65"/>
        </w:tabs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85"/>
        </w:tabs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05"/>
        </w:tabs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25"/>
        </w:tabs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45"/>
        </w:tabs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5"/>
        </w:tabs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85"/>
        </w:tabs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5"/>
        </w:tabs>
        <w:ind w:left="4005" w:hanging="420"/>
      </w:pPr>
    </w:lvl>
  </w:abstractNum>
  <w:abstractNum w:abstractNumId="7" w15:restartNumberingAfterBreak="0">
    <w:nsid w:val="5F6D27E6"/>
    <w:multiLevelType w:val="hybridMultilevel"/>
    <w:tmpl w:val="D88C1B56"/>
    <w:lvl w:ilvl="0" w:tplc="25DE0FFA">
      <w:start w:val="1"/>
      <w:numFmt w:val="japaneseCounti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9A6396A">
      <w:start w:val="1"/>
      <w:numFmt w:val="decimal"/>
      <w:lvlText w:val="%2）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436415E"/>
    <w:multiLevelType w:val="hybridMultilevel"/>
    <w:tmpl w:val="0EC4DCA8"/>
    <w:lvl w:ilvl="0" w:tplc="48A40DF6">
      <w:start w:val="1"/>
      <w:numFmt w:val="japaneseCounting"/>
      <w:lvlText w:val="%1．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75C7659"/>
    <w:multiLevelType w:val="hybridMultilevel"/>
    <w:tmpl w:val="57B42542"/>
    <w:lvl w:ilvl="0" w:tplc="1D828C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6C264900"/>
    <w:multiLevelType w:val="hybridMultilevel"/>
    <w:tmpl w:val="83E6769A"/>
    <w:lvl w:ilvl="0" w:tplc="3446ECA8">
      <w:start w:val="1"/>
      <w:numFmt w:val="japaneseCounting"/>
      <w:lvlText w:val="%1、"/>
      <w:lvlJc w:val="left"/>
      <w:pPr>
        <w:tabs>
          <w:tab w:val="num" w:pos="885"/>
        </w:tabs>
        <w:ind w:left="885" w:hanging="88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20877567">
    <w:abstractNumId w:val="10"/>
  </w:num>
  <w:num w:numId="2" w16cid:durableId="232274517">
    <w:abstractNumId w:val="3"/>
  </w:num>
  <w:num w:numId="3" w16cid:durableId="837382078">
    <w:abstractNumId w:val="8"/>
  </w:num>
  <w:num w:numId="4" w16cid:durableId="347677606">
    <w:abstractNumId w:val="7"/>
  </w:num>
  <w:num w:numId="5" w16cid:durableId="2094813396">
    <w:abstractNumId w:val="9"/>
  </w:num>
  <w:num w:numId="6" w16cid:durableId="1976255704">
    <w:abstractNumId w:val="4"/>
  </w:num>
  <w:num w:numId="7" w16cid:durableId="278612214">
    <w:abstractNumId w:val="6"/>
  </w:num>
  <w:num w:numId="8" w16cid:durableId="981154282">
    <w:abstractNumId w:val="5"/>
  </w:num>
  <w:num w:numId="9" w16cid:durableId="231236917">
    <w:abstractNumId w:val="1"/>
  </w:num>
  <w:num w:numId="10" w16cid:durableId="1190804132">
    <w:abstractNumId w:val="0"/>
  </w:num>
  <w:num w:numId="11" w16cid:durableId="844973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2E2"/>
    <w:rsid w:val="00017DEF"/>
    <w:rsid w:val="00031DBB"/>
    <w:rsid w:val="000445E5"/>
    <w:rsid w:val="00062FB3"/>
    <w:rsid w:val="00067668"/>
    <w:rsid w:val="0007078D"/>
    <w:rsid w:val="00070ACF"/>
    <w:rsid w:val="000C5EC1"/>
    <w:rsid w:val="000D11F6"/>
    <w:rsid w:val="000D5F6D"/>
    <w:rsid w:val="000D766B"/>
    <w:rsid w:val="000E41D8"/>
    <w:rsid w:val="001269B5"/>
    <w:rsid w:val="00150500"/>
    <w:rsid w:val="00150CB9"/>
    <w:rsid w:val="00163AE6"/>
    <w:rsid w:val="00182230"/>
    <w:rsid w:val="0019754F"/>
    <w:rsid w:val="001A2A4A"/>
    <w:rsid w:val="001F4FDC"/>
    <w:rsid w:val="0020008F"/>
    <w:rsid w:val="00211059"/>
    <w:rsid w:val="002357B2"/>
    <w:rsid w:val="00255B2B"/>
    <w:rsid w:val="00265580"/>
    <w:rsid w:val="002B5E97"/>
    <w:rsid w:val="002B6CE8"/>
    <w:rsid w:val="002E510A"/>
    <w:rsid w:val="002F3EF4"/>
    <w:rsid w:val="002F5CC4"/>
    <w:rsid w:val="002F768F"/>
    <w:rsid w:val="00304847"/>
    <w:rsid w:val="0032079C"/>
    <w:rsid w:val="00323879"/>
    <w:rsid w:val="00342BBF"/>
    <w:rsid w:val="00355213"/>
    <w:rsid w:val="003749C3"/>
    <w:rsid w:val="00375963"/>
    <w:rsid w:val="00392BD4"/>
    <w:rsid w:val="00393317"/>
    <w:rsid w:val="003C1B28"/>
    <w:rsid w:val="003F5C69"/>
    <w:rsid w:val="00405AA2"/>
    <w:rsid w:val="00413DFA"/>
    <w:rsid w:val="00420AC3"/>
    <w:rsid w:val="00421457"/>
    <w:rsid w:val="00425DE0"/>
    <w:rsid w:val="00453F91"/>
    <w:rsid w:val="00461199"/>
    <w:rsid w:val="0047519E"/>
    <w:rsid w:val="00495C91"/>
    <w:rsid w:val="00495ECB"/>
    <w:rsid w:val="00497937"/>
    <w:rsid w:val="004A1527"/>
    <w:rsid w:val="004C50D8"/>
    <w:rsid w:val="004D0A84"/>
    <w:rsid w:val="004D458D"/>
    <w:rsid w:val="005120C5"/>
    <w:rsid w:val="00520803"/>
    <w:rsid w:val="00535F33"/>
    <w:rsid w:val="00542F23"/>
    <w:rsid w:val="00556F52"/>
    <w:rsid w:val="0058691B"/>
    <w:rsid w:val="005B158A"/>
    <w:rsid w:val="005E1412"/>
    <w:rsid w:val="005F773B"/>
    <w:rsid w:val="0063507C"/>
    <w:rsid w:val="00637CC4"/>
    <w:rsid w:val="00671F95"/>
    <w:rsid w:val="006805B2"/>
    <w:rsid w:val="00685DE6"/>
    <w:rsid w:val="00692CDC"/>
    <w:rsid w:val="00696F59"/>
    <w:rsid w:val="006A2520"/>
    <w:rsid w:val="006B09E7"/>
    <w:rsid w:val="006B6CDD"/>
    <w:rsid w:val="006C364D"/>
    <w:rsid w:val="006C4752"/>
    <w:rsid w:val="0070671C"/>
    <w:rsid w:val="00720B8F"/>
    <w:rsid w:val="00732C0D"/>
    <w:rsid w:val="00756FC4"/>
    <w:rsid w:val="007651FA"/>
    <w:rsid w:val="007754F5"/>
    <w:rsid w:val="007825B6"/>
    <w:rsid w:val="00784871"/>
    <w:rsid w:val="00793760"/>
    <w:rsid w:val="007B1EB4"/>
    <w:rsid w:val="007C10CD"/>
    <w:rsid w:val="007D2CDD"/>
    <w:rsid w:val="007E0752"/>
    <w:rsid w:val="007E171B"/>
    <w:rsid w:val="007E7DA5"/>
    <w:rsid w:val="00802728"/>
    <w:rsid w:val="00803AB6"/>
    <w:rsid w:val="00814A71"/>
    <w:rsid w:val="008153E7"/>
    <w:rsid w:val="0084499C"/>
    <w:rsid w:val="00860295"/>
    <w:rsid w:val="00866364"/>
    <w:rsid w:val="00883C2A"/>
    <w:rsid w:val="008962D5"/>
    <w:rsid w:val="008B3404"/>
    <w:rsid w:val="008C1969"/>
    <w:rsid w:val="008C1C68"/>
    <w:rsid w:val="008F3253"/>
    <w:rsid w:val="008F5C53"/>
    <w:rsid w:val="00920BC0"/>
    <w:rsid w:val="00936495"/>
    <w:rsid w:val="00945D64"/>
    <w:rsid w:val="00962B98"/>
    <w:rsid w:val="00975D73"/>
    <w:rsid w:val="00981C12"/>
    <w:rsid w:val="0098264B"/>
    <w:rsid w:val="00996462"/>
    <w:rsid w:val="009B03ED"/>
    <w:rsid w:val="009C7AF2"/>
    <w:rsid w:val="009F60E7"/>
    <w:rsid w:val="00A120B9"/>
    <w:rsid w:val="00A32BEA"/>
    <w:rsid w:val="00A47577"/>
    <w:rsid w:val="00A509E9"/>
    <w:rsid w:val="00A630A2"/>
    <w:rsid w:val="00A70CBE"/>
    <w:rsid w:val="00A85DEB"/>
    <w:rsid w:val="00A86BC2"/>
    <w:rsid w:val="00AC47ED"/>
    <w:rsid w:val="00AD42E2"/>
    <w:rsid w:val="00AE0910"/>
    <w:rsid w:val="00AF1B17"/>
    <w:rsid w:val="00B058CE"/>
    <w:rsid w:val="00B22541"/>
    <w:rsid w:val="00B24DF8"/>
    <w:rsid w:val="00B25C1E"/>
    <w:rsid w:val="00B517CF"/>
    <w:rsid w:val="00B53B8F"/>
    <w:rsid w:val="00B70149"/>
    <w:rsid w:val="00B72120"/>
    <w:rsid w:val="00B72D9A"/>
    <w:rsid w:val="00B9017E"/>
    <w:rsid w:val="00B944E0"/>
    <w:rsid w:val="00BA1B96"/>
    <w:rsid w:val="00BB0245"/>
    <w:rsid w:val="00BE3DCA"/>
    <w:rsid w:val="00BF35C1"/>
    <w:rsid w:val="00C128AB"/>
    <w:rsid w:val="00C17C4A"/>
    <w:rsid w:val="00C32B63"/>
    <w:rsid w:val="00C5077F"/>
    <w:rsid w:val="00C67579"/>
    <w:rsid w:val="00C90800"/>
    <w:rsid w:val="00C975AF"/>
    <w:rsid w:val="00CA1757"/>
    <w:rsid w:val="00CA65F6"/>
    <w:rsid w:val="00CB6862"/>
    <w:rsid w:val="00CC6FD6"/>
    <w:rsid w:val="00CD5A41"/>
    <w:rsid w:val="00CD6196"/>
    <w:rsid w:val="00CF7765"/>
    <w:rsid w:val="00D33461"/>
    <w:rsid w:val="00D40AF6"/>
    <w:rsid w:val="00D419B7"/>
    <w:rsid w:val="00D46553"/>
    <w:rsid w:val="00D579FF"/>
    <w:rsid w:val="00DA232C"/>
    <w:rsid w:val="00DB757E"/>
    <w:rsid w:val="00E011AE"/>
    <w:rsid w:val="00E440AB"/>
    <w:rsid w:val="00E46B2C"/>
    <w:rsid w:val="00E73313"/>
    <w:rsid w:val="00E8463D"/>
    <w:rsid w:val="00E84CC7"/>
    <w:rsid w:val="00EA3903"/>
    <w:rsid w:val="00EE4885"/>
    <w:rsid w:val="00EF3675"/>
    <w:rsid w:val="00F03414"/>
    <w:rsid w:val="00F035F6"/>
    <w:rsid w:val="00F47838"/>
    <w:rsid w:val="00F633E1"/>
    <w:rsid w:val="00F66CF9"/>
    <w:rsid w:val="00F703D5"/>
    <w:rsid w:val="00F7516C"/>
    <w:rsid w:val="00F766C0"/>
    <w:rsid w:val="00F80B50"/>
    <w:rsid w:val="00F93C9E"/>
    <w:rsid w:val="00F97BF6"/>
    <w:rsid w:val="00FD43B0"/>
    <w:rsid w:val="00FF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56C0D9"/>
  <w15:docId w15:val="{498C60EF-6633-4F35-A0C7-F86186EEA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B757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正文文字"/>
    <w:basedOn w:val="a"/>
    <w:rsid w:val="007754F5"/>
    <w:pPr>
      <w:widowControl/>
      <w:ind w:firstLine="420"/>
    </w:pPr>
    <w:rPr>
      <w:rFonts w:cs="宋体"/>
      <w:kern w:val="0"/>
      <w:szCs w:val="21"/>
    </w:rPr>
  </w:style>
  <w:style w:type="paragraph" w:styleId="a5">
    <w:name w:val="header"/>
    <w:basedOn w:val="a"/>
    <w:link w:val="a6"/>
    <w:rsid w:val="000445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sid w:val="000445E5"/>
    <w:rPr>
      <w:kern w:val="2"/>
      <w:sz w:val="18"/>
      <w:szCs w:val="18"/>
    </w:rPr>
  </w:style>
  <w:style w:type="paragraph" w:styleId="a7">
    <w:name w:val="footer"/>
    <w:basedOn w:val="a"/>
    <w:link w:val="a8"/>
    <w:rsid w:val="000445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rsid w:val="000445E5"/>
    <w:rPr>
      <w:kern w:val="2"/>
      <w:sz w:val="18"/>
      <w:szCs w:val="18"/>
    </w:rPr>
  </w:style>
  <w:style w:type="paragraph" w:customStyle="1" w:styleId="a9">
    <w:name w:val="实验标题"/>
    <w:basedOn w:val="a"/>
    <w:link w:val="aa"/>
    <w:qFormat/>
    <w:rsid w:val="007D2CDD"/>
    <w:pPr>
      <w:spacing w:line="360" w:lineRule="auto"/>
      <w:jc w:val="left"/>
    </w:pPr>
    <w:rPr>
      <w:rFonts w:ascii="宋体" w:hAnsi="宋体"/>
      <w:b/>
      <w:noProof/>
      <w:sz w:val="28"/>
      <w:szCs w:val="28"/>
    </w:rPr>
  </w:style>
  <w:style w:type="character" w:customStyle="1" w:styleId="aa">
    <w:name w:val="实验标题 字符"/>
    <w:basedOn w:val="a0"/>
    <w:link w:val="a9"/>
    <w:rsid w:val="007D2CDD"/>
    <w:rPr>
      <w:rFonts w:ascii="宋体" w:hAnsi="宋体"/>
      <w:b/>
      <w:noProof/>
      <w:kern w:val="2"/>
      <w:sz w:val="28"/>
      <w:szCs w:val="28"/>
    </w:rPr>
  </w:style>
  <w:style w:type="paragraph" w:customStyle="1" w:styleId="ab">
    <w:name w:val="实验小标题"/>
    <w:basedOn w:val="a"/>
    <w:link w:val="ac"/>
    <w:qFormat/>
    <w:rsid w:val="007D2CDD"/>
    <w:pPr>
      <w:spacing w:line="360" w:lineRule="auto"/>
    </w:pPr>
    <w:rPr>
      <w:rFonts w:ascii="宋体" w:hAnsi="宋体"/>
      <w:b/>
      <w:noProof/>
      <w:sz w:val="24"/>
    </w:rPr>
  </w:style>
  <w:style w:type="character" w:customStyle="1" w:styleId="ac">
    <w:name w:val="实验小标题 字符"/>
    <w:basedOn w:val="a0"/>
    <w:link w:val="ab"/>
    <w:rsid w:val="007D2CDD"/>
    <w:rPr>
      <w:rFonts w:ascii="宋体" w:hAnsi="宋体"/>
      <w:b/>
      <w:noProof/>
      <w:kern w:val="2"/>
      <w:sz w:val="24"/>
      <w:szCs w:val="24"/>
    </w:rPr>
  </w:style>
  <w:style w:type="paragraph" w:customStyle="1" w:styleId="ad">
    <w:name w:val="实验正文"/>
    <w:basedOn w:val="a"/>
    <w:link w:val="ae"/>
    <w:qFormat/>
    <w:rsid w:val="007D2CDD"/>
    <w:pPr>
      <w:spacing w:line="360" w:lineRule="auto"/>
      <w:ind w:leftChars="200" w:left="200"/>
      <w:jc w:val="left"/>
    </w:pPr>
    <w:rPr>
      <w:rFonts w:ascii="宋体" w:hAnsi="宋体"/>
      <w:noProof/>
    </w:rPr>
  </w:style>
  <w:style w:type="character" w:customStyle="1" w:styleId="ae">
    <w:name w:val="实验正文 字符"/>
    <w:basedOn w:val="a0"/>
    <w:link w:val="ad"/>
    <w:rsid w:val="007D2CDD"/>
    <w:rPr>
      <w:rFonts w:ascii="宋体" w:hAnsi="宋体"/>
      <w:noProof/>
      <w:kern w:val="2"/>
      <w:sz w:val="21"/>
      <w:szCs w:val="24"/>
    </w:rPr>
  </w:style>
  <w:style w:type="character" w:styleId="af">
    <w:name w:val="Emphasis"/>
    <w:basedOn w:val="a0"/>
    <w:qFormat/>
    <w:rsid w:val="007D2CDD"/>
    <w:rPr>
      <w:i/>
      <w:iCs/>
    </w:rPr>
  </w:style>
  <w:style w:type="paragraph" w:styleId="af0">
    <w:name w:val="List Paragraph"/>
    <w:basedOn w:val="a"/>
    <w:uiPriority w:val="34"/>
    <w:qFormat/>
    <w:rsid w:val="00F4783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9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454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493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130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97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6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eader" Target="header3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jpeg"/><Relationship Id="rId22" Type="http://schemas.openxmlformats.org/officeDocument/2006/relationships/footer" Target="footer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06:35:08.801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747 94 24575,'0'0'-8191</inkml:trace>
  <inkml:trace contextRef="#ctx0" brushRef="#br0" timeOffset="318.54">638 63 24575</inkml:trace>
  <inkml:trace contextRef="#ctx0" brushRef="#br0" timeOffset="632.54">499 31 24575,'0'0'-8191</inkml:trace>
  <inkml:trace contextRef="#ctx0" brushRef="#br0" timeOffset="1052.77">359 0 24575</inkml:trace>
  <inkml:trace contextRef="#ctx0" brushRef="#br0" timeOffset="2255.27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03T06:34:51.73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1110 955 24575,'-2'-1'0,"0"1"0,0-1 0,0 1 0,-1-1 0,1 0 0,0 0 0,0 0 0,0 0 0,0 0 0,0-1 0,1 1 0,-1-1 0,0 1 0,0-1 0,1 0 0,-1 1 0,1-1 0,-2-3 0,-4-5 0,1 0 0,-6-14 0,11 22 0,-3-7 0,0 0 0,-1 1 0,0-1 0,-8-9 0,10 15 0,0 0 0,-1 0 0,1 0 0,-1 0 0,1 0 0,-1 1 0,0 0 0,0 0 0,0 0 0,0 1 0,-5-2 0,-11-4 0,-25-13 0,15 6 0,26 12 0,0 0 0,1-1 0,-1 1 0,1-1 0,0 1 0,0-1 0,0 0 0,0-1 0,0 1 0,0-1 0,-2-4 0,-4-7 0,-11-26 0,0 0 0,8 18 0,-11-28 0,5 9 0,9 25 0,-1 1 0,0 0 0,-1 1 0,-22-26 0,17 25 0,0 0 0,0 1 0,-1 1 0,-1 1 0,0 1 0,-33-17 0,-29-6 0,51 24 0,9 3 0,11 5 0,0-1 0,-17-9 0,-54-26 0,39 19 0,31 16 0,-1-1 0,-18-12 0,4 0 0,-35-18 0,27 23 0,26 10 0,0 0 0,0-1 0,-11-5 0,17 8 0,1 0 0,0 0 0,0 0 0,0 0 0,0 0 0,0 0 0,0-1 0,0 1 0,0 0 0,-1 0 0,1 0 0,0 0 0,0 0 0,0 0 0,0 0 0,0 0 0,0 0 0,0-1 0,0 1 0,0 0 0,0 0 0,0 0 0,0 0 0,0 0 0,0 0 0,0-1 0,0 1 0,0 0 0,0 0 0,0 0 0,0 0 0,0 0 0,0 0 0,0-1 0,0 1 0,0 0 0,0 0 0,0 0 0,0 0 0,0 0 0,0 0 0,0 0 0,0-1 0,0 1 0,0 0 0,0 0 0,0 0 0,0 0 0,0 0 0,1 0 0,-1 0 0,0 0 0,0 0 0,0-1 0,0 1 0,0 0 0,11-5 0,12-2 0,6-2 0,-24 6 0,1 1 0,-1 1 0,1-1 0,0 1 0,9-1 0,83-8 0,-33 9 0,56 3 0,-116-1 0,-1 0 0,1 0 0,-1 0 0,8 4 0,-8-3 0,0 0 0,0 0 0,1-1 0,-1 0 0,7 1 0,-1-1 91,-1 1 1,17 5-1,2 1-1730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455</TotalTime>
  <Pages>6</Pages>
  <Words>328</Words>
  <Characters>1874</Characters>
  <Application>Microsoft Office Word</Application>
  <DocSecurity>0</DocSecurity>
  <Lines>15</Lines>
  <Paragraphs>4</Paragraphs>
  <ScaleCrop>false</ScaleCrop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深圳大学实验报告</dc:title>
  <dc:subject>第九章练习</dc:subject>
  <dc:creator>田景怡  管理学院   2005041611</dc:creator>
  <cp:lastModifiedBy>Wenjun Lee</cp:lastModifiedBy>
  <cp:revision>9</cp:revision>
  <cp:lastPrinted>2006-03-31T03:13:00Z</cp:lastPrinted>
  <dcterms:created xsi:type="dcterms:W3CDTF">2019-09-26T09:47:00Z</dcterms:created>
  <dcterms:modified xsi:type="dcterms:W3CDTF">2024-12-03T06:58:00Z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f8dc5f8831036248ee05087b82aafd96e3d1257053275a61796fd3c6ce87417d</vt:lpwstr>
  </property>
</Properties>
</file>