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CF18" w14:textId="211A7ABF" w:rsidR="003642DB" w:rsidRDefault="00A62B20" w:rsidP="001F7806">
      <w:pPr>
        <w:jc w:val="center"/>
      </w:pPr>
      <w:r>
        <w:rPr>
          <w:rFonts w:hint="eastAsia"/>
        </w:rPr>
        <w:t>存储器层次结构练习题</w:t>
      </w:r>
    </w:p>
    <w:p w14:paraId="7CBB2E02" w14:textId="77777777" w:rsidR="003642DB" w:rsidRDefault="003642DB" w:rsidP="003642DB">
      <w:pPr>
        <w:pStyle w:val="a3"/>
        <w:ind w:left="420" w:firstLineChars="0" w:firstLine="0"/>
      </w:pPr>
    </w:p>
    <w:p w14:paraId="2452764D" w14:textId="77880F86" w:rsidR="003642DB" w:rsidRDefault="001004EC" w:rsidP="00E35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已知一个硬盘容量为1</w:t>
      </w:r>
      <w:r>
        <w:t>TB</w:t>
      </w:r>
      <w:r>
        <w:rPr>
          <w:rFonts w:hint="eastAsia"/>
        </w:rPr>
        <w:t>，由两个盘（4个盘面）构成，每个盘面由3200个磁道构成，每个磁道平均有128个扇区。由于磁记录密度的提升，新工艺维持相同的容量下，只需要一个盘（2个盘面），每个盘面的磁道数为3200，则新工艺要求每个磁道多少个扇区？</w:t>
      </w:r>
    </w:p>
    <w:p w14:paraId="6969CF80" w14:textId="39012BA8" w:rsidR="001F7806" w:rsidRDefault="00FF2D94" w:rsidP="00FF2D94">
      <w:pPr>
        <w:ind w:firstLine="420"/>
        <w:rPr>
          <w:color w:val="FF0000"/>
        </w:rPr>
      </w:pPr>
      <w:r w:rsidRPr="00FF2D94">
        <w:rPr>
          <w:rFonts w:hint="eastAsia"/>
          <w:color w:val="FF0000"/>
        </w:rPr>
        <w:t>新工艺每个磁道的扇区数=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/>
                <w:color w:val="FF0000"/>
              </w:rPr>
              <m:t>4</m:t>
            </m:r>
            <m:r>
              <w:rPr>
                <w:rFonts w:ascii="Cambria Math"/>
                <w:color w:val="FF0000"/>
              </w:rPr>
              <m:t>×</m:t>
            </m:r>
            <m:r>
              <w:rPr>
                <w:rFonts w:ascii="Cambria Math"/>
                <w:color w:val="FF0000"/>
              </w:rPr>
              <m:t>3200</m:t>
            </m:r>
            <m:r>
              <w:rPr>
                <w:rFonts w:ascii="Cambria Math"/>
                <w:color w:val="FF0000"/>
              </w:rPr>
              <m:t>×</m:t>
            </m:r>
            <m:r>
              <w:rPr>
                <w:rFonts w:ascii="Cambria Math"/>
                <w:color w:val="FF0000"/>
              </w:rPr>
              <m:t>128</m:t>
            </m:r>
          </m:num>
          <m:den>
            <m:r>
              <w:rPr>
                <w:rFonts w:ascii="Cambria Math"/>
                <w:color w:val="FF0000"/>
              </w:rPr>
              <m:t>2</m:t>
            </m:r>
            <m:r>
              <w:rPr>
                <w:rFonts w:ascii="Cambria Math"/>
                <w:color w:val="FF0000"/>
              </w:rPr>
              <m:t>×</m:t>
            </m:r>
            <m:r>
              <w:rPr>
                <w:rFonts w:ascii="Cambria Math"/>
                <w:color w:val="FF0000"/>
              </w:rPr>
              <m:t>3200</m:t>
            </m:r>
          </m:den>
        </m:f>
      </m:oMath>
      <w:r w:rsidRPr="00FF2D94">
        <w:rPr>
          <w:rFonts w:hint="eastAsia"/>
          <w:color w:val="FF0000"/>
        </w:rPr>
        <w:t>=</w:t>
      </w:r>
      <w:r w:rsidRPr="00FF2D94">
        <w:rPr>
          <w:color w:val="FF0000"/>
        </w:rPr>
        <w:t>256</w:t>
      </w:r>
    </w:p>
    <w:p w14:paraId="68EA84C4" w14:textId="77777777" w:rsidR="00FF2D94" w:rsidRPr="00FF2D94" w:rsidRDefault="00FF2D94" w:rsidP="00FF2D94">
      <w:pPr>
        <w:ind w:firstLine="420"/>
        <w:rPr>
          <w:color w:val="FF0000"/>
        </w:rPr>
      </w:pPr>
    </w:p>
    <w:p w14:paraId="0E6C2A77" w14:textId="272976F3" w:rsidR="001004EC" w:rsidRDefault="001004EC" w:rsidP="00100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请写出磁盘扇区访问时间的计算公式，并简单解释寻道时间、旋转时间、传送时间。</w:t>
      </w:r>
    </w:p>
    <w:p w14:paraId="64ACBBCB" w14:textId="4839EC51" w:rsidR="001004EC" w:rsidRPr="001F7806" w:rsidRDefault="001F7806" w:rsidP="001F7806">
      <w:pPr>
        <w:ind w:leftChars="200" w:left="420"/>
        <w:rPr>
          <w:color w:val="FF0000"/>
        </w:rPr>
      </w:pPr>
      <w:r w:rsidRPr="001F7806">
        <w:rPr>
          <w:rFonts w:hint="eastAsia"/>
          <w:color w:val="FF0000"/>
        </w:rPr>
        <w:t>磁盘扇区访问时间=寻道时间+旋转时间+数据传输时间。</w:t>
      </w:r>
    </w:p>
    <w:p w14:paraId="363E2E10" w14:textId="709174CF" w:rsidR="001F7806" w:rsidRPr="001F7806" w:rsidRDefault="001F7806" w:rsidP="001F7806">
      <w:pPr>
        <w:ind w:leftChars="200" w:left="420"/>
        <w:rPr>
          <w:color w:val="FF0000"/>
        </w:rPr>
      </w:pPr>
      <w:r w:rsidRPr="001F7806">
        <w:rPr>
          <w:rFonts w:hint="eastAsia"/>
          <w:color w:val="FF0000"/>
        </w:rPr>
        <w:t>寻道时间：磁头由一个柱面移动到另一个柱面的时间。</w:t>
      </w:r>
    </w:p>
    <w:p w14:paraId="54681DE3" w14:textId="671BD48D" w:rsidR="001F7806" w:rsidRPr="001F7806" w:rsidRDefault="001F7806" w:rsidP="001F7806">
      <w:pPr>
        <w:ind w:leftChars="200" w:left="420"/>
        <w:rPr>
          <w:color w:val="FF0000"/>
        </w:rPr>
      </w:pPr>
      <w:r w:rsidRPr="001F7806">
        <w:rPr>
          <w:rFonts w:hint="eastAsia"/>
          <w:color w:val="FF0000"/>
        </w:rPr>
        <w:t>旋转时间：经过磁盘旋转，目标扇区到达磁头下的时间。</w:t>
      </w:r>
    </w:p>
    <w:p w14:paraId="30963D00" w14:textId="2935F58A" w:rsidR="001F7806" w:rsidRPr="001F7806" w:rsidRDefault="001F7806" w:rsidP="001F7806">
      <w:pPr>
        <w:ind w:leftChars="200" w:left="420"/>
        <w:rPr>
          <w:b/>
          <w:bCs/>
        </w:rPr>
      </w:pPr>
      <w:r w:rsidRPr="001F7806">
        <w:rPr>
          <w:rFonts w:hint="eastAsia"/>
          <w:color w:val="FF0000"/>
        </w:rPr>
        <w:t>数据传输时间：传输每个扇区所需要的时间。</w:t>
      </w:r>
    </w:p>
    <w:p w14:paraId="4ECC6578" w14:textId="77777777" w:rsidR="001004EC" w:rsidRPr="001004EC" w:rsidRDefault="001004EC" w:rsidP="001004EC"/>
    <w:p w14:paraId="3543F3F1" w14:textId="112E7EBD" w:rsidR="00E97832" w:rsidRDefault="001004EC" w:rsidP="00E97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如果c</w:t>
      </w:r>
      <w:r>
        <w:t>ache</w:t>
      </w:r>
      <w:r>
        <w:rPr>
          <w:rFonts w:hint="eastAsia"/>
        </w:rPr>
        <w:t>块（行）的大小为64字节，c</w:t>
      </w:r>
      <w:r>
        <w:t>ache</w:t>
      </w:r>
      <w:r>
        <w:rPr>
          <w:rFonts w:hint="eastAsia"/>
        </w:rPr>
        <w:t>总容量为1</w:t>
      </w:r>
      <w:r>
        <w:t>KB</w:t>
      </w:r>
      <w:r w:rsidR="00E97832">
        <w:rPr>
          <w:rFonts w:hint="eastAsia"/>
        </w:rPr>
        <w:t>，请问c</w:t>
      </w:r>
      <w:r w:rsidR="00E97832">
        <w:t>ache</w:t>
      </w:r>
      <w:r w:rsidR="00E97832">
        <w:rPr>
          <w:rFonts w:hint="eastAsia"/>
        </w:rPr>
        <w:t>的块数有多少？</w:t>
      </w:r>
    </w:p>
    <w:p w14:paraId="0ACBEE71" w14:textId="169AC62F" w:rsidR="00E97832" w:rsidRDefault="001F7806" w:rsidP="001F7806">
      <w:pPr>
        <w:ind w:left="420"/>
        <w:rPr>
          <w:color w:val="FF0000"/>
        </w:rPr>
      </w:pPr>
      <w:r w:rsidRPr="001F7806">
        <w:rPr>
          <w:rFonts w:hint="eastAsia"/>
          <w:color w:val="FF0000"/>
        </w:rPr>
        <w:t>cache的块数</w:t>
      </w:r>
      <m:oMath>
        <m:r>
          <w:rPr>
            <w:rFonts w:asci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/>
                <w:color w:val="FF0000"/>
              </w:rPr>
              <m:t>1</m:t>
            </m:r>
            <m:r>
              <m:rPr>
                <m:nor/>
              </m:rPr>
              <w:rPr>
                <w:rFonts w:ascii="Cambria Math"/>
                <w:color w:val="FF0000"/>
              </w:rPr>
              <m:t>kb</m:t>
            </m:r>
            <m:ctrlPr>
              <w:rPr>
                <w:rFonts w:ascii="Cambria Math" w:hAnsi="Cambria Math"/>
                <w:color w:val="FF0000"/>
              </w:rPr>
            </m:ctrlPr>
          </m:num>
          <m:den>
            <m:r>
              <w:rPr>
                <w:rFonts w:ascii="Cambria Math"/>
                <w:color w:val="FF0000"/>
              </w:rPr>
              <m:t>64</m:t>
            </m:r>
            <m:r>
              <m:rPr>
                <m:nor/>
              </m:rPr>
              <w:rPr>
                <w:rFonts w:ascii="Cambria Math"/>
                <w:color w:val="FF0000"/>
              </w:rPr>
              <m:t>bit</m:t>
            </m:r>
            <m:ctrlPr>
              <w:rPr>
                <w:rFonts w:ascii="Cambria Math" w:hAnsi="Cambria Math"/>
                <w:color w:val="FF0000"/>
              </w:rPr>
            </m:ctrlPr>
          </m:den>
        </m:f>
        <m:r>
          <w:rPr>
            <w:rFonts w:asci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/>
                <w:color w:val="FF0000"/>
              </w:rPr>
              <m:t>1024</m:t>
            </m:r>
            <m:r>
              <w:rPr>
                <w:rFonts w:ascii="MS Mincho" w:eastAsia="MS Mincho" w:hAnsi="MS Mincho" w:cs="MS Mincho" w:hint="eastAsia"/>
                <w:color w:val="FF0000"/>
              </w:rPr>
              <m:t> </m:t>
            </m:r>
            <m:r>
              <m:rPr>
                <m:nor/>
              </m:rPr>
              <w:rPr>
                <w:rFonts w:ascii="Cambria Math"/>
                <w:color w:val="FF0000"/>
              </w:rPr>
              <m:t>bit</m:t>
            </m:r>
            <m:ctrlPr>
              <w:rPr>
                <w:rFonts w:ascii="Cambria Math" w:hAnsi="Cambria Math"/>
                <w:color w:val="FF0000"/>
              </w:rPr>
            </m:ctrlPr>
          </m:num>
          <m:den>
            <m:r>
              <w:rPr>
                <w:rFonts w:ascii="Cambria Math"/>
                <w:color w:val="FF0000"/>
              </w:rPr>
              <m:t>64</m:t>
            </m:r>
            <m:r>
              <w:rPr>
                <w:rFonts w:ascii="MS Mincho" w:eastAsia="MS Mincho" w:hAnsi="MS Mincho" w:cs="MS Mincho" w:hint="eastAsia"/>
                <w:color w:val="FF0000"/>
              </w:rPr>
              <m:t> </m:t>
            </m:r>
            <m:r>
              <m:rPr>
                <m:nor/>
              </m:rPr>
              <w:rPr>
                <w:rFonts w:ascii="Cambria Math"/>
                <w:color w:val="FF0000"/>
              </w:rPr>
              <m:t>bit</m:t>
            </m:r>
            <m:ctrlPr>
              <w:rPr>
                <w:rFonts w:ascii="Cambria Math" w:hAnsi="Cambria Math"/>
                <w:color w:val="FF0000"/>
              </w:rPr>
            </m:ctrlPr>
          </m:den>
        </m:f>
        <m:r>
          <w:rPr>
            <w:rFonts w:ascii="Cambria Math"/>
            <w:color w:val="FF0000"/>
          </w:rPr>
          <m:t>=16</m:t>
        </m:r>
      </m:oMath>
    </w:p>
    <w:p w14:paraId="6591061F" w14:textId="77777777" w:rsidR="001F7806" w:rsidRPr="001F7806" w:rsidRDefault="001F7806" w:rsidP="001F7806">
      <w:pPr>
        <w:ind w:left="420"/>
        <w:rPr>
          <w:color w:val="FF0000"/>
        </w:rPr>
      </w:pPr>
    </w:p>
    <w:p w14:paraId="09E653CA" w14:textId="7922CEA0" w:rsidR="00E97832" w:rsidRDefault="00E97832" w:rsidP="00100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 w:rsidR="001D30B6">
        <w:rPr>
          <w:rFonts w:hint="eastAsia"/>
        </w:rPr>
        <w:t>简述直接映射、</w:t>
      </w:r>
      <w:r w:rsidR="001D30B6">
        <w:t>组相连映射、</w:t>
      </w:r>
      <w:r>
        <w:rPr>
          <w:rFonts w:hint="eastAsia"/>
        </w:rPr>
        <w:t>全相联映射</w:t>
      </w:r>
      <w:r w:rsidR="001D30B6">
        <w:rPr>
          <w:rFonts w:hint="eastAsia"/>
        </w:rPr>
        <w:t>的</w:t>
      </w:r>
      <w:r w:rsidR="00302ED0">
        <w:rPr>
          <w:rFonts w:hint="eastAsia"/>
        </w:rPr>
        <w:t>原理</w:t>
      </w:r>
    </w:p>
    <w:p w14:paraId="649F4D4B" w14:textId="07A9E799" w:rsidR="001F7806" w:rsidRPr="001F7806" w:rsidRDefault="001F7806" w:rsidP="001F7806">
      <w:pPr>
        <w:ind w:leftChars="200" w:left="420"/>
        <w:rPr>
          <w:rFonts w:asciiTheme="minorEastAsia" w:hAnsiTheme="minorEastAsia"/>
          <w:color w:val="FF0000"/>
        </w:rPr>
      </w:pPr>
      <w:r w:rsidRPr="001F7806">
        <w:rPr>
          <w:rFonts w:asciiTheme="minorEastAsia" w:hAnsiTheme="minorEastAsia" w:hint="eastAsia"/>
          <w:color w:val="FF0000"/>
        </w:rPr>
        <w:t>直接相联</w:t>
      </w:r>
      <w:r w:rsidRPr="001F7806">
        <w:rPr>
          <w:rFonts w:asciiTheme="minorEastAsia" w:hAnsiTheme="minorEastAsia"/>
          <w:color w:val="FF0000"/>
        </w:rPr>
        <w:t>(Direct)：每个主存块映射到Cache的固定行。</w:t>
      </w:r>
    </w:p>
    <w:p w14:paraId="7159D293" w14:textId="0BDE2788" w:rsidR="00E97832" w:rsidRPr="001F7806" w:rsidRDefault="001F7806" w:rsidP="001F7806">
      <w:pPr>
        <w:ind w:leftChars="200" w:left="420"/>
        <w:rPr>
          <w:rFonts w:asciiTheme="minorEastAsia" w:hAnsiTheme="minorEastAsia"/>
        </w:rPr>
      </w:pPr>
      <w:r w:rsidRPr="001F7806">
        <w:rPr>
          <w:rFonts w:asciiTheme="minorEastAsia" w:hAnsiTheme="minorEastAsia" w:hint="eastAsia"/>
        </w:rPr>
        <w:t>直接映射是一种简单的映射方法，将主存地址空间分成多个块，并将缓存分为相同数量的行。每个主存</w:t>
      </w:r>
      <w:proofErr w:type="gramStart"/>
      <w:r w:rsidRPr="001F7806">
        <w:rPr>
          <w:rFonts w:asciiTheme="minorEastAsia" w:hAnsiTheme="minorEastAsia" w:hint="eastAsia"/>
        </w:rPr>
        <w:t>块只能</w:t>
      </w:r>
      <w:proofErr w:type="gramEnd"/>
      <w:r w:rsidRPr="001F7806">
        <w:rPr>
          <w:rFonts w:asciiTheme="minorEastAsia" w:hAnsiTheme="minorEastAsia" w:hint="eastAsia"/>
        </w:rPr>
        <w:t>映射到缓存中的特定行。具体的映射规则是，主存地址的一部分用于标识缓存中的行号，另一部分用于标识行内的偏移量。当需要访问某个主存地址时，先计算出对应的行号，然后检查该行是否已经存储了</w:t>
      </w:r>
      <w:proofErr w:type="gramStart"/>
      <w:r w:rsidRPr="001F7806">
        <w:rPr>
          <w:rFonts w:asciiTheme="minorEastAsia" w:hAnsiTheme="minorEastAsia" w:hint="eastAsia"/>
        </w:rPr>
        <w:t>待访问</w:t>
      </w:r>
      <w:proofErr w:type="gramEnd"/>
      <w:r w:rsidRPr="001F7806">
        <w:rPr>
          <w:rFonts w:asciiTheme="minorEastAsia" w:hAnsiTheme="minorEastAsia" w:hint="eastAsia"/>
        </w:rPr>
        <w:t>的数据。如果已经存在，则命中缓存，直接返回数据；如果不存在，则未命中缓存，需要从主存中加载数据并替换掉缓存中的某一行。</w:t>
      </w:r>
    </w:p>
    <w:p w14:paraId="38DC4743" w14:textId="77777777" w:rsidR="001F7806" w:rsidRPr="001F7806" w:rsidRDefault="001F7806" w:rsidP="001F7806">
      <w:pPr>
        <w:ind w:leftChars="200" w:left="420"/>
        <w:rPr>
          <w:rFonts w:asciiTheme="minorEastAsia" w:hAnsiTheme="minorEastAsia" w:cs="Arial"/>
          <w:color w:val="4D4D4D"/>
        </w:rPr>
      </w:pPr>
      <w:r w:rsidRPr="001F7806">
        <w:rPr>
          <w:rFonts w:asciiTheme="minorEastAsia" w:hAnsiTheme="minorEastAsia" w:cs="Arial"/>
          <w:color w:val="FF0000"/>
        </w:rPr>
        <w:t>组相联(Set Associate)：每个主存块映射到Cache固定组中任一行</w:t>
      </w:r>
      <w:r w:rsidRPr="001F7806">
        <w:rPr>
          <w:rFonts w:asciiTheme="minorEastAsia" w:hAnsiTheme="minorEastAsia" w:cs="Arial" w:hint="eastAsia"/>
          <w:color w:val="FF0000"/>
        </w:rPr>
        <w:t>。</w:t>
      </w:r>
    </w:p>
    <w:p w14:paraId="79483FE6" w14:textId="734BAA97" w:rsidR="00E97832" w:rsidRPr="001F7806" w:rsidRDefault="001F7806" w:rsidP="001F7806">
      <w:pPr>
        <w:ind w:leftChars="200" w:left="420"/>
        <w:rPr>
          <w:rFonts w:asciiTheme="minorEastAsia" w:hAnsiTheme="minorEastAsia"/>
        </w:rPr>
      </w:pPr>
      <w:r w:rsidRPr="001F7806">
        <w:rPr>
          <w:rFonts w:asciiTheme="minorEastAsia" w:hAnsiTheme="minorEastAsia" w:hint="eastAsia"/>
        </w:rPr>
        <w:t>组相连映射是在直接映射的基础上进行改进的一种映射方法。相比直接映射，组相连映射在缓存中引入了多个行的集合，称为组。每个主存块可以映射到多个组中的某一行。具体的映射规则是，主存地址的一部分用于标识组号，另一部分用于标识行内的偏移量。当需要访问某个主存地址时，先计算出对应的组号，然后在该组中查找是否已经存储了</w:t>
      </w:r>
      <w:proofErr w:type="gramStart"/>
      <w:r w:rsidRPr="001F7806">
        <w:rPr>
          <w:rFonts w:asciiTheme="minorEastAsia" w:hAnsiTheme="minorEastAsia" w:hint="eastAsia"/>
        </w:rPr>
        <w:t>待访问</w:t>
      </w:r>
      <w:proofErr w:type="gramEnd"/>
      <w:r w:rsidRPr="001F7806">
        <w:rPr>
          <w:rFonts w:asciiTheme="minorEastAsia" w:hAnsiTheme="minorEastAsia" w:hint="eastAsia"/>
        </w:rPr>
        <w:t>的数据。如果已经存在，则命中缓存，直接返回数据；如果不存在，则未命中缓存，需要从主存中加载数据并替换掉该组中的某一行。</w:t>
      </w:r>
    </w:p>
    <w:p w14:paraId="6D6C9778" w14:textId="79149DE4" w:rsidR="001F7806" w:rsidRPr="001F7806" w:rsidRDefault="001F7806" w:rsidP="001F7806">
      <w:pPr>
        <w:ind w:leftChars="200" w:left="420"/>
        <w:rPr>
          <w:rFonts w:asciiTheme="minorEastAsia" w:hAnsiTheme="minorEastAsia"/>
        </w:rPr>
      </w:pPr>
      <w:r w:rsidRPr="001F7806">
        <w:rPr>
          <w:rFonts w:asciiTheme="minorEastAsia" w:hAnsiTheme="minorEastAsia" w:cs="Arial"/>
          <w:color w:val="FF0000"/>
        </w:rPr>
        <w:t>全相联(Full Associate)：每个主存块映射到Cache的任一行。</w:t>
      </w:r>
      <w:r w:rsidRPr="001F7806">
        <w:rPr>
          <w:rFonts w:asciiTheme="minorEastAsia" w:hAnsiTheme="minorEastAsia" w:cs="Arial"/>
          <w:color w:val="4D4D4D"/>
        </w:rPr>
        <w:t> </w:t>
      </w:r>
    </w:p>
    <w:p w14:paraId="503715C6" w14:textId="2862B2A8" w:rsidR="00E97832" w:rsidRDefault="001F7806" w:rsidP="001F7806">
      <w:pPr>
        <w:ind w:leftChars="200" w:left="420"/>
        <w:rPr>
          <w:rFonts w:asciiTheme="minorEastAsia" w:hAnsiTheme="minorEastAsia"/>
        </w:rPr>
      </w:pPr>
      <w:r w:rsidRPr="001F7806">
        <w:rPr>
          <w:rFonts w:asciiTheme="minorEastAsia" w:hAnsiTheme="minorEastAsia" w:hint="eastAsia"/>
        </w:rPr>
        <w:t>全相联映射是最灵活的映射方法之一。在全相联映射中，主存地址可以映射到任意的缓存行。具体的映射规则是，主存地址的所有位都用于标识缓存中的行号。当需要访问某个主存地址时，需要遍历整个缓存以查找是否已经存储了</w:t>
      </w:r>
      <w:proofErr w:type="gramStart"/>
      <w:r w:rsidRPr="001F7806">
        <w:rPr>
          <w:rFonts w:asciiTheme="minorEastAsia" w:hAnsiTheme="minorEastAsia" w:hint="eastAsia"/>
        </w:rPr>
        <w:t>待访问</w:t>
      </w:r>
      <w:proofErr w:type="gramEnd"/>
      <w:r w:rsidRPr="001F7806">
        <w:rPr>
          <w:rFonts w:asciiTheme="minorEastAsia" w:hAnsiTheme="minorEastAsia" w:hint="eastAsia"/>
        </w:rPr>
        <w:t>的数据。如果已经存在，则命中缓存，直接返回数据；如果不存在，则未命中缓存，需要从主存中加载数据并替换掉缓存中的某一行。</w:t>
      </w:r>
    </w:p>
    <w:p w14:paraId="5749054F" w14:textId="77777777" w:rsidR="001F7806" w:rsidRPr="001F7806" w:rsidRDefault="001F7806" w:rsidP="00E97832">
      <w:pPr>
        <w:rPr>
          <w:rFonts w:asciiTheme="minorEastAsia" w:hAnsiTheme="minorEastAsia"/>
        </w:rPr>
      </w:pPr>
    </w:p>
    <w:p w14:paraId="761A1F8D" w14:textId="0D8A55FB" w:rsidR="00E97832" w:rsidRDefault="00E97832" w:rsidP="00E9783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分析一下各项因素单独变化时对c</w:t>
      </w:r>
      <w:r>
        <w:t>ache</w:t>
      </w:r>
      <w:r>
        <w:rPr>
          <w:rFonts w:hint="eastAsia"/>
        </w:rPr>
        <w:t>命中率的影响：c</w:t>
      </w:r>
      <w:r>
        <w:t>ache</w:t>
      </w:r>
      <w:r>
        <w:rPr>
          <w:rFonts w:hint="eastAsia"/>
        </w:rPr>
        <w:t>容量大小变化、c</w:t>
      </w:r>
      <w:r>
        <w:t>ache</w:t>
      </w:r>
      <w:r>
        <w:rPr>
          <w:rFonts w:hint="eastAsia"/>
        </w:rPr>
        <w:t>块大小、组的大小。</w:t>
      </w:r>
    </w:p>
    <w:p w14:paraId="0F113389" w14:textId="12237B21" w:rsidR="00E97832" w:rsidRPr="007D02B2" w:rsidRDefault="007D02B2" w:rsidP="001F7806">
      <w:pPr>
        <w:ind w:leftChars="100" w:left="210"/>
        <w:rPr>
          <w:color w:val="FF0000"/>
        </w:rPr>
      </w:pPr>
      <w:r w:rsidRPr="007D02B2">
        <w:rPr>
          <w:color w:val="FF0000"/>
        </w:rPr>
        <w:t>C</w:t>
      </w:r>
      <w:r w:rsidRPr="007D02B2">
        <w:rPr>
          <w:rFonts w:hint="eastAsia"/>
          <w:color w:val="FF0000"/>
        </w:rPr>
        <w:t>ache容量大小：容量提高会提升命中率，增加命中时间。</w:t>
      </w:r>
    </w:p>
    <w:p w14:paraId="70AE8190" w14:textId="466AAB7A" w:rsidR="007D02B2" w:rsidRPr="007D02B2" w:rsidRDefault="007D02B2" w:rsidP="001F7806">
      <w:pPr>
        <w:ind w:leftChars="100" w:left="210"/>
        <w:rPr>
          <w:color w:val="FF0000"/>
        </w:rPr>
      </w:pPr>
      <w:r w:rsidRPr="007D02B2">
        <w:rPr>
          <w:color w:val="FF0000"/>
        </w:rPr>
        <w:t>C</w:t>
      </w:r>
      <w:r w:rsidRPr="007D02B2">
        <w:rPr>
          <w:rFonts w:hint="eastAsia"/>
          <w:color w:val="FF0000"/>
        </w:rPr>
        <w:t>ache块大小：块大小提高有利于提高命中率，但随着块数量减少，命中率也会下降。</w:t>
      </w:r>
    </w:p>
    <w:p w14:paraId="5AE11D7E" w14:textId="1DB8D8E9" w:rsidR="003F6589" w:rsidRDefault="007D02B2" w:rsidP="001F7806">
      <w:pPr>
        <w:ind w:leftChars="100" w:left="210"/>
        <w:rPr>
          <w:color w:val="FF0000"/>
        </w:rPr>
      </w:pPr>
      <w:r w:rsidRPr="007D02B2">
        <w:rPr>
          <w:rFonts w:hint="eastAsia"/>
          <w:color w:val="FF0000"/>
        </w:rPr>
        <w:t>组大小：较大的组降低了高速缓存由于冲突</w:t>
      </w:r>
      <w:proofErr w:type="gramStart"/>
      <w:r w:rsidRPr="007D02B2">
        <w:rPr>
          <w:rFonts w:hint="eastAsia"/>
          <w:color w:val="FF0000"/>
        </w:rPr>
        <w:t>不</w:t>
      </w:r>
      <w:proofErr w:type="gramEnd"/>
      <w:r w:rsidRPr="007D02B2">
        <w:rPr>
          <w:rFonts w:hint="eastAsia"/>
          <w:color w:val="FF0000"/>
        </w:rPr>
        <w:t>命中出现抖动的可能性。</w:t>
      </w:r>
    </w:p>
    <w:p w14:paraId="0761FBC6" w14:textId="77777777" w:rsidR="007D02B2" w:rsidRPr="007D02B2" w:rsidRDefault="007D02B2" w:rsidP="00E97832">
      <w:pPr>
        <w:rPr>
          <w:color w:val="FF0000"/>
        </w:rPr>
      </w:pPr>
    </w:p>
    <w:p w14:paraId="24C0908B" w14:textId="77777777" w:rsidR="00344851" w:rsidRDefault="00344851" w:rsidP="003448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什么是数据访问的时间局部性和空间局部性？</w:t>
      </w:r>
    </w:p>
    <w:p w14:paraId="2C31EAB3" w14:textId="333A6F74" w:rsidR="007D02B2" w:rsidRPr="007D02B2" w:rsidRDefault="007D02B2" w:rsidP="001F7806">
      <w:pPr>
        <w:ind w:leftChars="200" w:left="420"/>
        <w:rPr>
          <w:rFonts w:ascii="Arial" w:hAnsi="Arial" w:cs="Arial"/>
          <w:color w:val="FF0000"/>
        </w:rPr>
      </w:pPr>
      <w:r w:rsidRPr="007D02B2">
        <w:rPr>
          <w:rFonts w:ascii="Arial" w:hAnsi="Arial" w:cs="Arial" w:hint="eastAsia"/>
          <w:color w:val="FF0000"/>
        </w:rPr>
        <w:t>时间局部性：</w:t>
      </w:r>
      <w:r w:rsidRPr="007D02B2">
        <w:rPr>
          <w:rFonts w:ascii="Arial" w:hAnsi="Arial" w:cs="Arial"/>
          <w:color w:val="FF0000"/>
        </w:rPr>
        <w:t>最近被访问的数据或指令在未来可能还会被访问。</w:t>
      </w:r>
    </w:p>
    <w:p w14:paraId="40C472D7" w14:textId="7BFE4D30" w:rsidR="00E97832" w:rsidRPr="007D02B2" w:rsidRDefault="007D02B2" w:rsidP="001F7806">
      <w:pPr>
        <w:ind w:leftChars="200" w:left="420"/>
        <w:rPr>
          <w:color w:val="FF0000"/>
        </w:rPr>
      </w:pPr>
      <w:r w:rsidRPr="007D02B2">
        <w:rPr>
          <w:rFonts w:hint="eastAsia"/>
          <w:color w:val="FF0000"/>
        </w:rPr>
        <w:t>空间局部性：最近访问地址附近的区域在不久可能还会被访问。</w:t>
      </w:r>
    </w:p>
    <w:sectPr w:rsidR="00E97832" w:rsidRPr="007D02B2" w:rsidSect="00FF2D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711C" w14:textId="77777777" w:rsidR="00D85092" w:rsidRDefault="00D85092" w:rsidP="00D24B52">
      <w:r>
        <w:separator/>
      </w:r>
    </w:p>
  </w:endnote>
  <w:endnote w:type="continuationSeparator" w:id="0">
    <w:p w14:paraId="5C2DD403" w14:textId="77777777" w:rsidR="00D85092" w:rsidRDefault="00D85092" w:rsidP="00D2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905C" w14:textId="77777777" w:rsidR="00D85092" w:rsidRDefault="00D85092" w:rsidP="00D24B52">
      <w:r>
        <w:separator/>
      </w:r>
    </w:p>
  </w:footnote>
  <w:footnote w:type="continuationSeparator" w:id="0">
    <w:p w14:paraId="6DC2B941" w14:textId="77777777" w:rsidR="00D85092" w:rsidRDefault="00D85092" w:rsidP="00D24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6323"/>
    <w:multiLevelType w:val="hybridMultilevel"/>
    <w:tmpl w:val="0CBCE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1670924">
    <w:abstractNumId w:val="1"/>
  </w:num>
  <w:num w:numId="2" w16cid:durableId="143671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BB"/>
    <w:rsid w:val="001004EC"/>
    <w:rsid w:val="001D30B6"/>
    <w:rsid w:val="001F7806"/>
    <w:rsid w:val="00302ED0"/>
    <w:rsid w:val="0031490B"/>
    <w:rsid w:val="00344851"/>
    <w:rsid w:val="003642DB"/>
    <w:rsid w:val="003C13C4"/>
    <w:rsid w:val="003D1276"/>
    <w:rsid w:val="003F6589"/>
    <w:rsid w:val="00411AD9"/>
    <w:rsid w:val="004258DA"/>
    <w:rsid w:val="006D7238"/>
    <w:rsid w:val="007D02B2"/>
    <w:rsid w:val="007D7441"/>
    <w:rsid w:val="008F35E8"/>
    <w:rsid w:val="00922102"/>
    <w:rsid w:val="009F4BB1"/>
    <w:rsid w:val="00A302BB"/>
    <w:rsid w:val="00A62B20"/>
    <w:rsid w:val="00C9597D"/>
    <w:rsid w:val="00CA27C6"/>
    <w:rsid w:val="00D24B52"/>
    <w:rsid w:val="00D85092"/>
    <w:rsid w:val="00DF0DD4"/>
    <w:rsid w:val="00E35FC7"/>
    <w:rsid w:val="00E74BDF"/>
    <w:rsid w:val="00E97832"/>
    <w:rsid w:val="00EC4716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C3D0"/>
  <w15:chartTrackingRefBased/>
  <w15:docId w15:val="{938342D6-C86C-4D79-BABA-8198716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4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4B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4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4B52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D0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D02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茂林 叶</cp:lastModifiedBy>
  <cp:revision>8</cp:revision>
  <dcterms:created xsi:type="dcterms:W3CDTF">2020-06-30T05:55:00Z</dcterms:created>
  <dcterms:modified xsi:type="dcterms:W3CDTF">2023-06-30T05:52:00Z</dcterms:modified>
</cp:coreProperties>
</file>