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B53F86" w14:textId="26B90622" w:rsidR="00AF0F4D" w:rsidRDefault="00AF0F4D" w:rsidP="00AF0F4D">
      <w:pPr>
        <w:pStyle w:val="Title"/>
      </w:pPr>
      <w:bookmarkStart w:id="0" w:name="_Toc457915539"/>
      <w:bookmarkStart w:id="1" w:name="_Toc457915709"/>
      <w:bookmarkStart w:id="2" w:name="_Toc457919751"/>
      <w:bookmarkStart w:id="3" w:name="_Toc457917348"/>
      <w:bookmarkStart w:id="4" w:name="_Toc467049259"/>
      <w:bookmarkStart w:id="5" w:name="_Toc467068718"/>
      <w:bookmarkStart w:id="6" w:name="_Toc457924029"/>
      <w:bookmarkStart w:id="7" w:name="_Toc467498136"/>
      <w:bookmarkStart w:id="8" w:name="_Toc467502038"/>
      <w:bookmarkStart w:id="9" w:name="_Toc467506357"/>
      <w:bookmarkStart w:id="10" w:name="_Toc483490520"/>
      <w:bookmarkStart w:id="11" w:name="_Toc486435010"/>
      <w:bookmarkStart w:id="12" w:name="_Toc488681133"/>
      <w:r>
        <w:rPr>
          <w:noProof/>
        </w:rPr>
        <w:drawing>
          <wp:anchor distT="0" distB="0" distL="114300" distR="114300" simplePos="0" relativeHeight="251659264" behindDoc="0" locked="0" layoutInCell="0" allowOverlap="1" wp14:anchorId="78666ADD" wp14:editId="58F81BA3">
            <wp:simplePos x="0" y="0"/>
            <wp:positionH relativeFrom="column">
              <wp:posOffset>0</wp:posOffset>
            </wp:positionH>
            <wp:positionV relativeFrom="paragraph">
              <wp:posOffset>0</wp:posOffset>
            </wp:positionV>
            <wp:extent cx="1808480" cy="424815"/>
            <wp:effectExtent l="0" t="0" r="1270" b="0"/>
            <wp:wrapNone/>
            <wp:docPr id="11" name="Picture 11" descr="A close 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close up of a logo&#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1808480" cy="424815"/>
                    </a:xfrm>
                    <a:prstGeom prst="rect">
                      <a:avLst/>
                    </a:prstGeom>
                    <a:noFill/>
                  </pic:spPr>
                </pic:pic>
              </a:graphicData>
            </a:graphic>
          </wp:anchor>
        </w:drawing>
      </w:r>
      <w:bookmarkEnd w:id="0"/>
      <w:bookmarkEnd w:id="1"/>
      <w:bookmarkEnd w:id="2"/>
      <w:bookmarkEnd w:id="3"/>
      <w:bookmarkEnd w:id="4"/>
      <w:bookmarkEnd w:id="5"/>
      <w:bookmarkEnd w:id="6"/>
      <w:bookmarkEnd w:id="7"/>
      <w:bookmarkEnd w:id="8"/>
      <w:bookmarkEnd w:id="9"/>
      <w:bookmarkEnd w:id="10"/>
      <w:bookmarkEnd w:id="11"/>
      <w:bookmarkEnd w:id="12"/>
      <w:r w:rsidR="001D542C">
        <w:rPr>
          <w:noProof/>
        </w:rPr>
        <w:tab/>
      </w:r>
      <w:r>
        <w:rPr>
          <w:noProof/>
        </w:rPr>
        <w:t xml:space="preserve"> </w:t>
      </w:r>
    </w:p>
    <w:p w14:paraId="4952CD79" w14:textId="77777777" w:rsidR="00AF0F4D" w:rsidRPr="009674C9" w:rsidRDefault="00AF0F4D" w:rsidP="00AF0F4D">
      <w:pPr>
        <w:rPr>
          <w:b/>
          <w:bCs/>
          <w:sz w:val="20"/>
          <w:szCs w:val="20"/>
        </w:rPr>
      </w:pPr>
      <w:bookmarkStart w:id="13" w:name="_Toc457915540"/>
      <w:bookmarkStart w:id="14" w:name="_Toc457915710"/>
      <w:bookmarkStart w:id="15" w:name="_Toc457917349"/>
      <w:bookmarkStart w:id="16" w:name="_Toc457919752"/>
      <w:bookmarkStart w:id="17" w:name="_Toc457924030"/>
      <w:bookmarkStart w:id="18" w:name="_Toc467049260"/>
      <w:bookmarkStart w:id="19" w:name="_Toc467068719"/>
      <w:bookmarkStart w:id="20" w:name="_Toc467498137"/>
      <w:bookmarkStart w:id="21" w:name="_Toc467502039"/>
      <w:bookmarkStart w:id="22" w:name="_Toc467506358"/>
      <w:bookmarkStart w:id="23" w:name="_Toc483490521"/>
      <w:bookmarkStart w:id="24" w:name="_Toc486435011"/>
      <w:bookmarkStart w:id="25" w:name="_Toc488681134"/>
      <w:bookmarkStart w:id="26" w:name="_Toc48668073"/>
      <w:bookmarkStart w:id="27" w:name="_Hlk78484120"/>
      <w:r w:rsidRPr="009674C9">
        <w:rPr>
          <w:b/>
          <w:bCs/>
          <w:sz w:val="20"/>
          <w:szCs w:val="20"/>
        </w:rPr>
        <w:t>Willowglen Services Pte Ltd</w:t>
      </w:r>
      <w:bookmarkEnd w:id="13"/>
      <w:bookmarkEnd w:id="14"/>
      <w:bookmarkEnd w:id="15"/>
      <w:bookmarkEnd w:id="16"/>
      <w:bookmarkEnd w:id="17"/>
      <w:bookmarkEnd w:id="18"/>
      <w:bookmarkEnd w:id="19"/>
      <w:bookmarkEnd w:id="20"/>
      <w:bookmarkEnd w:id="21"/>
      <w:bookmarkEnd w:id="22"/>
      <w:bookmarkEnd w:id="23"/>
      <w:bookmarkEnd w:id="24"/>
      <w:bookmarkEnd w:id="25"/>
      <w:bookmarkEnd w:id="26"/>
    </w:p>
    <w:p w14:paraId="08A173FA" w14:textId="77777777" w:rsidR="00AF0F4D" w:rsidRPr="009674C9" w:rsidRDefault="00AF0F4D" w:rsidP="00AF0F4D">
      <w:pPr>
        <w:rPr>
          <w:b/>
          <w:sz w:val="20"/>
          <w:szCs w:val="20"/>
        </w:rPr>
      </w:pPr>
      <w:r w:rsidRPr="009674C9">
        <w:rPr>
          <w:b/>
          <w:sz w:val="20"/>
          <w:szCs w:val="20"/>
        </w:rPr>
        <w:t xml:space="preserve">103 </w:t>
      </w:r>
      <w:proofErr w:type="spellStart"/>
      <w:r w:rsidRPr="009674C9">
        <w:rPr>
          <w:b/>
          <w:sz w:val="20"/>
          <w:szCs w:val="20"/>
        </w:rPr>
        <w:t>Defu</w:t>
      </w:r>
      <w:proofErr w:type="spellEnd"/>
      <w:r w:rsidRPr="009674C9">
        <w:rPr>
          <w:b/>
          <w:sz w:val="20"/>
          <w:szCs w:val="20"/>
        </w:rPr>
        <w:t xml:space="preserve"> Lane 10, #</w:t>
      </w:r>
      <w:r>
        <w:rPr>
          <w:b/>
          <w:sz w:val="20"/>
          <w:szCs w:val="20"/>
        </w:rPr>
        <w:t>0</w:t>
      </w:r>
      <w:r w:rsidRPr="009674C9">
        <w:rPr>
          <w:b/>
          <w:sz w:val="20"/>
          <w:szCs w:val="20"/>
        </w:rPr>
        <w:t>5-01</w:t>
      </w:r>
      <w:r w:rsidRPr="009674C9">
        <w:rPr>
          <w:b/>
          <w:sz w:val="20"/>
          <w:szCs w:val="20"/>
        </w:rPr>
        <w:br/>
        <w:t>Singapore 539223</w:t>
      </w:r>
      <w:r w:rsidRPr="009674C9">
        <w:rPr>
          <w:b/>
          <w:sz w:val="20"/>
          <w:szCs w:val="20"/>
        </w:rPr>
        <w:br/>
        <w:t>Tel: (65) 62800437</w:t>
      </w:r>
      <w:r w:rsidRPr="009674C9">
        <w:rPr>
          <w:b/>
          <w:sz w:val="20"/>
          <w:szCs w:val="20"/>
        </w:rPr>
        <w:br/>
        <w:t>Fax: (65) 62862002</w:t>
      </w:r>
    </w:p>
    <w:bookmarkEnd w:id="27"/>
    <w:p w14:paraId="34EAE934" w14:textId="77777777" w:rsidR="00AF0F4D" w:rsidRDefault="00AF0F4D" w:rsidP="00AF0F4D"/>
    <w:p w14:paraId="33015040" w14:textId="77777777" w:rsidR="00AF0F4D" w:rsidRDefault="00AF0F4D" w:rsidP="00AF0F4D"/>
    <w:p w14:paraId="5470715A" w14:textId="77777777" w:rsidR="00AF0F4D" w:rsidRDefault="00AF0F4D" w:rsidP="00AF0F4D"/>
    <w:p w14:paraId="78B97C2F" w14:textId="77777777" w:rsidR="00AF0F4D" w:rsidRDefault="00AF0F4D" w:rsidP="00AF0F4D">
      <w:pPr>
        <w:pStyle w:val="Title"/>
        <w:rPr>
          <w:sz w:val="32"/>
        </w:rPr>
      </w:pPr>
    </w:p>
    <w:p w14:paraId="7EDE05E4" w14:textId="77777777" w:rsidR="00AF0F4D" w:rsidRPr="00D50016" w:rsidRDefault="00AF0F4D" w:rsidP="00AF0F4D">
      <w:pPr>
        <w:autoSpaceDE w:val="0"/>
        <w:autoSpaceDN w:val="0"/>
        <w:adjustRightInd w:val="0"/>
        <w:spacing w:line="240" w:lineRule="auto"/>
        <w:rPr>
          <w:color w:val="000000"/>
        </w:rPr>
      </w:pPr>
      <w:bookmarkStart w:id="28" w:name="_Toc48668074"/>
    </w:p>
    <w:p w14:paraId="2694EE8C" w14:textId="22C1F705" w:rsidR="00AF0F4D" w:rsidRPr="00C30351" w:rsidRDefault="00AF0F4D" w:rsidP="00AF0F4D">
      <w:pPr>
        <w:jc w:val="center"/>
      </w:pPr>
      <w:bookmarkStart w:id="29" w:name="_Hlk173327967"/>
      <w:r>
        <w:rPr>
          <w:b/>
          <w:bCs/>
          <w:color w:val="000000"/>
          <w:sz w:val="40"/>
          <w:szCs w:val="40"/>
        </w:rPr>
        <w:t>Supply, Design, Installation and Commissioning of Supervisory Control and Data Acquisition (SCADA) and Telemetry System for Public Utilities Board Water Supply Network</w:t>
      </w:r>
      <w:r w:rsidR="00430F69">
        <w:rPr>
          <w:b/>
          <w:bCs/>
          <w:color w:val="000000"/>
          <w:sz w:val="40"/>
          <w:szCs w:val="40"/>
        </w:rPr>
        <w:t xml:space="preserve"> System</w:t>
      </w:r>
    </w:p>
    <w:bookmarkEnd w:id="29"/>
    <w:p w14:paraId="3A9027EF" w14:textId="77777777" w:rsidR="00AF0F4D" w:rsidRPr="00C30351" w:rsidRDefault="00AF0F4D" w:rsidP="00AF0F4D"/>
    <w:p w14:paraId="627944B2" w14:textId="1A55194E" w:rsidR="00AF0F4D" w:rsidRPr="00AF0F4D" w:rsidRDefault="00AF0F4D" w:rsidP="00AF0F4D">
      <w:pPr>
        <w:pStyle w:val="Title"/>
        <w:jc w:val="center"/>
        <w:rPr>
          <w:rFonts w:ascii="Times New Roman" w:hAnsi="Times New Roman" w:cs="Times New Roman"/>
        </w:rPr>
      </w:pPr>
      <w:r w:rsidRPr="00C30351">
        <w:rPr>
          <w:rFonts w:ascii="Times New Roman" w:hAnsi="Times New Roman" w:cs="Times New Roman"/>
        </w:rPr>
        <w:fldChar w:fldCharType="begin"/>
      </w:r>
      <w:r w:rsidRPr="00C30351">
        <w:rPr>
          <w:rFonts w:ascii="Times New Roman" w:hAnsi="Times New Roman" w:cs="Times New Roman"/>
        </w:rPr>
        <w:instrText xml:space="preserve"> DOCPROPERTY  "ctr-document name"  \* MERGEFORMAT </w:instrText>
      </w:r>
      <w:r w:rsidRPr="00C30351">
        <w:rPr>
          <w:rFonts w:ascii="Times New Roman" w:hAnsi="Times New Roman" w:cs="Times New Roman"/>
        </w:rPr>
        <w:fldChar w:fldCharType="separate"/>
      </w:r>
      <w:r>
        <w:rPr>
          <w:rFonts w:ascii="Times New Roman" w:hAnsi="Times New Roman" w:cs="Times New Roman"/>
        </w:rPr>
        <w:t>Cybersecurity Plan</w:t>
      </w:r>
      <w:r w:rsidRPr="00C30351">
        <w:rPr>
          <w:rFonts w:ascii="Times New Roman" w:hAnsi="Times New Roman" w:cs="Times New Roman"/>
        </w:rPr>
        <w:fldChar w:fldCharType="end"/>
      </w:r>
      <w:bookmarkEnd w:id="28"/>
    </w:p>
    <w:p w14:paraId="614D5EB1" w14:textId="77777777" w:rsidR="00AF0F4D" w:rsidRDefault="00AF0F4D" w:rsidP="00AF0F4D">
      <w:pPr>
        <w:pStyle w:val="DisplayText"/>
        <w:rPr>
          <w:rFonts w:ascii="Times New Roman" w:hAnsi="Times New Roman"/>
        </w:rPr>
      </w:pPr>
    </w:p>
    <w:p w14:paraId="70369A11" w14:textId="77777777" w:rsidR="00AF0F4D" w:rsidRDefault="00AF0F4D" w:rsidP="00AF0F4D">
      <w:pPr>
        <w:pStyle w:val="DisplayText"/>
        <w:rPr>
          <w:rFonts w:ascii="Times New Roman" w:hAnsi="Times New Roman"/>
        </w:rPr>
      </w:pPr>
    </w:p>
    <w:p w14:paraId="79C18259" w14:textId="77777777" w:rsidR="00AF0F4D" w:rsidRDefault="00AF0F4D" w:rsidP="00AF0F4D">
      <w:pPr>
        <w:pStyle w:val="DisplayText"/>
        <w:rPr>
          <w:rFonts w:ascii="Times New Roman" w:hAnsi="Times New Roman"/>
        </w:rPr>
      </w:pPr>
    </w:p>
    <w:p w14:paraId="0FB27A0F" w14:textId="77777777" w:rsidR="00AF0F4D" w:rsidRDefault="00AF0F4D" w:rsidP="00AF0F4D">
      <w:pPr>
        <w:pStyle w:val="DisplayText"/>
        <w:rPr>
          <w:rFonts w:ascii="Times New Roman" w:hAnsi="Times New Roman"/>
        </w:rPr>
      </w:pPr>
    </w:p>
    <w:p w14:paraId="4D015050" w14:textId="77777777" w:rsidR="00AF0F4D" w:rsidRDefault="00AF0F4D" w:rsidP="00AF0F4D">
      <w:pPr>
        <w:pStyle w:val="DisplayText"/>
        <w:rPr>
          <w:rFonts w:ascii="Times New Roman" w:hAnsi="Times New Roman"/>
        </w:rPr>
      </w:pPr>
    </w:p>
    <w:p w14:paraId="4672F61D" w14:textId="77777777" w:rsidR="00AF0F4D" w:rsidRDefault="00AF0F4D" w:rsidP="00AF0F4D">
      <w:pPr>
        <w:pStyle w:val="DisplayText"/>
        <w:rPr>
          <w:rFonts w:ascii="Times New Roman" w:hAnsi="Times New Roman"/>
        </w:rPr>
      </w:pPr>
    </w:p>
    <w:p w14:paraId="43588356" w14:textId="77777777" w:rsidR="00AF0F4D" w:rsidRDefault="00AF0F4D" w:rsidP="00AF0F4D">
      <w:pPr>
        <w:pStyle w:val="DisplayText"/>
        <w:rPr>
          <w:rFonts w:ascii="Times New Roman" w:hAnsi="Times New Roman"/>
        </w:rPr>
      </w:pPr>
    </w:p>
    <w:p w14:paraId="35B35B0D" w14:textId="56900870" w:rsidR="00AF0F4D" w:rsidRDefault="00AF0F4D" w:rsidP="00AF0F4D">
      <w:pPr>
        <w:pStyle w:val="DisplayText"/>
        <w:rPr>
          <w:rFonts w:ascii="Times New Roman" w:hAnsi="Times New Roman"/>
        </w:rPr>
      </w:pPr>
      <w:r>
        <w:rPr>
          <w:rFonts w:ascii="Times New Roman" w:hAnsi="Times New Roman"/>
        </w:rPr>
        <w:t>P</w:t>
      </w:r>
      <w:r>
        <w:rPr>
          <w:rFonts w:ascii="Times New Roman" w:hAnsi="Times New Roman" w:hint="eastAsia"/>
          <w:lang w:eastAsia="zh-CN"/>
        </w:rPr>
        <w:t>ro</w:t>
      </w:r>
      <w:r>
        <w:rPr>
          <w:rFonts w:ascii="Times New Roman" w:hAnsi="Times New Roman"/>
        </w:rPr>
        <w:t>ject No</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hint="eastAsia"/>
          <w:lang w:eastAsia="zh-CN"/>
        </w:rPr>
        <w:t>：</w:t>
      </w:r>
      <w:r>
        <w:rPr>
          <w:rFonts w:ascii="Times New Roman" w:hAnsi="Times New Roman"/>
        </w:rPr>
        <w:tab/>
      </w:r>
      <w:r w:rsidR="00CF35A6">
        <w:rPr>
          <w:rFonts w:ascii="Times New Roman" w:hAnsi="Times New Roman"/>
        </w:rPr>
        <w:t>1547</w:t>
      </w:r>
    </w:p>
    <w:p w14:paraId="3CB8CF46" w14:textId="34D6B978" w:rsidR="00AF0F4D" w:rsidRDefault="00AF0F4D" w:rsidP="00AF0F4D">
      <w:pPr>
        <w:pStyle w:val="DisplayText"/>
        <w:rPr>
          <w:rFonts w:ascii="Times New Roman" w:hAnsi="Times New Roman"/>
          <w:lang w:eastAsia="zh-CN"/>
        </w:rPr>
      </w:pPr>
      <w:r>
        <w:rPr>
          <w:rFonts w:ascii="Times New Roman" w:hAnsi="Times New Roman"/>
        </w:rPr>
        <w:t>Document No</w:t>
      </w:r>
      <w:r>
        <w:rPr>
          <w:rFonts w:ascii="Times New Roman" w:hAnsi="Times New Roman"/>
        </w:rPr>
        <w:tab/>
      </w:r>
      <w:r>
        <w:rPr>
          <w:rFonts w:ascii="Times New Roman" w:hAnsi="Times New Roman"/>
        </w:rPr>
        <w:tab/>
      </w:r>
      <w:r>
        <w:rPr>
          <w:rFonts w:ascii="Times New Roman" w:hAnsi="Times New Roman"/>
        </w:rPr>
        <w:tab/>
        <w:t>:</w:t>
      </w:r>
      <w:r>
        <w:rPr>
          <w:rFonts w:ascii="Times New Roman" w:hAnsi="Times New Roman"/>
        </w:rPr>
        <w:tab/>
      </w:r>
      <w:fldSimple w:instr=" DOCPROPERTY  &quot;ctr-Document Number&quot;  \* MERGEFORMAT ">
        <w:r w:rsidR="00CF35A6">
          <w:t>1547</w:t>
        </w:r>
        <w:r>
          <w:t>_CSP</w:t>
        </w:r>
      </w:fldSimple>
    </w:p>
    <w:p w14:paraId="18F48A32" w14:textId="77777777" w:rsidR="00AF0F4D" w:rsidRDefault="00AF0F4D" w:rsidP="00AF0F4D">
      <w:pPr>
        <w:pStyle w:val="DisplayText"/>
        <w:rPr>
          <w:rFonts w:ascii="Times New Roman" w:hAnsi="Times New Roman"/>
          <w:lang w:eastAsia="zh-CN"/>
        </w:rPr>
      </w:pPr>
      <w:r>
        <w:rPr>
          <w:rFonts w:ascii="Times New Roman" w:hAnsi="Times New Roman"/>
        </w:rPr>
        <w:t>Revision No.</w:t>
      </w:r>
      <w:r>
        <w:rPr>
          <w:rFonts w:ascii="Times New Roman" w:hAnsi="Times New Roman"/>
        </w:rPr>
        <w:tab/>
      </w:r>
      <w:r>
        <w:rPr>
          <w:rFonts w:ascii="Times New Roman" w:hAnsi="Times New Roman"/>
        </w:rPr>
        <w:tab/>
      </w:r>
      <w:r>
        <w:rPr>
          <w:rFonts w:ascii="Times New Roman" w:hAnsi="Times New Roman"/>
        </w:rPr>
        <w:tab/>
        <w:t>:</w:t>
      </w:r>
      <w:r>
        <w:rPr>
          <w:rFonts w:ascii="Times New Roman" w:hAnsi="Times New Roman"/>
        </w:rPr>
        <w:tab/>
      </w:r>
      <w:r>
        <w:t>V1</w:t>
      </w:r>
    </w:p>
    <w:p w14:paraId="746CC02F" w14:textId="77777777" w:rsidR="00BD1AC3" w:rsidRPr="007C6955" w:rsidRDefault="00BD1AC3" w:rsidP="00BD1AC3">
      <w:pPr>
        <w:tabs>
          <w:tab w:val="left" w:pos="3600"/>
        </w:tabs>
        <w:ind w:left="3960" w:hanging="3960"/>
        <w:rPr>
          <w:rFonts w:cs="Arial"/>
          <w:b/>
          <w:highlight w:val="yellow"/>
        </w:rPr>
      </w:pPr>
    </w:p>
    <w:p w14:paraId="0B15BFD1" w14:textId="77777777" w:rsidR="00BD1AC3" w:rsidRPr="007C6955" w:rsidRDefault="00BD1AC3" w:rsidP="00BD1AC3">
      <w:pPr>
        <w:rPr>
          <w:rFonts w:cs="Arial"/>
        </w:rPr>
      </w:pPr>
    </w:p>
    <w:p w14:paraId="0210CEA5" w14:textId="347E2852" w:rsidR="0009305D" w:rsidRPr="007C6955" w:rsidRDefault="0009305D" w:rsidP="00445BFA">
      <w:pPr>
        <w:tabs>
          <w:tab w:val="left" w:pos="6740"/>
        </w:tabs>
        <w:rPr>
          <w:rFonts w:cs="Arial"/>
          <w:b/>
          <w:bCs/>
          <w:sz w:val="28"/>
        </w:rPr>
      </w:pPr>
      <w:r w:rsidRPr="007C6955">
        <w:rPr>
          <w:rFonts w:cs="Arial"/>
          <w:b/>
          <w:bCs/>
          <w:sz w:val="28"/>
        </w:rPr>
        <w:br w:type="page"/>
      </w:r>
    </w:p>
    <w:sdt>
      <w:sdtPr>
        <w:rPr>
          <w:rFonts w:ascii="Arial" w:eastAsia="Times New Roman" w:hAnsi="Arial" w:cs="Times New Roman"/>
          <w:color w:val="auto"/>
          <w:sz w:val="22"/>
          <w:szCs w:val="24"/>
          <w:lang w:val="en-SG"/>
        </w:rPr>
        <w:id w:val="61692583"/>
        <w:docPartObj>
          <w:docPartGallery w:val="Table of Contents"/>
          <w:docPartUnique/>
        </w:docPartObj>
      </w:sdtPr>
      <w:sdtEndPr>
        <w:rPr>
          <w:b/>
          <w:bCs/>
          <w:noProof/>
        </w:rPr>
      </w:sdtEndPr>
      <w:sdtContent>
        <w:p w14:paraId="7ECD03CA" w14:textId="7A96AF7B" w:rsidR="005F272B" w:rsidRDefault="005F272B">
          <w:pPr>
            <w:pStyle w:val="TOCHeading"/>
          </w:pPr>
          <w:r>
            <w:t>Contents</w:t>
          </w:r>
        </w:p>
        <w:p w14:paraId="4B747D23" w14:textId="71EFC8D7" w:rsidR="000D6AC3" w:rsidRDefault="005F272B">
          <w:pPr>
            <w:pStyle w:val="TOC1"/>
            <w:rPr>
              <w:rFonts w:asciiTheme="minorHAnsi" w:eastAsiaTheme="minorEastAsia" w:hAnsiTheme="minorHAnsi" w:cstheme="minorBidi"/>
              <w:caps w:val="0"/>
              <w:noProof/>
              <w:spacing w:val="0"/>
              <w:kern w:val="2"/>
              <w:sz w:val="24"/>
              <w:szCs w:val="24"/>
              <w:lang w:eastAsia="en-SG"/>
              <w14:ligatures w14:val="standardContextual"/>
            </w:rPr>
          </w:pPr>
          <w:r>
            <w:fldChar w:fldCharType="begin"/>
          </w:r>
          <w:r>
            <w:instrText xml:space="preserve"> TOC \o "1-3" \h \z \u </w:instrText>
          </w:r>
          <w:r>
            <w:fldChar w:fldCharType="separate"/>
          </w:r>
          <w:hyperlink w:anchor="_Toc199678308" w:history="1">
            <w:r w:rsidR="000D6AC3" w:rsidRPr="00296265">
              <w:rPr>
                <w:rStyle w:val="Hyperlink"/>
                <w:noProof/>
              </w:rPr>
              <w:t>1.</w:t>
            </w:r>
            <w:r w:rsidR="000D6AC3">
              <w:rPr>
                <w:rFonts w:asciiTheme="minorHAnsi" w:eastAsiaTheme="minorEastAsia" w:hAnsiTheme="minorHAnsi" w:cstheme="minorBidi"/>
                <w:caps w:val="0"/>
                <w:noProof/>
                <w:spacing w:val="0"/>
                <w:kern w:val="2"/>
                <w:sz w:val="24"/>
                <w:szCs w:val="24"/>
                <w:lang w:eastAsia="en-SG"/>
                <w14:ligatures w14:val="standardContextual"/>
              </w:rPr>
              <w:tab/>
            </w:r>
            <w:r w:rsidR="000D6AC3" w:rsidRPr="00296265">
              <w:rPr>
                <w:rStyle w:val="Hyperlink"/>
                <w:noProof/>
              </w:rPr>
              <w:t>Abbreviations</w:t>
            </w:r>
            <w:r w:rsidR="000D6AC3">
              <w:rPr>
                <w:noProof/>
                <w:webHidden/>
              </w:rPr>
              <w:tab/>
            </w:r>
            <w:r w:rsidR="000D6AC3">
              <w:rPr>
                <w:noProof/>
                <w:webHidden/>
              </w:rPr>
              <w:fldChar w:fldCharType="begin"/>
            </w:r>
            <w:r w:rsidR="000D6AC3">
              <w:rPr>
                <w:noProof/>
                <w:webHidden/>
              </w:rPr>
              <w:instrText xml:space="preserve"> PAGEREF _Toc199678308 \h </w:instrText>
            </w:r>
            <w:r w:rsidR="000D6AC3">
              <w:rPr>
                <w:noProof/>
                <w:webHidden/>
              </w:rPr>
            </w:r>
            <w:r w:rsidR="000D6AC3">
              <w:rPr>
                <w:noProof/>
                <w:webHidden/>
              </w:rPr>
              <w:fldChar w:fldCharType="separate"/>
            </w:r>
            <w:r w:rsidR="000D6AC3">
              <w:rPr>
                <w:noProof/>
                <w:webHidden/>
              </w:rPr>
              <w:t>4</w:t>
            </w:r>
            <w:r w:rsidR="000D6AC3">
              <w:rPr>
                <w:noProof/>
                <w:webHidden/>
              </w:rPr>
              <w:fldChar w:fldCharType="end"/>
            </w:r>
          </w:hyperlink>
        </w:p>
        <w:p w14:paraId="4EF17471" w14:textId="27FF1183" w:rsidR="000D6AC3" w:rsidRDefault="000D6AC3">
          <w:pPr>
            <w:pStyle w:val="TOC1"/>
            <w:rPr>
              <w:rFonts w:asciiTheme="minorHAnsi" w:eastAsiaTheme="minorEastAsia" w:hAnsiTheme="minorHAnsi" w:cstheme="minorBidi"/>
              <w:caps w:val="0"/>
              <w:noProof/>
              <w:spacing w:val="0"/>
              <w:kern w:val="2"/>
              <w:sz w:val="24"/>
              <w:szCs w:val="24"/>
              <w:lang w:eastAsia="en-SG"/>
              <w14:ligatures w14:val="standardContextual"/>
            </w:rPr>
          </w:pPr>
          <w:hyperlink w:anchor="_Toc199678309" w:history="1">
            <w:r w:rsidRPr="00296265">
              <w:rPr>
                <w:rStyle w:val="Hyperlink"/>
                <w:noProof/>
              </w:rPr>
              <w:t>2.</w:t>
            </w:r>
            <w:r>
              <w:rPr>
                <w:rFonts w:asciiTheme="minorHAnsi" w:eastAsiaTheme="minorEastAsia" w:hAnsiTheme="minorHAnsi" w:cstheme="minorBidi"/>
                <w:caps w:val="0"/>
                <w:noProof/>
                <w:spacing w:val="0"/>
                <w:kern w:val="2"/>
                <w:sz w:val="24"/>
                <w:szCs w:val="24"/>
                <w:lang w:eastAsia="en-SG"/>
                <w14:ligatures w14:val="standardContextual"/>
              </w:rPr>
              <w:tab/>
            </w:r>
            <w:r w:rsidRPr="00296265">
              <w:rPr>
                <w:rStyle w:val="Hyperlink"/>
                <w:noProof/>
              </w:rPr>
              <w:t>dObjectives</w:t>
            </w:r>
            <w:r>
              <w:rPr>
                <w:noProof/>
                <w:webHidden/>
              </w:rPr>
              <w:tab/>
            </w:r>
            <w:r>
              <w:rPr>
                <w:noProof/>
                <w:webHidden/>
              </w:rPr>
              <w:fldChar w:fldCharType="begin"/>
            </w:r>
            <w:r>
              <w:rPr>
                <w:noProof/>
                <w:webHidden/>
              </w:rPr>
              <w:instrText xml:space="preserve"> PAGEREF _Toc199678309 \h </w:instrText>
            </w:r>
            <w:r>
              <w:rPr>
                <w:noProof/>
                <w:webHidden/>
              </w:rPr>
            </w:r>
            <w:r>
              <w:rPr>
                <w:noProof/>
                <w:webHidden/>
              </w:rPr>
              <w:fldChar w:fldCharType="separate"/>
            </w:r>
            <w:r>
              <w:rPr>
                <w:noProof/>
                <w:webHidden/>
              </w:rPr>
              <w:t>5</w:t>
            </w:r>
            <w:r>
              <w:rPr>
                <w:noProof/>
                <w:webHidden/>
              </w:rPr>
              <w:fldChar w:fldCharType="end"/>
            </w:r>
          </w:hyperlink>
        </w:p>
        <w:p w14:paraId="200CECE4" w14:textId="7897B243" w:rsidR="000D6AC3" w:rsidRDefault="000D6AC3">
          <w:pPr>
            <w:pStyle w:val="TOC1"/>
            <w:rPr>
              <w:rFonts w:asciiTheme="minorHAnsi" w:eastAsiaTheme="minorEastAsia" w:hAnsiTheme="minorHAnsi" w:cstheme="minorBidi"/>
              <w:caps w:val="0"/>
              <w:noProof/>
              <w:spacing w:val="0"/>
              <w:kern w:val="2"/>
              <w:sz w:val="24"/>
              <w:szCs w:val="24"/>
              <w:lang w:eastAsia="en-SG"/>
              <w14:ligatures w14:val="standardContextual"/>
            </w:rPr>
          </w:pPr>
          <w:hyperlink w:anchor="_Toc199678310" w:history="1">
            <w:r w:rsidRPr="00296265">
              <w:rPr>
                <w:rStyle w:val="Hyperlink"/>
                <w:noProof/>
              </w:rPr>
              <w:t>3.</w:t>
            </w:r>
            <w:r>
              <w:rPr>
                <w:rFonts w:asciiTheme="minorHAnsi" w:eastAsiaTheme="minorEastAsia" w:hAnsiTheme="minorHAnsi" w:cstheme="minorBidi"/>
                <w:caps w:val="0"/>
                <w:noProof/>
                <w:spacing w:val="0"/>
                <w:kern w:val="2"/>
                <w:sz w:val="24"/>
                <w:szCs w:val="24"/>
                <w:lang w:eastAsia="en-SG"/>
                <w14:ligatures w14:val="standardContextual"/>
              </w:rPr>
              <w:tab/>
            </w:r>
            <w:r w:rsidRPr="00296265">
              <w:rPr>
                <w:rStyle w:val="Hyperlink"/>
                <w:noProof/>
              </w:rPr>
              <w:t>References</w:t>
            </w:r>
            <w:r>
              <w:rPr>
                <w:noProof/>
                <w:webHidden/>
              </w:rPr>
              <w:tab/>
            </w:r>
            <w:r>
              <w:rPr>
                <w:noProof/>
                <w:webHidden/>
              </w:rPr>
              <w:fldChar w:fldCharType="begin"/>
            </w:r>
            <w:r>
              <w:rPr>
                <w:noProof/>
                <w:webHidden/>
              </w:rPr>
              <w:instrText xml:space="preserve"> PAGEREF _Toc199678310 \h </w:instrText>
            </w:r>
            <w:r>
              <w:rPr>
                <w:noProof/>
                <w:webHidden/>
              </w:rPr>
            </w:r>
            <w:r>
              <w:rPr>
                <w:noProof/>
                <w:webHidden/>
              </w:rPr>
              <w:fldChar w:fldCharType="separate"/>
            </w:r>
            <w:r>
              <w:rPr>
                <w:noProof/>
                <w:webHidden/>
              </w:rPr>
              <w:t>5</w:t>
            </w:r>
            <w:r>
              <w:rPr>
                <w:noProof/>
                <w:webHidden/>
              </w:rPr>
              <w:fldChar w:fldCharType="end"/>
            </w:r>
          </w:hyperlink>
        </w:p>
        <w:p w14:paraId="2AE8B880" w14:textId="65FBF3CF" w:rsidR="000D6AC3" w:rsidRDefault="000D6AC3">
          <w:pPr>
            <w:pStyle w:val="TOC1"/>
            <w:rPr>
              <w:rFonts w:asciiTheme="minorHAnsi" w:eastAsiaTheme="minorEastAsia" w:hAnsiTheme="minorHAnsi" w:cstheme="minorBidi"/>
              <w:caps w:val="0"/>
              <w:noProof/>
              <w:spacing w:val="0"/>
              <w:kern w:val="2"/>
              <w:sz w:val="24"/>
              <w:szCs w:val="24"/>
              <w:lang w:eastAsia="en-SG"/>
              <w14:ligatures w14:val="standardContextual"/>
            </w:rPr>
          </w:pPr>
          <w:hyperlink w:anchor="_Toc199678311" w:history="1">
            <w:r w:rsidRPr="00296265">
              <w:rPr>
                <w:rStyle w:val="Hyperlink"/>
                <w:noProof/>
              </w:rPr>
              <w:t>4.</w:t>
            </w:r>
            <w:r>
              <w:rPr>
                <w:rFonts w:asciiTheme="minorHAnsi" w:eastAsiaTheme="minorEastAsia" w:hAnsiTheme="minorHAnsi" w:cstheme="minorBidi"/>
                <w:caps w:val="0"/>
                <w:noProof/>
                <w:spacing w:val="0"/>
                <w:kern w:val="2"/>
                <w:sz w:val="24"/>
                <w:szCs w:val="24"/>
                <w:lang w:eastAsia="en-SG"/>
                <w14:ligatures w14:val="standardContextual"/>
              </w:rPr>
              <w:tab/>
            </w:r>
            <w:r w:rsidRPr="00296265">
              <w:rPr>
                <w:rStyle w:val="Hyperlink"/>
                <w:noProof/>
              </w:rPr>
              <w:t>Scope</w:t>
            </w:r>
            <w:r>
              <w:rPr>
                <w:noProof/>
                <w:webHidden/>
              </w:rPr>
              <w:tab/>
            </w:r>
            <w:r>
              <w:rPr>
                <w:noProof/>
                <w:webHidden/>
              </w:rPr>
              <w:fldChar w:fldCharType="begin"/>
            </w:r>
            <w:r>
              <w:rPr>
                <w:noProof/>
                <w:webHidden/>
              </w:rPr>
              <w:instrText xml:space="preserve"> PAGEREF _Toc199678311 \h </w:instrText>
            </w:r>
            <w:r>
              <w:rPr>
                <w:noProof/>
                <w:webHidden/>
              </w:rPr>
            </w:r>
            <w:r>
              <w:rPr>
                <w:noProof/>
                <w:webHidden/>
              </w:rPr>
              <w:fldChar w:fldCharType="separate"/>
            </w:r>
            <w:r>
              <w:rPr>
                <w:noProof/>
                <w:webHidden/>
              </w:rPr>
              <w:t>5</w:t>
            </w:r>
            <w:r>
              <w:rPr>
                <w:noProof/>
                <w:webHidden/>
              </w:rPr>
              <w:fldChar w:fldCharType="end"/>
            </w:r>
          </w:hyperlink>
        </w:p>
        <w:p w14:paraId="3CFADFE4" w14:textId="594ED278" w:rsidR="000D6AC3" w:rsidRDefault="000D6AC3">
          <w:pPr>
            <w:pStyle w:val="TOC1"/>
            <w:rPr>
              <w:rFonts w:asciiTheme="minorHAnsi" w:eastAsiaTheme="minorEastAsia" w:hAnsiTheme="minorHAnsi" w:cstheme="minorBidi"/>
              <w:caps w:val="0"/>
              <w:noProof/>
              <w:spacing w:val="0"/>
              <w:kern w:val="2"/>
              <w:sz w:val="24"/>
              <w:szCs w:val="24"/>
              <w:lang w:eastAsia="en-SG"/>
              <w14:ligatures w14:val="standardContextual"/>
            </w:rPr>
          </w:pPr>
          <w:hyperlink w:anchor="_Toc199678312" w:history="1">
            <w:r w:rsidRPr="00296265">
              <w:rPr>
                <w:rStyle w:val="Hyperlink"/>
                <w:noProof/>
              </w:rPr>
              <w:t>5.</w:t>
            </w:r>
            <w:r>
              <w:rPr>
                <w:rFonts w:asciiTheme="minorHAnsi" w:eastAsiaTheme="minorEastAsia" w:hAnsiTheme="minorHAnsi" w:cstheme="minorBidi"/>
                <w:caps w:val="0"/>
                <w:noProof/>
                <w:spacing w:val="0"/>
                <w:kern w:val="2"/>
                <w:sz w:val="24"/>
                <w:szCs w:val="24"/>
                <w:lang w:eastAsia="en-SG"/>
                <w14:ligatures w14:val="standardContextual"/>
              </w:rPr>
              <w:tab/>
            </w:r>
            <w:r w:rsidRPr="00296265">
              <w:rPr>
                <w:rStyle w:val="Hyperlink"/>
                <w:noProof/>
              </w:rPr>
              <w:t>Cybersecurity Activities and Deliverables</w:t>
            </w:r>
            <w:r>
              <w:rPr>
                <w:noProof/>
                <w:webHidden/>
              </w:rPr>
              <w:tab/>
            </w:r>
            <w:r>
              <w:rPr>
                <w:noProof/>
                <w:webHidden/>
              </w:rPr>
              <w:fldChar w:fldCharType="begin"/>
            </w:r>
            <w:r>
              <w:rPr>
                <w:noProof/>
                <w:webHidden/>
              </w:rPr>
              <w:instrText xml:space="preserve"> PAGEREF _Toc199678312 \h </w:instrText>
            </w:r>
            <w:r>
              <w:rPr>
                <w:noProof/>
                <w:webHidden/>
              </w:rPr>
            </w:r>
            <w:r>
              <w:rPr>
                <w:noProof/>
                <w:webHidden/>
              </w:rPr>
              <w:fldChar w:fldCharType="separate"/>
            </w:r>
            <w:r>
              <w:rPr>
                <w:noProof/>
                <w:webHidden/>
              </w:rPr>
              <w:t>5</w:t>
            </w:r>
            <w:r>
              <w:rPr>
                <w:noProof/>
                <w:webHidden/>
              </w:rPr>
              <w:fldChar w:fldCharType="end"/>
            </w:r>
          </w:hyperlink>
        </w:p>
        <w:p w14:paraId="7F6BFC0D" w14:textId="37729DAA" w:rsidR="000D6AC3" w:rsidRDefault="000D6AC3">
          <w:pPr>
            <w:pStyle w:val="TOC1"/>
            <w:rPr>
              <w:rFonts w:asciiTheme="minorHAnsi" w:eastAsiaTheme="minorEastAsia" w:hAnsiTheme="minorHAnsi" w:cstheme="minorBidi"/>
              <w:caps w:val="0"/>
              <w:noProof/>
              <w:spacing w:val="0"/>
              <w:kern w:val="2"/>
              <w:sz w:val="24"/>
              <w:szCs w:val="24"/>
              <w:lang w:eastAsia="en-SG"/>
              <w14:ligatures w14:val="standardContextual"/>
            </w:rPr>
          </w:pPr>
          <w:hyperlink w:anchor="_Toc199678313" w:history="1">
            <w:r w:rsidRPr="00296265">
              <w:rPr>
                <w:rStyle w:val="Hyperlink"/>
                <w:noProof/>
              </w:rPr>
              <w:t>6.</w:t>
            </w:r>
            <w:r>
              <w:rPr>
                <w:rFonts w:asciiTheme="minorHAnsi" w:eastAsiaTheme="minorEastAsia" w:hAnsiTheme="minorHAnsi" w:cstheme="minorBidi"/>
                <w:caps w:val="0"/>
                <w:noProof/>
                <w:spacing w:val="0"/>
                <w:kern w:val="2"/>
                <w:sz w:val="24"/>
                <w:szCs w:val="24"/>
                <w:lang w:eastAsia="en-SG"/>
                <w14:ligatures w14:val="standardContextual"/>
              </w:rPr>
              <w:tab/>
            </w:r>
            <w:r w:rsidRPr="00296265">
              <w:rPr>
                <w:rStyle w:val="Hyperlink"/>
                <w:noProof/>
              </w:rPr>
              <w:t>Security Roles &amp; Responsibilities</w:t>
            </w:r>
            <w:r>
              <w:rPr>
                <w:noProof/>
                <w:webHidden/>
              </w:rPr>
              <w:tab/>
            </w:r>
            <w:r>
              <w:rPr>
                <w:noProof/>
                <w:webHidden/>
              </w:rPr>
              <w:fldChar w:fldCharType="begin"/>
            </w:r>
            <w:r>
              <w:rPr>
                <w:noProof/>
                <w:webHidden/>
              </w:rPr>
              <w:instrText xml:space="preserve"> PAGEREF _Toc199678313 \h </w:instrText>
            </w:r>
            <w:r>
              <w:rPr>
                <w:noProof/>
                <w:webHidden/>
              </w:rPr>
            </w:r>
            <w:r>
              <w:rPr>
                <w:noProof/>
                <w:webHidden/>
              </w:rPr>
              <w:fldChar w:fldCharType="separate"/>
            </w:r>
            <w:r>
              <w:rPr>
                <w:noProof/>
                <w:webHidden/>
              </w:rPr>
              <w:t>6</w:t>
            </w:r>
            <w:r>
              <w:rPr>
                <w:noProof/>
                <w:webHidden/>
              </w:rPr>
              <w:fldChar w:fldCharType="end"/>
            </w:r>
          </w:hyperlink>
        </w:p>
        <w:p w14:paraId="6CB170D6" w14:textId="71A6EF12" w:rsidR="000D6AC3" w:rsidRDefault="000D6AC3">
          <w:pPr>
            <w:pStyle w:val="TOC2"/>
            <w:rPr>
              <w:rFonts w:asciiTheme="minorHAnsi" w:eastAsiaTheme="minorEastAsia" w:hAnsiTheme="minorHAnsi" w:cstheme="minorBidi"/>
              <w:noProof/>
              <w:spacing w:val="0"/>
              <w:kern w:val="2"/>
              <w:sz w:val="24"/>
              <w:szCs w:val="24"/>
              <w:lang w:eastAsia="en-SG"/>
              <w14:ligatures w14:val="standardContextual"/>
            </w:rPr>
          </w:pPr>
          <w:hyperlink w:anchor="_Toc199678314" w:history="1">
            <w:r w:rsidRPr="00296265">
              <w:rPr>
                <w:rStyle w:val="Hyperlink"/>
                <w:noProof/>
              </w:rPr>
              <w:t>6.1</w:t>
            </w:r>
            <w:r>
              <w:rPr>
                <w:rFonts w:asciiTheme="minorHAnsi" w:eastAsiaTheme="minorEastAsia" w:hAnsiTheme="minorHAnsi" w:cstheme="minorBidi"/>
                <w:noProof/>
                <w:spacing w:val="0"/>
                <w:kern w:val="2"/>
                <w:sz w:val="24"/>
                <w:szCs w:val="24"/>
                <w:lang w:eastAsia="en-SG"/>
                <w14:ligatures w14:val="standardContextual"/>
              </w:rPr>
              <w:tab/>
            </w:r>
            <w:r w:rsidRPr="00296265">
              <w:rPr>
                <w:rStyle w:val="Hyperlink"/>
                <w:noProof/>
              </w:rPr>
              <w:t>Security Planning and Risk Assessment</w:t>
            </w:r>
            <w:r>
              <w:rPr>
                <w:noProof/>
                <w:webHidden/>
              </w:rPr>
              <w:tab/>
            </w:r>
            <w:r>
              <w:rPr>
                <w:noProof/>
                <w:webHidden/>
              </w:rPr>
              <w:fldChar w:fldCharType="begin"/>
            </w:r>
            <w:r>
              <w:rPr>
                <w:noProof/>
                <w:webHidden/>
              </w:rPr>
              <w:instrText xml:space="preserve"> PAGEREF _Toc199678314 \h </w:instrText>
            </w:r>
            <w:r>
              <w:rPr>
                <w:noProof/>
                <w:webHidden/>
              </w:rPr>
            </w:r>
            <w:r>
              <w:rPr>
                <w:noProof/>
                <w:webHidden/>
              </w:rPr>
              <w:fldChar w:fldCharType="separate"/>
            </w:r>
            <w:r>
              <w:rPr>
                <w:noProof/>
                <w:webHidden/>
              </w:rPr>
              <w:t>6</w:t>
            </w:r>
            <w:r>
              <w:rPr>
                <w:noProof/>
                <w:webHidden/>
              </w:rPr>
              <w:fldChar w:fldCharType="end"/>
            </w:r>
          </w:hyperlink>
        </w:p>
        <w:p w14:paraId="6E42B428" w14:textId="1B41990B" w:rsidR="000D6AC3" w:rsidRDefault="000D6AC3">
          <w:pPr>
            <w:pStyle w:val="TOC2"/>
            <w:rPr>
              <w:rFonts w:asciiTheme="minorHAnsi" w:eastAsiaTheme="minorEastAsia" w:hAnsiTheme="minorHAnsi" w:cstheme="minorBidi"/>
              <w:noProof/>
              <w:spacing w:val="0"/>
              <w:kern w:val="2"/>
              <w:sz w:val="24"/>
              <w:szCs w:val="24"/>
              <w:lang w:eastAsia="en-SG"/>
              <w14:ligatures w14:val="standardContextual"/>
            </w:rPr>
          </w:pPr>
          <w:hyperlink w:anchor="_Toc199678315" w:history="1">
            <w:r w:rsidRPr="00296265">
              <w:rPr>
                <w:rStyle w:val="Hyperlink"/>
                <w:noProof/>
              </w:rPr>
              <w:t>6.2</w:t>
            </w:r>
            <w:r>
              <w:rPr>
                <w:rFonts w:asciiTheme="minorHAnsi" w:eastAsiaTheme="minorEastAsia" w:hAnsiTheme="minorHAnsi" w:cstheme="minorBidi"/>
                <w:noProof/>
                <w:spacing w:val="0"/>
                <w:kern w:val="2"/>
                <w:sz w:val="24"/>
                <w:szCs w:val="24"/>
                <w:lang w:eastAsia="en-SG"/>
                <w14:ligatures w14:val="standardContextual"/>
              </w:rPr>
              <w:tab/>
            </w:r>
            <w:r w:rsidRPr="00296265">
              <w:rPr>
                <w:rStyle w:val="Hyperlink"/>
                <w:noProof/>
              </w:rPr>
              <w:t>Critical Security Design Review</w:t>
            </w:r>
            <w:r>
              <w:rPr>
                <w:noProof/>
                <w:webHidden/>
              </w:rPr>
              <w:tab/>
            </w:r>
            <w:r>
              <w:rPr>
                <w:noProof/>
                <w:webHidden/>
              </w:rPr>
              <w:fldChar w:fldCharType="begin"/>
            </w:r>
            <w:r>
              <w:rPr>
                <w:noProof/>
                <w:webHidden/>
              </w:rPr>
              <w:instrText xml:space="preserve"> PAGEREF _Toc199678315 \h </w:instrText>
            </w:r>
            <w:r>
              <w:rPr>
                <w:noProof/>
                <w:webHidden/>
              </w:rPr>
            </w:r>
            <w:r>
              <w:rPr>
                <w:noProof/>
                <w:webHidden/>
              </w:rPr>
              <w:fldChar w:fldCharType="separate"/>
            </w:r>
            <w:r>
              <w:rPr>
                <w:noProof/>
                <w:webHidden/>
              </w:rPr>
              <w:t>7</w:t>
            </w:r>
            <w:r>
              <w:rPr>
                <w:noProof/>
                <w:webHidden/>
              </w:rPr>
              <w:fldChar w:fldCharType="end"/>
            </w:r>
          </w:hyperlink>
        </w:p>
        <w:p w14:paraId="10064A76" w14:textId="10EA0E7D" w:rsidR="000D6AC3" w:rsidRDefault="000D6AC3">
          <w:pPr>
            <w:pStyle w:val="TOC2"/>
            <w:rPr>
              <w:rFonts w:asciiTheme="minorHAnsi" w:eastAsiaTheme="minorEastAsia" w:hAnsiTheme="minorHAnsi" w:cstheme="minorBidi"/>
              <w:noProof/>
              <w:spacing w:val="0"/>
              <w:kern w:val="2"/>
              <w:sz w:val="24"/>
              <w:szCs w:val="24"/>
              <w:lang w:eastAsia="en-SG"/>
              <w14:ligatures w14:val="standardContextual"/>
            </w:rPr>
          </w:pPr>
          <w:hyperlink w:anchor="_Toc199678316" w:history="1">
            <w:r w:rsidRPr="00296265">
              <w:rPr>
                <w:rStyle w:val="Hyperlink"/>
                <w:noProof/>
              </w:rPr>
              <w:t>6.3</w:t>
            </w:r>
            <w:r>
              <w:rPr>
                <w:rFonts w:asciiTheme="minorHAnsi" w:eastAsiaTheme="minorEastAsia" w:hAnsiTheme="minorHAnsi" w:cstheme="minorBidi"/>
                <w:noProof/>
                <w:spacing w:val="0"/>
                <w:kern w:val="2"/>
                <w:sz w:val="24"/>
                <w:szCs w:val="24"/>
                <w:lang w:eastAsia="en-SG"/>
                <w14:ligatures w14:val="standardContextual"/>
              </w:rPr>
              <w:tab/>
            </w:r>
            <w:r w:rsidRPr="00296265">
              <w:rPr>
                <w:rStyle w:val="Hyperlink"/>
                <w:noProof/>
              </w:rPr>
              <w:t>System Security Acceptance Test</w:t>
            </w:r>
            <w:r>
              <w:rPr>
                <w:noProof/>
                <w:webHidden/>
              </w:rPr>
              <w:tab/>
            </w:r>
            <w:r>
              <w:rPr>
                <w:noProof/>
                <w:webHidden/>
              </w:rPr>
              <w:fldChar w:fldCharType="begin"/>
            </w:r>
            <w:r>
              <w:rPr>
                <w:noProof/>
                <w:webHidden/>
              </w:rPr>
              <w:instrText xml:space="preserve"> PAGEREF _Toc199678316 \h </w:instrText>
            </w:r>
            <w:r>
              <w:rPr>
                <w:noProof/>
                <w:webHidden/>
              </w:rPr>
            </w:r>
            <w:r>
              <w:rPr>
                <w:noProof/>
                <w:webHidden/>
              </w:rPr>
              <w:fldChar w:fldCharType="separate"/>
            </w:r>
            <w:r>
              <w:rPr>
                <w:noProof/>
                <w:webHidden/>
              </w:rPr>
              <w:t>7</w:t>
            </w:r>
            <w:r>
              <w:rPr>
                <w:noProof/>
                <w:webHidden/>
              </w:rPr>
              <w:fldChar w:fldCharType="end"/>
            </w:r>
          </w:hyperlink>
        </w:p>
        <w:p w14:paraId="5C6341F2" w14:textId="417DB31D" w:rsidR="000D6AC3" w:rsidRDefault="000D6AC3">
          <w:pPr>
            <w:pStyle w:val="TOC2"/>
            <w:rPr>
              <w:rFonts w:asciiTheme="minorHAnsi" w:eastAsiaTheme="minorEastAsia" w:hAnsiTheme="minorHAnsi" w:cstheme="minorBidi"/>
              <w:noProof/>
              <w:spacing w:val="0"/>
              <w:kern w:val="2"/>
              <w:sz w:val="24"/>
              <w:szCs w:val="24"/>
              <w:lang w:eastAsia="en-SG"/>
              <w14:ligatures w14:val="standardContextual"/>
            </w:rPr>
          </w:pPr>
          <w:hyperlink w:anchor="_Toc199678317" w:history="1">
            <w:r w:rsidRPr="00296265">
              <w:rPr>
                <w:rStyle w:val="Hyperlink"/>
                <w:noProof/>
              </w:rPr>
              <w:t>6.4</w:t>
            </w:r>
            <w:r>
              <w:rPr>
                <w:rFonts w:asciiTheme="minorHAnsi" w:eastAsiaTheme="minorEastAsia" w:hAnsiTheme="minorHAnsi" w:cstheme="minorBidi"/>
                <w:noProof/>
                <w:spacing w:val="0"/>
                <w:kern w:val="2"/>
                <w:sz w:val="24"/>
                <w:szCs w:val="24"/>
                <w:lang w:eastAsia="en-SG"/>
                <w14:ligatures w14:val="standardContextual"/>
              </w:rPr>
              <w:tab/>
            </w:r>
            <w:r w:rsidRPr="00296265">
              <w:rPr>
                <w:rStyle w:val="Hyperlink"/>
                <w:noProof/>
              </w:rPr>
              <w:t>Vulnerability Assessment and Penetration Testing</w:t>
            </w:r>
            <w:r>
              <w:rPr>
                <w:noProof/>
                <w:webHidden/>
              </w:rPr>
              <w:tab/>
            </w:r>
            <w:r>
              <w:rPr>
                <w:noProof/>
                <w:webHidden/>
              </w:rPr>
              <w:fldChar w:fldCharType="begin"/>
            </w:r>
            <w:r>
              <w:rPr>
                <w:noProof/>
                <w:webHidden/>
              </w:rPr>
              <w:instrText xml:space="preserve"> PAGEREF _Toc199678317 \h </w:instrText>
            </w:r>
            <w:r>
              <w:rPr>
                <w:noProof/>
                <w:webHidden/>
              </w:rPr>
            </w:r>
            <w:r>
              <w:rPr>
                <w:noProof/>
                <w:webHidden/>
              </w:rPr>
              <w:fldChar w:fldCharType="separate"/>
            </w:r>
            <w:r>
              <w:rPr>
                <w:noProof/>
                <w:webHidden/>
              </w:rPr>
              <w:t>7</w:t>
            </w:r>
            <w:r>
              <w:rPr>
                <w:noProof/>
                <w:webHidden/>
              </w:rPr>
              <w:fldChar w:fldCharType="end"/>
            </w:r>
          </w:hyperlink>
        </w:p>
        <w:p w14:paraId="66E5B9C7" w14:textId="0B2098A6" w:rsidR="000D6AC3" w:rsidRDefault="000D6AC3">
          <w:pPr>
            <w:pStyle w:val="TOC2"/>
            <w:rPr>
              <w:rFonts w:asciiTheme="minorHAnsi" w:eastAsiaTheme="minorEastAsia" w:hAnsiTheme="minorHAnsi" w:cstheme="minorBidi"/>
              <w:noProof/>
              <w:spacing w:val="0"/>
              <w:kern w:val="2"/>
              <w:sz w:val="24"/>
              <w:szCs w:val="24"/>
              <w:lang w:eastAsia="en-SG"/>
              <w14:ligatures w14:val="standardContextual"/>
            </w:rPr>
          </w:pPr>
          <w:hyperlink w:anchor="_Toc199678318" w:history="1">
            <w:r w:rsidRPr="00296265">
              <w:rPr>
                <w:rStyle w:val="Hyperlink"/>
                <w:noProof/>
              </w:rPr>
              <w:t>6.5</w:t>
            </w:r>
            <w:r>
              <w:rPr>
                <w:rFonts w:asciiTheme="minorHAnsi" w:eastAsiaTheme="minorEastAsia" w:hAnsiTheme="minorHAnsi" w:cstheme="minorBidi"/>
                <w:noProof/>
                <w:spacing w:val="0"/>
                <w:kern w:val="2"/>
                <w:sz w:val="24"/>
                <w:szCs w:val="24"/>
                <w:lang w:eastAsia="en-SG"/>
                <w14:ligatures w14:val="standardContextual"/>
              </w:rPr>
              <w:tab/>
            </w:r>
            <w:r w:rsidRPr="00296265">
              <w:rPr>
                <w:rStyle w:val="Hyperlink"/>
                <w:noProof/>
              </w:rPr>
              <w:t>Patch and Vulnerability Management</w:t>
            </w:r>
            <w:r>
              <w:rPr>
                <w:noProof/>
                <w:webHidden/>
              </w:rPr>
              <w:tab/>
            </w:r>
            <w:r>
              <w:rPr>
                <w:noProof/>
                <w:webHidden/>
              </w:rPr>
              <w:fldChar w:fldCharType="begin"/>
            </w:r>
            <w:r>
              <w:rPr>
                <w:noProof/>
                <w:webHidden/>
              </w:rPr>
              <w:instrText xml:space="preserve"> PAGEREF _Toc199678318 \h </w:instrText>
            </w:r>
            <w:r>
              <w:rPr>
                <w:noProof/>
                <w:webHidden/>
              </w:rPr>
            </w:r>
            <w:r>
              <w:rPr>
                <w:noProof/>
                <w:webHidden/>
              </w:rPr>
              <w:fldChar w:fldCharType="separate"/>
            </w:r>
            <w:r>
              <w:rPr>
                <w:noProof/>
                <w:webHidden/>
              </w:rPr>
              <w:t>8</w:t>
            </w:r>
            <w:r>
              <w:rPr>
                <w:noProof/>
                <w:webHidden/>
              </w:rPr>
              <w:fldChar w:fldCharType="end"/>
            </w:r>
          </w:hyperlink>
        </w:p>
        <w:p w14:paraId="1614F178" w14:textId="1EFBECCF" w:rsidR="000D6AC3" w:rsidRDefault="000D6AC3">
          <w:pPr>
            <w:pStyle w:val="TOC2"/>
            <w:rPr>
              <w:rFonts w:asciiTheme="minorHAnsi" w:eastAsiaTheme="minorEastAsia" w:hAnsiTheme="minorHAnsi" w:cstheme="minorBidi"/>
              <w:noProof/>
              <w:spacing w:val="0"/>
              <w:kern w:val="2"/>
              <w:sz w:val="24"/>
              <w:szCs w:val="24"/>
              <w:lang w:eastAsia="en-SG"/>
              <w14:ligatures w14:val="standardContextual"/>
            </w:rPr>
          </w:pPr>
          <w:hyperlink w:anchor="_Toc199678319" w:history="1">
            <w:r w:rsidRPr="00296265">
              <w:rPr>
                <w:rStyle w:val="Hyperlink"/>
                <w:noProof/>
              </w:rPr>
              <w:t>6.6</w:t>
            </w:r>
            <w:r>
              <w:rPr>
                <w:rFonts w:asciiTheme="minorHAnsi" w:eastAsiaTheme="minorEastAsia" w:hAnsiTheme="minorHAnsi" w:cstheme="minorBidi"/>
                <w:noProof/>
                <w:spacing w:val="0"/>
                <w:kern w:val="2"/>
                <w:sz w:val="24"/>
                <w:szCs w:val="24"/>
                <w:lang w:eastAsia="en-SG"/>
                <w14:ligatures w14:val="standardContextual"/>
              </w:rPr>
              <w:tab/>
            </w:r>
            <w:r w:rsidRPr="00296265">
              <w:rPr>
                <w:rStyle w:val="Hyperlink"/>
                <w:noProof/>
              </w:rPr>
              <w:t>Cybersecurity Design requirements</w:t>
            </w:r>
            <w:r>
              <w:rPr>
                <w:noProof/>
                <w:webHidden/>
              </w:rPr>
              <w:tab/>
            </w:r>
            <w:r>
              <w:rPr>
                <w:noProof/>
                <w:webHidden/>
              </w:rPr>
              <w:fldChar w:fldCharType="begin"/>
            </w:r>
            <w:r>
              <w:rPr>
                <w:noProof/>
                <w:webHidden/>
              </w:rPr>
              <w:instrText xml:space="preserve"> PAGEREF _Toc199678319 \h </w:instrText>
            </w:r>
            <w:r>
              <w:rPr>
                <w:noProof/>
                <w:webHidden/>
              </w:rPr>
            </w:r>
            <w:r>
              <w:rPr>
                <w:noProof/>
                <w:webHidden/>
              </w:rPr>
              <w:fldChar w:fldCharType="separate"/>
            </w:r>
            <w:r>
              <w:rPr>
                <w:noProof/>
                <w:webHidden/>
              </w:rPr>
              <w:t>8</w:t>
            </w:r>
            <w:r>
              <w:rPr>
                <w:noProof/>
                <w:webHidden/>
              </w:rPr>
              <w:fldChar w:fldCharType="end"/>
            </w:r>
          </w:hyperlink>
        </w:p>
        <w:p w14:paraId="3C804AD5" w14:textId="6297EC30" w:rsidR="000D6AC3" w:rsidRDefault="000D6AC3">
          <w:pPr>
            <w:pStyle w:val="TOC3"/>
            <w:rPr>
              <w:rFonts w:asciiTheme="minorHAnsi" w:eastAsiaTheme="minorEastAsia" w:hAnsiTheme="minorHAnsi" w:cstheme="minorBidi"/>
              <w:noProof/>
              <w:spacing w:val="0"/>
              <w:kern w:val="2"/>
              <w:sz w:val="24"/>
              <w:szCs w:val="24"/>
              <w:lang w:eastAsia="en-SG"/>
              <w14:ligatures w14:val="standardContextual"/>
            </w:rPr>
          </w:pPr>
          <w:hyperlink w:anchor="_Toc199678320" w:history="1">
            <w:r w:rsidRPr="00296265">
              <w:rPr>
                <w:rStyle w:val="Hyperlink"/>
                <w:noProof/>
              </w:rPr>
              <w:t>6.6.1</w:t>
            </w:r>
            <w:r>
              <w:rPr>
                <w:rFonts w:asciiTheme="minorHAnsi" w:eastAsiaTheme="minorEastAsia" w:hAnsiTheme="minorHAnsi" w:cstheme="minorBidi"/>
                <w:noProof/>
                <w:spacing w:val="0"/>
                <w:kern w:val="2"/>
                <w:sz w:val="24"/>
                <w:szCs w:val="24"/>
                <w:lang w:eastAsia="en-SG"/>
                <w14:ligatures w14:val="standardContextual"/>
              </w:rPr>
              <w:tab/>
            </w:r>
            <w:r w:rsidRPr="00296265">
              <w:rPr>
                <w:rStyle w:val="Hyperlink"/>
                <w:noProof/>
              </w:rPr>
              <w:t>Asset Management</w:t>
            </w:r>
            <w:r>
              <w:rPr>
                <w:noProof/>
                <w:webHidden/>
              </w:rPr>
              <w:tab/>
            </w:r>
            <w:r>
              <w:rPr>
                <w:noProof/>
                <w:webHidden/>
              </w:rPr>
              <w:fldChar w:fldCharType="begin"/>
            </w:r>
            <w:r>
              <w:rPr>
                <w:noProof/>
                <w:webHidden/>
              </w:rPr>
              <w:instrText xml:space="preserve"> PAGEREF _Toc199678320 \h </w:instrText>
            </w:r>
            <w:r>
              <w:rPr>
                <w:noProof/>
                <w:webHidden/>
              </w:rPr>
            </w:r>
            <w:r>
              <w:rPr>
                <w:noProof/>
                <w:webHidden/>
              </w:rPr>
              <w:fldChar w:fldCharType="separate"/>
            </w:r>
            <w:r>
              <w:rPr>
                <w:noProof/>
                <w:webHidden/>
              </w:rPr>
              <w:t>8</w:t>
            </w:r>
            <w:r>
              <w:rPr>
                <w:noProof/>
                <w:webHidden/>
              </w:rPr>
              <w:fldChar w:fldCharType="end"/>
            </w:r>
          </w:hyperlink>
        </w:p>
        <w:p w14:paraId="20C396BC" w14:textId="4D044E26" w:rsidR="000D6AC3" w:rsidRDefault="000D6AC3">
          <w:pPr>
            <w:pStyle w:val="TOC3"/>
            <w:rPr>
              <w:rFonts w:asciiTheme="minorHAnsi" w:eastAsiaTheme="minorEastAsia" w:hAnsiTheme="minorHAnsi" w:cstheme="minorBidi"/>
              <w:noProof/>
              <w:spacing w:val="0"/>
              <w:kern w:val="2"/>
              <w:sz w:val="24"/>
              <w:szCs w:val="24"/>
              <w:lang w:eastAsia="en-SG"/>
              <w14:ligatures w14:val="standardContextual"/>
            </w:rPr>
          </w:pPr>
          <w:hyperlink w:anchor="_Toc199678321" w:history="1">
            <w:r w:rsidRPr="00296265">
              <w:rPr>
                <w:rStyle w:val="Hyperlink"/>
                <w:noProof/>
              </w:rPr>
              <w:t>6.6.2</w:t>
            </w:r>
            <w:r>
              <w:rPr>
                <w:rFonts w:asciiTheme="minorHAnsi" w:eastAsiaTheme="minorEastAsia" w:hAnsiTheme="minorHAnsi" w:cstheme="minorBidi"/>
                <w:noProof/>
                <w:spacing w:val="0"/>
                <w:kern w:val="2"/>
                <w:sz w:val="24"/>
                <w:szCs w:val="24"/>
                <w:lang w:eastAsia="en-SG"/>
                <w14:ligatures w14:val="standardContextual"/>
              </w:rPr>
              <w:tab/>
            </w:r>
            <w:r w:rsidRPr="00296265">
              <w:rPr>
                <w:rStyle w:val="Hyperlink"/>
                <w:noProof/>
              </w:rPr>
              <w:t>Account Management</w:t>
            </w:r>
            <w:r>
              <w:rPr>
                <w:noProof/>
                <w:webHidden/>
              </w:rPr>
              <w:tab/>
            </w:r>
            <w:r>
              <w:rPr>
                <w:noProof/>
                <w:webHidden/>
              </w:rPr>
              <w:fldChar w:fldCharType="begin"/>
            </w:r>
            <w:r>
              <w:rPr>
                <w:noProof/>
                <w:webHidden/>
              </w:rPr>
              <w:instrText xml:space="preserve"> PAGEREF _Toc199678321 \h </w:instrText>
            </w:r>
            <w:r>
              <w:rPr>
                <w:noProof/>
                <w:webHidden/>
              </w:rPr>
            </w:r>
            <w:r>
              <w:rPr>
                <w:noProof/>
                <w:webHidden/>
              </w:rPr>
              <w:fldChar w:fldCharType="separate"/>
            </w:r>
            <w:r>
              <w:rPr>
                <w:noProof/>
                <w:webHidden/>
              </w:rPr>
              <w:t>9</w:t>
            </w:r>
            <w:r>
              <w:rPr>
                <w:noProof/>
                <w:webHidden/>
              </w:rPr>
              <w:fldChar w:fldCharType="end"/>
            </w:r>
          </w:hyperlink>
        </w:p>
        <w:p w14:paraId="0A7A7D79" w14:textId="085AEFEC" w:rsidR="000D6AC3" w:rsidRDefault="000D6AC3">
          <w:pPr>
            <w:pStyle w:val="TOC3"/>
            <w:rPr>
              <w:rFonts w:asciiTheme="minorHAnsi" w:eastAsiaTheme="minorEastAsia" w:hAnsiTheme="minorHAnsi" w:cstheme="minorBidi"/>
              <w:noProof/>
              <w:spacing w:val="0"/>
              <w:kern w:val="2"/>
              <w:sz w:val="24"/>
              <w:szCs w:val="24"/>
              <w:lang w:eastAsia="en-SG"/>
              <w14:ligatures w14:val="standardContextual"/>
            </w:rPr>
          </w:pPr>
          <w:hyperlink w:anchor="_Toc199678322" w:history="1">
            <w:r w:rsidRPr="00296265">
              <w:rPr>
                <w:rStyle w:val="Hyperlink"/>
                <w:noProof/>
              </w:rPr>
              <w:t>6.6.3</w:t>
            </w:r>
            <w:r>
              <w:rPr>
                <w:rFonts w:asciiTheme="minorHAnsi" w:eastAsiaTheme="minorEastAsia" w:hAnsiTheme="minorHAnsi" w:cstheme="minorBidi"/>
                <w:noProof/>
                <w:spacing w:val="0"/>
                <w:kern w:val="2"/>
                <w:sz w:val="24"/>
                <w:szCs w:val="24"/>
                <w:lang w:eastAsia="en-SG"/>
                <w14:ligatures w14:val="standardContextual"/>
              </w:rPr>
              <w:tab/>
            </w:r>
            <w:r w:rsidRPr="00296265">
              <w:rPr>
                <w:rStyle w:val="Hyperlink"/>
                <w:noProof/>
              </w:rPr>
              <w:t>Password Policy</w:t>
            </w:r>
            <w:r>
              <w:rPr>
                <w:noProof/>
                <w:webHidden/>
              </w:rPr>
              <w:tab/>
            </w:r>
            <w:r>
              <w:rPr>
                <w:noProof/>
                <w:webHidden/>
              </w:rPr>
              <w:fldChar w:fldCharType="begin"/>
            </w:r>
            <w:r>
              <w:rPr>
                <w:noProof/>
                <w:webHidden/>
              </w:rPr>
              <w:instrText xml:space="preserve"> PAGEREF _Toc199678322 \h </w:instrText>
            </w:r>
            <w:r>
              <w:rPr>
                <w:noProof/>
                <w:webHidden/>
              </w:rPr>
            </w:r>
            <w:r>
              <w:rPr>
                <w:noProof/>
                <w:webHidden/>
              </w:rPr>
              <w:fldChar w:fldCharType="separate"/>
            </w:r>
            <w:r>
              <w:rPr>
                <w:noProof/>
                <w:webHidden/>
              </w:rPr>
              <w:t>10</w:t>
            </w:r>
            <w:r>
              <w:rPr>
                <w:noProof/>
                <w:webHidden/>
              </w:rPr>
              <w:fldChar w:fldCharType="end"/>
            </w:r>
          </w:hyperlink>
        </w:p>
        <w:p w14:paraId="182C2FE6" w14:textId="4D78F1A8" w:rsidR="000D6AC3" w:rsidRDefault="000D6AC3">
          <w:pPr>
            <w:pStyle w:val="TOC3"/>
            <w:rPr>
              <w:rFonts w:asciiTheme="minorHAnsi" w:eastAsiaTheme="minorEastAsia" w:hAnsiTheme="minorHAnsi" w:cstheme="minorBidi"/>
              <w:noProof/>
              <w:spacing w:val="0"/>
              <w:kern w:val="2"/>
              <w:sz w:val="24"/>
              <w:szCs w:val="24"/>
              <w:lang w:eastAsia="en-SG"/>
              <w14:ligatures w14:val="standardContextual"/>
            </w:rPr>
          </w:pPr>
          <w:hyperlink w:anchor="_Toc199678323" w:history="1">
            <w:r w:rsidRPr="00296265">
              <w:rPr>
                <w:rStyle w:val="Hyperlink"/>
                <w:noProof/>
              </w:rPr>
              <w:t>6.6.4</w:t>
            </w:r>
            <w:r>
              <w:rPr>
                <w:rFonts w:asciiTheme="minorHAnsi" w:eastAsiaTheme="minorEastAsia" w:hAnsiTheme="minorHAnsi" w:cstheme="minorBidi"/>
                <w:noProof/>
                <w:spacing w:val="0"/>
                <w:kern w:val="2"/>
                <w:sz w:val="24"/>
                <w:szCs w:val="24"/>
                <w:lang w:eastAsia="en-SG"/>
                <w14:ligatures w14:val="standardContextual"/>
              </w:rPr>
              <w:tab/>
            </w:r>
            <w:r w:rsidRPr="00296265">
              <w:rPr>
                <w:rStyle w:val="Hyperlink"/>
                <w:noProof/>
              </w:rPr>
              <w:t>Access Control</w:t>
            </w:r>
            <w:r>
              <w:rPr>
                <w:noProof/>
                <w:webHidden/>
              </w:rPr>
              <w:tab/>
            </w:r>
            <w:r>
              <w:rPr>
                <w:noProof/>
                <w:webHidden/>
              </w:rPr>
              <w:fldChar w:fldCharType="begin"/>
            </w:r>
            <w:r>
              <w:rPr>
                <w:noProof/>
                <w:webHidden/>
              </w:rPr>
              <w:instrText xml:space="preserve"> PAGEREF _Toc199678323 \h </w:instrText>
            </w:r>
            <w:r>
              <w:rPr>
                <w:noProof/>
                <w:webHidden/>
              </w:rPr>
            </w:r>
            <w:r>
              <w:rPr>
                <w:noProof/>
                <w:webHidden/>
              </w:rPr>
              <w:fldChar w:fldCharType="separate"/>
            </w:r>
            <w:r>
              <w:rPr>
                <w:noProof/>
                <w:webHidden/>
              </w:rPr>
              <w:t>10</w:t>
            </w:r>
            <w:r>
              <w:rPr>
                <w:noProof/>
                <w:webHidden/>
              </w:rPr>
              <w:fldChar w:fldCharType="end"/>
            </w:r>
          </w:hyperlink>
        </w:p>
        <w:p w14:paraId="72365315" w14:textId="328D56CA" w:rsidR="000D6AC3" w:rsidRDefault="000D6AC3">
          <w:pPr>
            <w:pStyle w:val="TOC3"/>
            <w:rPr>
              <w:rFonts w:asciiTheme="minorHAnsi" w:eastAsiaTheme="minorEastAsia" w:hAnsiTheme="minorHAnsi" w:cstheme="minorBidi"/>
              <w:noProof/>
              <w:spacing w:val="0"/>
              <w:kern w:val="2"/>
              <w:sz w:val="24"/>
              <w:szCs w:val="24"/>
              <w:lang w:eastAsia="en-SG"/>
              <w14:ligatures w14:val="standardContextual"/>
            </w:rPr>
          </w:pPr>
          <w:hyperlink w:anchor="_Toc199678324" w:history="1">
            <w:r w:rsidRPr="00296265">
              <w:rPr>
                <w:rStyle w:val="Hyperlink"/>
                <w:noProof/>
              </w:rPr>
              <w:t>6.6.5</w:t>
            </w:r>
            <w:r>
              <w:rPr>
                <w:rFonts w:asciiTheme="minorHAnsi" w:eastAsiaTheme="minorEastAsia" w:hAnsiTheme="minorHAnsi" w:cstheme="minorBidi"/>
                <w:noProof/>
                <w:spacing w:val="0"/>
                <w:kern w:val="2"/>
                <w:sz w:val="24"/>
                <w:szCs w:val="24"/>
                <w:lang w:eastAsia="en-SG"/>
                <w14:ligatures w14:val="standardContextual"/>
              </w:rPr>
              <w:tab/>
            </w:r>
            <w:r w:rsidRPr="00296265">
              <w:rPr>
                <w:rStyle w:val="Hyperlink"/>
                <w:noProof/>
              </w:rPr>
              <w:t>Privileged Access</w:t>
            </w:r>
            <w:r>
              <w:rPr>
                <w:noProof/>
                <w:webHidden/>
              </w:rPr>
              <w:tab/>
            </w:r>
            <w:r>
              <w:rPr>
                <w:noProof/>
                <w:webHidden/>
              </w:rPr>
              <w:fldChar w:fldCharType="begin"/>
            </w:r>
            <w:r>
              <w:rPr>
                <w:noProof/>
                <w:webHidden/>
              </w:rPr>
              <w:instrText xml:space="preserve"> PAGEREF _Toc199678324 \h </w:instrText>
            </w:r>
            <w:r>
              <w:rPr>
                <w:noProof/>
                <w:webHidden/>
              </w:rPr>
            </w:r>
            <w:r>
              <w:rPr>
                <w:noProof/>
                <w:webHidden/>
              </w:rPr>
              <w:fldChar w:fldCharType="separate"/>
            </w:r>
            <w:r>
              <w:rPr>
                <w:noProof/>
                <w:webHidden/>
              </w:rPr>
              <w:t>11</w:t>
            </w:r>
            <w:r>
              <w:rPr>
                <w:noProof/>
                <w:webHidden/>
              </w:rPr>
              <w:fldChar w:fldCharType="end"/>
            </w:r>
          </w:hyperlink>
        </w:p>
        <w:p w14:paraId="291E463D" w14:textId="4141BEB7" w:rsidR="000D6AC3" w:rsidRDefault="000D6AC3">
          <w:pPr>
            <w:pStyle w:val="TOC3"/>
            <w:rPr>
              <w:rFonts w:asciiTheme="minorHAnsi" w:eastAsiaTheme="minorEastAsia" w:hAnsiTheme="minorHAnsi" w:cstheme="minorBidi"/>
              <w:noProof/>
              <w:spacing w:val="0"/>
              <w:kern w:val="2"/>
              <w:sz w:val="24"/>
              <w:szCs w:val="24"/>
              <w:lang w:eastAsia="en-SG"/>
              <w14:ligatures w14:val="standardContextual"/>
            </w:rPr>
          </w:pPr>
          <w:hyperlink w:anchor="_Toc199678325" w:history="1">
            <w:r w:rsidRPr="00296265">
              <w:rPr>
                <w:rStyle w:val="Hyperlink"/>
                <w:noProof/>
                <w:lang w:val="en-US"/>
              </w:rPr>
              <w:t>6.6.6</w:t>
            </w:r>
            <w:r>
              <w:rPr>
                <w:rFonts w:asciiTheme="minorHAnsi" w:eastAsiaTheme="minorEastAsia" w:hAnsiTheme="minorHAnsi" w:cstheme="minorBidi"/>
                <w:noProof/>
                <w:spacing w:val="0"/>
                <w:kern w:val="2"/>
                <w:sz w:val="24"/>
                <w:szCs w:val="24"/>
                <w:lang w:eastAsia="en-SG"/>
                <w14:ligatures w14:val="standardContextual"/>
              </w:rPr>
              <w:tab/>
            </w:r>
            <w:r w:rsidRPr="00296265">
              <w:rPr>
                <w:rStyle w:val="Hyperlink"/>
                <w:noProof/>
                <w:lang w:val="en-US"/>
              </w:rPr>
              <w:t>Zero Trust framework</w:t>
            </w:r>
            <w:r>
              <w:rPr>
                <w:noProof/>
                <w:webHidden/>
              </w:rPr>
              <w:tab/>
            </w:r>
            <w:r>
              <w:rPr>
                <w:noProof/>
                <w:webHidden/>
              </w:rPr>
              <w:fldChar w:fldCharType="begin"/>
            </w:r>
            <w:r>
              <w:rPr>
                <w:noProof/>
                <w:webHidden/>
              </w:rPr>
              <w:instrText xml:space="preserve"> PAGEREF _Toc199678325 \h </w:instrText>
            </w:r>
            <w:r>
              <w:rPr>
                <w:noProof/>
                <w:webHidden/>
              </w:rPr>
            </w:r>
            <w:r>
              <w:rPr>
                <w:noProof/>
                <w:webHidden/>
              </w:rPr>
              <w:fldChar w:fldCharType="separate"/>
            </w:r>
            <w:r>
              <w:rPr>
                <w:noProof/>
                <w:webHidden/>
              </w:rPr>
              <w:t>11</w:t>
            </w:r>
            <w:r>
              <w:rPr>
                <w:noProof/>
                <w:webHidden/>
              </w:rPr>
              <w:fldChar w:fldCharType="end"/>
            </w:r>
          </w:hyperlink>
        </w:p>
        <w:p w14:paraId="09796483" w14:textId="4D810DAF" w:rsidR="000D6AC3" w:rsidRDefault="000D6AC3">
          <w:pPr>
            <w:pStyle w:val="TOC3"/>
            <w:rPr>
              <w:rFonts w:asciiTheme="minorHAnsi" w:eastAsiaTheme="minorEastAsia" w:hAnsiTheme="minorHAnsi" w:cstheme="minorBidi"/>
              <w:noProof/>
              <w:spacing w:val="0"/>
              <w:kern w:val="2"/>
              <w:sz w:val="24"/>
              <w:szCs w:val="24"/>
              <w:lang w:eastAsia="en-SG"/>
              <w14:ligatures w14:val="standardContextual"/>
            </w:rPr>
          </w:pPr>
          <w:hyperlink w:anchor="_Toc199678326" w:history="1">
            <w:r w:rsidRPr="00296265">
              <w:rPr>
                <w:rStyle w:val="Hyperlink"/>
                <w:noProof/>
              </w:rPr>
              <w:t>6.6.7</w:t>
            </w:r>
            <w:r>
              <w:rPr>
                <w:rFonts w:asciiTheme="minorHAnsi" w:eastAsiaTheme="minorEastAsia" w:hAnsiTheme="minorHAnsi" w:cstheme="minorBidi"/>
                <w:noProof/>
                <w:spacing w:val="0"/>
                <w:kern w:val="2"/>
                <w:sz w:val="24"/>
                <w:szCs w:val="24"/>
                <w:lang w:eastAsia="en-SG"/>
                <w14:ligatures w14:val="standardContextual"/>
              </w:rPr>
              <w:tab/>
            </w:r>
            <w:r w:rsidRPr="00296265">
              <w:rPr>
                <w:rStyle w:val="Hyperlink"/>
                <w:noProof/>
              </w:rPr>
              <w:t>Remote Access</w:t>
            </w:r>
            <w:r>
              <w:rPr>
                <w:noProof/>
                <w:webHidden/>
              </w:rPr>
              <w:tab/>
            </w:r>
            <w:r>
              <w:rPr>
                <w:noProof/>
                <w:webHidden/>
              </w:rPr>
              <w:fldChar w:fldCharType="begin"/>
            </w:r>
            <w:r>
              <w:rPr>
                <w:noProof/>
                <w:webHidden/>
              </w:rPr>
              <w:instrText xml:space="preserve"> PAGEREF _Toc199678326 \h </w:instrText>
            </w:r>
            <w:r>
              <w:rPr>
                <w:noProof/>
                <w:webHidden/>
              </w:rPr>
            </w:r>
            <w:r>
              <w:rPr>
                <w:noProof/>
                <w:webHidden/>
              </w:rPr>
              <w:fldChar w:fldCharType="separate"/>
            </w:r>
            <w:r>
              <w:rPr>
                <w:noProof/>
                <w:webHidden/>
              </w:rPr>
              <w:t>12</w:t>
            </w:r>
            <w:r>
              <w:rPr>
                <w:noProof/>
                <w:webHidden/>
              </w:rPr>
              <w:fldChar w:fldCharType="end"/>
            </w:r>
          </w:hyperlink>
        </w:p>
        <w:p w14:paraId="11119A9C" w14:textId="52519D52" w:rsidR="000D6AC3" w:rsidRDefault="000D6AC3">
          <w:pPr>
            <w:pStyle w:val="TOC3"/>
            <w:rPr>
              <w:rFonts w:asciiTheme="minorHAnsi" w:eastAsiaTheme="minorEastAsia" w:hAnsiTheme="minorHAnsi" w:cstheme="minorBidi"/>
              <w:noProof/>
              <w:spacing w:val="0"/>
              <w:kern w:val="2"/>
              <w:sz w:val="24"/>
              <w:szCs w:val="24"/>
              <w:lang w:eastAsia="en-SG"/>
              <w14:ligatures w14:val="standardContextual"/>
            </w:rPr>
          </w:pPr>
          <w:hyperlink w:anchor="_Toc199678327" w:history="1">
            <w:r w:rsidRPr="00296265">
              <w:rPr>
                <w:rStyle w:val="Hyperlink"/>
                <w:noProof/>
              </w:rPr>
              <w:t>6.6.8</w:t>
            </w:r>
            <w:r>
              <w:rPr>
                <w:rFonts w:asciiTheme="minorHAnsi" w:eastAsiaTheme="minorEastAsia" w:hAnsiTheme="minorHAnsi" w:cstheme="minorBidi"/>
                <w:noProof/>
                <w:spacing w:val="0"/>
                <w:kern w:val="2"/>
                <w:sz w:val="24"/>
                <w:szCs w:val="24"/>
                <w:lang w:eastAsia="en-SG"/>
                <w14:ligatures w14:val="standardContextual"/>
              </w:rPr>
              <w:tab/>
            </w:r>
            <w:r w:rsidRPr="00296265">
              <w:rPr>
                <w:rStyle w:val="Hyperlink"/>
                <w:noProof/>
              </w:rPr>
              <w:t>Network Segmentation</w:t>
            </w:r>
            <w:r>
              <w:rPr>
                <w:noProof/>
                <w:webHidden/>
              </w:rPr>
              <w:tab/>
            </w:r>
            <w:r>
              <w:rPr>
                <w:noProof/>
                <w:webHidden/>
              </w:rPr>
              <w:fldChar w:fldCharType="begin"/>
            </w:r>
            <w:r>
              <w:rPr>
                <w:noProof/>
                <w:webHidden/>
              </w:rPr>
              <w:instrText xml:space="preserve"> PAGEREF _Toc199678327 \h </w:instrText>
            </w:r>
            <w:r>
              <w:rPr>
                <w:noProof/>
                <w:webHidden/>
              </w:rPr>
            </w:r>
            <w:r>
              <w:rPr>
                <w:noProof/>
                <w:webHidden/>
              </w:rPr>
              <w:fldChar w:fldCharType="separate"/>
            </w:r>
            <w:r>
              <w:rPr>
                <w:noProof/>
                <w:webHidden/>
              </w:rPr>
              <w:t>13</w:t>
            </w:r>
            <w:r>
              <w:rPr>
                <w:noProof/>
                <w:webHidden/>
              </w:rPr>
              <w:fldChar w:fldCharType="end"/>
            </w:r>
          </w:hyperlink>
        </w:p>
        <w:p w14:paraId="6B64FBCE" w14:textId="7DAD4235" w:rsidR="000D6AC3" w:rsidRDefault="000D6AC3">
          <w:pPr>
            <w:pStyle w:val="TOC3"/>
            <w:rPr>
              <w:rFonts w:asciiTheme="minorHAnsi" w:eastAsiaTheme="minorEastAsia" w:hAnsiTheme="minorHAnsi" w:cstheme="minorBidi"/>
              <w:noProof/>
              <w:spacing w:val="0"/>
              <w:kern w:val="2"/>
              <w:sz w:val="24"/>
              <w:szCs w:val="24"/>
              <w:lang w:eastAsia="en-SG"/>
              <w14:ligatures w14:val="standardContextual"/>
            </w:rPr>
          </w:pPr>
          <w:hyperlink w:anchor="_Toc199678328" w:history="1">
            <w:r w:rsidRPr="00296265">
              <w:rPr>
                <w:rStyle w:val="Hyperlink"/>
                <w:noProof/>
              </w:rPr>
              <w:t>6.6.9</w:t>
            </w:r>
            <w:r>
              <w:rPr>
                <w:rFonts w:asciiTheme="minorHAnsi" w:eastAsiaTheme="minorEastAsia" w:hAnsiTheme="minorHAnsi" w:cstheme="minorBidi"/>
                <w:noProof/>
                <w:spacing w:val="0"/>
                <w:kern w:val="2"/>
                <w:sz w:val="24"/>
                <w:szCs w:val="24"/>
                <w:lang w:eastAsia="en-SG"/>
                <w14:ligatures w14:val="standardContextual"/>
              </w:rPr>
              <w:tab/>
            </w:r>
            <w:r w:rsidRPr="00296265">
              <w:rPr>
                <w:rStyle w:val="Hyperlink"/>
                <w:noProof/>
              </w:rPr>
              <w:t>Network security</w:t>
            </w:r>
            <w:r>
              <w:rPr>
                <w:noProof/>
                <w:webHidden/>
              </w:rPr>
              <w:tab/>
            </w:r>
            <w:r>
              <w:rPr>
                <w:noProof/>
                <w:webHidden/>
              </w:rPr>
              <w:fldChar w:fldCharType="begin"/>
            </w:r>
            <w:r>
              <w:rPr>
                <w:noProof/>
                <w:webHidden/>
              </w:rPr>
              <w:instrText xml:space="preserve"> PAGEREF _Toc199678328 \h </w:instrText>
            </w:r>
            <w:r>
              <w:rPr>
                <w:noProof/>
                <w:webHidden/>
              </w:rPr>
            </w:r>
            <w:r>
              <w:rPr>
                <w:noProof/>
                <w:webHidden/>
              </w:rPr>
              <w:fldChar w:fldCharType="separate"/>
            </w:r>
            <w:r>
              <w:rPr>
                <w:noProof/>
                <w:webHidden/>
              </w:rPr>
              <w:t>14</w:t>
            </w:r>
            <w:r>
              <w:rPr>
                <w:noProof/>
                <w:webHidden/>
              </w:rPr>
              <w:fldChar w:fldCharType="end"/>
            </w:r>
          </w:hyperlink>
        </w:p>
        <w:p w14:paraId="1C1D0353" w14:textId="7F7DCD3F" w:rsidR="000D6AC3" w:rsidRDefault="000D6AC3">
          <w:pPr>
            <w:pStyle w:val="TOC3"/>
            <w:rPr>
              <w:rFonts w:asciiTheme="minorHAnsi" w:eastAsiaTheme="minorEastAsia" w:hAnsiTheme="minorHAnsi" w:cstheme="minorBidi"/>
              <w:noProof/>
              <w:spacing w:val="0"/>
              <w:kern w:val="2"/>
              <w:sz w:val="24"/>
              <w:szCs w:val="24"/>
              <w:lang w:eastAsia="en-SG"/>
              <w14:ligatures w14:val="standardContextual"/>
            </w:rPr>
          </w:pPr>
          <w:hyperlink w:anchor="_Toc199678329" w:history="1">
            <w:r w:rsidRPr="00296265">
              <w:rPr>
                <w:rStyle w:val="Hyperlink"/>
                <w:noProof/>
                <w:lang w:val="en-US"/>
              </w:rPr>
              <w:t>6.6.10</w:t>
            </w:r>
            <w:r>
              <w:rPr>
                <w:rFonts w:asciiTheme="minorHAnsi" w:eastAsiaTheme="minorEastAsia" w:hAnsiTheme="minorHAnsi" w:cstheme="minorBidi"/>
                <w:noProof/>
                <w:spacing w:val="0"/>
                <w:kern w:val="2"/>
                <w:sz w:val="24"/>
                <w:szCs w:val="24"/>
                <w:lang w:eastAsia="en-SG"/>
                <w14:ligatures w14:val="standardContextual"/>
              </w:rPr>
              <w:tab/>
            </w:r>
            <w:r w:rsidRPr="00296265">
              <w:rPr>
                <w:rStyle w:val="Hyperlink"/>
                <w:noProof/>
                <w:lang w:val="en-US"/>
              </w:rPr>
              <w:t>Data Security</w:t>
            </w:r>
            <w:r>
              <w:rPr>
                <w:noProof/>
                <w:webHidden/>
              </w:rPr>
              <w:tab/>
            </w:r>
            <w:r>
              <w:rPr>
                <w:noProof/>
                <w:webHidden/>
              </w:rPr>
              <w:fldChar w:fldCharType="begin"/>
            </w:r>
            <w:r>
              <w:rPr>
                <w:noProof/>
                <w:webHidden/>
              </w:rPr>
              <w:instrText xml:space="preserve"> PAGEREF _Toc199678329 \h </w:instrText>
            </w:r>
            <w:r>
              <w:rPr>
                <w:noProof/>
                <w:webHidden/>
              </w:rPr>
            </w:r>
            <w:r>
              <w:rPr>
                <w:noProof/>
                <w:webHidden/>
              </w:rPr>
              <w:fldChar w:fldCharType="separate"/>
            </w:r>
            <w:r>
              <w:rPr>
                <w:noProof/>
                <w:webHidden/>
              </w:rPr>
              <w:t>14</w:t>
            </w:r>
            <w:r>
              <w:rPr>
                <w:noProof/>
                <w:webHidden/>
              </w:rPr>
              <w:fldChar w:fldCharType="end"/>
            </w:r>
          </w:hyperlink>
        </w:p>
        <w:p w14:paraId="201559CD" w14:textId="3E3F8946" w:rsidR="000D6AC3" w:rsidRDefault="000D6AC3">
          <w:pPr>
            <w:pStyle w:val="TOC3"/>
            <w:rPr>
              <w:rFonts w:asciiTheme="minorHAnsi" w:eastAsiaTheme="minorEastAsia" w:hAnsiTheme="minorHAnsi" w:cstheme="minorBidi"/>
              <w:noProof/>
              <w:spacing w:val="0"/>
              <w:kern w:val="2"/>
              <w:sz w:val="24"/>
              <w:szCs w:val="24"/>
              <w:lang w:eastAsia="en-SG"/>
              <w14:ligatures w14:val="standardContextual"/>
            </w:rPr>
          </w:pPr>
          <w:hyperlink w:anchor="_Toc199678330" w:history="1">
            <w:r w:rsidRPr="00296265">
              <w:rPr>
                <w:rStyle w:val="Hyperlink"/>
                <w:rFonts w:ascii="Times New Roman" w:hAnsi="Times New Roman"/>
                <w:noProof/>
                <w:lang w:val="en-US" w:eastAsia="zh-CN"/>
              </w:rPr>
              <w:t>6.6.11</w:t>
            </w:r>
            <w:r>
              <w:rPr>
                <w:rFonts w:asciiTheme="minorHAnsi" w:eastAsiaTheme="minorEastAsia" w:hAnsiTheme="minorHAnsi" w:cstheme="minorBidi"/>
                <w:noProof/>
                <w:spacing w:val="0"/>
                <w:kern w:val="2"/>
                <w:sz w:val="24"/>
                <w:szCs w:val="24"/>
                <w:lang w:eastAsia="en-SG"/>
                <w14:ligatures w14:val="standardContextual"/>
              </w:rPr>
              <w:tab/>
            </w:r>
            <w:r w:rsidRPr="00296265">
              <w:rPr>
                <w:rStyle w:val="Hyperlink"/>
                <w:noProof/>
              </w:rPr>
              <w:t>Endpoint Security</w:t>
            </w:r>
            <w:r>
              <w:rPr>
                <w:noProof/>
                <w:webHidden/>
              </w:rPr>
              <w:tab/>
            </w:r>
            <w:r>
              <w:rPr>
                <w:noProof/>
                <w:webHidden/>
              </w:rPr>
              <w:fldChar w:fldCharType="begin"/>
            </w:r>
            <w:r>
              <w:rPr>
                <w:noProof/>
                <w:webHidden/>
              </w:rPr>
              <w:instrText xml:space="preserve"> PAGEREF _Toc199678330 \h </w:instrText>
            </w:r>
            <w:r>
              <w:rPr>
                <w:noProof/>
                <w:webHidden/>
              </w:rPr>
            </w:r>
            <w:r>
              <w:rPr>
                <w:noProof/>
                <w:webHidden/>
              </w:rPr>
              <w:fldChar w:fldCharType="separate"/>
            </w:r>
            <w:r>
              <w:rPr>
                <w:noProof/>
                <w:webHidden/>
              </w:rPr>
              <w:t>15</w:t>
            </w:r>
            <w:r>
              <w:rPr>
                <w:noProof/>
                <w:webHidden/>
              </w:rPr>
              <w:fldChar w:fldCharType="end"/>
            </w:r>
          </w:hyperlink>
        </w:p>
        <w:p w14:paraId="6E22CE5C" w14:textId="1D7AB714" w:rsidR="000D6AC3" w:rsidRDefault="000D6AC3">
          <w:pPr>
            <w:pStyle w:val="TOC3"/>
            <w:rPr>
              <w:rFonts w:asciiTheme="minorHAnsi" w:eastAsiaTheme="minorEastAsia" w:hAnsiTheme="minorHAnsi" w:cstheme="minorBidi"/>
              <w:noProof/>
              <w:spacing w:val="0"/>
              <w:kern w:val="2"/>
              <w:sz w:val="24"/>
              <w:szCs w:val="24"/>
              <w:lang w:eastAsia="en-SG"/>
              <w14:ligatures w14:val="standardContextual"/>
            </w:rPr>
          </w:pPr>
          <w:hyperlink w:anchor="_Toc199678331" w:history="1">
            <w:r w:rsidRPr="00296265">
              <w:rPr>
                <w:rStyle w:val="Hyperlink"/>
                <w:noProof/>
              </w:rPr>
              <w:t>6.6.12</w:t>
            </w:r>
            <w:r>
              <w:rPr>
                <w:rFonts w:asciiTheme="minorHAnsi" w:eastAsiaTheme="minorEastAsia" w:hAnsiTheme="minorHAnsi" w:cstheme="minorBidi"/>
                <w:noProof/>
                <w:spacing w:val="0"/>
                <w:kern w:val="2"/>
                <w:sz w:val="24"/>
                <w:szCs w:val="24"/>
                <w:lang w:eastAsia="en-SG"/>
                <w14:ligatures w14:val="standardContextual"/>
              </w:rPr>
              <w:tab/>
            </w:r>
            <w:r w:rsidRPr="00296265">
              <w:rPr>
                <w:rStyle w:val="Hyperlink"/>
                <w:noProof/>
              </w:rPr>
              <w:t>Application Security</w:t>
            </w:r>
            <w:r>
              <w:rPr>
                <w:noProof/>
                <w:webHidden/>
              </w:rPr>
              <w:tab/>
            </w:r>
            <w:r>
              <w:rPr>
                <w:noProof/>
                <w:webHidden/>
              </w:rPr>
              <w:fldChar w:fldCharType="begin"/>
            </w:r>
            <w:r>
              <w:rPr>
                <w:noProof/>
                <w:webHidden/>
              </w:rPr>
              <w:instrText xml:space="preserve"> PAGEREF _Toc199678331 \h </w:instrText>
            </w:r>
            <w:r>
              <w:rPr>
                <w:noProof/>
                <w:webHidden/>
              </w:rPr>
            </w:r>
            <w:r>
              <w:rPr>
                <w:noProof/>
                <w:webHidden/>
              </w:rPr>
              <w:fldChar w:fldCharType="separate"/>
            </w:r>
            <w:r>
              <w:rPr>
                <w:noProof/>
                <w:webHidden/>
              </w:rPr>
              <w:t>15</w:t>
            </w:r>
            <w:r>
              <w:rPr>
                <w:noProof/>
                <w:webHidden/>
              </w:rPr>
              <w:fldChar w:fldCharType="end"/>
            </w:r>
          </w:hyperlink>
        </w:p>
        <w:p w14:paraId="485384CD" w14:textId="16F7532A" w:rsidR="000D6AC3" w:rsidRDefault="000D6AC3">
          <w:pPr>
            <w:pStyle w:val="TOC3"/>
            <w:rPr>
              <w:rFonts w:asciiTheme="minorHAnsi" w:eastAsiaTheme="minorEastAsia" w:hAnsiTheme="minorHAnsi" w:cstheme="minorBidi"/>
              <w:noProof/>
              <w:spacing w:val="0"/>
              <w:kern w:val="2"/>
              <w:sz w:val="24"/>
              <w:szCs w:val="24"/>
              <w:lang w:eastAsia="en-SG"/>
              <w14:ligatures w14:val="standardContextual"/>
            </w:rPr>
          </w:pPr>
          <w:hyperlink w:anchor="_Toc199678332" w:history="1">
            <w:r w:rsidRPr="00296265">
              <w:rPr>
                <w:rStyle w:val="Hyperlink"/>
                <w:noProof/>
              </w:rPr>
              <w:t>6.6.13</w:t>
            </w:r>
            <w:r>
              <w:rPr>
                <w:rFonts w:asciiTheme="minorHAnsi" w:eastAsiaTheme="minorEastAsia" w:hAnsiTheme="minorHAnsi" w:cstheme="minorBidi"/>
                <w:noProof/>
                <w:spacing w:val="0"/>
                <w:kern w:val="2"/>
                <w:sz w:val="24"/>
                <w:szCs w:val="24"/>
                <w:lang w:eastAsia="en-SG"/>
                <w14:ligatures w14:val="standardContextual"/>
              </w:rPr>
              <w:tab/>
            </w:r>
            <w:r w:rsidRPr="00296265">
              <w:rPr>
                <w:rStyle w:val="Hyperlink"/>
                <w:noProof/>
              </w:rPr>
              <w:t>Physical Security</w:t>
            </w:r>
            <w:r>
              <w:rPr>
                <w:noProof/>
                <w:webHidden/>
              </w:rPr>
              <w:tab/>
            </w:r>
            <w:r>
              <w:rPr>
                <w:noProof/>
                <w:webHidden/>
              </w:rPr>
              <w:fldChar w:fldCharType="begin"/>
            </w:r>
            <w:r>
              <w:rPr>
                <w:noProof/>
                <w:webHidden/>
              </w:rPr>
              <w:instrText xml:space="preserve"> PAGEREF _Toc199678332 \h </w:instrText>
            </w:r>
            <w:r>
              <w:rPr>
                <w:noProof/>
                <w:webHidden/>
              </w:rPr>
            </w:r>
            <w:r>
              <w:rPr>
                <w:noProof/>
                <w:webHidden/>
              </w:rPr>
              <w:fldChar w:fldCharType="separate"/>
            </w:r>
            <w:r>
              <w:rPr>
                <w:noProof/>
                <w:webHidden/>
              </w:rPr>
              <w:t>16</w:t>
            </w:r>
            <w:r>
              <w:rPr>
                <w:noProof/>
                <w:webHidden/>
              </w:rPr>
              <w:fldChar w:fldCharType="end"/>
            </w:r>
          </w:hyperlink>
        </w:p>
        <w:p w14:paraId="471A7D2C" w14:textId="0D919300" w:rsidR="000D6AC3" w:rsidRDefault="000D6AC3">
          <w:pPr>
            <w:pStyle w:val="TOC3"/>
            <w:rPr>
              <w:rFonts w:asciiTheme="minorHAnsi" w:eastAsiaTheme="minorEastAsia" w:hAnsiTheme="minorHAnsi" w:cstheme="minorBidi"/>
              <w:noProof/>
              <w:spacing w:val="0"/>
              <w:kern w:val="2"/>
              <w:sz w:val="24"/>
              <w:szCs w:val="24"/>
              <w:lang w:eastAsia="en-SG"/>
              <w14:ligatures w14:val="standardContextual"/>
            </w:rPr>
          </w:pPr>
          <w:hyperlink w:anchor="_Toc199678333" w:history="1">
            <w:r w:rsidRPr="00296265">
              <w:rPr>
                <w:rStyle w:val="Hyperlink"/>
                <w:noProof/>
              </w:rPr>
              <w:t>6.6.14</w:t>
            </w:r>
            <w:r>
              <w:rPr>
                <w:rFonts w:asciiTheme="minorHAnsi" w:eastAsiaTheme="minorEastAsia" w:hAnsiTheme="minorHAnsi" w:cstheme="minorBidi"/>
                <w:noProof/>
                <w:spacing w:val="0"/>
                <w:kern w:val="2"/>
                <w:sz w:val="24"/>
                <w:szCs w:val="24"/>
                <w:lang w:eastAsia="en-SG"/>
                <w14:ligatures w14:val="standardContextual"/>
              </w:rPr>
              <w:tab/>
            </w:r>
            <w:r w:rsidRPr="00296265">
              <w:rPr>
                <w:rStyle w:val="Hyperlink"/>
                <w:noProof/>
              </w:rPr>
              <w:t>System Hardening</w:t>
            </w:r>
            <w:r>
              <w:rPr>
                <w:noProof/>
                <w:webHidden/>
              </w:rPr>
              <w:tab/>
            </w:r>
            <w:r>
              <w:rPr>
                <w:noProof/>
                <w:webHidden/>
              </w:rPr>
              <w:fldChar w:fldCharType="begin"/>
            </w:r>
            <w:r>
              <w:rPr>
                <w:noProof/>
                <w:webHidden/>
              </w:rPr>
              <w:instrText xml:space="preserve"> PAGEREF _Toc199678333 \h </w:instrText>
            </w:r>
            <w:r>
              <w:rPr>
                <w:noProof/>
                <w:webHidden/>
              </w:rPr>
            </w:r>
            <w:r>
              <w:rPr>
                <w:noProof/>
                <w:webHidden/>
              </w:rPr>
              <w:fldChar w:fldCharType="separate"/>
            </w:r>
            <w:r>
              <w:rPr>
                <w:noProof/>
                <w:webHidden/>
              </w:rPr>
              <w:t>16</w:t>
            </w:r>
            <w:r>
              <w:rPr>
                <w:noProof/>
                <w:webHidden/>
              </w:rPr>
              <w:fldChar w:fldCharType="end"/>
            </w:r>
          </w:hyperlink>
        </w:p>
        <w:p w14:paraId="5E40CC83" w14:textId="1DFEF31F" w:rsidR="000D6AC3" w:rsidRDefault="000D6AC3">
          <w:pPr>
            <w:pStyle w:val="TOC3"/>
            <w:rPr>
              <w:rFonts w:asciiTheme="minorHAnsi" w:eastAsiaTheme="minorEastAsia" w:hAnsiTheme="minorHAnsi" w:cstheme="minorBidi"/>
              <w:noProof/>
              <w:spacing w:val="0"/>
              <w:kern w:val="2"/>
              <w:sz w:val="24"/>
              <w:szCs w:val="24"/>
              <w:lang w:eastAsia="en-SG"/>
              <w14:ligatures w14:val="standardContextual"/>
            </w:rPr>
          </w:pPr>
          <w:hyperlink w:anchor="_Toc199678334" w:history="1">
            <w:r w:rsidRPr="00296265">
              <w:rPr>
                <w:rStyle w:val="Hyperlink"/>
                <w:rFonts w:ascii="Times New Roman" w:hAnsi="Times New Roman"/>
                <w:noProof/>
                <w:lang w:val="en-US" w:eastAsia="zh-CN"/>
              </w:rPr>
              <w:t>6.6.15</w:t>
            </w:r>
            <w:r>
              <w:rPr>
                <w:rFonts w:asciiTheme="minorHAnsi" w:eastAsiaTheme="minorEastAsia" w:hAnsiTheme="minorHAnsi" w:cstheme="minorBidi"/>
                <w:noProof/>
                <w:spacing w:val="0"/>
                <w:kern w:val="2"/>
                <w:sz w:val="24"/>
                <w:szCs w:val="24"/>
                <w:lang w:eastAsia="en-SG"/>
                <w14:ligatures w14:val="standardContextual"/>
              </w:rPr>
              <w:tab/>
            </w:r>
            <w:r w:rsidRPr="00296265">
              <w:rPr>
                <w:rStyle w:val="Hyperlink"/>
                <w:noProof/>
              </w:rPr>
              <w:t>Obsolescence Management</w:t>
            </w:r>
            <w:r>
              <w:rPr>
                <w:noProof/>
                <w:webHidden/>
              </w:rPr>
              <w:tab/>
            </w:r>
            <w:r>
              <w:rPr>
                <w:noProof/>
                <w:webHidden/>
              </w:rPr>
              <w:fldChar w:fldCharType="begin"/>
            </w:r>
            <w:r>
              <w:rPr>
                <w:noProof/>
                <w:webHidden/>
              </w:rPr>
              <w:instrText xml:space="preserve"> PAGEREF _Toc199678334 \h </w:instrText>
            </w:r>
            <w:r>
              <w:rPr>
                <w:noProof/>
                <w:webHidden/>
              </w:rPr>
            </w:r>
            <w:r>
              <w:rPr>
                <w:noProof/>
                <w:webHidden/>
              </w:rPr>
              <w:fldChar w:fldCharType="separate"/>
            </w:r>
            <w:r>
              <w:rPr>
                <w:noProof/>
                <w:webHidden/>
              </w:rPr>
              <w:t>19</w:t>
            </w:r>
            <w:r>
              <w:rPr>
                <w:noProof/>
                <w:webHidden/>
              </w:rPr>
              <w:fldChar w:fldCharType="end"/>
            </w:r>
          </w:hyperlink>
        </w:p>
        <w:p w14:paraId="76F29B06" w14:textId="300F187F" w:rsidR="000D6AC3" w:rsidRDefault="000D6AC3">
          <w:pPr>
            <w:pStyle w:val="TOC3"/>
            <w:rPr>
              <w:rFonts w:asciiTheme="minorHAnsi" w:eastAsiaTheme="minorEastAsia" w:hAnsiTheme="minorHAnsi" w:cstheme="minorBidi"/>
              <w:noProof/>
              <w:spacing w:val="0"/>
              <w:kern w:val="2"/>
              <w:sz w:val="24"/>
              <w:szCs w:val="24"/>
              <w:lang w:eastAsia="en-SG"/>
              <w14:ligatures w14:val="standardContextual"/>
            </w:rPr>
          </w:pPr>
          <w:hyperlink w:anchor="_Toc199678335" w:history="1">
            <w:r w:rsidRPr="00296265">
              <w:rPr>
                <w:rStyle w:val="Hyperlink"/>
                <w:noProof/>
              </w:rPr>
              <w:t>6.6.16</w:t>
            </w:r>
            <w:r>
              <w:rPr>
                <w:rFonts w:asciiTheme="minorHAnsi" w:eastAsiaTheme="minorEastAsia" w:hAnsiTheme="minorHAnsi" w:cstheme="minorBidi"/>
                <w:noProof/>
                <w:spacing w:val="0"/>
                <w:kern w:val="2"/>
                <w:sz w:val="24"/>
                <w:szCs w:val="24"/>
                <w:lang w:eastAsia="en-SG"/>
                <w14:ligatures w14:val="standardContextual"/>
              </w:rPr>
              <w:tab/>
            </w:r>
            <w:r w:rsidRPr="00296265">
              <w:rPr>
                <w:rStyle w:val="Hyperlink"/>
                <w:noProof/>
              </w:rPr>
              <w:t>Logging</w:t>
            </w:r>
            <w:r>
              <w:rPr>
                <w:noProof/>
                <w:webHidden/>
              </w:rPr>
              <w:tab/>
            </w:r>
            <w:r>
              <w:rPr>
                <w:noProof/>
                <w:webHidden/>
              </w:rPr>
              <w:fldChar w:fldCharType="begin"/>
            </w:r>
            <w:r>
              <w:rPr>
                <w:noProof/>
                <w:webHidden/>
              </w:rPr>
              <w:instrText xml:space="preserve"> PAGEREF _Toc199678335 \h </w:instrText>
            </w:r>
            <w:r>
              <w:rPr>
                <w:noProof/>
                <w:webHidden/>
              </w:rPr>
            </w:r>
            <w:r>
              <w:rPr>
                <w:noProof/>
                <w:webHidden/>
              </w:rPr>
              <w:fldChar w:fldCharType="separate"/>
            </w:r>
            <w:r>
              <w:rPr>
                <w:noProof/>
                <w:webHidden/>
              </w:rPr>
              <w:t>20</w:t>
            </w:r>
            <w:r>
              <w:rPr>
                <w:noProof/>
                <w:webHidden/>
              </w:rPr>
              <w:fldChar w:fldCharType="end"/>
            </w:r>
          </w:hyperlink>
        </w:p>
        <w:p w14:paraId="5432226D" w14:textId="05474B34" w:rsidR="000D6AC3" w:rsidRDefault="000D6AC3">
          <w:pPr>
            <w:pStyle w:val="TOC2"/>
            <w:rPr>
              <w:rFonts w:asciiTheme="minorHAnsi" w:eastAsiaTheme="minorEastAsia" w:hAnsiTheme="minorHAnsi" w:cstheme="minorBidi"/>
              <w:noProof/>
              <w:spacing w:val="0"/>
              <w:kern w:val="2"/>
              <w:sz w:val="24"/>
              <w:szCs w:val="24"/>
              <w:lang w:eastAsia="en-SG"/>
              <w14:ligatures w14:val="standardContextual"/>
            </w:rPr>
          </w:pPr>
          <w:hyperlink w:anchor="_Toc199678336" w:history="1">
            <w:r w:rsidRPr="00296265">
              <w:rPr>
                <w:rStyle w:val="Hyperlink"/>
                <w:noProof/>
              </w:rPr>
              <w:t>6.7</w:t>
            </w:r>
            <w:r>
              <w:rPr>
                <w:rFonts w:asciiTheme="minorHAnsi" w:eastAsiaTheme="minorEastAsia" w:hAnsiTheme="minorHAnsi" w:cstheme="minorBidi"/>
                <w:noProof/>
                <w:spacing w:val="0"/>
                <w:kern w:val="2"/>
                <w:sz w:val="24"/>
                <w:szCs w:val="24"/>
                <w:lang w:eastAsia="en-SG"/>
                <w14:ligatures w14:val="standardContextual"/>
              </w:rPr>
              <w:tab/>
            </w:r>
            <w:r w:rsidRPr="00296265">
              <w:rPr>
                <w:rStyle w:val="Hyperlink"/>
                <w:noProof/>
              </w:rPr>
              <w:t>Security Acceptance Test</w:t>
            </w:r>
            <w:r>
              <w:rPr>
                <w:noProof/>
                <w:webHidden/>
              </w:rPr>
              <w:tab/>
            </w:r>
            <w:r>
              <w:rPr>
                <w:noProof/>
                <w:webHidden/>
              </w:rPr>
              <w:fldChar w:fldCharType="begin"/>
            </w:r>
            <w:r>
              <w:rPr>
                <w:noProof/>
                <w:webHidden/>
              </w:rPr>
              <w:instrText xml:space="preserve"> PAGEREF _Toc199678336 \h </w:instrText>
            </w:r>
            <w:r>
              <w:rPr>
                <w:noProof/>
                <w:webHidden/>
              </w:rPr>
            </w:r>
            <w:r>
              <w:rPr>
                <w:noProof/>
                <w:webHidden/>
              </w:rPr>
              <w:fldChar w:fldCharType="separate"/>
            </w:r>
            <w:r>
              <w:rPr>
                <w:noProof/>
                <w:webHidden/>
              </w:rPr>
              <w:t>21</w:t>
            </w:r>
            <w:r>
              <w:rPr>
                <w:noProof/>
                <w:webHidden/>
              </w:rPr>
              <w:fldChar w:fldCharType="end"/>
            </w:r>
          </w:hyperlink>
        </w:p>
        <w:p w14:paraId="225F8325" w14:textId="1F3F3FE1" w:rsidR="000D6AC3" w:rsidRDefault="000D6AC3">
          <w:pPr>
            <w:pStyle w:val="TOC2"/>
            <w:rPr>
              <w:rFonts w:asciiTheme="minorHAnsi" w:eastAsiaTheme="minorEastAsia" w:hAnsiTheme="minorHAnsi" w:cstheme="minorBidi"/>
              <w:noProof/>
              <w:spacing w:val="0"/>
              <w:kern w:val="2"/>
              <w:sz w:val="24"/>
              <w:szCs w:val="24"/>
              <w:lang w:eastAsia="en-SG"/>
              <w14:ligatures w14:val="standardContextual"/>
            </w:rPr>
          </w:pPr>
          <w:hyperlink w:anchor="_Toc199678337" w:history="1">
            <w:r w:rsidRPr="00296265">
              <w:rPr>
                <w:rStyle w:val="Hyperlink"/>
                <w:noProof/>
              </w:rPr>
              <w:t>6.8</w:t>
            </w:r>
            <w:r>
              <w:rPr>
                <w:rFonts w:asciiTheme="minorHAnsi" w:eastAsiaTheme="minorEastAsia" w:hAnsiTheme="minorHAnsi" w:cstheme="minorBidi"/>
                <w:noProof/>
                <w:spacing w:val="0"/>
                <w:kern w:val="2"/>
                <w:sz w:val="24"/>
                <w:szCs w:val="24"/>
                <w:lang w:eastAsia="en-SG"/>
                <w14:ligatures w14:val="standardContextual"/>
              </w:rPr>
              <w:tab/>
            </w:r>
            <w:r w:rsidRPr="00296265">
              <w:rPr>
                <w:rStyle w:val="Hyperlink"/>
                <w:noProof/>
              </w:rPr>
              <w:t>Recovery</w:t>
            </w:r>
            <w:r>
              <w:rPr>
                <w:noProof/>
                <w:webHidden/>
              </w:rPr>
              <w:tab/>
            </w:r>
            <w:r>
              <w:rPr>
                <w:noProof/>
                <w:webHidden/>
              </w:rPr>
              <w:fldChar w:fldCharType="begin"/>
            </w:r>
            <w:r>
              <w:rPr>
                <w:noProof/>
                <w:webHidden/>
              </w:rPr>
              <w:instrText xml:space="preserve"> PAGEREF _Toc199678337 \h </w:instrText>
            </w:r>
            <w:r>
              <w:rPr>
                <w:noProof/>
                <w:webHidden/>
              </w:rPr>
            </w:r>
            <w:r>
              <w:rPr>
                <w:noProof/>
                <w:webHidden/>
              </w:rPr>
              <w:fldChar w:fldCharType="separate"/>
            </w:r>
            <w:r>
              <w:rPr>
                <w:noProof/>
                <w:webHidden/>
              </w:rPr>
              <w:t>21</w:t>
            </w:r>
            <w:r>
              <w:rPr>
                <w:noProof/>
                <w:webHidden/>
              </w:rPr>
              <w:fldChar w:fldCharType="end"/>
            </w:r>
          </w:hyperlink>
        </w:p>
        <w:p w14:paraId="4536EA39" w14:textId="6431FAF2" w:rsidR="000D6AC3" w:rsidRDefault="000D6AC3">
          <w:pPr>
            <w:pStyle w:val="TOC3"/>
            <w:rPr>
              <w:rFonts w:asciiTheme="minorHAnsi" w:eastAsiaTheme="minorEastAsia" w:hAnsiTheme="minorHAnsi" w:cstheme="minorBidi"/>
              <w:noProof/>
              <w:spacing w:val="0"/>
              <w:kern w:val="2"/>
              <w:sz w:val="24"/>
              <w:szCs w:val="24"/>
              <w:lang w:eastAsia="en-SG"/>
              <w14:ligatures w14:val="standardContextual"/>
            </w:rPr>
          </w:pPr>
          <w:hyperlink w:anchor="_Toc199678338" w:history="1">
            <w:r w:rsidRPr="00296265">
              <w:rPr>
                <w:rStyle w:val="Hyperlink"/>
                <w:noProof/>
              </w:rPr>
              <w:t>6.8.1</w:t>
            </w:r>
            <w:r>
              <w:rPr>
                <w:rFonts w:asciiTheme="minorHAnsi" w:eastAsiaTheme="minorEastAsia" w:hAnsiTheme="minorHAnsi" w:cstheme="minorBidi"/>
                <w:noProof/>
                <w:spacing w:val="0"/>
                <w:kern w:val="2"/>
                <w:sz w:val="24"/>
                <w:szCs w:val="24"/>
                <w:lang w:eastAsia="en-SG"/>
                <w14:ligatures w14:val="standardContextual"/>
              </w:rPr>
              <w:tab/>
            </w:r>
            <w:r w:rsidRPr="00296265">
              <w:rPr>
                <w:rStyle w:val="Hyperlink"/>
                <w:noProof/>
              </w:rPr>
              <w:t>Backup and Restoration Plan</w:t>
            </w:r>
            <w:r>
              <w:rPr>
                <w:noProof/>
                <w:webHidden/>
              </w:rPr>
              <w:tab/>
            </w:r>
            <w:r>
              <w:rPr>
                <w:noProof/>
                <w:webHidden/>
              </w:rPr>
              <w:fldChar w:fldCharType="begin"/>
            </w:r>
            <w:r>
              <w:rPr>
                <w:noProof/>
                <w:webHidden/>
              </w:rPr>
              <w:instrText xml:space="preserve"> PAGEREF _Toc199678338 \h </w:instrText>
            </w:r>
            <w:r>
              <w:rPr>
                <w:noProof/>
                <w:webHidden/>
              </w:rPr>
            </w:r>
            <w:r>
              <w:rPr>
                <w:noProof/>
                <w:webHidden/>
              </w:rPr>
              <w:fldChar w:fldCharType="separate"/>
            </w:r>
            <w:r>
              <w:rPr>
                <w:noProof/>
                <w:webHidden/>
              </w:rPr>
              <w:t>21</w:t>
            </w:r>
            <w:r>
              <w:rPr>
                <w:noProof/>
                <w:webHidden/>
              </w:rPr>
              <w:fldChar w:fldCharType="end"/>
            </w:r>
          </w:hyperlink>
        </w:p>
        <w:p w14:paraId="66C466FE" w14:textId="683704D4" w:rsidR="000D6AC3" w:rsidRDefault="000D6AC3">
          <w:pPr>
            <w:pStyle w:val="TOC3"/>
            <w:rPr>
              <w:rFonts w:asciiTheme="minorHAnsi" w:eastAsiaTheme="minorEastAsia" w:hAnsiTheme="minorHAnsi" w:cstheme="minorBidi"/>
              <w:noProof/>
              <w:spacing w:val="0"/>
              <w:kern w:val="2"/>
              <w:sz w:val="24"/>
              <w:szCs w:val="24"/>
              <w:lang w:eastAsia="en-SG"/>
              <w14:ligatures w14:val="standardContextual"/>
            </w:rPr>
          </w:pPr>
          <w:hyperlink w:anchor="_Toc199678339" w:history="1">
            <w:r w:rsidRPr="00296265">
              <w:rPr>
                <w:rStyle w:val="Hyperlink"/>
                <w:noProof/>
              </w:rPr>
              <w:t>6.8.2</w:t>
            </w:r>
            <w:r>
              <w:rPr>
                <w:rFonts w:asciiTheme="minorHAnsi" w:eastAsiaTheme="minorEastAsia" w:hAnsiTheme="minorHAnsi" w:cstheme="minorBidi"/>
                <w:noProof/>
                <w:spacing w:val="0"/>
                <w:kern w:val="2"/>
                <w:sz w:val="24"/>
                <w:szCs w:val="24"/>
                <w:lang w:eastAsia="en-SG"/>
                <w14:ligatures w14:val="standardContextual"/>
              </w:rPr>
              <w:tab/>
            </w:r>
            <w:r w:rsidRPr="00296265">
              <w:rPr>
                <w:rStyle w:val="Hyperlink"/>
                <w:noProof/>
              </w:rPr>
              <w:t>BUSINESS CONTINUITY AND DISASTER RECOVERY PLAN</w:t>
            </w:r>
            <w:r>
              <w:rPr>
                <w:noProof/>
                <w:webHidden/>
              </w:rPr>
              <w:tab/>
            </w:r>
            <w:r>
              <w:rPr>
                <w:noProof/>
                <w:webHidden/>
              </w:rPr>
              <w:fldChar w:fldCharType="begin"/>
            </w:r>
            <w:r>
              <w:rPr>
                <w:noProof/>
                <w:webHidden/>
              </w:rPr>
              <w:instrText xml:space="preserve"> PAGEREF _Toc199678339 \h </w:instrText>
            </w:r>
            <w:r>
              <w:rPr>
                <w:noProof/>
                <w:webHidden/>
              </w:rPr>
            </w:r>
            <w:r>
              <w:rPr>
                <w:noProof/>
                <w:webHidden/>
              </w:rPr>
              <w:fldChar w:fldCharType="separate"/>
            </w:r>
            <w:r>
              <w:rPr>
                <w:noProof/>
                <w:webHidden/>
              </w:rPr>
              <w:t>22</w:t>
            </w:r>
            <w:r>
              <w:rPr>
                <w:noProof/>
                <w:webHidden/>
              </w:rPr>
              <w:fldChar w:fldCharType="end"/>
            </w:r>
          </w:hyperlink>
        </w:p>
        <w:p w14:paraId="17B019C2" w14:textId="7C7842CF" w:rsidR="000D6AC3" w:rsidRDefault="000D6AC3">
          <w:pPr>
            <w:pStyle w:val="TOC2"/>
            <w:rPr>
              <w:rFonts w:asciiTheme="minorHAnsi" w:eastAsiaTheme="minorEastAsia" w:hAnsiTheme="minorHAnsi" w:cstheme="minorBidi"/>
              <w:noProof/>
              <w:spacing w:val="0"/>
              <w:kern w:val="2"/>
              <w:sz w:val="24"/>
              <w:szCs w:val="24"/>
              <w:lang w:eastAsia="en-SG"/>
              <w14:ligatures w14:val="standardContextual"/>
            </w:rPr>
          </w:pPr>
          <w:hyperlink w:anchor="_Toc199678340" w:history="1">
            <w:r w:rsidRPr="00296265">
              <w:rPr>
                <w:rStyle w:val="Hyperlink"/>
                <w:noProof/>
              </w:rPr>
              <w:t>6.9</w:t>
            </w:r>
            <w:r>
              <w:rPr>
                <w:rFonts w:asciiTheme="minorHAnsi" w:eastAsiaTheme="minorEastAsia" w:hAnsiTheme="minorHAnsi" w:cstheme="minorBidi"/>
                <w:noProof/>
                <w:spacing w:val="0"/>
                <w:kern w:val="2"/>
                <w:sz w:val="24"/>
                <w:szCs w:val="24"/>
                <w:lang w:eastAsia="en-SG"/>
                <w14:ligatures w14:val="standardContextual"/>
              </w:rPr>
              <w:tab/>
            </w:r>
            <w:r w:rsidRPr="00296265">
              <w:rPr>
                <w:rStyle w:val="Hyperlink"/>
                <w:noProof/>
              </w:rPr>
              <w:t>Cybersecurity Incident Management</w:t>
            </w:r>
            <w:r>
              <w:rPr>
                <w:noProof/>
                <w:webHidden/>
              </w:rPr>
              <w:tab/>
            </w:r>
            <w:r>
              <w:rPr>
                <w:noProof/>
                <w:webHidden/>
              </w:rPr>
              <w:fldChar w:fldCharType="begin"/>
            </w:r>
            <w:r>
              <w:rPr>
                <w:noProof/>
                <w:webHidden/>
              </w:rPr>
              <w:instrText xml:space="preserve"> PAGEREF _Toc199678340 \h </w:instrText>
            </w:r>
            <w:r>
              <w:rPr>
                <w:noProof/>
                <w:webHidden/>
              </w:rPr>
            </w:r>
            <w:r>
              <w:rPr>
                <w:noProof/>
                <w:webHidden/>
              </w:rPr>
              <w:fldChar w:fldCharType="separate"/>
            </w:r>
            <w:r>
              <w:rPr>
                <w:noProof/>
                <w:webHidden/>
              </w:rPr>
              <w:t>23</w:t>
            </w:r>
            <w:r>
              <w:rPr>
                <w:noProof/>
                <w:webHidden/>
              </w:rPr>
              <w:fldChar w:fldCharType="end"/>
            </w:r>
          </w:hyperlink>
        </w:p>
        <w:p w14:paraId="59D8E823" w14:textId="7A59377C" w:rsidR="000D6AC3" w:rsidRDefault="000D6AC3">
          <w:pPr>
            <w:pStyle w:val="TOC2"/>
            <w:rPr>
              <w:rFonts w:asciiTheme="minorHAnsi" w:eastAsiaTheme="minorEastAsia" w:hAnsiTheme="minorHAnsi" w:cstheme="minorBidi"/>
              <w:noProof/>
              <w:spacing w:val="0"/>
              <w:kern w:val="2"/>
              <w:sz w:val="24"/>
              <w:szCs w:val="24"/>
              <w:lang w:eastAsia="en-SG"/>
              <w14:ligatures w14:val="standardContextual"/>
            </w:rPr>
          </w:pPr>
          <w:hyperlink w:anchor="_Toc199678341" w:history="1">
            <w:r w:rsidRPr="00296265">
              <w:rPr>
                <w:rStyle w:val="Hyperlink"/>
                <w:noProof/>
              </w:rPr>
              <w:t>6.10</w:t>
            </w:r>
            <w:r>
              <w:rPr>
                <w:rFonts w:asciiTheme="minorHAnsi" w:eastAsiaTheme="minorEastAsia" w:hAnsiTheme="minorHAnsi" w:cstheme="minorBidi"/>
                <w:noProof/>
                <w:spacing w:val="0"/>
                <w:kern w:val="2"/>
                <w:sz w:val="24"/>
                <w:szCs w:val="24"/>
                <w:lang w:eastAsia="en-SG"/>
                <w14:ligatures w14:val="standardContextual"/>
              </w:rPr>
              <w:tab/>
            </w:r>
            <w:r w:rsidRPr="00296265">
              <w:rPr>
                <w:rStyle w:val="Hyperlink"/>
                <w:noProof/>
              </w:rPr>
              <w:t>3</w:t>
            </w:r>
            <w:r w:rsidRPr="00296265">
              <w:rPr>
                <w:rStyle w:val="Hyperlink"/>
                <w:noProof/>
                <w:vertAlign w:val="superscript"/>
              </w:rPr>
              <w:t>rd</w:t>
            </w:r>
            <w:r w:rsidRPr="00296265">
              <w:rPr>
                <w:rStyle w:val="Hyperlink"/>
                <w:noProof/>
              </w:rPr>
              <w:t xml:space="preserve"> party Cybersecurity Risk Management</w:t>
            </w:r>
            <w:r>
              <w:rPr>
                <w:noProof/>
                <w:webHidden/>
              </w:rPr>
              <w:tab/>
            </w:r>
            <w:r>
              <w:rPr>
                <w:noProof/>
                <w:webHidden/>
              </w:rPr>
              <w:fldChar w:fldCharType="begin"/>
            </w:r>
            <w:r>
              <w:rPr>
                <w:noProof/>
                <w:webHidden/>
              </w:rPr>
              <w:instrText xml:space="preserve"> PAGEREF _Toc199678341 \h </w:instrText>
            </w:r>
            <w:r>
              <w:rPr>
                <w:noProof/>
                <w:webHidden/>
              </w:rPr>
            </w:r>
            <w:r>
              <w:rPr>
                <w:noProof/>
                <w:webHidden/>
              </w:rPr>
              <w:fldChar w:fldCharType="separate"/>
            </w:r>
            <w:r>
              <w:rPr>
                <w:noProof/>
                <w:webHidden/>
              </w:rPr>
              <w:t>24</w:t>
            </w:r>
            <w:r>
              <w:rPr>
                <w:noProof/>
                <w:webHidden/>
              </w:rPr>
              <w:fldChar w:fldCharType="end"/>
            </w:r>
          </w:hyperlink>
        </w:p>
        <w:p w14:paraId="714E7D8C" w14:textId="7D55F155" w:rsidR="000D6AC3" w:rsidRDefault="000D6AC3">
          <w:pPr>
            <w:pStyle w:val="TOC1"/>
            <w:rPr>
              <w:rFonts w:asciiTheme="minorHAnsi" w:eastAsiaTheme="minorEastAsia" w:hAnsiTheme="minorHAnsi" w:cstheme="minorBidi"/>
              <w:caps w:val="0"/>
              <w:noProof/>
              <w:spacing w:val="0"/>
              <w:kern w:val="2"/>
              <w:sz w:val="24"/>
              <w:szCs w:val="24"/>
              <w:lang w:eastAsia="en-SG"/>
              <w14:ligatures w14:val="standardContextual"/>
            </w:rPr>
          </w:pPr>
          <w:hyperlink w:anchor="_Toc199678342" w:history="1">
            <w:r w:rsidRPr="00296265">
              <w:rPr>
                <w:rStyle w:val="Hyperlink"/>
                <w:noProof/>
              </w:rPr>
              <w:t>7.</w:t>
            </w:r>
            <w:r>
              <w:rPr>
                <w:rFonts w:asciiTheme="minorHAnsi" w:eastAsiaTheme="minorEastAsia" w:hAnsiTheme="minorHAnsi" w:cstheme="minorBidi"/>
                <w:caps w:val="0"/>
                <w:noProof/>
                <w:spacing w:val="0"/>
                <w:kern w:val="2"/>
                <w:sz w:val="24"/>
                <w:szCs w:val="24"/>
                <w:lang w:eastAsia="en-SG"/>
                <w14:ligatures w14:val="standardContextual"/>
              </w:rPr>
              <w:tab/>
            </w:r>
            <w:r w:rsidRPr="00296265">
              <w:rPr>
                <w:rStyle w:val="Hyperlink"/>
                <w:noProof/>
              </w:rPr>
              <w:t>Vulnerability Assessment and Penetration Testing (VAPT)</w:t>
            </w:r>
            <w:r>
              <w:rPr>
                <w:noProof/>
                <w:webHidden/>
              </w:rPr>
              <w:tab/>
            </w:r>
            <w:r>
              <w:rPr>
                <w:noProof/>
                <w:webHidden/>
              </w:rPr>
              <w:fldChar w:fldCharType="begin"/>
            </w:r>
            <w:r>
              <w:rPr>
                <w:noProof/>
                <w:webHidden/>
              </w:rPr>
              <w:instrText xml:space="preserve"> PAGEREF _Toc199678342 \h </w:instrText>
            </w:r>
            <w:r>
              <w:rPr>
                <w:noProof/>
                <w:webHidden/>
              </w:rPr>
            </w:r>
            <w:r>
              <w:rPr>
                <w:noProof/>
                <w:webHidden/>
              </w:rPr>
              <w:fldChar w:fldCharType="separate"/>
            </w:r>
            <w:r>
              <w:rPr>
                <w:noProof/>
                <w:webHidden/>
              </w:rPr>
              <w:t>24</w:t>
            </w:r>
            <w:r>
              <w:rPr>
                <w:noProof/>
                <w:webHidden/>
              </w:rPr>
              <w:fldChar w:fldCharType="end"/>
            </w:r>
          </w:hyperlink>
        </w:p>
        <w:p w14:paraId="6B336735" w14:textId="7E930EEB" w:rsidR="000D6AC3" w:rsidRDefault="000D6AC3">
          <w:pPr>
            <w:pStyle w:val="TOC2"/>
            <w:rPr>
              <w:rFonts w:asciiTheme="minorHAnsi" w:eastAsiaTheme="minorEastAsia" w:hAnsiTheme="minorHAnsi" w:cstheme="minorBidi"/>
              <w:noProof/>
              <w:spacing w:val="0"/>
              <w:kern w:val="2"/>
              <w:sz w:val="24"/>
              <w:szCs w:val="24"/>
              <w:lang w:eastAsia="en-SG"/>
              <w14:ligatures w14:val="standardContextual"/>
            </w:rPr>
          </w:pPr>
          <w:hyperlink w:anchor="_Toc199678343" w:history="1">
            <w:r w:rsidRPr="00296265">
              <w:rPr>
                <w:rStyle w:val="Hyperlink"/>
                <w:noProof/>
              </w:rPr>
              <w:t>7.1</w:t>
            </w:r>
            <w:r>
              <w:rPr>
                <w:rFonts w:asciiTheme="minorHAnsi" w:eastAsiaTheme="minorEastAsia" w:hAnsiTheme="minorHAnsi" w:cstheme="minorBidi"/>
                <w:noProof/>
                <w:spacing w:val="0"/>
                <w:kern w:val="2"/>
                <w:sz w:val="24"/>
                <w:szCs w:val="24"/>
                <w:lang w:eastAsia="en-SG"/>
                <w14:ligatures w14:val="standardContextual"/>
              </w:rPr>
              <w:tab/>
            </w:r>
            <w:r w:rsidRPr="00296265">
              <w:rPr>
                <w:rStyle w:val="Hyperlink"/>
                <w:noProof/>
              </w:rPr>
              <w:t>Vulnerability Assessment</w:t>
            </w:r>
            <w:r>
              <w:rPr>
                <w:noProof/>
                <w:webHidden/>
              </w:rPr>
              <w:tab/>
            </w:r>
            <w:r>
              <w:rPr>
                <w:noProof/>
                <w:webHidden/>
              </w:rPr>
              <w:fldChar w:fldCharType="begin"/>
            </w:r>
            <w:r>
              <w:rPr>
                <w:noProof/>
                <w:webHidden/>
              </w:rPr>
              <w:instrText xml:space="preserve"> PAGEREF _Toc199678343 \h </w:instrText>
            </w:r>
            <w:r>
              <w:rPr>
                <w:noProof/>
                <w:webHidden/>
              </w:rPr>
            </w:r>
            <w:r>
              <w:rPr>
                <w:noProof/>
                <w:webHidden/>
              </w:rPr>
              <w:fldChar w:fldCharType="separate"/>
            </w:r>
            <w:r>
              <w:rPr>
                <w:noProof/>
                <w:webHidden/>
              </w:rPr>
              <w:t>24</w:t>
            </w:r>
            <w:r>
              <w:rPr>
                <w:noProof/>
                <w:webHidden/>
              </w:rPr>
              <w:fldChar w:fldCharType="end"/>
            </w:r>
          </w:hyperlink>
        </w:p>
        <w:p w14:paraId="2E0B4621" w14:textId="4281A458" w:rsidR="000D6AC3" w:rsidRDefault="000D6AC3">
          <w:pPr>
            <w:pStyle w:val="TOC2"/>
            <w:rPr>
              <w:rFonts w:asciiTheme="minorHAnsi" w:eastAsiaTheme="minorEastAsia" w:hAnsiTheme="minorHAnsi" w:cstheme="minorBidi"/>
              <w:noProof/>
              <w:spacing w:val="0"/>
              <w:kern w:val="2"/>
              <w:sz w:val="24"/>
              <w:szCs w:val="24"/>
              <w:lang w:eastAsia="en-SG"/>
              <w14:ligatures w14:val="standardContextual"/>
            </w:rPr>
          </w:pPr>
          <w:hyperlink w:anchor="_Toc199678344" w:history="1">
            <w:r w:rsidRPr="00296265">
              <w:rPr>
                <w:rStyle w:val="Hyperlink"/>
                <w:noProof/>
              </w:rPr>
              <w:t>7.2</w:t>
            </w:r>
            <w:r>
              <w:rPr>
                <w:rFonts w:asciiTheme="minorHAnsi" w:eastAsiaTheme="minorEastAsia" w:hAnsiTheme="minorHAnsi" w:cstheme="minorBidi"/>
                <w:noProof/>
                <w:spacing w:val="0"/>
                <w:kern w:val="2"/>
                <w:sz w:val="24"/>
                <w:szCs w:val="24"/>
                <w:lang w:eastAsia="en-SG"/>
                <w14:ligatures w14:val="standardContextual"/>
              </w:rPr>
              <w:tab/>
            </w:r>
            <w:r w:rsidRPr="00296265">
              <w:rPr>
                <w:rStyle w:val="Hyperlink"/>
                <w:noProof/>
              </w:rPr>
              <w:t>Penetration Testing</w:t>
            </w:r>
            <w:r>
              <w:rPr>
                <w:noProof/>
                <w:webHidden/>
              </w:rPr>
              <w:tab/>
            </w:r>
            <w:r>
              <w:rPr>
                <w:noProof/>
                <w:webHidden/>
              </w:rPr>
              <w:fldChar w:fldCharType="begin"/>
            </w:r>
            <w:r>
              <w:rPr>
                <w:noProof/>
                <w:webHidden/>
              </w:rPr>
              <w:instrText xml:space="preserve"> PAGEREF _Toc199678344 \h </w:instrText>
            </w:r>
            <w:r>
              <w:rPr>
                <w:noProof/>
                <w:webHidden/>
              </w:rPr>
            </w:r>
            <w:r>
              <w:rPr>
                <w:noProof/>
                <w:webHidden/>
              </w:rPr>
              <w:fldChar w:fldCharType="separate"/>
            </w:r>
            <w:r>
              <w:rPr>
                <w:noProof/>
                <w:webHidden/>
              </w:rPr>
              <w:t>25</w:t>
            </w:r>
            <w:r>
              <w:rPr>
                <w:noProof/>
                <w:webHidden/>
              </w:rPr>
              <w:fldChar w:fldCharType="end"/>
            </w:r>
          </w:hyperlink>
        </w:p>
        <w:p w14:paraId="018E2CCB" w14:textId="53F7E350" w:rsidR="000D6AC3" w:rsidRDefault="000D6AC3">
          <w:pPr>
            <w:pStyle w:val="TOC2"/>
            <w:rPr>
              <w:rFonts w:asciiTheme="minorHAnsi" w:eastAsiaTheme="minorEastAsia" w:hAnsiTheme="minorHAnsi" w:cstheme="minorBidi"/>
              <w:noProof/>
              <w:spacing w:val="0"/>
              <w:kern w:val="2"/>
              <w:sz w:val="24"/>
              <w:szCs w:val="24"/>
              <w:lang w:eastAsia="en-SG"/>
              <w14:ligatures w14:val="standardContextual"/>
            </w:rPr>
          </w:pPr>
          <w:hyperlink w:anchor="_Toc199678345" w:history="1">
            <w:r w:rsidRPr="00296265">
              <w:rPr>
                <w:rStyle w:val="Hyperlink"/>
                <w:noProof/>
              </w:rPr>
              <w:t>7.3</w:t>
            </w:r>
            <w:r>
              <w:rPr>
                <w:rFonts w:asciiTheme="minorHAnsi" w:eastAsiaTheme="minorEastAsia" w:hAnsiTheme="minorHAnsi" w:cstheme="minorBidi"/>
                <w:noProof/>
                <w:spacing w:val="0"/>
                <w:kern w:val="2"/>
                <w:sz w:val="24"/>
                <w:szCs w:val="24"/>
                <w:lang w:eastAsia="en-SG"/>
                <w14:ligatures w14:val="standardContextual"/>
              </w:rPr>
              <w:tab/>
            </w:r>
            <w:r w:rsidRPr="00296265">
              <w:rPr>
                <w:rStyle w:val="Hyperlink"/>
                <w:noProof/>
              </w:rPr>
              <w:t>VAPT Steps</w:t>
            </w:r>
            <w:r>
              <w:rPr>
                <w:noProof/>
                <w:webHidden/>
              </w:rPr>
              <w:tab/>
            </w:r>
            <w:r>
              <w:rPr>
                <w:noProof/>
                <w:webHidden/>
              </w:rPr>
              <w:fldChar w:fldCharType="begin"/>
            </w:r>
            <w:r>
              <w:rPr>
                <w:noProof/>
                <w:webHidden/>
              </w:rPr>
              <w:instrText xml:space="preserve"> PAGEREF _Toc199678345 \h </w:instrText>
            </w:r>
            <w:r>
              <w:rPr>
                <w:noProof/>
                <w:webHidden/>
              </w:rPr>
            </w:r>
            <w:r>
              <w:rPr>
                <w:noProof/>
                <w:webHidden/>
              </w:rPr>
              <w:fldChar w:fldCharType="separate"/>
            </w:r>
            <w:r>
              <w:rPr>
                <w:noProof/>
                <w:webHidden/>
              </w:rPr>
              <w:t>25</w:t>
            </w:r>
            <w:r>
              <w:rPr>
                <w:noProof/>
                <w:webHidden/>
              </w:rPr>
              <w:fldChar w:fldCharType="end"/>
            </w:r>
          </w:hyperlink>
        </w:p>
        <w:p w14:paraId="46592231" w14:textId="01466528" w:rsidR="000D6AC3" w:rsidRDefault="000D6AC3">
          <w:pPr>
            <w:pStyle w:val="TOC2"/>
            <w:rPr>
              <w:rFonts w:asciiTheme="minorHAnsi" w:eastAsiaTheme="minorEastAsia" w:hAnsiTheme="minorHAnsi" w:cstheme="minorBidi"/>
              <w:noProof/>
              <w:spacing w:val="0"/>
              <w:kern w:val="2"/>
              <w:sz w:val="24"/>
              <w:szCs w:val="24"/>
              <w:lang w:eastAsia="en-SG"/>
              <w14:ligatures w14:val="standardContextual"/>
            </w:rPr>
          </w:pPr>
          <w:hyperlink w:anchor="_Toc199678346" w:history="1">
            <w:r w:rsidRPr="00296265">
              <w:rPr>
                <w:rStyle w:val="Hyperlink"/>
                <w:rFonts w:ascii="Times New Roman" w:hAnsi="Times New Roman"/>
                <w:noProof/>
                <w:lang w:val="en-US" w:eastAsia="zh-CN"/>
              </w:rPr>
              <w:t>7.4</w:t>
            </w:r>
            <w:r>
              <w:rPr>
                <w:rFonts w:asciiTheme="minorHAnsi" w:eastAsiaTheme="minorEastAsia" w:hAnsiTheme="minorHAnsi" w:cstheme="minorBidi"/>
                <w:noProof/>
                <w:spacing w:val="0"/>
                <w:kern w:val="2"/>
                <w:sz w:val="24"/>
                <w:szCs w:val="24"/>
                <w:lang w:eastAsia="en-SG"/>
                <w14:ligatures w14:val="standardContextual"/>
              </w:rPr>
              <w:tab/>
            </w:r>
            <w:r w:rsidRPr="00296265">
              <w:rPr>
                <w:rStyle w:val="Hyperlink"/>
                <w:noProof/>
              </w:rPr>
              <w:t>TIMING &amp; FREQUENCY</w:t>
            </w:r>
            <w:r>
              <w:rPr>
                <w:noProof/>
                <w:webHidden/>
              </w:rPr>
              <w:tab/>
            </w:r>
            <w:r>
              <w:rPr>
                <w:noProof/>
                <w:webHidden/>
              </w:rPr>
              <w:fldChar w:fldCharType="begin"/>
            </w:r>
            <w:r>
              <w:rPr>
                <w:noProof/>
                <w:webHidden/>
              </w:rPr>
              <w:instrText xml:space="preserve"> PAGEREF _Toc199678346 \h </w:instrText>
            </w:r>
            <w:r>
              <w:rPr>
                <w:noProof/>
                <w:webHidden/>
              </w:rPr>
            </w:r>
            <w:r>
              <w:rPr>
                <w:noProof/>
                <w:webHidden/>
              </w:rPr>
              <w:fldChar w:fldCharType="separate"/>
            </w:r>
            <w:r>
              <w:rPr>
                <w:noProof/>
                <w:webHidden/>
              </w:rPr>
              <w:t>26</w:t>
            </w:r>
            <w:r>
              <w:rPr>
                <w:noProof/>
                <w:webHidden/>
              </w:rPr>
              <w:fldChar w:fldCharType="end"/>
            </w:r>
          </w:hyperlink>
        </w:p>
        <w:p w14:paraId="64817F5A" w14:textId="3618CA50" w:rsidR="000D6AC3" w:rsidRDefault="000D6AC3">
          <w:pPr>
            <w:pStyle w:val="TOC1"/>
            <w:rPr>
              <w:rFonts w:asciiTheme="minorHAnsi" w:eastAsiaTheme="minorEastAsia" w:hAnsiTheme="minorHAnsi" w:cstheme="minorBidi"/>
              <w:caps w:val="0"/>
              <w:noProof/>
              <w:spacing w:val="0"/>
              <w:kern w:val="2"/>
              <w:sz w:val="24"/>
              <w:szCs w:val="24"/>
              <w:lang w:eastAsia="en-SG"/>
              <w14:ligatures w14:val="standardContextual"/>
            </w:rPr>
          </w:pPr>
          <w:hyperlink w:anchor="_Toc199678347" w:history="1">
            <w:r w:rsidRPr="00296265">
              <w:rPr>
                <w:rStyle w:val="Hyperlink"/>
                <w:noProof/>
              </w:rPr>
              <w:t>Appendix A Document List</w:t>
            </w:r>
            <w:r>
              <w:rPr>
                <w:noProof/>
                <w:webHidden/>
              </w:rPr>
              <w:tab/>
            </w:r>
            <w:r>
              <w:rPr>
                <w:noProof/>
                <w:webHidden/>
              </w:rPr>
              <w:fldChar w:fldCharType="begin"/>
            </w:r>
            <w:r>
              <w:rPr>
                <w:noProof/>
                <w:webHidden/>
              </w:rPr>
              <w:instrText xml:space="preserve"> PAGEREF _Toc199678347 \h </w:instrText>
            </w:r>
            <w:r>
              <w:rPr>
                <w:noProof/>
                <w:webHidden/>
              </w:rPr>
            </w:r>
            <w:r>
              <w:rPr>
                <w:noProof/>
                <w:webHidden/>
              </w:rPr>
              <w:fldChar w:fldCharType="separate"/>
            </w:r>
            <w:r>
              <w:rPr>
                <w:noProof/>
                <w:webHidden/>
              </w:rPr>
              <w:t>27</w:t>
            </w:r>
            <w:r>
              <w:rPr>
                <w:noProof/>
                <w:webHidden/>
              </w:rPr>
              <w:fldChar w:fldCharType="end"/>
            </w:r>
          </w:hyperlink>
        </w:p>
        <w:p w14:paraId="1EDB945E" w14:textId="56FF84EC" w:rsidR="008879B9" w:rsidRDefault="005F272B" w:rsidP="00104E4A">
          <w:pPr>
            <w:rPr>
              <w:b/>
              <w:bCs/>
              <w:noProof/>
            </w:rPr>
          </w:pPr>
          <w:r>
            <w:rPr>
              <w:b/>
              <w:bCs/>
              <w:noProof/>
            </w:rPr>
            <w:fldChar w:fldCharType="end"/>
          </w:r>
        </w:p>
      </w:sdtContent>
    </w:sdt>
    <w:bookmarkStart w:id="30" w:name="_Toc157757698" w:displacedByCustomXml="prev"/>
    <w:bookmarkEnd w:id="30"/>
    <w:p w14:paraId="654EF9FC" w14:textId="68D79C28" w:rsidR="00626620" w:rsidRPr="008879B9" w:rsidRDefault="00626620" w:rsidP="00104E4A">
      <w:pPr>
        <w:rPr>
          <w:b/>
          <w:bCs/>
          <w:noProof/>
        </w:rPr>
      </w:pPr>
    </w:p>
    <w:tbl>
      <w:tblPr>
        <w:tblStyle w:val="TableGrid"/>
        <w:tblW w:w="0" w:type="auto"/>
        <w:tblLook w:val="04A0" w:firstRow="1" w:lastRow="0" w:firstColumn="1" w:lastColumn="0" w:noHBand="0" w:noVBand="1"/>
      </w:tblPr>
      <w:tblGrid>
        <w:gridCol w:w="2263"/>
        <w:gridCol w:w="2234"/>
        <w:gridCol w:w="2280"/>
        <w:gridCol w:w="2266"/>
      </w:tblGrid>
      <w:tr w:rsidR="006018EB" w:rsidRPr="007C6955" w14:paraId="5078CC40" w14:textId="77777777" w:rsidTr="00435620">
        <w:tc>
          <w:tcPr>
            <w:tcW w:w="2298" w:type="dxa"/>
            <w:tcBorders>
              <w:top w:val="single" w:sz="12" w:space="0" w:color="auto"/>
              <w:left w:val="single" w:sz="12" w:space="0" w:color="auto"/>
            </w:tcBorders>
          </w:tcPr>
          <w:p w14:paraId="2C2D2CB4" w14:textId="421A1714" w:rsidR="006018EB" w:rsidRPr="007C6955" w:rsidRDefault="006018EB" w:rsidP="00653305">
            <w:pPr>
              <w:rPr>
                <w:rFonts w:cs="Arial"/>
              </w:rPr>
            </w:pPr>
          </w:p>
        </w:tc>
        <w:tc>
          <w:tcPr>
            <w:tcW w:w="2295" w:type="dxa"/>
            <w:tcBorders>
              <w:top w:val="single" w:sz="12" w:space="0" w:color="auto"/>
            </w:tcBorders>
          </w:tcPr>
          <w:p w14:paraId="5C18BC32" w14:textId="2715E525" w:rsidR="006018EB" w:rsidRPr="007C6955" w:rsidRDefault="006018EB" w:rsidP="006018EB">
            <w:pPr>
              <w:jc w:val="center"/>
              <w:rPr>
                <w:rFonts w:cs="Arial"/>
                <w:b/>
              </w:rPr>
            </w:pPr>
            <w:r w:rsidRPr="007C6955">
              <w:rPr>
                <w:rFonts w:cs="Arial"/>
                <w:b/>
              </w:rPr>
              <w:t>NAME</w:t>
            </w:r>
          </w:p>
        </w:tc>
        <w:tc>
          <w:tcPr>
            <w:tcW w:w="2301" w:type="dxa"/>
            <w:tcBorders>
              <w:top w:val="single" w:sz="12" w:space="0" w:color="auto"/>
            </w:tcBorders>
          </w:tcPr>
          <w:p w14:paraId="3BF8BCF4" w14:textId="1E2EBC61" w:rsidR="006018EB" w:rsidRPr="007C6955" w:rsidRDefault="006018EB" w:rsidP="006018EB">
            <w:pPr>
              <w:jc w:val="center"/>
              <w:rPr>
                <w:rFonts w:cs="Arial"/>
                <w:b/>
              </w:rPr>
            </w:pPr>
            <w:r w:rsidRPr="007C6955">
              <w:rPr>
                <w:rFonts w:cs="Arial"/>
                <w:b/>
              </w:rPr>
              <w:t>APPOINTMENT</w:t>
            </w:r>
          </w:p>
        </w:tc>
        <w:tc>
          <w:tcPr>
            <w:tcW w:w="2300" w:type="dxa"/>
            <w:tcBorders>
              <w:top w:val="single" w:sz="12" w:space="0" w:color="auto"/>
              <w:right w:val="single" w:sz="12" w:space="0" w:color="auto"/>
            </w:tcBorders>
          </w:tcPr>
          <w:p w14:paraId="5075C0F8" w14:textId="76B95C42" w:rsidR="006018EB" w:rsidRPr="007C6955" w:rsidRDefault="006018EB" w:rsidP="006018EB">
            <w:pPr>
              <w:jc w:val="center"/>
              <w:rPr>
                <w:rFonts w:cs="Arial"/>
                <w:b/>
              </w:rPr>
            </w:pPr>
            <w:r w:rsidRPr="007C6955">
              <w:rPr>
                <w:rFonts w:cs="Arial"/>
                <w:b/>
              </w:rPr>
              <w:t>SIGNATURE</w:t>
            </w:r>
          </w:p>
        </w:tc>
      </w:tr>
      <w:tr w:rsidR="006018EB" w:rsidRPr="007C6955" w14:paraId="4CD5DFE1" w14:textId="77777777" w:rsidTr="00240032">
        <w:tc>
          <w:tcPr>
            <w:tcW w:w="2298" w:type="dxa"/>
            <w:tcBorders>
              <w:left w:val="single" w:sz="12" w:space="0" w:color="auto"/>
            </w:tcBorders>
          </w:tcPr>
          <w:p w14:paraId="7E406B90" w14:textId="77777777" w:rsidR="006018EB" w:rsidRPr="007C6955" w:rsidRDefault="006018EB" w:rsidP="00653305">
            <w:pPr>
              <w:rPr>
                <w:rFonts w:cs="Arial"/>
                <w:b/>
              </w:rPr>
            </w:pPr>
          </w:p>
          <w:p w14:paraId="1C4CCB5D" w14:textId="77777777" w:rsidR="006018EB" w:rsidRPr="007C6955" w:rsidRDefault="006018EB" w:rsidP="00653305">
            <w:pPr>
              <w:rPr>
                <w:rFonts w:cs="Arial"/>
                <w:b/>
              </w:rPr>
            </w:pPr>
            <w:r w:rsidRPr="007C6955">
              <w:rPr>
                <w:rFonts w:cs="Arial"/>
                <w:b/>
              </w:rPr>
              <w:t>PREPARED BY</w:t>
            </w:r>
          </w:p>
          <w:p w14:paraId="45408B24" w14:textId="69E48147" w:rsidR="006018EB" w:rsidRPr="007C6955" w:rsidRDefault="006018EB" w:rsidP="00653305">
            <w:pPr>
              <w:rPr>
                <w:rFonts w:cs="Arial"/>
                <w:b/>
              </w:rPr>
            </w:pPr>
          </w:p>
        </w:tc>
        <w:tc>
          <w:tcPr>
            <w:tcW w:w="2295" w:type="dxa"/>
            <w:vAlign w:val="center"/>
          </w:tcPr>
          <w:p w14:paraId="5826C063" w14:textId="00B875D0" w:rsidR="006018EB" w:rsidRPr="007C6955" w:rsidRDefault="006018EB" w:rsidP="00240032">
            <w:pPr>
              <w:jc w:val="center"/>
              <w:rPr>
                <w:rFonts w:cs="Arial"/>
                <w:szCs w:val="22"/>
              </w:rPr>
            </w:pPr>
          </w:p>
        </w:tc>
        <w:tc>
          <w:tcPr>
            <w:tcW w:w="2301" w:type="dxa"/>
            <w:vAlign w:val="center"/>
          </w:tcPr>
          <w:p w14:paraId="61AF8DC6" w14:textId="5508C51C" w:rsidR="006018EB" w:rsidRPr="007C6955" w:rsidRDefault="006018EB" w:rsidP="00240032">
            <w:pPr>
              <w:jc w:val="center"/>
              <w:rPr>
                <w:rFonts w:cs="Arial"/>
                <w:szCs w:val="22"/>
              </w:rPr>
            </w:pPr>
          </w:p>
        </w:tc>
        <w:tc>
          <w:tcPr>
            <w:tcW w:w="2300" w:type="dxa"/>
            <w:tcBorders>
              <w:right w:val="single" w:sz="12" w:space="0" w:color="auto"/>
            </w:tcBorders>
            <w:vAlign w:val="center"/>
          </w:tcPr>
          <w:p w14:paraId="26DECFC7" w14:textId="3A559817" w:rsidR="00240032" w:rsidRPr="007C6955" w:rsidRDefault="00240032" w:rsidP="002F029D">
            <w:pPr>
              <w:jc w:val="center"/>
              <w:rPr>
                <w:rFonts w:cs="Arial"/>
                <w:szCs w:val="22"/>
              </w:rPr>
            </w:pPr>
          </w:p>
        </w:tc>
      </w:tr>
      <w:tr w:rsidR="006018EB" w:rsidRPr="007C6955" w14:paraId="2E53338D" w14:textId="77777777" w:rsidTr="00240032">
        <w:tc>
          <w:tcPr>
            <w:tcW w:w="2298" w:type="dxa"/>
            <w:tcBorders>
              <w:left w:val="single" w:sz="12" w:space="0" w:color="auto"/>
            </w:tcBorders>
          </w:tcPr>
          <w:p w14:paraId="46939C59" w14:textId="77777777" w:rsidR="006018EB" w:rsidRPr="007C6955" w:rsidRDefault="006018EB" w:rsidP="00653305">
            <w:pPr>
              <w:rPr>
                <w:rFonts w:cs="Arial"/>
                <w:b/>
              </w:rPr>
            </w:pPr>
          </w:p>
          <w:p w14:paraId="203B24FA" w14:textId="77777777" w:rsidR="006018EB" w:rsidRPr="007C6955" w:rsidRDefault="006018EB" w:rsidP="00653305">
            <w:pPr>
              <w:rPr>
                <w:rFonts w:cs="Arial"/>
                <w:b/>
              </w:rPr>
            </w:pPr>
            <w:r w:rsidRPr="007C6955">
              <w:rPr>
                <w:rFonts w:cs="Arial"/>
                <w:b/>
              </w:rPr>
              <w:t>CHECKED BY</w:t>
            </w:r>
          </w:p>
          <w:p w14:paraId="43FAABBB" w14:textId="49225E97" w:rsidR="006018EB" w:rsidRPr="007C6955" w:rsidRDefault="006018EB" w:rsidP="00653305">
            <w:pPr>
              <w:rPr>
                <w:rFonts w:cs="Arial"/>
                <w:b/>
              </w:rPr>
            </w:pPr>
          </w:p>
        </w:tc>
        <w:tc>
          <w:tcPr>
            <w:tcW w:w="2295" w:type="dxa"/>
            <w:vAlign w:val="center"/>
          </w:tcPr>
          <w:p w14:paraId="029AFB7B" w14:textId="6F01401A" w:rsidR="006018EB" w:rsidRPr="007C6955" w:rsidRDefault="006018EB" w:rsidP="00240032">
            <w:pPr>
              <w:jc w:val="center"/>
              <w:rPr>
                <w:rFonts w:cs="Arial"/>
                <w:szCs w:val="22"/>
              </w:rPr>
            </w:pPr>
          </w:p>
        </w:tc>
        <w:tc>
          <w:tcPr>
            <w:tcW w:w="2301" w:type="dxa"/>
            <w:vAlign w:val="center"/>
          </w:tcPr>
          <w:p w14:paraId="0EAE494C" w14:textId="73E29370" w:rsidR="00232EAC" w:rsidRPr="007C6955" w:rsidRDefault="00232EAC" w:rsidP="00232EAC">
            <w:pPr>
              <w:jc w:val="center"/>
              <w:rPr>
                <w:rFonts w:cs="Arial"/>
                <w:szCs w:val="22"/>
              </w:rPr>
            </w:pPr>
            <w:r>
              <w:rPr>
                <w:rFonts w:cs="Arial"/>
                <w:szCs w:val="22"/>
              </w:rPr>
              <w:t>Cyber Security Manager</w:t>
            </w:r>
          </w:p>
        </w:tc>
        <w:tc>
          <w:tcPr>
            <w:tcW w:w="2300" w:type="dxa"/>
            <w:tcBorders>
              <w:right w:val="single" w:sz="12" w:space="0" w:color="auto"/>
            </w:tcBorders>
            <w:vAlign w:val="center"/>
          </w:tcPr>
          <w:p w14:paraId="7F18C21B" w14:textId="25E90C54" w:rsidR="006018EB" w:rsidRDefault="006018EB" w:rsidP="00240032">
            <w:pPr>
              <w:jc w:val="center"/>
              <w:rPr>
                <w:rFonts w:cs="Arial"/>
                <w:szCs w:val="22"/>
              </w:rPr>
            </w:pPr>
          </w:p>
          <w:p w14:paraId="4F3E9126" w14:textId="6B8F3D84" w:rsidR="009050EA" w:rsidRPr="007C6955" w:rsidRDefault="009050EA" w:rsidP="00240032">
            <w:pPr>
              <w:jc w:val="center"/>
              <w:rPr>
                <w:rFonts w:cs="Arial"/>
                <w:szCs w:val="22"/>
              </w:rPr>
            </w:pPr>
          </w:p>
        </w:tc>
      </w:tr>
      <w:tr w:rsidR="00435620" w:rsidRPr="007C6955" w14:paraId="4E6BE0D8" w14:textId="77777777" w:rsidTr="00240032">
        <w:tc>
          <w:tcPr>
            <w:tcW w:w="2298" w:type="dxa"/>
            <w:tcBorders>
              <w:left w:val="single" w:sz="12" w:space="0" w:color="auto"/>
            </w:tcBorders>
          </w:tcPr>
          <w:p w14:paraId="509D0B87" w14:textId="77777777" w:rsidR="00435620" w:rsidRPr="007C6955" w:rsidRDefault="00435620" w:rsidP="00435620">
            <w:pPr>
              <w:rPr>
                <w:rFonts w:cs="Arial"/>
                <w:b/>
              </w:rPr>
            </w:pPr>
          </w:p>
          <w:p w14:paraId="33D01ED3" w14:textId="006E8E75" w:rsidR="00435620" w:rsidRPr="007C6955" w:rsidRDefault="00435620" w:rsidP="00435620">
            <w:pPr>
              <w:rPr>
                <w:rFonts w:cs="Arial"/>
                <w:b/>
              </w:rPr>
            </w:pPr>
            <w:r w:rsidRPr="007C6955">
              <w:rPr>
                <w:rFonts w:cs="Arial"/>
                <w:b/>
              </w:rPr>
              <w:t>VERIFIED BY</w:t>
            </w:r>
          </w:p>
          <w:p w14:paraId="62BB543A" w14:textId="005B7B7D" w:rsidR="00435620" w:rsidRPr="007C6955" w:rsidRDefault="00435620" w:rsidP="00435620">
            <w:pPr>
              <w:rPr>
                <w:rFonts w:cs="Arial"/>
                <w:b/>
              </w:rPr>
            </w:pPr>
          </w:p>
        </w:tc>
        <w:tc>
          <w:tcPr>
            <w:tcW w:w="2295" w:type="dxa"/>
            <w:vAlign w:val="center"/>
          </w:tcPr>
          <w:p w14:paraId="479B21A4" w14:textId="1E0513AB" w:rsidR="00435620" w:rsidRPr="007C6955" w:rsidRDefault="00435620" w:rsidP="00240032">
            <w:pPr>
              <w:jc w:val="center"/>
              <w:rPr>
                <w:rFonts w:cs="Arial"/>
                <w:szCs w:val="22"/>
              </w:rPr>
            </w:pPr>
          </w:p>
        </w:tc>
        <w:tc>
          <w:tcPr>
            <w:tcW w:w="2301" w:type="dxa"/>
            <w:vAlign w:val="center"/>
          </w:tcPr>
          <w:p w14:paraId="256671FD" w14:textId="2B23D1E3" w:rsidR="00435620" w:rsidRPr="007C6955" w:rsidRDefault="000D67AE" w:rsidP="00240032">
            <w:pPr>
              <w:jc w:val="center"/>
              <w:rPr>
                <w:rFonts w:cs="Arial"/>
                <w:szCs w:val="22"/>
              </w:rPr>
            </w:pPr>
            <w:r>
              <w:t>Cybersecurity Consultant</w:t>
            </w:r>
          </w:p>
        </w:tc>
        <w:tc>
          <w:tcPr>
            <w:tcW w:w="2300" w:type="dxa"/>
            <w:tcBorders>
              <w:right w:val="single" w:sz="12" w:space="0" w:color="auto"/>
            </w:tcBorders>
            <w:vAlign w:val="center"/>
          </w:tcPr>
          <w:p w14:paraId="662FAF7B" w14:textId="4BB9BF44" w:rsidR="009050EA" w:rsidRPr="007C6955" w:rsidRDefault="009050EA" w:rsidP="00240032">
            <w:pPr>
              <w:jc w:val="center"/>
              <w:rPr>
                <w:rFonts w:cs="Arial"/>
                <w:szCs w:val="22"/>
              </w:rPr>
            </w:pPr>
          </w:p>
        </w:tc>
      </w:tr>
      <w:tr w:rsidR="006018EB" w:rsidRPr="007C6955" w14:paraId="07FCCC20" w14:textId="77777777" w:rsidTr="00240032">
        <w:tc>
          <w:tcPr>
            <w:tcW w:w="2298" w:type="dxa"/>
            <w:tcBorders>
              <w:left w:val="single" w:sz="12" w:space="0" w:color="auto"/>
              <w:bottom w:val="single" w:sz="12" w:space="0" w:color="auto"/>
            </w:tcBorders>
          </w:tcPr>
          <w:p w14:paraId="4351529E" w14:textId="77777777" w:rsidR="006018EB" w:rsidRPr="007C6955" w:rsidRDefault="006018EB" w:rsidP="00653305">
            <w:pPr>
              <w:rPr>
                <w:rFonts w:cs="Arial"/>
                <w:b/>
              </w:rPr>
            </w:pPr>
          </w:p>
          <w:p w14:paraId="7494D0AB" w14:textId="77777777" w:rsidR="006018EB" w:rsidRPr="007C6955" w:rsidRDefault="006018EB" w:rsidP="00653305">
            <w:pPr>
              <w:rPr>
                <w:rFonts w:cs="Arial"/>
                <w:b/>
              </w:rPr>
            </w:pPr>
            <w:r w:rsidRPr="007C6955">
              <w:rPr>
                <w:rFonts w:cs="Arial"/>
                <w:b/>
              </w:rPr>
              <w:t>APPROVED BY</w:t>
            </w:r>
          </w:p>
          <w:p w14:paraId="48ED6C68" w14:textId="18064352" w:rsidR="006018EB" w:rsidRPr="007C6955" w:rsidRDefault="006018EB" w:rsidP="00653305">
            <w:pPr>
              <w:rPr>
                <w:rFonts w:cs="Arial"/>
                <w:b/>
              </w:rPr>
            </w:pPr>
          </w:p>
        </w:tc>
        <w:tc>
          <w:tcPr>
            <w:tcW w:w="2295" w:type="dxa"/>
            <w:tcBorders>
              <w:bottom w:val="single" w:sz="12" w:space="0" w:color="auto"/>
            </w:tcBorders>
            <w:vAlign w:val="center"/>
          </w:tcPr>
          <w:p w14:paraId="5764B6DC" w14:textId="43D04217" w:rsidR="006018EB" w:rsidRPr="007C6955" w:rsidRDefault="006018EB" w:rsidP="00240032">
            <w:pPr>
              <w:jc w:val="center"/>
              <w:rPr>
                <w:rFonts w:cs="Arial"/>
                <w:szCs w:val="22"/>
              </w:rPr>
            </w:pPr>
          </w:p>
        </w:tc>
        <w:tc>
          <w:tcPr>
            <w:tcW w:w="2301" w:type="dxa"/>
            <w:tcBorders>
              <w:bottom w:val="single" w:sz="12" w:space="0" w:color="auto"/>
            </w:tcBorders>
            <w:vAlign w:val="center"/>
          </w:tcPr>
          <w:p w14:paraId="4DC7F109" w14:textId="27844453" w:rsidR="006018EB" w:rsidRPr="007C6955" w:rsidRDefault="006018EB" w:rsidP="00240032">
            <w:pPr>
              <w:jc w:val="center"/>
              <w:rPr>
                <w:rFonts w:cs="Arial"/>
                <w:szCs w:val="22"/>
              </w:rPr>
            </w:pPr>
          </w:p>
        </w:tc>
        <w:tc>
          <w:tcPr>
            <w:tcW w:w="2300" w:type="dxa"/>
            <w:tcBorders>
              <w:bottom w:val="single" w:sz="12" w:space="0" w:color="auto"/>
              <w:right w:val="single" w:sz="12" w:space="0" w:color="auto"/>
            </w:tcBorders>
            <w:vAlign w:val="center"/>
          </w:tcPr>
          <w:p w14:paraId="0A76BB51" w14:textId="183DE112" w:rsidR="009050EA" w:rsidRPr="007C6955" w:rsidRDefault="009050EA" w:rsidP="00240032">
            <w:pPr>
              <w:jc w:val="center"/>
              <w:rPr>
                <w:rFonts w:cs="Arial"/>
                <w:szCs w:val="22"/>
              </w:rPr>
            </w:pPr>
          </w:p>
        </w:tc>
      </w:tr>
    </w:tbl>
    <w:p w14:paraId="6EB71B32" w14:textId="77777777" w:rsidR="00104E4A" w:rsidRDefault="00104E4A" w:rsidP="00653305">
      <w:pPr>
        <w:rPr>
          <w:rFonts w:cs="Arial"/>
        </w:rPr>
      </w:pPr>
    </w:p>
    <w:p w14:paraId="3ADD8AA2" w14:textId="77777777" w:rsidR="001E1CE9" w:rsidRDefault="001E1CE9" w:rsidP="00653305">
      <w:pPr>
        <w:rPr>
          <w:rFonts w:cs="Arial"/>
        </w:rPr>
      </w:pPr>
    </w:p>
    <w:p w14:paraId="40A3B4B6" w14:textId="77777777" w:rsidR="001E1CE9" w:rsidRDefault="001E1CE9" w:rsidP="00653305">
      <w:pPr>
        <w:rPr>
          <w:rFonts w:cs="Arial"/>
        </w:rPr>
      </w:pP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559"/>
        <w:gridCol w:w="4103"/>
        <w:gridCol w:w="1425"/>
        <w:gridCol w:w="1516"/>
      </w:tblGrid>
      <w:tr w:rsidR="000D6AC3" w:rsidRPr="00FE7DE9" w14:paraId="3B0F2546" w14:textId="77777777" w:rsidTr="001E5497">
        <w:trPr>
          <w:cantSplit/>
          <w:trHeight w:val="567"/>
          <w:tblHeader/>
          <w:jc w:val="center"/>
        </w:trPr>
        <w:tc>
          <w:tcPr>
            <w:tcW w:w="1559" w:type="dxa"/>
            <w:tcBorders>
              <w:top w:val="single" w:sz="6" w:space="0" w:color="auto"/>
              <w:left w:val="single" w:sz="6" w:space="0" w:color="auto"/>
              <w:bottom w:val="single" w:sz="6" w:space="0" w:color="auto"/>
              <w:right w:val="single" w:sz="6" w:space="0" w:color="auto"/>
            </w:tcBorders>
            <w:shd w:val="pct10" w:color="auto" w:fill="auto"/>
            <w:vAlign w:val="center"/>
          </w:tcPr>
          <w:p w14:paraId="1AB3DC3A" w14:textId="77777777" w:rsidR="000D6AC3" w:rsidRPr="00FE7DE9" w:rsidRDefault="000D6AC3" w:rsidP="001E5497">
            <w:pPr>
              <w:tabs>
                <w:tab w:val="clear" w:pos="1080"/>
              </w:tabs>
              <w:spacing w:after="160" w:line="259" w:lineRule="auto"/>
              <w:jc w:val="center"/>
              <w:rPr>
                <w:rFonts w:eastAsia="SimSun" w:cs="Arial"/>
                <w:b/>
                <w:sz w:val="24"/>
                <w:lang w:val="en-US" w:eastAsia="zh-TW"/>
              </w:rPr>
            </w:pPr>
            <w:r w:rsidRPr="00FE7DE9">
              <w:rPr>
                <w:rFonts w:eastAsia="SimSun" w:cs="Arial"/>
                <w:b/>
                <w:sz w:val="24"/>
                <w:lang w:val="en-US"/>
              </w:rPr>
              <w:t>Primary Author(s)</w:t>
            </w:r>
          </w:p>
        </w:tc>
        <w:tc>
          <w:tcPr>
            <w:tcW w:w="4103" w:type="dxa"/>
            <w:tcBorders>
              <w:top w:val="single" w:sz="6" w:space="0" w:color="auto"/>
              <w:left w:val="single" w:sz="6" w:space="0" w:color="auto"/>
              <w:bottom w:val="single" w:sz="6" w:space="0" w:color="auto"/>
              <w:right w:val="single" w:sz="6" w:space="0" w:color="auto"/>
            </w:tcBorders>
            <w:shd w:val="pct10" w:color="auto" w:fill="auto"/>
            <w:vAlign w:val="center"/>
          </w:tcPr>
          <w:p w14:paraId="01146F62" w14:textId="77777777" w:rsidR="000D6AC3" w:rsidRPr="00FE7DE9" w:rsidRDefault="000D6AC3" w:rsidP="001E5497">
            <w:pPr>
              <w:tabs>
                <w:tab w:val="clear" w:pos="1080"/>
              </w:tabs>
              <w:spacing w:after="160" w:line="259" w:lineRule="auto"/>
              <w:jc w:val="center"/>
              <w:rPr>
                <w:rFonts w:eastAsia="SimSun" w:cs="Arial"/>
                <w:b/>
                <w:sz w:val="24"/>
                <w:lang w:val="en-US" w:eastAsia="zh-TW"/>
              </w:rPr>
            </w:pPr>
            <w:r w:rsidRPr="00FE7DE9">
              <w:rPr>
                <w:rFonts w:eastAsia="SimSun" w:cs="Arial"/>
                <w:b/>
                <w:sz w:val="24"/>
                <w:lang w:val="en-US"/>
              </w:rPr>
              <w:t>Description</w:t>
            </w:r>
          </w:p>
        </w:tc>
        <w:tc>
          <w:tcPr>
            <w:tcW w:w="1425" w:type="dxa"/>
            <w:tcBorders>
              <w:top w:val="single" w:sz="6" w:space="0" w:color="auto"/>
              <w:left w:val="single" w:sz="6" w:space="0" w:color="auto"/>
              <w:bottom w:val="single" w:sz="6" w:space="0" w:color="auto"/>
              <w:right w:val="single" w:sz="6" w:space="0" w:color="auto"/>
            </w:tcBorders>
            <w:shd w:val="pct10" w:color="auto" w:fill="auto"/>
            <w:vAlign w:val="center"/>
          </w:tcPr>
          <w:p w14:paraId="0801B751" w14:textId="77777777" w:rsidR="000D6AC3" w:rsidRPr="00FE7DE9" w:rsidRDefault="000D6AC3" w:rsidP="001E5497">
            <w:pPr>
              <w:tabs>
                <w:tab w:val="clear" w:pos="1080"/>
              </w:tabs>
              <w:spacing w:after="160" w:line="259" w:lineRule="auto"/>
              <w:jc w:val="center"/>
              <w:rPr>
                <w:rFonts w:eastAsia="SimSun" w:cs="Arial"/>
                <w:b/>
                <w:sz w:val="24"/>
                <w:lang w:val="en-US" w:eastAsia="zh-TW"/>
              </w:rPr>
            </w:pPr>
            <w:r w:rsidRPr="00FE7DE9">
              <w:rPr>
                <w:rFonts w:eastAsia="SimSun" w:cs="Arial"/>
                <w:b/>
                <w:sz w:val="24"/>
                <w:lang w:val="en-US"/>
              </w:rPr>
              <w:t>Revision</w:t>
            </w:r>
          </w:p>
        </w:tc>
        <w:tc>
          <w:tcPr>
            <w:tcW w:w="1516" w:type="dxa"/>
            <w:tcBorders>
              <w:top w:val="single" w:sz="6" w:space="0" w:color="auto"/>
              <w:left w:val="single" w:sz="6" w:space="0" w:color="auto"/>
              <w:bottom w:val="single" w:sz="6" w:space="0" w:color="auto"/>
              <w:right w:val="single" w:sz="6" w:space="0" w:color="auto"/>
            </w:tcBorders>
            <w:shd w:val="pct10" w:color="auto" w:fill="auto"/>
            <w:vAlign w:val="center"/>
          </w:tcPr>
          <w:p w14:paraId="44E25CCE" w14:textId="77777777" w:rsidR="000D6AC3" w:rsidRPr="00FE7DE9" w:rsidRDefault="000D6AC3" w:rsidP="001E5497">
            <w:pPr>
              <w:tabs>
                <w:tab w:val="clear" w:pos="1080"/>
              </w:tabs>
              <w:spacing w:after="160" w:line="259" w:lineRule="auto"/>
              <w:jc w:val="center"/>
              <w:rPr>
                <w:rFonts w:eastAsia="SimSun" w:cs="Arial"/>
                <w:b/>
                <w:sz w:val="24"/>
                <w:lang w:val="en-US" w:eastAsia="zh-TW"/>
              </w:rPr>
            </w:pPr>
            <w:r w:rsidRPr="00FE7DE9">
              <w:rPr>
                <w:rFonts w:eastAsia="SimSun" w:cs="Arial"/>
                <w:b/>
                <w:sz w:val="24"/>
                <w:lang w:val="en-US"/>
              </w:rPr>
              <w:t>Date</w:t>
            </w:r>
          </w:p>
        </w:tc>
      </w:tr>
      <w:tr w:rsidR="000D6AC3" w:rsidRPr="00FE7DE9" w14:paraId="47180C6B" w14:textId="77777777" w:rsidTr="001E5497">
        <w:trPr>
          <w:cantSplit/>
          <w:trHeight w:val="567"/>
          <w:jc w:val="center"/>
        </w:trPr>
        <w:tc>
          <w:tcPr>
            <w:tcW w:w="1559" w:type="dxa"/>
            <w:tcBorders>
              <w:top w:val="single" w:sz="6" w:space="0" w:color="auto"/>
              <w:left w:val="single" w:sz="6" w:space="0" w:color="auto"/>
              <w:bottom w:val="single" w:sz="6" w:space="0" w:color="auto"/>
              <w:right w:val="single" w:sz="6" w:space="0" w:color="auto"/>
            </w:tcBorders>
            <w:vAlign w:val="center"/>
          </w:tcPr>
          <w:p w14:paraId="4F15D17C" w14:textId="77777777" w:rsidR="000D6AC3" w:rsidRPr="00FE7DE9" w:rsidRDefault="000D6AC3" w:rsidP="001E5497">
            <w:pPr>
              <w:tabs>
                <w:tab w:val="clear" w:pos="1080"/>
              </w:tabs>
              <w:spacing w:after="160" w:line="259" w:lineRule="auto"/>
              <w:jc w:val="center"/>
              <w:rPr>
                <w:rFonts w:eastAsia="SimSun" w:cs="Arial"/>
                <w:sz w:val="24"/>
                <w:lang w:val="en-US" w:eastAsia="zh-TW"/>
              </w:rPr>
            </w:pPr>
          </w:p>
        </w:tc>
        <w:tc>
          <w:tcPr>
            <w:tcW w:w="4103" w:type="dxa"/>
            <w:tcBorders>
              <w:top w:val="single" w:sz="6" w:space="0" w:color="auto"/>
              <w:left w:val="single" w:sz="6" w:space="0" w:color="auto"/>
              <w:bottom w:val="single" w:sz="6" w:space="0" w:color="auto"/>
              <w:right w:val="single" w:sz="6" w:space="0" w:color="auto"/>
            </w:tcBorders>
            <w:vAlign w:val="center"/>
          </w:tcPr>
          <w:p w14:paraId="131260D6" w14:textId="77777777" w:rsidR="000D6AC3" w:rsidRPr="00FE7DE9" w:rsidRDefault="000D6AC3" w:rsidP="001E5497">
            <w:pPr>
              <w:tabs>
                <w:tab w:val="clear" w:pos="1080"/>
              </w:tabs>
              <w:spacing w:after="160" w:line="259" w:lineRule="auto"/>
              <w:rPr>
                <w:rFonts w:eastAsia="SimSun" w:cs="Arial"/>
                <w:sz w:val="24"/>
                <w:lang w:val="en-US" w:eastAsia="zh-TW"/>
              </w:rPr>
            </w:pPr>
          </w:p>
        </w:tc>
        <w:tc>
          <w:tcPr>
            <w:tcW w:w="1425" w:type="dxa"/>
            <w:tcBorders>
              <w:top w:val="single" w:sz="6" w:space="0" w:color="auto"/>
              <w:left w:val="single" w:sz="6" w:space="0" w:color="auto"/>
              <w:bottom w:val="single" w:sz="6" w:space="0" w:color="auto"/>
              <w:right w:val="single" w:sz="6" w:space="0" w:color="auto"/>
            </w:tcBorders>
            <w:vAlign w:val="center"/>
          </w:tcPr>
          <w:p w14:paraId="43199C9A" w14:textId="77777777" w:rsidR="000D6AC3" w:rsidRPr="00FE7DE9" w:rsidRDefault="000D6AC3" w:rsidP="001E5497">
            <w:pPr>
              <w:tabs>
                <w:tab w:val="clear" w:pos="1080"/>
              </w:tabs>
              <w:spacing w:after="160" w:line="259" w:lineRule="auto"/>
              <w:jc w:val="center"/>
              <w:rPr>
                <w:rFonts w:eastAsia="SimSun" w:cs="Arial"/>
                <w:sz w:val="24"/>
                <w:lang w:val="en-US" w:eastAsia="zh-TW"/>
              </w:rPr>
            </w:pPr>
          </w:p>
        </w:tc>
        <w:tc>
          <w:tcPr>
            <w:tcW w:w="1516" w:type="dxa"/>
            <w:tcBorders>
              <w:top w:val="single" w:sz="6" w:space="0" w:color="auto"/>
              <w:left w:val="single" w:sz="6" w:space="0" w:color="auto"/>
              <w:bottom w:val="single" w:sz="6" w:space="0" w:color="auto"/>
              <w:right w:val="single" w:sz="6" w:space="0" w:color="auto"/>
            </w:tcBorders>
            <w:vAlign w:val="center"/>
          </w:tcPr>
          <w:p w14:paraId="489995E3" w14:textId="77777777" w:rsidR="000D6AC3" w:rsidRPr="00FE7DE9" w:rsidRDefault="000D6AC3" w:rsidP="001E5497">
            <w:pPr>
              <w:tabs>
                <w:tab w:val="clear" w:pos="1080"/>
              </w:tabs>
              <w:spacing w:after="160" w:line="259" w:lineRule="auto"/>
              <w:jc w:val="center"/>
              <w:rPr>
                <w:rFonts w:eastAsia="SimSun" w:cs="Arial"/>
                <w:sz w:val="24"/>
                <w:lang w:val="en-US" w:eastAsia="zh-TW"/>
              </w:rPr>
            </w:pPr>
          </w:p>
        </w:tc>
      </w:tr>
      <w:tr w:rsidR="000D6AC3" w:rsidRPr="00FE7DE9" w14:paraId="22B4210F" w14:textId="77777777" w:rsidTr="001E5497">
        <w:trPr>
          <w:cantSplit/>
          <w:trHeight w:val="567"/>
          <w:jc w:val="center"/>
        </w:trPr>
        <w:tc>
          <w:tcPr>
            <w:tcW w:w="1559" w:type="dxa"/>
            <w:tcBorders>
              <w:top w:val="single" w:sz="6" w:space="0" w:color="auto"/>
              <w:left w:val="single" w:sz="6" w:space="0" w:color="auto"/>
              <w:bottom w:val="single" w:sz="6" w:space="0" w:color="auto"/>
              <w:right w:val="single" w:sz="6" w:space="0" w:color="auto"/>
            </w:tcBorders>
            <w:vAlign w:val="center"/>
          </w:tcPr>
          <w:p w14:paraId="00A12E61" w14:textId="77777777" w:rsidR="000D6AC3" w:rsidRPr="00FE7DE9" w:rsidRDefault="000D6AC3" w:rsidP="001E5497">
            <w:pPr>
              <w:tabs>
                <w:tab w:val="clear" w:pos="1080"/>
              </w:tabs>
              <w:spacing w:after="160" w:line="259" w:lineRule="auto"/>
              <w:jc w:val="center"/>
              <w:rPr>
                <w:rFonts w:eastAsia="SimSun" w:cs="Arial"/>
                <w:sz w:val="24"/>
                <w:lang w:val="en-US" w:eastAsia="zh-CN"/>
              </w:rPr>
            </w:pPr>
          </w:p>
        </w:tc>
        <w:tc>
          <w:tcPr>
            <w:tcW w:w="4103" w:type="dxa"/>
            <w:tcBorders>
              <w:top w:val="single" w:sz="6" w:space="0" w:color="auto"/>
              <w:left w:val="single" w:sz="6" w:space="0" w:color="auto"/>
              <w:bottom w:val="single" w:sz="6" w:space="0" w:color="auto"/>
              <w:right w:val="single" w:sz="6" w:space="0" w:color="auto"/>
            </w:tcBorders>
            <w:vAlign w:val="center"/>
          </w:tcPr>
          <w:p w14:paraId="427CF9FB" w14:textId="77777777" w:rsidR="000D6AC3" w:rsidRPr="00FE7DE9" w:rsidRDefault="000D6AC3" w:rsidP="001E5497">
            <w:pPr>
              <w:tabs>
                <w:tab w:val="clear" w:pos="1080"/>
              </w:tabs>
              <w:spacing w:line="240" w:lineRule="auto"/>
              <w:ind w:left="720" w:hanging="720"/>
              <w:contextualSpacing/>
              <w:rPr>
                <w:rFonts w:eastAsia="SimSun" w:cs="Arial"/>
                <w:sz w:val="24"/>
                <w:lang w:val="en-US" w:eastAsia="zh-CN"/>
              </w:rPr>
            </w:pPr>
          </w:p>
        </w:tc>
        <w:tc>
          <w:tcPr>
            <w:tcW w:w="1425" w:type="dxa"/>
            <w:tcBorders>
              <w:top w:val="single" w:sz="6" w:space="0" w:color="auto"/>
              <w:left w:val="single" w:sz="6" w:space="0" w:color="auto"/>
              <w:bottom w:val="single" w:sz="6" w:space="0" w:color="auto"/>
              <w:right w:val="single" w:sz="6" w:space="0" w:color="auto"/>
            </w:tcBorders>
            <w:vAlign w:val="center"/>
          </w:tcPr>
          <w:p w14:paraId="4F8EFB9C" w14:textId="77777777" w:rsidR="000D6AC3" w:rsidRPr="00FE7DE9" w:rsidRDefault="000D6AC3" w:rsidP="001E5497">
            <w:pPr>
              <w:tabs>
                <w:tab w:val="clear" w:pos="1080"/>
              </w:tabs>
              <w:spacing w:after="160" w:line="259" w:lineRule="auto"/>
              <w:jc w:val="center"/>
              <w:rPr>
                <w:rFonts w:eastAsia="SimSun" w:cs="Arial"/>
                <w:sz w:val="24"/>
                <w:lang w:val="en-US" w:eastAsia="zh-CN"/>
              </w:rPr>
            </w:pPr>
          </w:p>
        </w:tc>
        <w:tc>
          <w:tcPr>
            <w:tcW w:w="1516" w:type="dxa"/>
            <w:tcBorders>
              <w:top w:val="single" w:sz="6" w:space="0" w:color="auto"/>
              <w:left w:val="single" w:sz="6" w:space="0" w:color="auto"/>
              <w:bottom w:val="single" w:sz="6" w:space="0" w:color="auto"/>
              <w:right w:val="single" w:sz="6" w:space="0" w:color="auto"/>
            </w:tcBorders>
            <w:vAlign w:val="center"/>
          </w:tcPr>
          <w:p w14:paraId="3B57646B" w14:textId="77777777" w:rsidR="000D6AC3" w:rsidRPr="00FE7DE9" w:rsidRDefault="000D6AC3" w:rsidP="001E5497">
            <w:pPr>
              <w:tabs>
                <w:tab w:val="clear" w:pos="1080"/>
              </w:tabs>
              <w:spacing w:after="160" w:line="259" w:lineRule="auto"/>
              <w:rPr>
                <w:rFonts w:eastAsia="SimSun" w:cs="Arial"/>
                <w:sz w:val="24"/>
                <w:lang w:val="en-US" w:eastAsia="zh-CN"/>
              </w:rPr>
            </w:pPr>
          </w:p>
        </w:tc>
      </w:tr>
      <w:tr w:rsidR="000D6AC3" w:rsidRPr="00FE7DE9" w14:paraId="00A2BB8A" w14:textId="77777777" w:rsidTr="001E5497">
        <w:trPr>
          <w:cantSplit/>
          <w:trHeight w:val="567"/>
          <w:jc w:val="center"/>
        </w:trPr>
        <w:tc>
          <w:tcPr>
            <w:tcW w:w="1559" w:type="dxa"/>
            <w:tcBorders>
              <w:top w:val="single" w:sz="6" w:space="0" w:color="auto"/>
              <w:left w:val="single" w:sz="6" w:space="0" w:color="auto"/>
              <w:bottom w:val="single" w:sz="6" w:space="0" w:color="auto"/>
              <w:right w:val="single" w:sz="6" w:space="0" w:color="auto"/>
            </w:tcBorders>
            <w:vAlign w:val="center"/>
          </w:tcPr>
          <w:p w14:paraId="7364FB29" w14:textId="77777777" w:rsidR="000D6AC3" w:rsidRPr="00FE7DE9" w:rsidRDefault="000D6AC3" w:rsidP="001E5497">
            <w:pPr>
              <w:tabs>
                <w:tab w:val="clear" w:pos="1080"/>
              </w:tabs>
              <w:spacing w:after="160" w:line="259" w:lineRule="auto"/>
              <w:jc w:val="center"/>
              <w:rPr>
                <w:rFonts w:eastAsia="SimSun" w:cs="Arial"/>
                <w:sz w:val="24"/>
                <w:lang w:val="en-US" w:eastAsia="zh-TW"/>
              </w:rPr>
            </w:pPr>
          </w:p>
        </w:tc>
        <w:tc>
          <w:tcPr>
            <w:tcW w:w="4103" w:type="dxa"/>
            <w:tcBorders>
              <w:top w:val="single" w:sz="6" w:space="0" w:color="auto"/>
              <w:left w:val="single" w:sz="6" w:space="0" w:color="auto"/>
              <w:bottom w:val="single" w:sz="6" w:space="0" w:color="auto"/>
              <w:right w:val="single" w:sz="6" w:space="0" w:color="auto"/>
            </w:tcBorders>
            <w:vAlign w:val="center"/>
          </w:tcPr>
          <w:p w14:paraId="04045560" w14:textId="77777777" w:rsidR="000D6AC3" w:rsidRPr="00FE7DE9" w:rsidRDefault="000D6AC3" w:rsidP="001E5497">
            <w:pPr>
              <w:tabs>
                <w:tab w:val="clear" w:pos="1080"/>
              </w:tabs>
              <w:spacing w:after="160" w:line="259" w:lineRule="auto"/>
              <w:rPr>
                <w:rFonts w:eastAsia="SimSun" w:cs="Arial"/>
                <w:sz w:val="24"/>
                <w:lang w:val="en-US" w:eastAsia="zh-TW"/>
              </w:rPr>
            </w:pPr>
          </w:p>
        </w:tc>
        <w:tc>
          <w:tcPr>
            <w:tcW w:w="1425" w:type="dxa"/>
            <w:tcBorders>
              <w:top w:val="single" w:sz="6" w:space="0" w:color="auto"/>
              <w:left w:val="single" w:sz="6" w:space="0" w:color="auto"/>
              <w:bottom w:val="single" w:sz="6" w:space="0" w:color="auto"/>
              <w:right w:val="single" w:sz="6" w:space="0" w:color="auto"/>
            </w:tcBorders>
            <w:vAlign w:val="center"/>
          </w:tcPr>
          <w:p w14:paraId="354BF28E" w14:textId="77777777" w:rsidR="000D6AC3" w:rsidRPr="00FE7DE9" w:rsidRDefault="000D6AC3" w:rsidP="001E5497">
            <w:pPr>
              <w:tabs>
                <w:tab w:val="clear" w:pos="1080"/>
              </w:tabs>
              <w:spacing w:after="160" w:line="259" w:lineRule="auto"/>
              <w:jc w:val="center"/>
              <w:rPr>
                <w:rFonts w:eastAsia="SimSun" w:cs="Arial"/>
                <w:sz w:val="24"/>
                <w:lang w:val="en-US" w:eastAsia="zh-TW"/>
              </w:rPr>
            </w:pPr>
          </w:p>
        </w:tc>
        <w:tc>
          <w:tcPr>
            <w:tcW w:w="1516" w:type="dxa"/>
            <w:tcBorders>
              <w:top w:val="single" w:sz="6" w:space="0" w:color="auto"/>
              <w:left w:val="single" w:sz="6" w:space="0" w:color="auto"/>
              <w:bottom w:val="single" w:sz="6" w:space="0" w:color="auto"/>
              <w:right w:val="single" w:sz="6" w:space="0" w:color="auto"/>
            </w:tcBorders>
            <w:vAlign w:val="center"/>
          </w:tcPr>
          <w:p w14:paraId="3DA511A5" w14:textId="77777777" w:rsidR="000D6AC3" w:rsidRPr="00FE7DE9" w:rsidRDefault="000D6AC3" w:rsidP="001E5497">
            <w:pPr>
              <w:tabs>
                <w:tab w:val="clear" w:pos="1080"/>
              </w:tabs>
              <w:spacing w:after="160" w:line="259" w:lineRule="auto"/>
              <w:jc w:val="center"/>
              <w:rPr>
                <w:rFonts w:eastAsia="SimSun" w:cs="Arial"/>
                <w:sz w:val="24"/>
                <w:lang w:val="en-US" w:eastAsia="zh-TW"/>
              </w:rPr>
            </w:pPr>
          </w:p>
        </w:tc>
      </w:tr>
      <w:tr w:rsidR="000D6AC3" w:rsidRPr="00FE7DE9" w14:paraId="42371FC3" w14:textId="77777777" w:rsidTr="001E5497">
        <w:trPr>
          <w:cantSplit/>
          <w:trHeight w:val="567"/>
          <w:jc w:val="center"/>
        </w:trPr>
        <w:tc>
          <w:tcPr>
            <w:tcW w:w="1559" w:type="dxa"/>
            <w:tcBorders>
              <w:top w:val="single" w:sz="6" w:space="0" w:color="auto"/>
              <w:left w:val="single" w:sz="6" w:space="0" w:color="auto"/>
              <w:bottom w:val="single" w:sz="6" w:space="0" w:color="auto"/>
              <w:right w:val="single" w:sz="6" w:space="0" w:color="auto"/>
            </w:tcBorders>
            <w:vAlign w:val="center"/>
          </w:tcPr>
          <w:p w14:paraId="7E015361" w14:textId="77777777" w:rsidR="000D6AC3" w:rsidRPr="00FE7DE9" w:rsidRDefault="000D6AC3" w:rsidP="001E5497">
            <w:pPr>
              <w:tabs>
                <w:tab w:val="clear" w:pos="1080"/>
              </w:tabs>
              <w:spacing w:after="160" w:line="259" w:lineRule="auto"/>
              <w:jc w:val="center"/>
              <w:rPr>
                <w:rFonts w:eastAsia="SimSun" w:cs="Arial"/>
                <w:sz w:val="24"/>
                <w:lang w:val="en-US" w:eastAsia="zh-TW"/>
              </w:rPr>
            </w:pPr>
          </w:p>
        </w:tc>
        <w:tc>
          <w:tcPr>
            <w:tcW w:w="4103" w:type="dxa"/>
            <w:tcBorders>
              <w:top w:val="single" w:sz="6" w:space="0" w:color="auto"/>
              <w:left w:val="single" w:sz="6" w:space="0" w:color="auto"/>
              <w:bottom w:val="single" w:sz="6" w:space="0" w:color="auto"/>
              <w:right w:val="single" w:sz="6" w:space="0" w:color="auto"/>
            </w:tcBorders>
            <w:vAlign w:val="center"/>
          </w:tcPr>
          <w:p w14:paraId="13E89D90" w14:textId="77777777" w:rsidR="000D6AC3" w:rsidRPr="00FE7DE9" w:rsidRDefault="000D6AC3" w:rsidP="001E5497">
            <w:pPr>
              <w:tabs>
                <w:tab w:val="clear" w:pos="1080"/>
              </w:tabs>
              <w:spacing w:after="160" w:line="259" w:lineRule="auto"/>
              <w:rPr>
                <w:rFonts w:eastAsia="SimSun" w:cs="Arial"/>
                <w:sz w:val="24"/>
                <w:lang w:val="en-US" w:eastAsia="zh-TW"/>
              </w:rPr>
            </w:pPr>
          </w:p>
        </w:tc>
        <w:tc>
          <w:tcPr>
            <w:tcW w:w="1425" w:type="dxa"/>
            <w:tcBorders>
              <w:top w:val="single" w:sz="6" w:space="0" w:color="auto"/>
              <w:left w:val="single" w:sz="6" w:space="0" w:color="auto"/>
              <w:bottom w:val="single" w:sz="6" w:space="0" w:color="auto"/>
              <w:right w:val="single" w:sz="6" w:space="0" w:color="auto"/>
            </w:tcBorders>
            <w:vAlign w:val="center"/>
          </w:tcPr>
          <w:p w14:paraId="5DF15CED" w14:textId="77777777" w:rsidR="000D6AC3" w:rsidRPr="00FE7DE9" w:rsidRDefault="000D6AC3" w:rsidP="001E5497">
            <w:pPr>
              <w:tabs>
                <w:tab w:val="clear" w:pos="1080"/>
              </w:tabs>
              <w:spacing w:after="160" w:line="259" w:lineRule="auto"/>
              <w:jc w:val="center"/>
              <w:rPr>
                <w:rFonts w:eastAsia="SimSun" w:cs="Arial"/>
                <w:sz w:val="24"/>
                <w:lang w:val="en-US" w:eastAsia="zh-TW"/>
              </w:rPr>
            </w:pPr>
          </w:p>
        </w:tc>
        <w:tc>
          <w:tcPr>
            <w:tcW w:w="1516" w:type="dxa"/>
            <w:tcBorders>
              <w:top w:val="single" w:sz="6" w:space="0" w:color="auto"/>
              <w:left w:val="single" w:sz="6" w:space="0" w:color="auto"/>
              <w:bottom w:val="single" w:sz="6" w:space="0" w:color="auto"/>
              <w:right w:val="single" w:sz="6" w:space="0" w:color="auto"/>
            </w:tcBorders>
            <w:vAlign w:val="center"/>
          </w:tcPr>
          <w:p w14:paraId="0F86D21B" w14:textId="77777777" w:rsidR="000D6AC3" w:rsidRPr="00FE7DE9" w:rsidRDefault="000D6AC3" w:rsidP="001E5497">
            <w:pPr>
              <w:tabs>
                <w:tab w:val="clear" w:pos="1080"/>
              </w:tabs>
              <w:spacing w:after="160" w:line="259" w:lineRule="auto"/>
              <w:jc w:val="center"/>
              <w:rPr>
                <w:rFonts w:eastAsia="SimSun" w:cs="Arial"/>
                <w:sz w:val="24"/>
                <w:lang w:val="en-US" w:eastAsia="zh-TW"/>
              </w:rPr>
            </w:pPr>
          </w:p>
        </w:tc>
      </w:tr>
      <w:tr w:rsidR="000D6AC3" w:rsidRPr="00FE7DE9" w14:paraId="45959185" w14:textId="77777777" w:rsidTr="001E5497">
        <w:trPr>
          <w:cantSplit/>
          <w:trHeight w:val="567"/>
          <w:jc w:val="center"/>
        </w:trPr>
        <w:tc>
          <w:tcPr>
            <w:tcW w:w="1559" w:type="dxa"/>
            <w:tcBorders>
              <w:top w:val="single" w:sz="6" w:space="0" w:color="auto"/>
              <w:left w:val="single" w:sz="6" w:space="0" w:color="auto"/>
              <w:bottom w:val="single" w:sz="6" w:space="0" w:color="auto"/>
              <w:right w:val="single" w:sz="6" w:space="0" w:color="auto"/>
            </w:tcBorders>
            <w:vAlign w:val="center"/>
          </w:tcPr>
          <w:p w14:paraId="57CA6064" w14:textId="77777777" w:rsidR="000D6AC3" w:rsidRPr="00FE7DE9" w:rsidRDefault="000D6AC3" w:rsidP="001E5497">
            <w:pPr>
              <w:tabs>
                <w:tab w:val="clear" w:pos="1080"/>
              </w:tabs>
              <w:spacing w:after="160" w:line="259" w:lineRule="auto"/>
              <w:jc w:val="center"/>
              <w:rPr>
                <w:rFonts w:eastAsia="SimSun" w:cs="Arial"/>
                <w:sz w:val="24"/>
                <w:lang w:val="en-US" w:eastAsia="zh-TW"/>
              </w:rPr>
            </w:pPr>
          </w:p>
        </w:tc>
        <w:tc>
          <w:tcPr>
            <w:tcW w:w="4103" w:type="dxa"/>
            <w:tcBorders>
              <w:top w:val="single" w:sz="6" w:space="0" w:color="auto"/>
              <w:left w:val="single" w:sz="6" w:space="0" w:color="auto"/>
              <w:bottom w:val="single" w:sz="6" w:space="0" w:color="auto"/>
              <w:right w:val="single" w:sz="6" w:space="0" w:color="auto"/>
            </w:tcBorders>
            <w:vAlign w:val="center"/>
          </w:tcPr>
          <w:p w14:paraId="09E0D365" w14:textId="77777777" w:rsidR="000D6AC3" w:rsidRPr="00FE7DE9" w:rsidRDefault="000D6AC3" w:rsidP="001E5497">
            <w:pPr>
              <w:tabs>
                <w:tab w:val="clear" w:pos="1080"/>
              </w:tabs>
              <w:spacing w:after="160" w:line="259" w:lineRule="auto"/>
              <w:rPr>
                <w:rFonts w:eastAsia="SimSun" w:cs="Arial"/>
                <w:sz w:val="24"/>
                <w:lang w:val="en-US" w:eastAsia="zh-TW"/>
              </w:rPr>
            </w:pPr>
          </w:p>
        </w:tc>
        <w:tc>
          <w:tcPr>
            <w:tcW w:w="1425" w:type="dxa"/>
            <w:tcBorders>
              <w:top w:val="single" w:sz="6" w:space="0" w:color="auto"/>
              <w:left w:val="single" w:sz="6" w:space="0" w:color="auto"/>
              <w:bottom w:val="single" w:sz="6" w:space="0" w:color="auto"/>
              <w:right w:val="single" w:sz="6" w:space="0" w:color="auto"/>
            </w:tcBorders>
            <w:vAlign w:val="center"/>
          </w:tcPr>
          <w:p w14:paraId="111A6EDC" w14:textId="77777777" w:rsidR="000D6AC3" w:rsidRPr="00FE7DE9" w:rsidRDefault="000D6AC3" w:rsidP="001E5497">
            <w:pPr>
              <w:tabs>
                <w:tab w:val="clear" w:pos="1080"/>
              </w:tabs>
              <w:spacing w:after="160" w:line="259" w:lineRule="auto"/>
              <w:jc w:val="center"/>
              <w:rPr>
                <w:rFonts w:eastAsia="SimSun" w:cs="Arial"/>
                <w:sz w:val="24"/>
                <w:lang w:val="en-US" w:eastAsia="zh-TW"/>
              </w:rPr>
            </w:pPr>
          </w:p>
        </w:tc>
        <w:tc>
          <w:tcPr>
            <w:tcW w:w="1516" w:type="dxa"/>
            <w:tcBorders>
              <w:top w:val="single" w:sz="6" w:space="0" w:color="auto"/>
              <w:left w:val="single" w:sz="6" w:space="0" w:color="auto"/>
              <w:bottom w:val="single" w:sz="6" w:space="0" w:color="auto"/>
              <w:right w:val="single" w:sz="6" w:space="0" w:color="auto"/>
            </w:tcBorders>
            <w:vAlign w:val="center"/>
          </w:tcPr>
          <w:p w14:paraId="3E1BA4FF" w14:textId="77777777" w:rsidR="000D6AC3" w:rsidRPr="00FE7DE9" w:rsidRDefault="000D6AC3" w:rsidP="001E5497">
            <w:pPr>
              <w:tabs>
                <w:tab w:val="clear" w:pos="1080"/>
              </w:tabs>
              <w:spacing w:after="160" w:line="259" w:lineRule="auto"/>
              <w:jc w:val="center"/>
              <w:rPr>
                <w:rFonts w:eastAsia="SimSun" w:cs="Arial"/>
                <w:sz w:val="24"/>
                <w:lang w:val="en-US" w:eastAsia="zh-TW"/>
              </w:rPr>
            </w:pPr>
          </w:p>
        </w:tc>
      </w:tr>
    </w:tbl>
    <w:p w14:paraId="2AA66047" w14:textId="7EB4884A" w:rsidR="001E1CE9" w:rsidRPr="007C6955" w:rsidRDefault="001E1CE9" w:rsidP="00653305">
      <w:pPr>
        <w:rPr>
          <w:rFonts w:cs="Arial"/>
        </w:rPr>
        <w:sectPr w:rsidR="001E1CE9" w:rsidRPr="007C6955" w:rsidSect="00240032">
          <w:headerReference w:type="default" r:id="rId12"/>
          <w:footerReference w:type="default" r:id="rId13"/>
          <w:endnotePr>
            <w:numFmt w:val="decimal"/>
          </w:endnotePr>
          <w:type w:val="continuous"/>
          <w:pgSz w:w="11909" w:h="16834" w:code="9"/>
          <w:pgMar w:top="1440" w:right="1418" w:bottom="720" w:left="1418" w:header="431" w:footer="289" w:gutter="0"/>
          <w:cols w:space="720"/>
          <w:docGrid w:linePitch="360"/>
        </w:sectPr>
      </w:pPr>
    </w:p>
    <w:p w14:paraId="1C804288" w14:textId="77777777" w:rsidR="00240032" w:rsidRPr="007C6955" w:rsidRDefault="00240032" w:rsidP="00240032">
      <w:pPr>
        <w:pStyle w:val="Heading1"/>
      </w:pPr>
      <w:bookmarkStart w:id="31" w:name="_Toc173768535"/>
      <w:bookmarkStart w:id="32" w:name="_Toc190173924"/>
      <w:bookmarkStart w:id="33" w:name="_Toc199678308"/>
      <w:r w:rsidRPr="007C6955">
        <w:lastRenderedPageBreak/>
        <w:t>Abbreviations</w:t>
      </w:r>
      <w:bookmarkEnd w:id="31"/>
      <w:bookmarkEnd w:id="32"/>
      <w:bookmarkEnd w:id="33"/>
    </w:p>
    <w:tbl>
      <w:tblPr>
        <w:tblStyle w:val="TableGrid"/>
        <w:tblW w:w="9072" w:type="dxa"/>
        <w:tblInd w:w="-5" w:type="dxa"/>
        <w:tblLook w:val="04A0" w:firstRow="1" w:lastRow="0" w:firstColumn="1" w:lastColumn="0" w:noHBand="0" w:noVBand="1"/>
      </w:tblPr>
      <w:tblGrid>
        <w:gridCol w:w="2552"/>
        <w:gridCol w:w="6520"/>
      </w:tblGrid>
      <w:tr w:rsidR="00240032" w:rsidRPr="009050EA" w14:paraId="3B204E3C" w14:textId="77777777" w:rsidTr="00240032">
        <w:tc>
          <w:tcPr>
            <w:tcW w:w="2552" w:type="dxa"/>
          </w:tcPr>
          <w:p w14:paraId="7F852A74" w14:textId="77777777" w:rsidR="00240032" w:rsidRPr="009050EA" w:rsidRDefault="00240032" w:rsidP="00904738">
            <w:pPr>
              <w:spacing w:before="40" w:after="40"/>
              <w:ind w:left="288"/>
              <w:jc w:val="both"/>
              <w:rPr>
                <w:rFonts w:cs="Arial"/>
                <w:b/>
                <w:szCs w:val="22"/>
              </w:rPr>
            </w:pPr>
            <w:r w:rsidRPr="009050EA">
              <w:rPr>
                <w:rFonts w:cs="Arial"/>
                <w:b/>
                <w:szCs w:val="22"/>
              </w:rPr>
              <w:t>Abbreviation</w:t>
            </w:r>
          </w:p>
        </w:tc>
        <w:tc>
          <w:tcPr>
            <w:tcW w:w="6520" w:type="dxa"/>
          </w:tcPr>
          <w:p w14:paraId="32BA962F" w14:textId="77777777" w:rsidR="00240032" w:rsidRPr="009050EA" w:rsidRDefault="00240032" w:rsidP="00904738">
            <w:pPr>
              <w:spacing w:before="40" w:after="40"/>
              <w:ind w:left="288"/>
              <w:jc w:val="both"/>
              <w:rPr>
                <w:rFonts w:cs="Arial"/>
                <w:b/>
                <w:szCs w:val="22"/>
              </w:rPr>
            </w:pPr>
            <w:r w:rsidRPr="009050EA">
              <w:rPr>
                <w:rFonts w:cs="Arial"/>
                <w:b/>
                <w:szCs w:val="22"/>
              </w:rPr>
              <w:t>Definition</w:t>
            </w:r>
          </w:p>
        </w:tc>
      </w:tr>
      <w:tr w:rsidR="000C5817" w:rsidRPr="009050EA" w14:paraId="29E9FDC3" w14:textId="77777777" w:rsidTr="00240032">
        <w:tc>
          <w:tcPr>
            <w:tcW w:w="2552" w:type="dxa"/>
          </w:tcPr>
          <w:p w14:paraId="2A502E1B" w14:textId="52F01FA8" w:rsidR="000C5817" w:rsidRPr="009050EA" w:rsidRDefault="000C5817" w:rsidP="00904738">
            <w:pPr>
              <w:spacing w:before="40" w:after="40"/>
              <w:ind w:left="288"/>
              <w:jc w:val="both"/>
              <w:rPr>
                <w:b/>
                <w:szCs w:val="22"/>
              </w:rPr>
            </w:pPr>
            <w:r>
              <w:rPr>
                <w:b/>
                <w:szCs w:val="22"/>
              </w:rPr>
              <w:t>WSPL</w:t>
            </w:r>
          </w:p>
        </w:tc>
        <w:tc>
          <w:tcPr>
            <w:tcW w:w="6520" w:type="dxa"/>
          </w:tcPr>
          <w:p w14:paraId="6105786E" w14:textId="1A636754" w:rsidR="000C5817" w:rsidRPr="009050EA" w:rsidRDefault="000C5817" w:rsidP="00904738">
            <w:pPr>
              <w:spacing w:before="40" w:after="40"/>
              <w:ind w:left="288"/>
              <w:jc w:val="both"/>
              <w:rPr>
                <w:szCs w:val="22"/>
              </w:rPr>
            </w:pPr>
            <w:r>
              <w:rPr>
                <w:szCs w:val="22"/>
              </w:rPr>
              <w:t>Willowglen services private limited</w:t>
            </w:r>
          </w:p>
        </w:tc>
      </w:tr>
      <w:tr w:rsidR="00240032" w:rsidRPr="009050EA" w14:paraId="3BAD8235" w14:textId="77777777" w:rsidTr="00240032">
        <w:tc>
          <w:tcPr>
            <w:tcW w:w="2552" w:type="dxa"/>
          </w:tcPr>
          <w:p w14:paraId="6166205F" w14:textId="77777777" w:rsidR="00240032" w:rsidRPr="009050EA" w:rsidRDefault="00240032" w:rsidP="00904738">
            <w:pPr>
              <w:spacing w:before="40" w:after="40"/>
              <w:ind w:left="288"/>
              <w:jc w:val="both"/>
              <w:rPr>
                <w:rFonts w:cs="Arial"/>
                <w:b/>
                <w:szCs w:val="22"/>
              </w:rPr>
            </w:pPr>
            <w:proofErr w:type="spellStart"/>
            <w:r w:rsidRPr="009050EA">
              <w:rPr>
                <w:b/>
                <w:szCs w:val="22"/>
              </w:rPr>
              <w:t>CCoP</w:t>
            </w:r>
            <w:proofErr w:type="spellEnd"/>
            <w:r w:rsidRPr="009050EA">
              <w:rPr>
                <w:b/>
                <w:szCs w:val="22"/>
              </w:rPr>
              <w:t xml:space="preserve"> 2.0</w:t>
            </w:r>
          </w:p>
        </w:tc>
        <w:tc>
          <w:tcPr>
            <w:tcW w:w="6520" w:type="dxa"/>
          </w:tcPr>
          <w:p w14:paraId="25F4CEC7" w14:textId="77777777" w:rsidR="00240032" w:rsidRPr="009050EA" w:rsidRDefault="00240032" w:rsidP="00904738">
            <w:pPr>
              <w:spacing w:before="40" w:after="40"/>
              <w:ind w:left="288"/>
              <w:jc w:val="both"/>
              <w:rPr>
                <w:rFonts w:cs="Arial"/>
                <w:szCs w:val="22"/>
              </w:rPr>
            </w:pPr>
            <w:r w:rsidRPr="009050EA">
              <w:rPr>
                <w:szCs w:val="22"/>
              </w:rPr>
              <w:t>Cybersecurity Code of Practice for CII</w:t>
            </w:r>
          </w:p>
        </w:tc>
      </w:tr>
      <w:tr w:rsidR="00240032" w:rsidRPr="009050EA" w14:paraId="6B8DA677" w14:textId="77777777" w:rsidTr="00240032">
        <w:tc>
          <w:tcPr>
            <w:tcW w:w="2552" w:type="dxa"/>
          </w:tcPr>
          <w:p w14:paraId="0A6903E6" w14:textId="77777777" w:rsidR="00240032" w:rsidRPr="009050EA" w:rsidRDefault="00240032" w:rsidP="00904738">
            <w:pPr>
              <w:spacing w:before="40" w:after="40"/>
              <w:ind w:left="288"/>
              <w:jc w:val="both"/>
              <w:rPr>
                <w:rFonts w:cs="Arial"/>
                <w:b/>
                <w:szCs w:val="22"/>
              </w:rPr>
            </w:pPr>
            <w:r w:rsidRPr="009050EA">
              <w:rPr>
                <w:rFonts w:cs="Arial"/>
                <w:b/>
                <w:color w:val="000000" w:themeColor="text1"/>
                <w:szCs w:val="22"/>
              </w:rPr>
              <w:t>CSF</w:t>
            </w:r>
          </w:p>
        </w:tc>
        <w:tc>
          <w:tcPr>
            <w:tcW w:w="6520" w:type="dxa"/>
          </w:tcPr>
          <w:p w14:paraId="79C73D75" w14:textId="77777777" w:rsidR="00240032" w:rsidRPr="009050EA" w:rsidRDefault="00240032" w:rsidP="00904738">
            <w:pPr>
              <w:spacing w:before="40" w:after="40"/>
              <w:ind w:left="288"/>
              <w:jc w:val="both"/>
              <w:rPr>
                <w:rFonts w:cs="Arial"/>
                <w:szCs w:val="22"/>
              </w:rPr>
            </w:pPr>
            <w:r w:rsidRPr="009050EA">
              <w:rPr>
                <w:rFonts w:cs="Arial"/>
                <w:bCs/>
                <w:color w:val="000000" w:themeColor="text1"/>
                <w:szCs w:val="22"/>
              </w:rPr>
              <w:t>Cybersecurity Framework</w:t>
            </w:r>
          </w:p>
        </w:tc>
      </w:tr>
      <w:tr w:rsidR="00240032" w:rsidRPr="009050EA" w14:paraId="1688677C" w14:textId="77777777" w:rsidTr="00240032">
        <w:tc>
          <w:tcPr>
            <w:tcW w:w="2552" w:type="dxa"/>
          </w:tcPr>
          <w:p w14:paraId="343811E7" w14:textId="77777777" w:rsidR="00240032" w:rsidRPr="009050EA" w:rsidRDefault="00240032" w:rsidP="00904738">
            <w:pPr>
              <w:spacing w:before="40" w:after="40"/>
              <w:ind w:left="288"/>
              <w:jc w:val="both"/>
              <w:rPr>
                <w:rFonts w:cs="Arial"/>
                <w:b/>
                <w:szCs w:val="22"/>
              </w:rPr>
            </w:pPr>
            <w:r w:rsidRPr="009050EA">
              <w:rPr>
                <w:rFonts w:cs="Arial"/>
                <w:b/>
                <w:szCs w:val="22"/>
              </w:rPr>
              <w:t>DNS</w:t>
            </w:r>
          </w:p>
        </w:tc>
        <w:tc>
          <w:tcPr>
            <w:tcW w:w="6520" w:type="dxa"/>
          </w:tcPr>
          <w:p w14:paraId="66138955" w14:textId="77777777" w:rsidR="00240032" w:rsidRPr="009050EA" w:rsidRDefault="00240032" w:rsidP="00904738">
            <w:pPr>
              <w:spacing w:before="40" w:after="40"/>
              <w:ind w:left="288"/>
              <w:jc w:val="both"/>
              <w:rPr>
                <w:rFonts w:cs="Arial"/>
                <w:szCs w:val="22"/>
              </w:rPr>
            </w:pPr>
            <w:r w:rsidRPr="009050EA">
              <w:rPr>
                <w:rFonts w:cs="Arial"/>
                <w:szCs w:val="22"/>
              </w:rPr>
              <w:t>Domain Name System</w:t>
            </w:r>
          </w:p>
        </w:tc>
      </w:tr>
      <w:tr w:rsidR="00240032" w:rsidRPr="009050EA" w14:paraId="0CF3F608" w14:textId="77777777" w:rsidTr="00240032">
        <w:tc>
          <w:tcPr>
            <w:tcW w:w="2552" w:type="dxa"/>
          </w:tcPr>
          <w:p w14:paraId="09F6BF37" w14:textId="77777777" w:rsidR="00240032" w:rsidRPr="009050EA" w:rsidRDefault="00240032" w:rsidP="00904738">
            <w:pPr>
              <w:spacing w:before="40" w:after="40"/>
              <w:ind w:left="288"/>
              <w:jc w:val="both"/>
              <w:rPr>
                <w:rFonts w:cs="Arial"/>
                <w:b/>
                <w:szCs w:val="22"/>
              </w:rPr>
            </w:pPr>
            <w:r w:rsidRPr="009050EA">
              <w:rPr>
                <w:rFonts w:cs="Arial"/>
                <w:b/>
                <w:szCs w:val="22"/>
              </w:rPr>
              <w:t>HMI</w:t>
            </w:r>
          </w:p>
        </w:tc>
        <w:tc>
          <w:tcPr>
            <w:tcW w:w="6520" w:type="dxa"/>
          </w:tcPr>
          <w:p w14:paraId="5A12592D" w14:textId="77777777" w:rsidR="00240032" w:rsidRPr="009050EA" w:rsidRDefault="00240032" w:rsidP="00904738">
            <w:pPr>
              <w:spacing w:before="40" w:after="40"/>
              <w:ind w:left="288"/>
              <w:jc w:val="both"/>
              <w:rPr>
                <w:rFonts w:cs="Arial"/>
                <w:szCs w:val="22"/>
              </w:rPr>
            </w:pPr>
            <w:r w:rsidRPr="009050EA">
              <w:rPr>
                <w:rFonts w:cs="Arial"/>
                <w:szCs w:val="22"/>
              </w:rPr>
              <w:t>Human Machine Interfaces</w:t>
            </w:r>
          </w:p>
        </w:tc>
      </w:tr>
      <w:tr w:rsidR="00240032" w:rsidRPr="009050EA" w14:paraId="6BFB5576" w14:textId="77777777" w:rsidTr="00240032">
        <w:tc>
          <w:tcPr>
            <w:tcW w:w="2552" w:type="dxa"/>
          </w:tcPr>
          <w:p w14:paraId="06324CDA" w14:textId="77777777" w:rsidR="00240032" w:rsidRPr="009050EA" w:rsidRDefault="00240032" w:rsidP="00904738">
            <w:pPr>
              <w:spacing w:before="40" w:after="40"/>
              <w:ind w:left="288"/>
              <w:jc w:val="both"/>
              <w:rPr>
                <w:rFonts w:cs="Arial"/>
                <w:b/>
                <w:szCs w:val="22"/>
              </w:rPr>
            </w:pPr>
            <w:r w:rsidRPr="009050EA">
              <w:rPr>
                <w:b/>
                <w:szCs w:val="22"/>
              </w:rPr>
              <w:t>NIDS/NIPS</w:t>
            </w:r>
          </w:p>
        </w:tc>
        <w:tc>
          <w:tcPr>
            <w:tcW w:w="6520" w:type="dxa"/>
          </w:tcPr>
          <w:p w14:paraId="52BB06A9" w14:textId="77777777" w:rsidR="00240032" w:rsidRPr="009050EA" w:rsidRDefault="00240032" w:rsidP="00904738">
            <w:pPr>
              <w:spacing w:before="40" w:after="40"/>
              <w:ind w:left="288"/>
              <w:jc w:val="both"/>
              <w:rPr>
                <w:rFonts w:cs="Arial"/>
                <w:szCs w:val="22"/>
              </w:rPr>
            </w:pPr>
            <w:r w:rsidRPr="009050EA">
              <w:rPr>
                <w:szCs w:val="22"/>
              </w:rPr>
              <w:t xml:space="preserve">Network Intrusion Detection/Prevention System </w:t>
            </w:r>
          </w:p>
        </w:tc>
      </w:tr>
      <w:tr w:rsidR="00240032" w:rsidRPr="009050EA" w14:paraId="55DFA407" w14:textId="77777777" w:rsidTr="00240032">
        <w:tc>
          <w:tcPr>
            <w:tcW w:w="2552" w:type="dxa"/>
          </w:tcPr>
          <w:p w14:paraId="240A886E" w14:textId="77777777" w:rsidR="00240032" w:rsidRPr="009050EA" w:rsidRDefault="00240032" w:rsidP="00904738">
            <w:pPr>
              <w:spacing w:before="40" w:after="40"/>
              <w:ind w:left="288"/>
              <w:jc w:val="both"/>
              <w:rPr>
                <w:rFonts w:cs="Arial"/>
                <w:b/>
                <w:szCs w:val="22"/>
              </w:rPr>
            </w:pPr>
            <w:r w:rsidRPr="009050EA">
              <w:rPr>
                <w:rFonts w:cs="Arial"/>
                <w:b/>
                <w:szCs w:val="22"/>
              </w:rPr>
              <w:t>RMF</w:t>
            </w:r>
          </w:p>
        </w:tc>
        <w:tc>
          <w:tcPr>
            <w:tcW w:w="6520" w:type="dxa"/>
          </w:tcPr>
          <w:p w14:paraId="4320A17A" w14:textId="77777777" w:rsidR="00240032" w:rsidRPr="009050EA" w:rsidRDefault="00240032" w:rsidP="00904738">
            <w:pPr>
              <w:spacing w:before="40" w:after="40"/>
              <w:ind w:left="288"/>
              <w:jc w:val="both"/>
              <w:rPr>
                <w:rFonts w:cs="Arial"/>
                <w:szCs w:val="22"/>
              </w:rPr>
            </w:pPr>
            <w:r w:rsidRPr="009050EA">
              <w:rPr>
                <w:rFonts w:cs="Arial"/>
                <w:bCs/>
                <w:color w:val="000000" w:themeColor="text1"/>
                <w:szCs w:val="22"/>
              </w:rPr>
              <w:t>Risk Management Framework</w:t>
            </w:r>
          </w:p>
        </w:tc>
      </w:tr>
      <w:tr w:rsidR="00240032" w:rsidRPr="009050EA" w14:paraId="290EBCBB" w14:textId="77777777" w:rsidTr="00240032">
        <w:tc>
          <w:tcPr>
            <w:tcW w:w="2552" w:type="dxa"/>
          </w:tcPr>
          <w:p w14:paraId="7FA49128" w14:textId="77777777" w:rsidR="00240032" w:rsidRPr="009050EA" w:rsidRDefault="00240032" w:rsidP="00904738">
            <w:pPr>
              <w:spacing w:before="40" w:after="40"/>
              <w:ind w:left="288"/>
              <w:jc w:val="both"/>
              <w:rPr>
                <w:rFonts w:cs="Arial"/>
                <w:b/>
                <w:szCs w:val="22"/>
              </w:rPr>
            </w:pPr>
            <w:r w:rsidRPr="009050EA">
              <w:rPr>
                <w:rFonts w:cs="Arial"/>
                <w:b/>
                <w:szCs w:val="22"/>
              </w:rPr>
              <w:t>RR</w:t>
            </w:r>
          </w:p>
        </w:tc>
        <w:tc>
          <w:tcPr>
            <w:tcW w:w="6520" w:type="dxa"/>
          </w:tcPr>
          <w:p w14:paraId="6761ABF5" w14:textId="77777777" w:rsidR="00240032" w:rsidRPr="009050EA" w:rsidRDefault="00240032" w:rsidP="00904738">
            <w:pPr>
              <w:spacing w:before="40" w:after="40"/>
              <w:ind w:left="288"/>
              <w:jc w:val="both"/>
              <w:rPr>
                <w:rFonts w:cs="Arial"/>
                <w:szCs w:val="22"/>
              </w:rPr>
            </w:pPr>
            <w:r w:rsidRPr="009050EA">
              <w:rPr>
                <w:szCs w:val="22"/>
              </w:rPr>
              <w:t>Risk Registry</w:t>
            </w:r>
          </w:p>
        </w:tc>
      </w:tr>
      <w:tr w:rsidR="00240032" w:rsidRPr="009050EA" w14:paraId="63254DB1" w14:textId="77777777" w:rsidTr="00240032">
        <w:tc>
          <w:tcPr>
            <w:tcW w:w="2552" w:type="dxa"/>
          </w:tcPr>
          <w:p w14:paraId="356B2CE6" w14:textId="77777777" w:rsidR="00240032" w:rsidRPr="009050EA" w:rsidRDefault="00240032" w:rsidP="00904738">
            <w:pPr>
              <w:spacing w:before="40" w:after="40"/>
              <w:ind w:left="288"/>
              <w:jc w:val="both"/>
              <w:rPr>
                <w:rFonts w:cs="Arial"/>
                <w:b/>
                <w:szCs w:val="22"/>
              </w:rPr>
            </w:pPr>
            <w:r w:rsidRPr="009050EA">
              <w:rPr>
                <w:rFonts w:cs="Arial"/>
                <w:b/>
                <w:szCs w:val="22"/>
              </w:rPr>
              <w:t>VAPT</w:t>
            </w:r>
          </w:p>
        </w:tc>
        <w:tc>
          <w:tcPr>
            <w:tcW w:w="6520" w:type="dxa"/>
          </w:tcPr>
          <w:p w14:paraId="6BA63AA9" w14:textId="77777777" w:rsidR="00240032" w:rsidRPr="009050EA" w:rsidRDefault="00240032" w:rsidP="00904738">
            <w:pPr>
              <w:spacing w:before="40" w:after="40"/>
              <w:ind w:left="288"/>
              <w:jc w:val="both"/>
              <w:rPr>
                <w:rFonts w:cs="Arial"/>
                <w:szCs w:val="22"/>
              </w:rPr>
            </w:pPr>
            <w:r w:rsidRPr="009050EA">
              <w:rPr>
                <w:rFonts w:cs="Arial"/>
                <w:szCs w:val="22"/>
              </w:rPr>
              <w:t xml:space="preserve">Vulnerability Assessment and Penetration Testing </w:t>
            </w:r>
          </w:p>
        </w:tc>
      </w:tr>
      <w:tr w:rsidR="00003212" w:rsidRPr="009050EA" w14:paraId="539598AF" w14:textId="77777777" w:rsidTr="00240032">
        <w:tc>
          <w:tcPr>
            <w:tcW w:w="2552" w:type="dxa"/>
          </w:tcPr>
          <w:p w14:paraId="74262E0C" w14:textId="2F237423" w:rsidR="00003212" w:rsidRPr="00CA007C" w:rsidRDefault="00003212" w:rsidP="00003212">
            <w:pPr>
              <w:spacing w:before="40" w:after="40"/>
              <w:ind w:left="288"/>
              <w:jc w:val="both"/>
              <w:rPr>
                <w:rFonts w:cs="Arial"/>
                <w:b/>
                <w:bCs/>
                <w:szCs w:val="22"/>
              </w:rPr>
            </w:pPr>
            <w:r w:rsidRPr="00CA007C">
              <w:rPr>
                <w:b/>
                <w:bCs/>
              </w:rPr>
              <w:t>CSA</w:t>
            </w:r>
          </w:p>
        </w:tc>
        <w:tc>
          <w:tcPr>
            <w:tcW w:w="6520" w:type="dxa"/>
          </w:tcPr>
          <w:p w14:paraId="77C1743F" w14:textId="7E2B3B5A" w:rsidR="00003212" w:rsidRPr="009050EA" w:rsidRDefault="00003212" w:rsidP="00003212">
            <w:pPr>
              <w:spacing w:before="40" w:after="40"/>
              <w:ind w:left="288"/>
              <w:jc w:val="both"/>
              <w:rPr>
                <w:rFonts w:cs="Arial"/>
                <w:szCs w:val="22"/>
              </w:rPr>
            </w:pPr>
            <w:r w:rsidRPr="006C3D3D">
              <w:t>Cyber Security Agency of Singapore</w:t>
            </w:r>
          </w:p>
        </w:tc>
      </w:tr>
      <w:tr w:rsidR="00003212" w:rsidRPr="009050EA" w14:paraId="5EC3422D" w14:textId="77777777" w:rsidTr="00240032">
        <w:tc>
          <w:tcPr>
            <w:tcW w:w="2552" w:type="dxa"/>
          </w:tcPr>
          <w:p w14:paraId="571D90AC" w14:textId="6FE6981F" w:rsidR="00003212" w:rsidRPr="00CA007C" w:rsidRDefault="00003212" w:rsidP="00003212">
            <w:pPr>
              <w:spacing w:before="40" w:after="40"/>
              <w:ind w:left="288"/>
              <w:jc w:val="both"/>
              <w:rPr>
                <w:rFonts w:cs="Arial"/>
                <w:b/>
                <w:bCs/>
                <w:szCs w:val="22"/>
              </w:rPr>
            </w:pPr>
            <w:r w:rsidRPr="00CA007C">
              <w:rPr>
                <w:b/>
                <w:bCs/>
              </w:rPr>
              <w:t>NIST</w:t>
            </w:r>
          </w:p>
        </w:tc>
        <w:tc>
          <w:tcPr>
            <w:tcW w:w="6520" w:type="dxa"/>
          </w:tcPr>
          <w:p w14:paraId="2443F964" w14:textId="7C66DDE9" w:rsidR="00003212" w:rsidRPr="009050EA" w:rsidRDefault="00003212" w:rsidP="00003212">
            <w:pPr>
              <w:spacing w:before="40" w:after="40"/>
              <w:ind w:left="288"/>
              <w:jc w:val="both"/>
              <w:rPr>
                <w:rFonts w:cs="Arial"/>
                <w:szCs w:val="22"/>
              </w:rPr>
            </w:pPr>
            <w:r w:rsidRPr="00144E78">
              <w:t>National Institute of Standards and Technology (NIST)</w:t>
            </w:r>
          </w:p>
        </w:tc>
      </w:tr>
      <w:tr w:rsidR="00003212" w:rsidRPr="009050EA" w14:paraId="0D6F1930" w14:textId="77777777" w:rsidTr="00240032">
        <w:tc>
          <w:tcPr>
            <w:tcW w:w="2552" w:type="dxa"/>
          </w:tcPr>
          <w:p w14:paraId="405CB1E7" w14:textId="7A25F411" w:rsidR="00003212" w:rsidRPr="00CA007C" w:rsidRDefault="00003212" w:rsidP="00003212">
            <w:pPr>
              <w:spacing w:before="40" w:after="40"/>
              <w:ind w:left="288"/>
              <w:jc w:val="both"/>
              <w:rPr>
                <w:b/>
                <w:bCs/>
              </w:rPr>
            </w:pPr>
            <w:r w:rsidRPr="00CA007C">
              <w:rPr>
                <w:b/>
                <w:bCs/>
              </w:rPr>
              <w:t>NIST CSF</w:t>
            </w:r>
          </w:p>
        </w:tc>
        <w:tc>
          <w:tcPr>
            <w:tcW w:w="6520" w:type="dxa"/>
          </w:tcPr>
          <w:p w14:paraId="3F21C428" w14:textId="1D1121C5" w:rsidR="00003212" w:rsidRPr="00144E78" w:rsidRDefault="00003212" w:rsidP="00003212">
            <w:pPr>
              <w:spacing w:before="40" w:after="40"/>
              <w:ind w:left="288"/>
              <w:jc w:val="both"/>
            </w:pPr>
            <w:r w:rsidRPr="003D58C7">
              <w:t>NIST Cybersecurity Framework</w:t>
            </w:r>
          </w:p>
        </w:tc>
      </w:tr>
      <w:tr w:rsidR="00003212" w:rsidRPr="009050EA" w14:paraId="4670F8E9" w14:textId="77777777" w:rsidTr="00240032">
        <w:tc>
          <w:tcPr>
            <w:tcW w:w="2552" w:type="dxa"/>
          </w:tcPr>
          <w:p w14:paraId="66C631D8" w14:textId="7208E9BB" w:rsidR="00003212" w:rsidRPr="00CA007C" w:rsidRDefault="00003212" w:rsidP="00003212">
            <w:pPr>
              <w:spacing w:before="40" w:after="40"/>
              <w:ind w:left="288"/>
              <w:jc w:val="both"/>
              <w:rPr>
                <w:b/>
                <w:bCs/>
              </w:rPr>
            </w:pPr>
            <w:r w:rsidRPr="00CA007C">
              <w:rPr>
                <w:b/>
                <w:bCs/>
              </w:rPr>
              <w:t>CII</w:t>
            </w:r>
          </w:p>
        </w:tc>
        <w:tc>
          <w:tcPr>
            <w:tcW w:w="6520" w:type="dxa"/>
          </w:tcPr>
          <w:p w14:paraId="5C73181D" w14:textId="5AFB927C" w:rsidR="00003212" w:rsidRPr="003D58C7" w:rsidRDefault="00003212" w:rsidP="00003212">
            <w:pPr>
              <w:spacing w:before="40" w:after="40"/>
              <w:ind w:left="288"/>
              <w:jc w:val="both"/>
            </w:pPr>
            <w:r w:rsidRPr="00BE308D">
              <w:t>Critical Information Infrastructure</w:t>
            </w:r>
          </w:p>
        </w:tc>
      </w:tr>
      <w:tr w:rsidR="000C5817" w:rsidRPr="009050EA" w14:paraId="73337C39" w14:textId="77777777" w:rsidTr="00240032">
        <w:tc>
          <w:tcPr>
            <w:tcW w:w="2552" w:type="dxa"/>
          </w:tcPr>
          <w:p w14:paraId="6B63340B" w14:textId="2BB5D7A0" w:rsidR="000C5817" w:rsidRPr="00CA007C" w:rsidRDefault="000C5817" w:rsidP="00003212">
            <w:pPr>
              <w:spacing w:before="40" w:after="40"/>
              <w:ind w:left="288"/>
              <w:jc w:val="both"/>
              <w:rPr>
                <w:b/>
                <w:bCs/>
              </w:rPr>
            </w:pPr>
            <w:r w:rsidRPr="00CA007C">
              <w:rPr>
                <w:b/>
                <w:bCs/>
              </w:rPr>
              <w:t>WSCP</w:t>
            </w:r>
          </w:p>
        </w:tc>
        <w:tc>
          <w:tcPr>
            <w:tcW w:w="6520" w:type="dxa"/>
          </w:tcPr>
          <w:p w14:paraId="57D0755E" w14:textId="19319830" w:rsidR="000C5817" w:rsidRPr="00BE308D" w:rsidRDefault="000C5817" w:rsidP="00003212">
            <w:pPr>
              <w:spacing w:before="40" w:after="40"/>
              <w:ind w:left="288"/>
              <w:jc w:val="both"/>
            </w:pPr>
            <w:r w:rsidRPr="006943C8">
              <w:rPr>
                <w:lang w:val="en-US"/>
              </w:rPr>
              <w:t>Water Sector Cybersecurity Policy</w:t>
            </w:r>
          </w:p>
        </w:tc>
      </w:tr>
      <w:tr w:rsidR="00CB1CE9" w:rsidRPr="009050EA" w14:paraId="1A0D39BA" w14:textId="77777777" w:rsidTr="00240032">
        <w:tc>
          <w:tcPr>
            <w:tcW w:w="2552" w:type="dxa"/>
          </w:tcPr>
          <w:p w14:paraId="49721309" w14:textId="0AA3BD41" w:rsidR="00CB1CE9" w:rsidRPr="00CA007C" w:rsidRDefault="00CB1CE9" w:rsidP="00003212">
            <w:pPr>
              <w:spacing w:before="40" w:after="40"/>
              <w:ind w:left="288"/>
              <w:jc w:val="both"/>
              <w:rPr>
                <w:b/>
                <w:bCs/>
              </w:rPr>
            </w:pPr>
            <w:r w:rsidRPr="00CA007C">
              <w:rPr>
                <w:b/>
                <w:bCs/>
              </w:rPr>
              <w:t>RBAC</w:t>
            </w:r>
          </w:p>
        </w:tc>
        <w:tc>
          <w:tcPr>
            <w:tcW w:w="6520" w:type="dxa"/>
          </w:tcPr>
          <w:p w14:paraId="385117DD" w14:textId="3DCFB216" w:rsidR="00CB1CE9" w:rsidRPr="006943C8" w:rsidRDefault="00CB1CE9" w:rsidP="00003212">
            <w:pPr>
              <w:spacing w:before="40" w:after="40"/>
              <w:ind w:left="288"/>
              <w:jc w:val="both"/>
              <w:rPr>
                <w:lang w:val="en-US"/>
              </w:rPr>
            </w:pPr>
            <w:r w:rsidRPr="006A5431">
              <w:t>Role-Based Access Control</w:t>
            </w:r>
          </w:p>
        </w:tc>
      </w:tr>
      <w:tr w:rsidR="00C9430F" w:rsidRPr="009050EA" w14:paraId="0512D05A" w14:textId="77777777" w:rsidTr="00240032">
        <w:tc>
          <w:tcPr>
            <w:tcW w:w="2552" w:type="dxa"/>
          </w:tcPr>
          <w:p w14:paraId="66B2A67C" w14:textId="32196E15" w:rsidR="00C9430F" w:rsidRPr="00CA007C" w:rsidRDefault="00C9430F" w:rsidP="00003212">
            <w:pPr>
              <w:spacing w:before="40" w:after="40"/>
              <w:ind w:left="288"/>
              <w:jc w:val="both"/>
              <w:rPr>
                <w:b/>
                <w:bCs/>
              </w:rPr>
            </w:pPr>
            <w:r w:rsidRPr="00CA007C">
              <w:rPr>
                <w:b/>
                <w:bCs/>
              </w:rPr>
              <w:t>MFA</w:t>
            </w:r>
          </w:p>
        </w:tc>
        <w:tc>
          <w:tcPr>
            <w:tcW w:w="6520" w:type="dxa"/>
          </w:tcPr>
          <w:p w14:paraId="6EA9D9BB" w14:textId="14A0F2A0" w:rsidR="00C9430F" w:rsidRPr="006943C8" w:rsidRDefault="00C9430F" w:rsidP="00003212">
            <w:pPr>
              <w:spacing w:before="40" w:after="40"/>
              <w:ind w:left="288"/>
              <w:jc w:val="both"/>
              <w:rPr>
                <w:lang w:val="en-US"/>
              </w:rPr>
            </w:pPr>
            <w:r w:rsidRPr="006A5431">
              <w:t>Multi-Factor Authentication</w:t>
            </w:r>
          </w:p>
        </w:tc>
      </w:tr>
      <w:tr w:rsidR="00C9430F" w:rsidRPr="009050EA" w14:paraId="4811D3D0" w14:textId="77777777" w:rsidTr="00240032">
        <w:tc>
          <w:tcPr>
            <w:tcW w:w="2552" w:type="dxa"/>
          </w:tcPr>
          <w:p w14:paraId="219F927D" w14:textId="7B83283E" w:rsidR="00C9430F" w:rsidRPr="00CA007C" w:rsidRDefault="00C9430F" w:rsidP="00003212">
            <w:pPr>
              <w:spacing w:before="40" w:after="40"/>
              <w:ind w:left="288"/>
              <w:jc w:val="both"/>
              <w:rPr>
                <w:b/>
                <w:bCs/>
              </w:rPr>
            </w:pPr>
            <w:r w:rsidRPr="00E4788A">
              <w:rPr>
                <w:b/>
                <w:bCs/>
              </w:rPr>
              <w:t xml:space="preserve">IT </w:t>
            </w:r>
          </w:p>
        </w:tc>
        <w:tc>
          <w:tcPr>
            <w:tcW w:w="6520" w:type="dxa"/>
          </w:tcPr>
          <w:p w14:paraId="01C39AAF" w14:textId="69A2E597" w:rsidR="00C9430F" w:rsidRDefault="00C9430F" w:rsidP="00003212">
            <w:pPr>
              <w:spacing w:before="40" w:after="40"/>
              <w:ind w:left="288"/>
              <w:jc w:val="both"/>
              <w:rPr>
                <w:lang w:val="en-US"/>
              </w:rPr>
            </w:pPr>
            <w:r w:rsidRPr="008A43AC">
              <w:t xml:space="preserve">Information Technology (Enterprise) </w:t>
            </w:r>
          </w:p>
        </w:tc>
      </w:tr>
      <w:tr w:rsidR="00C9430F" w:rsidRPr="009050EA" w14:paraId="6E67AB54" w14:textId="77777777" w:rsidTr="00240032">
        <w:tc>
          <w:tcPr>
            <w:tcW w:w="2552" w:type="dxa"/>
          </w:tcPr>
          <w:p w14:paraId="2E33CDE4" w14:textId="4AD5950F" w:rsidR="00C9430F" w:rsidRPr="00E4788A" w:rsidRDefault="00C9430F" w:rsidP="00E4788A">
            <w:pPr>
              <w:spacing w:before="40" w:after="40"/>
              <w:ind w:left="288"/>
              <w:jc w:val="both"/>
              <w:rPr>
                <w:b/>
                <w:bCs/>
              </w:rPr>
            </w:pPr>
            <w:r w:rsidRPr="00E4788A">
              <w:rPr>
                <w:b/>
                <w:bCs/>
              </w:rPr>
              <w:t xml:space="preserve">ITSM </w:t>
            </w:r>
          </w:p>
        </w:tc>
        <w:tc>
          <w:tcPr>
            <w:tcW w:w="6520" w:type="dxa"/>
          </w:tcPr>
          <w:p w14:paraId="146E816B" w14:textId="49A3B30E" w:rsidR="00C9430F" w:rsidRPr="006A5431" w:rsidRDefault="00C9430F" w:rsidP="00E4788A">
            <w:pPr>
              <w:spacing w:before="40" w:after="40"/>
              <w:ind w:left="288"/>
              <w:jc w:val="both"/>
            </w:pPr>
            <w:r w:rsidRPr="00960510">
              <w:t>IT Security Manager</w:t>
            </w:r>
          </w:p>
        </w:tc>
      </w:tr>
      <w:tr w:rsidR="00C9430F" w:rsidRPr="009050EA" w14:paraId="178030E0" w14:textId="77777777" w:rsidTr="00240032">
        <w:tc>
          <w:tcPr>
            <w:tcW w:w="2552" w:type="dxa"/>
          </w:tcPr>
          <w:p w14:paraId="096DD85E" w14:textId="5FD45ACE" w:rsidR="00C9430F" w:rsidRPr="00E4788A" w:rsidRDefault="00C9430F" w:rsidP="00E4788A">
            <w:pPr>
              <w:spacing w:before="40" w:after="40"/>
              <w:ind w:left="288"/>
              <w:jc w:val="both"/>
              <w:rPr>
                <w:b/>
                <w:bCs/>
              </w:rPr>
            </w:pPr>
            <w:r w:rsidRPr="00E4788A">
              <w:rPr>
                <w:b/>
                <w:bCs/>
              </w:rPr>
              <w:t xml:space="preserve">OMM </w:t>
            </w:r>
          </w:p>
        </w:tc>
        <w:tc>
          <w:tcPr>
            <w:tcW w:w="6520" w:type="dxa"/>
          </w:tcPr>
          <w:p w14:paraId="56124F7C" w14:textId="234B6C17" w:rsidR="00C9430F" w:rsidRPr="006A5431" w:rsidRDefault="00C9430F" w:rsidP="00E4788A">
            <w:pPr>
              <w:spacing w:before="40" w:after="40"/>
              <w:ind w:left="288"/>
              <w:jc w:val="both"/>
            </w:pPr>
            <w:r w:rsidRPr="008A43AC">
              <w:t xml:space="preserve">Operation and Maintenance Manual </w:t>
            </w:r>
          </w:p>
        </w:tc>
      </w:tr>
      <w:tr w:rsidR="00C9430F" w:rsidRPr="009050EA" w14:paraId="01935B31" w14:textId="77777777" w:rsidTr="00240032">
        <w:tc>
          <w:tcPr>
            <w:tcW w:w="2552" w:type="dxa"/>
          </w:tcPr>
          <w:p w14:paraId="7BC92AB7" w14:textId="4E92F904" w:rsidR="00C9430F" w:rsidRPr="00E4788A" w:rsidRDefault="00C9430F" w:rsidP="00E4788A">
            <w:pPr>
              <w:spacing w:before="40" w:after="40"/>
              <w:ind w:left="288"/>
              <w:jc w:val="both"/>
              <w:rPr>
                <w:b/>
                <w:bCs/>
              </w:rPr>
            </w:pPr>
            <w:r w:rsidRPr="00E4788A">
              <w:rPr>
                <w:b/>
                <w:bCs/>
              </w:rPr>
              <w:t>SSAT</w:t>
            </w:r>
          </w:p>
        </w:tc>
        <w:tc>
          <w:tcPr>
            <w:tcW w:w="6520" w:type="dxa"/>
          </w:tcPr>
          <w:p w14:paraId="6F789FB2" w14:textId="69050E61" w:rsidR="00C9430F" w:rsidRPr="006A5431" w:rsidRDefault="00C9430F" w:rsidP="00E4788A">
            <w:pPr>
              <w:spacing w:before="40" w:after="40"/>
              <w:ind w:left="288"/>
              <w:jc w:val="both"/>
            </w:pPr>
            <w:r>
              <w:t>System Security Acceptance Test</w:t>
            </w:r>
          </w:p>
        </w:tc>
      </w:tr>
      <w:tr w:rsidR="00C9430F" w:rsidRPr="009050EA" w14:paraId="5CA3F1D7" w14:textId="77777777" w:rsidTr="00240032">
        <w:tc>
          <w:tcPr>
            <w:tcW w:w="2552" w:type="dxa"/>
          </w:tcPr>
          <w:p w14:paraId="5E769827" w14:textId="2C2D0A73" w:rsidR="00C9430F" w:rsidRPr="00E4788A" w:rsidRDefault="00C9430F" w:rsidP="00E4788A">
            <w:pPr>
              <w:spacing w:before="40" w:after="40"/>
              <w:ind w:left="288"/>
              <w:jc w:val="both"/>
              <w:rPr>
                <w:b/>
                <w:bCs/>
              </w:rPr>
            </w:pPr>
            <w:r>
              <w:rPr>
                <w:b/>
                <w:bCs/>
              </w:rPr>
              <w:t>WSN</w:t>
            </w:r>
          </w:p>
        </w:tc>
        <w:tc>
          <w:tcPr>
            <w:tcW w:w="6520" w:type="dxa"/>
          </w:tcPr>
          <w:p w14:paraId="06B804FC" w14:textId="4F7C6D44" w:rsidR="00C9430F" w:rsidRPr="008A43AC" w:rsidRDefault="00C9430F" w:rsidP="00E4788A">
            <w:pPr>
              <w:spacing w:before="40" w:after="40"/>
              <w:ind w:left="288"/>
              <w:jc w:val="both"/>
            </w:pPr>
            <w:r w:rsidRPr="00E4788A">
              <w:t>Water Supply Network</w:t>
            </w:r>
          </w:p>
        </w:tc>
      </w:tr>
      <w:tr w:rsidR="00C9430F" w:rsidRPr="009050EA" w14:paraId="307BC6E7" w14:textId="77777777" w:rsidTr="00240032">
        <w:tc>
          <w:tcPr>
            <w:tcW w:w="2552" w:type="dxa"/>
          </w:tcPr>
          <w:p w14:paraId="0222BA0D" w14:textId="14C45A46" w:rsidR="00C9430F" w:rsidRPr="00E4788A" w:rsidRDefault="00C9430F" w:rsidP="00E4788A">
            <w:pPr>
              <w:spacing w:before="40" w:after="40"/>
              <w:ind w:left="288"/>
              <w:jc w:val="both"/>
              <w:rPr>
                <w:b/>
                <w:bCs/>
              </w:rPr>
            </w:pPr>
          </w:p>
        </w:tc>
        <w:tc>
          <w:tcPr>
            <w:tcW w:w="6520" w:type="dxa"/>
          </w:tcPr>
          <w:p w14:paraId="094829E4" w14:textId="4B04DDF8" w:rsidR="00C9430F" w:rsidRDefault="00C9430F" w:rsidP="00E4788A">
            <w:pPr>
              <w:spacing w:before="40" w:after="40"/>
              <w:ind w:left="288"/>
              <w:jc w:val="both"/>
            </w:pPr>
          </w:p>
        </w:tc>
      </w:tr>
    </w:tbl>
    <w:p w14:paraId="51266B7F" w14:textId="77777777" w:rsidR="00626620" w:rsidRPr="007C6955" w:rsidRDefault="00626620" w:rsidP="00240032">
      <w:pPr>
        <w:rPr>
          <w:rFonts w:cs="Arial"/>
        </w:rPr>
      </w:pPr>
    </w:p>
    <w:p w14:paraId="1CA90DB9" w14:textId="0D0BC666" w:rsidR="00240032" w:rsidRPr="007C6955" w:rsidRDefault="00240032">
      <w:pPr>
        <w:tabs>
          <w:tab w:val="clear" w:pos="1080"/>
        </w:tabs>
        <w:spacing w:line="240" w:lineRule="auto"/>
        <w:rPr>
          <w:rFonts w:cs="Arial"/>
        </w:rPr>
      </w:pPr>
      <w:r w:rsidRPr="007C6955">
        <w:rPr>
          <w:rFonts w:cs="Arial"/>
        </w:rPr>
        <w:br w:type="page"/>
      </w:r>
    </w:p>
    <w:p w14:paraId="17C6E3B7" w14:textId="77777777" w:rsidR="00240032" w:rsidRPr="007C6955" w:rsidRDefault="00240032" w:rsidP="00240032">
      <w:pPr>
        <w:rPr>
          <w:rFonts w:cs="Arial"/>
        </w:rPr>
      </w:pPr>
    </w:p>
    <w:p w14:paraId="7807FA08" w14:textId="405EE53C" w:rsidR="00240032" w:rsidRPr="007C6955" w:rsidRDefault="00240032" w:rsidP="00240032">
      <w:pPr>
        <w:pStyle w:val="Heading1"/>
      </w:pPr>
      <w:bookmarkStart w:id="34" w:name="_Toc190173925"/>
      <w:bookmarkStart w:id="35" w:name="_Toc199678309"/>
      <w:commentRangeStart w:id="36"/>
      <w:r w:rsidRPr="007C6955">
        <w:t>Objectives</w:t>
      </w:r>
      <w:bookmarkEnd w:id="34"/>
      <w:bookmarkEnd w:id="35"/>
      <w:commentRangeEnd w:id="36"/>
      <w:r w:rsidR="00F046DD">
        <w:rPr>
          <w:rStyle w:val="CommentReference"/>
          <w:rFonts w:ascii="Times New Roman" w:hAnsi="Times New Roman"/>
          <w:b w:val="0"/>
          <w:bCs w:val="0"/>
          <w:caps w:val="0"/>
        </w:rPr>
        <w:commentReference w:id="36"/>
      </w:r>
    </w:p>
    <w:p w14:paraId="50FCCE26" w14:textId="77777777" w:rsidR="00247A95" w:rsidRPr="00247A95" w:rsidRDefault="00247A95" w:rsidP="00247A95">
      <w:pPr>
        <w:rPr>
          <w:lang w:val="en-US"/>
        </w:rPr>
      </w:pPr>
      <w:r w:rsidRPr="00247A95">
        <w:rPr>
          <w:lang w:val="en-US"/>
        </w:rPr>
        <w:t xml:space="preserve">This documentation is developed in accordance with the guidelines established in Supply, Design, Installation and Commissioning of Supervisory Control and Data Acquisition (SCADA) and Telemetry System for Public Utilities Board Water Supply Network System specifications. It contains information proposed for the cybersecurity implementation that involved parties in the project to protect PUB information technology systems and data. </w:t>
      </w:r>
    </w:p>
    <w:p w14:paraId="0D7D58E2" w14:textId="01786089" w:rsidR="00247A95" w:rsidRPr="00247A95" w:rsidRDefault="00247A95" w:rsidP="00247A95">
      <w:pPr>
        <w:rPr>
          <w:lang w:val="en-US"/>
        </w:rPr>
      </w:pPr>
      <w:r w:rsidRPr="00247A95">
        <w:rPr>
          <w:lang w:val="en-US"/>
        </w:rPr>
        <w:t xml:space="preserve">This document provides guidance, instructions and required format for the WSN project. The security plan, guidelines and instructions apply to all entities implementing this project. </w:t>
      </w:r>
    </w:p>
    <w:p w14:paraId="650FF898" w14:textId="5F13B2C7" w:rsidR="00240032" w:rsidRPr="00E37754" w:rsidRDefault="00247A95" w:rsidP="00247A95">
      <w:pPr>
        <w:rPr>
          <w:rFonts w:ascii="Times New Roman" w:hAnsi="Times New Roman"/>
          <w:sz w:val="24"/>
          <w:lang w:val="en-US" w:eastAsia="zh-CN"/>
        </w:rPr>
      </w:pPr>
      <w:r w:rsidRPr="00247A95">
        <w:rPr>
          <w:lang w:val="en-US"/>
        </w:rPr>
        <w:t xml:space="preserve">This document detailed technical implementation, </w:t>
      </w:r>
      <w:r w:rsidR="00204DE8" w:rsidRPr="00247A95">
        <w:rPr>
          <w:lang w:val="en-US"/>
        </w:rPr>
        <w:t>which</w:t>
      </w:r>
      <w:r w:rsidRPr="00247A95">
        <w:rPr>
          <w:lang w:val="en-US"/>
        </w:rPr>
        <w:t xml:space="preserve"> adopted relevant international standards and best practices</w:t>
      </w:r>
      <w:r w:rsidR="00E37754">
        <w:rPr>
          <w:rFonts w:ascii="Times New Roman" w:hAnsi="Times New Roman"/>
          <w:sz w:val="24"/>
          <w:lang w:val="en-US" w:eastAsia="zh-CN"/>
        </w:rPr>
        <w:br/>
      </w:r>
    </w:p>
    <w:p w14:paraId="64E70DBF" w14:textId="4C5FC89C" w:rsidR="00247A95" w:rsidRDefault="00247A95" w:rsidP="00247A95">
      <w:pPr>
        <w:pStyle w:val="Heading1"/>
      </w:pPr>
      <w:bookmarkStart w:id="37" w:name="_Toc199678310"/>
      <w:r>
        <w:t>References</w:t>
      </w:r>
      <w:bookmarkEnd w:id="37"/>
    </w:p>
    <w:p w14:paraId="09104CCA" w14:textId="550B356A" w:rsidR="00D07459" w:rsidRPr="00FB389D" w:rsidRDefault="00247A95" w:rsidP="003F79C9">
      <w:pPr>
        <w:pStyle w:val="ListParagraph"/>
        <w:numPr>
          <w:ilvl w:val="0"/>
          <w:numId w:val="32"/>
        </w:numPr>
        <w:spacing w:after="160" w:line="259" w:lineRule="auto"/>
        <w:rPr>
          <w:rFonts w:eastAsia="Times New Roman"/>
          <w:szCs w:val="24"/>
          <w:lang w:val="en-US"/>
        </w:rPr>
      </w:pPr>
      <w:bookmarkStart w:id="38" w:name="_Toc190173933"/>
      <w:r w:rsidRPr="00247A95">
        <w:rPr>
          <w:rFonts w:eastAsia="Times New Roman"/>
          <w:szCs w:val="24"/>
          <w:lang w:val="en-US"/>
        </w:rPr>
        <w:t>WATER SUPPLY (NETWORK) DEPARTMENT TECHNICAL SPECIFICATIONS</w:t>
      </w:r>
    </w:p>
    <w:p w14:paraId="32BB6207" w14:textId="6F07B4E1" w:rsidR="00D07459" w:rsidRPr="00D07459" w:rsidRDefault="00D07459" w:rsidP="003F79C9">
      <w:pPr>
        <w:pStyle w:val="ListParagraph"/>
        <w:numPr>
          <w:ilvl w:val="0"/>
          <w:numId w:val="32"/>
        </w:numPr>
        <w:spacing w:after="160" w:line="259" w:lineRule="auto"/>
        <w:rPr>
          <w:rFonts w:eastAsia="Times New Roman"/>
          <w:szCs w:val="24"/>
          <w:lang w:val="en-US"/>
        </w:rPr>
      </w:pPr>
      <w:r w:rsidRPr="00D07459">
        <w:rPr>
          <w:rFonts w:eastAsia="Times New Roman"/>
          <w:szCs w:val="24"/>
          <w:lang w:val="en-US"/>
        </w:rPr>
        <w:t>PUB’s Water Sector Cybersecurity Policy (WSCP)</w:t>
      </w:r>
      <w:r w:rsidR="009759C4">
        <w:rPr>
          <w:rFonts w:eastAsia="Times New Roman"/>
          <w:szCs w:val="24"/>
          <w:lang w:val="en-US"/>
        </w:rPr>
        <w:t xml:space="preserve"> V3.2</w:t>
      </w:r>
    </w:p>
    <w:p w14:paraId="5ADB3CD3" w14:textId="0E00F3CC" w:rsidR="00D07459" w:rsidRDefault="00D07459" w:rsidP="003F79C9">
      <w:pPr>
        <w:pStyle w:val="ListParagraph"/>
        <w:numPr>
          <w:ilvl w:val="0"/>
          <w:numId w:val="32"/>
        </w:numPr>
        <w:spacing w:after="160" w:line="259" w:lineRule="auto"/>
        <w:rPr>
          <w:rFonts w:eastAsia="Times New Roman"/>
          <w:szCs w:val="24"/>
          <w:lang w:val="en-US"/>
        </w:rPr>
      </w:pPr>
      <w:r w:rsidRPr="00D07459">
        <w:rPr>
          <w:rFonts w:eastAsia="Times New Roman"/>
          <w:szCs w:val="24"/>
          <w:lang w:val="en-US"/>
        </w:rPr>
        <w:t>CSA’s Cybersecurity Code of Practice (</w:t>
      </w:r>
      <w:proofErr w:type="spellStart"/>
      <w:r w:rsidRPr="00D07459">
        <w:rPr>
          <w:rFonts w:eastAsia="Times New Roman"/>
          <w:szCs w:val="24"/>
          <w:lang w:val="en-US"/>
        </w:rPr>
        <w:t>CCoP</w:t>
      </w:r>
      <w:proofErr w:type="spellEnd"/>
      <w:r w:rsidR="00270741">
        <w:rPr>
          <w:rFonts w:eastAsia="Times New Roman"/>
          <w:szCs w:val="24"/>
          <w:lang w:val="en-US"/>
        </w:rPr>
        <w:t xml:space="preserve"> 2) V2.1</w:t>
      </w:r>
    </w:p>
    <w:p w14:paraId="47E648F4" w14:textId="203763E2" w:rsidR="00BD6467" w:rsidRPr="00FB389D" w:rsidRDefault="00BD6467" w:rsidP="00FB389D">
      <w:pPr>
        <w:ind w:left="900"/>
        <w:rPr>
          <w:lang w:val="en-US"/>
        </w:rPr>
      </w:pPr>
    </w:p>
    <w:p w14:paraId="4F03F6BD" w14:textId="77777777" w:rsidR="00247A95" w:rsidRDefault="00247A95" w:rsidP="00247A95">
      <w:pPr>
        <w:pStyle w:val="Heading1"/>
        <w:tabs>
          <w:tab w:val="num" w:pos="1080"/>
        </w:tabs>
      </w:pPr>
      <w:bookmarkStart w:id="39" w:name="_Toc50458228"/>
      <w:bookmarkStart w:id="40" w:name="_Toc136449845"/>
      <w:bookmarkStart w:id="41" w:name="_Toc199678311"/>
      <w:r>
        <w:t>Scope</w:t>
      </w:r>
      <w:bookmarkEnd w:id="39"/>
      <w:bookmarkEnd w:id="40"/>
      <w:bookmarkEnd w:id="41"/>
    </w:p>
    <w:p w14:paraId="661DA060" w14:textId="77777777" w:rsidR="00247A95" w:rsidRDefault="00247A95" w:rsidP="00247A95">
      <w:r>
        <w:t xml:space="preserve">This document will </w:t>
      </w:r>
    </w:p>
    <w:p w14:paraId="199E7C69" w14:textId="77777777" w:rsidR="00247A95" w:rsidRDefault="00247A95" w:rsidP="003F79C9">
      <w:pPr>
        <w:pStyle w:val="ListParagraph"/>
        <w:numPr>
          <w:ilvl w:val="0"/>
          <w:numId w:val="33"/>
        </w:numPr>
        <w:spacing w:after="160" w:line="259" w:lineRule="auto"/>
      </w:pPr>
      <w:r w:rsidRPr="00486E04">
        <w:t xml:space="preserve">Provide clear scope of </w:t>
      </w:r>
      <w:r>
        <w:t xml:space="preserve">cybersecurity </w:t>
      </w:r>
      <w:r w:rsidRPr="00486E04">
        <w:t>supply for</w:t>
      </w:r>
      <w:r>
        <w:t xml:space="preserve"> the project implementation</w:t>
      </w:r>
    </w:p>
    <w:p w14:paraId="70179372" w14:textId="77777777" w:rsidR="00247A95" w:rsidRPr="00486E04" w:rsidRDefault="00247A95" w:rsidP="003F79C9">
      <w:pPr>
        <w:pStyle w:val="ListParagraph"/>
        <w:numPr>
          <w:ilvl w:val="0"/>
          <w:numId w:val="33"/>
        </w:numPr>
        <w:spacing w:after="160" w:line="259" w:lineRule="auto"/>
      </w:pPr>
      <w:r w:rsidRPr="00486E04">
        <w:t xml:space="preserve">Identify </w:t>
      </w:r>
      <w:r>
        <w:t>cybersecuri</w:t>
      </w:r>
      <w:r w:rsidRPr="00486E04">
        <w:t xml:space="preserve">ty </w:t>
      </w:r>
      <w:r>
        <w:t>m</w:t>
      </w:r>
      <w:r w:rsidRPr="00486E04">
        <w:t xml:space="preserve">andatory requirements </w:t>
      </w:r>
    </w:p>
    <w:p w14:paraId="53806B4F" w14:textId="77777777" w:rsidR="00247A95" w:rsidRDefault="00247A95" w:rsidP="003F79C9">
      <w:pPr>
        <w:pStyle w:val="ListParagraph"/>
        <w:numPr>
          <w:ilvl w:val="0"/>
          <w:numId w:val="33"/>
        </w:numPr>
        <w:spacing w:after="160" w:line="259" w:lineRule="auto"/>
      </w:pPr>
      <w:r w:rsidRPr="00486E04">
        <w:t xml:space="preserve">Document each step in the </w:t>
      </w:r>
      <w:r>
        <w:t>cybersecuri</w:t>
      </w:r>
      <w:r w:rsidRPr="00486E04">
        <w:t>ty lifecycle has been verified as complete</w:t>
      </w:r>
    </w:p>
    <w:p w14:paraId="00A188F3" w14:textId="77777777" w:rsidR="00247A95" w:rsidRDefault="00247A95" w:rsidP="003F79C9">
      <w:pPr>
        <w:pStyle w:val="ListParagraph"/>
        <w:numPr>
          <w:ilvl w:val="0"/>
          <w:numId w:val="33"/>
        </w:numPr>
        <w:spacing w:after="160" w:line="259" w:lineRule="auto"/>
      </w:pPr>
      <w:r>
        <w:t xml:space="preserve">Document required project communication with project team members and </w:t>
      </w:r>
      <w:fldSimple w:instr=" DOCPROPERTY  &quot;ctr-customer abbr&quot;  \* MERGEFORMAT ">
        <w:r>
          <w:t>PUB</w:t>
        </w:r>
      </w:fldSimple>
    </w:p>
    <w:p w14:paraId="29DB70AA" w14:textId="77777777" w:rsidR="00247A95" w:rsidRDefault="00247A95" w:rsidP="00247A95">
      <w:pPr>
        <w:spacing w:after="160" w:line="259" w:lineRule="auto"/>
      </w:pPr>
    </w:p>
    <w:p w14:paraId="16E39D13" w14:textId="77777777" w:rsidR="00247A95" w:rsidRDefault="00247A95" w:rsidP="00247A95">
      <w:pPr>
        <w:pStyle w:val="Heading1"/>
        <w:ind w:left="540" w:hanging="540"/>
      </w:pPr>
      <w:bookmarkStart w:id="42" w:name="_Toc136449851"/>
      <w:bookmarkStart w:id="43" w:name="_Toc199678312"/>
      <w:r>
        <w:t>Cybersecurity Activities and Deliverables</w:t>
      </w:r>
      <w:bookmarkEnd w:id="42"/>
      <w:bookmarkEnd w:id="43"/>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02"/>
        <w:gridCol w:w="2205"/>
        <w:gridCol w:w="3396"/>
        <w:gridCol w:w="3060"/>
      </w:tblGrid>
      <w:tr w:rsidR="00CC3C61" w:rsidRPr="00CC3C61" w14:paraId="33C31E6A" w14:textId="77777777" w:rsidTr="000A0963">
        <w:trPr>
          <w:tblHeader/>
          <w:tblCellSpacing w:w="15" w:type="dxa"/>
        </w:trPr>
        <w:tc>
          <w:tcPr>
            <w:tcW w:w="0" w:type="auto"/>
            <w:vAlign w:val="center"/>
            <w:hideMark/>
          </w:tcPr>
          <w:p w14:paraId="77B55FEE" w14:textId="77777777" w:rsidR="00CC3C61" w:rsidRPr="00CC3C61" w:rsidRDefault="00CC3C61" w:rsidP="000A0963">
            <w:pPr>
              <w:tabs>
                <w:tab w:val="clear" w:pos="1080"/>
              </w:tabs>
              <w:spacing w:line="240" w:lineRule="auto"/>
              <w:jc w:val="center"/>
              <w:rPr>
                <w:rFonts w:ascii="Times New Roman" w:hAnsi="Times New Roman"/>
                <w:b/>
                <w:bCs/>
                <w:sz w:val="24"/>
                <w:lang w:val="en-US" w:eastAsia="zh-CN"/>
              </w:rPr>
            </w:pPr>
            <w:r w:rsidRPr="00CC3C61">
              <w:rPr>
                <w:rFonts w:ascii="Times New Roman" w:hAnsi="Times New Roman"/>
                <w:b/>
                <w:bCs/>
                <w:sz w:val="24"/>
                <w:lang w:val="en-US" w:eastAsia="zh-CN"/>
              </w:rPr>
              <w:t>SN</w:t>
            </w:r>
          </w:p>
        </w:tc>
        <w:tc>
          <w:tcPr>
            <w:tcW w:w="0" w:type="auto"/>
            <w:vAlign w:val="center"/>
            <w:hideMark/>
          </w:tcPr>
          <w:p w14:paraId="042E1312" w14:textId="77777777" w:rsidR="00CC3C61" w:rsidRPr="00CC3C61" w:rsidRDefault="00CC3C61" w:rsidP="000A0963">
            <w:pPr>
              <w:tabs>
                <w:tab w:val="clear" w:pos="1080"/>
              </w:tabs>
              <w:spacing w:line="240" w:lineRule="auto"/>
              <w:jc w:val="center"/>
              <w:rPr>
                <w:rFonts w:ascii="Times New Roman" w:hAnsi="Times New Roman"/>
                <w:b/>
                <w:bCs/>
                <w:sz w:val="24"/>
                <w:lang w:val="en-US" w:eastAsia="zh-CN"/>
              </w:rPr>
            </w:pPr>
            <w:r w:rsidRPr="00CC3C61">
              <w:rPr>
                <w:rFonts w:ascii="Times New Roman" w:hAnsi="Times New Roman"/>
                <w:b/>
                <w:bCs/>
                <w:sz w:val="24"/>
                <w:lang w:val="en-US" w:eastAsia="zh-CN"/>
              </w:rPr>
              <w:t>SBD Phase</w:t>
            </w:r>
          </w:p>
        </w:tc>
        <w:tc>
          <w:tcPr>
            <w:tcW w:w="0" w:type="auto"/>
            <w:vAlign w:val="center"/>
            <w:hideMark/>
          </w:tcPr>
          <w:p w14:paraId="769E496A" w14:textId="77777777" w:rsidR="00CC3C61" w:rsidRPr="00CC3C61" w:rsidRDefault="00CC3C61" w:rsidP="000A0963">
            <w:pPr>
              <w:tabs>
                <w:tab w:val="clear" w:pos="1080"/>
              </w:tabs>
              <w:spacing w:line="240" w:lineRule="auto"/>
              <w:jc w:val="center"/>
              <w:rPr>
                <w:rFonts w:ascii="Times New Roman" w:hAnsi="Times New Roman"/>
                <w:b/>
                <w:bCs/>
                <w:sz w:val="24"/>
                <w:lang w:val="en-US" w:eastAsia="zh-CN"/>
              </w:rPr>
            </w:pPr>
            <w:r w:rsidRPr="00CC3C61">
              <w:rPr>
                <w:rFonts w:ascii="Times New Roman" w:hAnsi="Times New Roman"/>
                <w:b/>
                <w:bCs/>
                <w:sz w:val="24"/>
                <w:lang w:val="en-US" w:eastAsia="zh-CN"/>
              </w:rPr>
              <w:t>Tender Cybersecurity Requirements</w:t>
            </w:r>
          </w:p>
        </w:tc>
        <w:tc>
          <w:tcPr>
            <w:tcW w:w="0" w:type="auto"/>
            <w:vAlign w:val="center"/>
            <w:hideMark/>
          </w:tcPr>
          <w:p w14:paraId="31736A55" w14:textId="77777777" w:rsidR="00CC3C61" w:rsidRPr="00CC3C61" w:rsidRDefault="00CC3C61" w:rsidP="000A0963">
            <w:pPr>
              <w:tabs>
                <w:tab w:val="clear" w:pos="1080"/>
              </w:tabs>
              <w:spacing w:line="240" w:lineRule="auto"/>
              <w:jc w:val="center"/>
              <w:rPr>
                <w:rFonts w:ascii="Times New Roman" w:hAnsi="Times New Roman"/>
                <w:b/>
                <w:bCs/>
                <w:sz w:val="24"/>
                <w:lang w:val="en-US" w:eastAsia="zh-CN"/>
              </w:rPr>
            </w:pPr>
            <w:r w:rsidRPr="00CC3C61">
              <w:rPr>
                <w:rFonts w:ascii="Times New Roman" w:hAnsi="Times New Roman"/>
                <w:b/>
                <w:bCs/>
                <w:sz w:val="24"/>
                <w:lang w:val="en-US" w:eastAsia="zh-CN"/>
              </w:rPr>
              <w:t>Deliverables</w:t>
            </w:r>
          </w:p>
        </w:tc>
      </w:tr>
      <w:tr w:rsidR="00CC3C61" w:rsidRPr="00CC3C61" w14:paraId="128CD43E" w14:textId="77777777" w:rsidTr="000A0963">
        <w:trPr>
          <w:tblCellSpacing w:w="15" w:type="dxa"/>
        </w:trPr>
        <w:tc>
          <w:tcPr>
            <w:tcW w:w="0" w:type="auto"/>
            <w:vAlign w:val="center"/>
            <w:hideMark/>
          </w:tcPr>
          <w:p w14:paraId="5F7292AF" w14:textId="77777777" w:rsidR="00CC3C61" w:rsidRPr="00CC3C61" w:rsidRDefault="00CC3C61" w:rsidP="000A0963">
            <w:pPr>
              <w:tabs>
                <w:tab w:val="clear" w:pos="1080"/>
              </w:tabs>
              <w:spacing w:line="240" w:lineRule="auto"/>
              <w:rPr>
                <w:rFonts w:ascii="Times New Roman" w:hAnsi="Times New Roman"/>
                <w:sz w:val="24"/>
                <w:lang w:val="en-US" w:eastAsia="zh-CN"/>
              </w:rPr>
            </w:pPr>
            <w:r w:rsidRPr="00CC3C61">
              <w:rPr>
                <w:rFonts w:ascii="Times New Roman" w:hAnsi="Times New Roman"/>
                <w:sz w:val="24"/>
                <w:lang w:val="en-US" w:eastAsia="zh-CN"/>
              </w:rPr>
              <w:t>1</w:t>
            </w:r>
          </w:p>
        </w:tc>
        <w:tc>
          <w:tcPr>
            <w:tcW w:w="0" w:type="auto"/>
            <w:vAlign w:val="center"/>
            <w:hideMark/>
          </w:tcPr>
          <w:p w14:paraId="49723D08" w14:textId="77777777" w:rsidR="00CC3C61" w:rsidRPr="00CC3C61" w:rsidRDefault="00CC3C61" w:rsidP="000A0963">
            <w:pPr>
              <w:tabs>
                <w:tab w:val="clear" w:pos="1080"/>
              </w:tabs>
              <w:spacing w:line="240" w:lineRule="auto"/>
              <w:rPr>
                <w:rFonts w:ascii="Times New Roman" w:hAnsi="Times New Roman"/>
                <w:sz w:val="24"/>
                <w:lang w:val="en-US" w:eastAsia="zh-CN"/>
              </w:rPr>
            </w:pPr>
            <w:r w:rsidRPr="00CC3C61">
              <w:rPr>
                <w:rFonts w:ascii="Times New Roman" w:hAnsi="Times New Roman"/>
                <w:b/>
                <w:bCs/>
                <w:sz w:val="24"/>
                <w:lang w:val="en-US" w:eastAsia="zh-CN"/>
              </w:rPr>
              <w:t>Initiation</w:t>
            </w:r>
          </w:p>
        </w:tc>
        <w:tc>
          <w:tcPr>
            <w:tcW w:w="0" w:type="auto"/>
            <w:vAlign w:val="center"/>
            <w:hideMark/>
          </w:tcPr>
          <w:p w14:paraId="3E9C469B" w14:textId="77777777" w:rsidR="00CC3C61" w:rsidRPr="00CC3C61" w:rsidRDefault="00CC3C61" w:rsidP="000A0963">
            <w:pPr>
              <w:tabs>
                <w:tab w:val="clear" w:pos="1080"/>
              </w:tabs>
              <w:spacing w:line="240" w:lineRule="auto"/>
              <w:rPr>
                <w:rFonts w:ascii="Times New Roman" w:hAnsi="Times New Roman"/>
                <w:sz w:val="24"/>
                <w:lang w:val="en-US" w:eastAsia="zh-CN"/>
              </w:rPr>
            </w:pPr>
          </w:p>
        </w:tc>
        <w:tc>
          <w:tcPr>
            <w:tcW w:w="0" w:type="auto"/>
            <w:vAlign w:val="center"/>
            <w:hideMark/>
          </w:tcPr>
          <w:p w14:paraId="682ADA04" w14:textId="77777777" w:rsidR="00CC3C61" w:rsidRDefault="00CC3C61" w:rsidP="000A0963">
            <w:pPr>
              <w:tabs>
                <w:tab w:val="clear" w:pos="1080"/>
              </w:tabs>
              <w:spacing w:line="240" w:lineRule="auto"/>
              <w:rPr>
                <w:rFonts w:ascii="Times New Roman" w:hAnsi="Times New Roman"/>
                <w:sz w:val="24"/>
                <w:lang w:val="en-US" w:eastAsia="zh-CN"/>
              </w:rPr>
            </w:pPr>
            <w:r w:rsidRPr="00CC3C61">
              <w:rPr>
                <w:rFonts w:ascii="Times New Roman" w:hAnsi="Times New Roman"/>
                <w:sz w:val="24"/>
                <w:lang w:val="en-US" w:eastAsia="zh-CN"/>
              </w:rPr>
              <w:t xml:space="preserve">- Cybersecurity Plan </w:t>
            </w:r>
            <w:r w:rsidRPr="00CC3C61">
              <w:rPr>
                <w:rFonts w:ascii="Times New Roman" w:hAnsi="Times New Roman"/>
                <w:sz w:val="24"/>
                <w:lang w:val="en-US" w:eastAsia="zh-CN"/>
              </w:rPr>
              <w:br/>
              <w:t>- ICT Asset Inventory List (Hardware &amp; Software)</w:t>
            </w:r>
          </w:p>
          <w:p w14:paraId="0C4D74F7" w14:textId="3D4A6196" w:rsidR="004B7B57" w:rsidRPr="00CC3C61" w:rsidRDefault="004B7B57" w:rsidP="000A0963">
            <w:pPr>
              <w:tabs>
                <w:tab w:val="clear" w:pos="1080"/>
              </w:tabs>
              <w:spacing w:line="240" w:lineRule="auto"/>
              <w:rPr>
                <w:rFonts w:ascii="Times New Roman" w:hAnsi="Times New Roman"/>
                <w:sz w:val="24"/>
                <w:lang w:val="en-US" w:eastAsia="zh-CN"/>
              </w:rPr>
            </w:pPr>
            <w:r>
              <w:rPr>
                <w:rFonts w:ascii="Times New Roman" w:hAnsi="Times New Roman"/>
                <w:sz w:val="24"/>
                <w:lang w:val="en-US" w:eastAsia="zh-CN"/>
              </w:rPr>
              <w:t xml:space="preserve">- </w:t>
            </w:r>
            <w:r w:rsidRPr="004B7B57">
              <w:rPr>
                <w:rFonts w:ascii="Times New Roman" w:hAnsi="Times New Roman"/>
                <w:sz w:val="24"/>
                <w:lang w:val="en-US" w:eastAsia="zh-CN"/>
              </w:rPr>
              <w:t>Security-by-Design (SBD) Checklist</w:t>
            </w:r>
          </w:p>
        </w:tc>
      </w:tr>
      <w:tr w:rsidR="00CC3C61" w:rsidRPr="00CC3C61" w14:paraId="209D82C6" w14:textId="77777777" w:rsidTr="000A0963">
        <w:trPr>
          <w:tblCellSpacing w:w="15" w:type="dxa"/>
        </w:trPr>
        <w:tc>
          <w:tcPr>
            <w:tcW w:w="0" w:type="auto"/>
            <w:vAlign w:val="center"/>
            <w:hideMark/>
          </w:tcPr>
          <w:p w14:paraId="3FB6FDF4" w14:textId="77777777" w:rsidR="00CC3C61" w:rsidRPr="00CC3C61" w:rsidRDefault="00CC3C61" w:rsidP="000A0963">
            <w:pPr>
              <w:tabs>
                <w:tab w:val="clear" w:pos="1080"/>
              </w:tabs>
              <w:spacing w:line="240" w:lineRule="auto"/>
              <w:rPr>
                <w:rFonts w:ascii="Times New Roman" w:hAnsi="Times New Roman"/>
                <w:sz w:val="24"/>
                <w:lang w:val="en-US" w:eastAsia="zh-CN"/>
              </w:rPr>
            </w:pPr>
            <w:r w:rsidRPr="00CC3C61">
              <w:rPr>
                <w:rFonts w:ascii="Times New Roman" w:hAnsi="Times New Roman"/>
                <w:sz w:val="24"/>
                <w:lang w:val="en-US" w:eastAsia="zh-CN"/>
              </w:rPr>
              <w:t>2</w:t>
            </w:r>
          </w:p>
        </w:tc>
        <w:tc>
          <w:tcPr>
            <w:tcW w:w="0" w:type="auto"/>
            <w:vAlign w:val="center"/>
            <w:hideMark/>
          </w:tcPr>
          <w:p w14:paraId="6A3952A7" w14:textId="77777777" w:rsidR="00CC3C61" w:rsidRPr="00CC3C61" w:rsidRDefault="00CC3C61" w:rsidP="000A0963">
            <w:pPr>
              <w:tabs>
                <w:tab w:val="clear" w:pos="1080"/>
              </w:tabs>
              <w:spacing w:line="240" w:lineRule="auto"/>
              <w:rPr>
                <w:rFonts w:ascii="Times New Roman" w:hAnsi="Times New Roman"/>
                <w:sz w:val="24"/>
                <w:lang w:val="en-US" w:eastAsia="zh-CN"/>
              </w:rPr>
            </w:pPr>
            <w:r w:rsidRPr="00CC3C61">
              <w:rPr>
                <w:rFonts w:ascii="Times New Roman" w:hAnsi="Times New Roman"/>
                <w:b/>
                <w:bCs/>
                <w:sz w:val="24"/>
                <w:lang w:val="en-US" w:eastAsia="zh-CN"/>
              </w:rPr>
              <w:t>Design and Development</w:t>
            </w:r>
          </w:p>
        </w:tc>
        <w:tc>
          <w:tcPr>
            <w:tcW w:w="0" w:type="auto"/>
            <w:vAlign w:val="center"/>
            <w:hideMark/>
          </w:tcPr>
          <w:p w14:paraId="3424C8C7" w14:textId="77777777" w:rsidR="00CC3C61" w:rsidRPr="00CC3C61" w:rsidRDefault="00CC3C61" w:rsidP="000A0963">
            <w:pPr>
              <w:tabs>
                <w:tab w:val="clear" w:pos="1080"/>
              </w:tabs>
              <w:spacing w:line="240" w:lineRule="auto"/>
              <w:rPr>
                <w:rFonts w:ascii="Times New Roman" w:hAnsi="Times New Roman"/>
                <w:sz w:val="24"/>
                <w:lang w:val="en-US" w:eastAsia="zh-CN"/>
              </w:rPr>
            </w:pPr>
            <w:r w:rsidRPr="00CC3C61">
              <w:rPr>
                <w:rFonts w:ascii="Times New Roman" w:hAnsi="Times New Roman"/>
                <w:sz w:val="24"/>
                <w:lang w:val="en-US" w:eastAsia="zh-CN"/>
              </w:rPr>
              <w:t xml:space="preserve">- Scope of Work </w:t>
            </w:r>
            <w:r w:rsidRPr="00CC3C61">
              <w:rPr>
                <w:rFonts w:ascii="Times New Roman" w:hAnsi="Times New Roman"/>
                <w:sz w:val="24"/>
                <w:lang w:val="en-US" w:eastAsia="zh-CN"/>
              </w:rPr>
              <w:br/>
              <w:t xml:space="preserve">- Technical Specification </w:t>
            </w:r>
            <w:r w:rsidRPr="00CC3C61">
              <w:rPr>
                <w:rFonts w:ascii="Times New Roman" w:hAnsi="Times New Roman"/>
                <w:sz w:val="24"/>
                <w:lang w:val="en-US" w:eastAsia="zh-CN"/>
              </w:rPr>
              <w:br/>
              <w:t xml:space="preserve">- Review Security Controls </w:t>
            </w:r>
            <w:r w:rsidRPr="00CC3C61">
              <w:rPr>
                <w:rFonts w:ascii="Times New Roman" w:hAnsi="Times New Roman"/>
                <w:sz w:val="24"/>
                <w:lang w:val="en-US" w:eastAsia="zh-CN"/>
              </w:rPr>
              <w:br/>
              <w:t>- Review Security Architecture</w:t>
            </w:r>
          </w:p>
        </w:tc>
        <w:tc>
          <w:tcPr>
            <w:tcW w:w="0" w:type="auto"/>
            <w:vAlign w:val="center"/>
            <w:hideMark/>
          </w:tcPr>
          <w:p w14:paraId="02375AA8" w14:textId="77777777" w:rsidR="00CC3C61" w:rsidRPr="00CC3C61" w:rsidRDefault="00CC3C61" w:rsidP="000A0963">
            <w:pPr>
              <w:tabs>
                <w:tab w:val="clear" w:pos="1080"/>
              </w:tabs>
              <w:spacing w:line="240" w:lineRule="auto"/>
              <w:rPr>
                <w:rFonts w:ascii="Times New Roman" w:hAnsi="Times New Roman"/>
                <w:sz w:val="24"/>
                <w:lang w:val="en-US" w:eastAsia="zh-CN"/>
              </w:rPr>
            </w:pPr>
            <w:r w:rsidRPr="00CC3C61">
              <w:rPr>
                <w:rFonts w:ascii="Times New Roman" w:hAnsi="Times New Roman"/>
                <w:sz w:val="24"/>
                <w:lang w:val="en-US" w:eastAsia="zh-CN"/>
              </w:rPr>
              <w:t xml:space="preserve">- Threat &amp; Risk Assessment Report </w:t>
            </w:r>
            <w:r w:rsidRPr="00CC3C61">
              <w:rPr>
                <w:rFonts w:ascii="Times New Roman" w:hAnsi="Times New Roman"/>
                <w:sz w:val="24"/>
                <w:lang w:val="en-US" w:eastAsia="zh-CN"/>
              </w:rPr>
              <w:br/>
              <w:t xml:space="preserve">- System Security Design Spec </w:t>
            </w:r>
            <w:r w:rsidRPr="00CC3C61">
              <w:rPr>
                <w:rFonts w:ascii="Times New Roman" w:hAnsi="Times New Roman"/>
                <w:sz w:val="24"/>
                <w:lang w:val="en-US" w:eastAsia="zh-CN"/>
              </w:rPr>
              <w:br/>
              <w:t>- System Security Review Report (Architect and Control)</w:t>
            </w:r>
          </w:p>
        </w:tc>
      </w:tr>
      <w:tr w:rsidR="00CC3C61" w:rsidRPr="00CC3C61" w14:paraId="6DD15B40" w14:textId="77777777" w:rsidTr="000A0963">
        <w:trPr>
          <w:tblCellSpacing w:w="15" w:type="dxa"/>
        </w:trPr>
        <w:tc>
          <w:tcPr>
            <w:tcW w:w="0" w:type="auto"/>
            <w:vAlign w:val="center"/>
            <w:hideMark/>
          </w:tcPr>
          <w:p w14:paraId="55AEB20F" w14:textId="77777777" w:rsidR="00CC3C61" w:rsidRPr="00CC3C61" w:rsidRDefault="00CC3C61" w:rsidP="000A0963">
            <w:pPr>
              <w:tabs>
                <w:tab w:val="clear" w:pos="1080"/>
              </w:tabs>
              <w:spacing w:line="240" w:lineRule="auto"/>
              <w:rPr>
                <w:rFonts w:ascii="Times New Roman" w:hAnsi="Times New Roman"/>
                <w:sz w:val="24"/>
                <w:lang w:val="en-US" w:eastAsia="zh-CN"/>
              </w:rPr>
            </w:pPr>
            <w:r w:rsidRPr="00CC3C61">
              <w:rPr>
                <w:rFonts w:ascii="Times New Roman" w:hAnsi="Times New Roman"/>
                <w:sz w:val="24"/>
                <w:lang w:val="en-US" w:eastAsia="zh-CN"/>
              </w:rPr>
              <w:lastRenderedPageBreak/>
              <w:t>3</w:t>
            </w:r>
          </w:p>
        </w:tc>
        <w:tc>
          <w:tcPr>
            <w:tcW w:w="0" w:type="auto"/>
            <w:vAlign w:val="center"/>
            <w:hideMark/>
          </w:tcPr>
          <w:p w14:paraId="29F1C8E9" w14:textId="77777777" w:rsidR="00CC3C61" w:rsidRPr="00CC3C61" w:rsidRDefault="00CC3C61" w:rsidP="000A0963">
            <w:pPr>
              <w:tabs>
                <w:tab w:val="clear" w:pos="1080"/>
              </w:tabs>
              <w:spacing w:line="240" w:lineRule="auto"/>
              <w:rPr>
                <w:rFonts w:ascii="Times New Roman" w:hAnsi="Times New Roman"/>
                <w:sz w:val="24"/>
                <w:lang w:val="en-US" w:eastAsia="zh-CN"/>
              </w:rPr>
            </w:pPr>
            <w:r w:rsidRPr="00CC3C61">
              <w:rPr>
                <w:rFonts w:ascii="Times New Roman" w:hAnsi="Times New Roman"/>
                <w:b/>
                <w:bCs/>
                <w:sz w:val="24"/>
                <w:lang w:val="en-US" w:eastAsia="zh-CN"/>
              </w:rPr>
              <w:t>Implementation / Assessment</w:t>
            </w:r>
          </w:p>
        </w:tc>
        <w:tc>
          <w:tcPr>
            <w:tcW w:w="0" w:type="auto"/>
            <w:vAlign w:val="center"/>
            <w:hideMark/>
          </w:tcPr>
          <w:p w14:paraId="3BB555DB" w14:textId="77777777" w:rsidR="00CC3C61" w:rsidRPr="00CC3C61" w:rsidRDefault="00CC3C61" w:rsidP="000A0963">
            <w:pPr>
              <w:tabs>
                <w:tab w:val="clear" w:pos="1080"/>
              </w:tabs>
              <w:spacing w:line="240" w:lineRule="auto"/>
              <w:rPr>
                <w:rFonts w:ascii="Times New Roman" w:hAnsi="Times New Roman"/>
                <w:sz w:val="24"/>
                <w:lang w:val="en-US" w:eastAsia="zh-CN"/>
              </w:rPr>
            </w:pPr>
            <w:r w:rsidRPr="00CC3C61">
              <w:rPr>
                <w:rFonts w:ascii="Times New Roman" w:hAnsi="Times New Roman"/>
                <w:sz w:val="24"/>
                <w:lang w:val="en-US" w:eastAsia="zh-CN"/>
              </w:rPr>
              <w:t xml:space="preserve">- Testing and Commissioning </w:t>
            </w:r>
            <w:r w:rsidRPr="00CC3C61">
              <w:rPr>
                <w:rFonts w:ascii="Times New Roman" w:hAnsi="Times New Roman"/>
                <w:sz w:val="24"/>
                <w:lang w:val="en-US" w:eastAsia="zh-CN"/>
              </w:rPr>
              <w:br/>
              <w:t>- Threat &amp; Risk Assessment</w:t>
            </w:r>
          </w:p>
        </w:tc>
        <w:tc>
          <w:tcPr>
            <w:tcW w:w="0" w:type="auto"/>
            <w:vAlign w:val="center"/>
            <w:hideMark/>
          </w:tcPr>
          <w:p w14:paraId="36AB89C7" w14:textId="77777777" w:rsidR="00CC3C61" w:rsidRPr="00CC3C61" w:rsidRDefault="00CC3C61" w:rsidP="000A0963">
            <w:pPr>
              <w:tabs>
                <w:tab w:val="clear" w:pos="1080"/>
              </w:tabs>
              <w:spacing w:line="240" w:lineRule="auto"/>
              <w:rPr>
                <w:rFonts w:ascii="Times New Roman" w:hAnsi="Times New Roman"/>
                <w:sz w:val="24"/>
                <w:lang w:val="en-US" w:eastAsia="zh-CN"/>
              </w:rPr>
            </w:pPr>
            <w:r w:rsidRPr="00CC3C61">
              <w:rPr>
                <w:rFonts w:ascii="Times New Roman" w:hAnsi="Times New Roman"/>
                <w:sz w:val="24"/>
                <w:lang w:val="en-US" w:eastAsia="zh-CN"/>
              </w:rPr>
              <w:t xml:space="preserve">- Security Source Code Review Report </w:t>
            </w:r>
            <w:r w:rsidRPr="00CC3C61">
              <w:rPr>
                <w:rFonts w:ascii="Times New Roman" w:hAnsi="Times New Roman"/>
                <w:sz w:val="24"/>
                <w:lang w:val="en-US" w:eastAsia="zh-CN"/>
              </w:rPr>
              <w:br/>
              <w:t xml:space="preserve">- Hardening Standard and Guideline </w:t>
            </w:r>
            <w:r w:rsidRPr="00CC3C61">
              <w:rPr>
                <w:rFonts w:ascii="Times New Roman" w:hAnsi="Times New Roman"/>
                <w:sz w:val="24"/>
                <w:lang w:val="en-US" w:eastAsia="zh-CN"/>
              </w:rPr>
              <w:br/>
              <w:t xml:space="preserve">- Hardening Report </w:t>
            </w:r>
            <w:r w:rsidRPr="00CC3C61">
              <w:rPr>
                <w:rFonts w:ascii="Times New Roman" w:hAnsi="Times New Roman"/>
                <w:sz w:val="24"/>
                <w:lang w:val="en-US" w:eastAsia="zh-CN"/>
              </w:rPr>
              <w:br/>
              <w:t xml:space="preserve">- Configuration Report </w:t>
            </w:r>
            <w:r w:rsidRPr="00CC3C61">
              <w:rPr>
                <w:rFonts w:ascii="Times New Roman" w:hAnsi="Times New Roman"/>
                <w:sz w:val="24"/>
                <w:lang w:val="en-US" w:eastAsia="zh-CN"/>
              </w:rPr>
              <w:br/>
              <w:t xml:space="preserve">- Switch Port Whitelisting </w:t>
            </w:r>
            <w:r w:rsidRPr="00CC3C61">
              <w:rPr>
                <w:rFonts w:ascii="Times New Roman" w:hAnsi="Times New Roman"/>
                <w:sz w:val="24"/>
                <w:lang w:val="en-US" w:eastAsia="zh-CN"/>
              </w:rPr>
              <w:br/>
              <w:t xml:space="preserve">- Patching Method of Statement (MOS) </w:t>
            </w:r>
            <w:r w:rsidRPr="00CC3C61">
              <w:rPr>
                <w:rFonts w:ascii="Times New Roman" w:hAnsi="Times New Roman"/>
                <w:sz w:val="24"/>
                <w:lang w:val="en-US" w:eastAsia="zh-CN"/>
              </w:rPr>
              <w:br/>
              <w:t xml:space="preserve">- Patch Record </w:t>
            </w:r>
            <w:r w:rsidRPr="00CC3C61">
              <w:rPr>
                <w:rFonts w:ascii="Times New Roman" w:hAnsi="Times New Roman"/>
                <w:sz w:val="24"/>
                <w:lang w:val="en-US" w:eastAsia="zh-CN"/>
              </w:rPr>
              <w:br/>
              <w:t xml:space="preserve">- SSAT Plan </w:t>
            </w:r>
            <w:r w:rsidRPr="00CC3C61">
              <w:rPr>
                <w:rFonts w:ascii="Times New Roman" w:hAnsi="Times New Roman"/>
                <w:sz w:val="24"/>
                <w:lang w:val="en-US" w:eastAsia="zh-CN"/>
              </w:rPr>
              <w:br/>
              <w:t>- SSAT Report</w:t>
            </w:r>
          </w:p>
        </w:tc>
      </w:tr>
      <w:tr w:rsidR="00CC3C61" w:rsidRPr="00CC3C61" w14:paraId="506CB8F2" w14:textId="77777777" w:rsidTr="000A0963">
        <w:trPr>
          <w:tblCellSpacing w:w="15" w:type="dxa"/>
        </w:trPr>
        <w:tc>
          <w:tcPr>
            <w:tcW w:w="0" w:type="auto"/>
            <w:vAlign w:val="center"/>
            <w:hideMark/>
          </w:tcPr>
          <w:p w14:paraId="13A69CCA" w14:textId="77777777" w:rsidR="00CC3C61" w:rsidRPr="00CC3C61" w:rsidRDefault="00CC3C61" w:rsidP="000A0963">
            <w:pPr>
              <w:tabs>
                <w:tab w:val="clear" w:pos="1080"/>
              </w:tabs>
              <w:spacing w:line="240" w:lineRule="auto"/>
              <w:rPr>
                <w:rFonts w:ascii="Times New Roman" w:hAnsi="Times New Roman"/>
                <w:sz w:val="24"/>
                <w:lang w:val="en-US" w:eastAsia="zh-CN"/>
              </w:rPr>
            </w:pPr>
            <w:r w:rsidRPr="00CC3C61">
              <w:rPr>
                <w:rFonts w:ascii="Times New Roman" w:hAnsi="Times New Roman"/>
                <w:sz w:val="24"/>
                <w:lang w:val="en-US" w:eastAsia="zh-CN"/>
              </w:rPr>
              <w:t>4</w:t>
            </w:r>
          </w:p>
        </w:tc>
        <w:tc>
          <w:tcPr>
            <w:tcW w:w="0" w:type="auto"/>
            <w:vAlign w:val="center"/>
            <w:hideMark/>
          </w:tcPr>
          <w:p w14:paraId="79D9B2A4" w14:textId="77777777" w:rsidR="00CC3C61" w:rsidRPr="00CC3C61" w:rsidRDefault="00CC3C61" w:rsidP="000A0963">
            <w:pPr>
              <w:tabs>
                <w:tab w:val="clear" w:pos="1080"/>
              </w:tabs>
              <w:spacing w:line="240" w:lineRule="auto"/>
              <w:rPr>
                <w:rFonts w:ascii="Times New Roman" w:hAnsi="Times New Roman"/>
                <w:sz w:val="24"/>
                <w:lang w:val="en-US" w:eastAsia="zh-CN"/>
              </w:rPr>
            </w:pPr>
            <w:r w:rsidRPr="00CC3C61">
              <w:rPr>
                <w:rFonts w:ascii="Times New Roman" w:hAnsi="Times New Roman"/>
                <w:b/>
                <w:bCs/>
                <w:sz w:val="24"/>
                <w:lang w:val="en-US" w:eastAsia="zh-CN"/>
              </w:rPr>
              <w:t>Implementation / Assessment</w:t>
            </w:r>
          </w:p>
        </w:tc>
        <w:tc>
          <w:tcPr>
            <w:tcW w:w="0" w:type="auto"/>
            <w:vAlign w:val="center"/>
            <w:hideMark/>
          </w:tcPr>
          <w:p w14:paraId="2FA745CD" w14:textId="77777777" w:rsidR="00CC3C61" w:rsidRPr="00CC3C61" w:rsidRDefault="00CC3C61" w:rsidP="000A0963">
            <w:pPr>
              <w:tabs>
                <w:tab w:val="clear" w:pos="1080"/>
              </w:tabs>
              <w:spacing w:line="240" w:lineRule="auto"/>
              <w:rPr>
                <w:rFonts w:ascii="Times New Roman" w:hAnsi="Times New Roman"/>
                <w:sz w:val="24"/>
                <w:lang w:val="en-US" w:eastAsia="zh-CN"/>
              </w:rPr>
            </w:pPr>
            <w:r w:rsidRPr="00CC3C61">
              <w:rPr>
                <w:rFonts w:ascii="Times New Roman" w:hAnsi="Times New Roman"/>
                <w:sz w:val="24"/>
                <w:lang w:val="en-US" w:eastAsia="zh-CN"/>
              </w:rPr>
              <w:t>- Perform Vulnerability Assessment and Penetration Testing</w:t>
            </w:r>
          </w:p>
        </w:tc>
        <w:tc>
          <w:tcPr>
            <w:tcW w:w="0" w:type="auto"/>
            <w:vAlign w:val="center"/>
            <w:hideMark/>
          </w:tcPr>
          <w:p w14:paraId="3F2D85A4" w14:textId="77777777" w:rsidR="00CC3C61" w:rsidRPr="00CC3C61" w:rsidRDefault="00CC3C61" w:rsidP="000A0963">
            <w:pPr>
              <w:tabs>
                <w:tab w:val="clear" w:pos="1080"/>
              </w:tabs>
              <w:spacing w:line="240" w:lineRule="auto"/>
              <w:rPr>
                <w:rFonts w:ascii="Times New Roman" w:hAnsi="Times New Roman"/>
                <w:sz w:val="24"/>
                <w:lang w:val="en-US" w:eastAsia="zh-CN"/>
              </w:rPr>
            </w:pPr>
            <w:r w:rsidRPr="00CC3C61">
              <w:rPr>
                <w:rFonts w:ascii="Times New Roman" w:hAnsi="Times New Roman"/>
                <w:sz w:val="24"/>
                <w:lang w:val="en-US" w:eastAsia="zh-CN"/>
              </w:rPr>
              <w:t xml:space="preserve">- VAPT Method of Statement (MOS) </w:t>
            </w:r>
            <w:r w:rsidRPr="00CC3C61">
              <w:rPr>
                <w:rFonts w:ascii="Times New Roman" w:hAnsi="Times New Roman"/>
                <w:sz w:val="24"/>
                <w:lang w:val="en-US" w:eastAsia="zh-CN"/>
              </w:rPr>
              <w:br/>
              <w:t>- VAPT Report</w:t>
            </w:r>
          </w:p>
        </w:tc>
      </w:tr>
      <w:tr w:rsidR="00CC3C61" w:rsidRPr="00CC3C61" w14:paraId="20729DC4" w14:textId="77777777" w:rsidTr="000A0963">
        <w:trPr>
          <w:tblCellSpacing w:w="15" w:type="dxa"/>
        </w:trPr>
        <w:tc>
          <w:tcPr>
            <w:tcW w:w="0" w:type="auto"/>
            <w:vAlign w:val="center"/>
            <w:hideMark/>
          </w:tcPr>
          <w:p w14:paraId="760009FB" w14:textId="77777777" w:rsidR="00CC3C61" w:rsidRPr="00CC3C61" w:rsidRDefault="00CC3C61" w:rsidP="000A0963">
            <w:pPr>
              <w:tabs>
                <w:tab w:val="clear" w:pos="1080"/>
              </w:tabs>
              <w:spacing w:line="240" w:lineRule="auto"/>
              <w:rPr>
                <w:rFonts w:ascii="Times New Roman" w:hAnsi="Times New Roman"/>
                <w:sz w:val="24"/>
                <w:lang w:val="en-US" w:eastAsia="zh-CN"/>
              </w:rPr>
            </w:pPr>
            <w:r w:rsidRPr="00CC3C61">
              <w:rPr>
                <w:rFonts w:ascii="Times New Roman" w:hAnsi="Times New Roman"/>
                <w:sz w:val="24"/>
                <w:lang w:val="en-US" w:eastAsia="zh-CN"/>
              </w:rPr>
              <w:t>5</w:t>
            </w:r>
          </w:p>
        </w:tc>
        <w:tc>
          <w:tcPr>
            <w:tcW w:w="0" w:type="auto"/>
            <w:vAlign w:val="center"/>
            <w:hideMark/>
          </w:tcPr>
          <w:p w14:paraId="7A8BDBDD" w14:textId="77777777" w:rsidR="00CC3C61" w:rsidRPr="00CC3C61" w:rsidRDefault="00CC3C61" w:rsidP="000A0963">
            <w:pPr>
              <w:tabs>
                <w:tab w:val="clear" w:pos="1080"/>
              </w:tabs>
              <w:spacing w:line="240" w:lineRule="auto"/>
              <w:rPr>
                <w:rFonts w:ascii="Times New Roman" w:hAnsi="Times New Roman"/>
                <w:sz w:val="24"/>
                <w:lang w:val="en-US" w:eastAsia="zh-CN"/>
              </w:rPr>
            </w:pPr>
            <w:r w:rsidRPr="00CC3C61">
              <w:rPr>
                <w:rFonts w:ascii="Times New Roman" w:hAnsi="Times New Roman"/>
                <w:b/>
                <w:bCs/>
                <w:sz w:val="24"/>
                <w:lang w:val="en-US" w:eastAsia="zh-CN"/>
              </w:rPr>
              <w:t>Post-Implementation</w:t>
            </w:r>
          </w:p>
        </w:tc>
        <w:tc>
          <w:tcPr>
            <w:tcW w:w="0" w:type="auto"/>
            <w:vAlign w:val="center"/>
            <w:hideMark/>
          </w:tcPr>
          <w:p w14:paraId="627EACE3" w14:textId="77777777" w:rsidR="00CC3C61" w:rsidRPr="00CC3C61" w:rsidRDefault="00CC3C61" w:rsidP="000A0963">
            <w:pPr>
              <w:tabs>
                <w:tab w:val="clear" w:pos="1080"/>
              </w:tabs>
              <w:spacing w:line="240" w:lineRule="auto"/>
              <w:rPr>
                <w:rFonts w:ascii="Times New Roman" w:hAnsi="Times New Roman"/>
                <w:sz w:val="24"/>
                <w:lang w:val="en-US" w:eastAsia="zh-CN"/>
              </w:rPr>
            </w:pPr>
            <w:r w:rsidRPr="00CC3C61">
              <w:rPr>
                <w:rFonts w:ascii="Times New Roman" w:hAnsi="Times New Roman"/>
                <w:sz w:val="24"/>
                <w:lang w:val="en-US" w:eastAsia="zh-CN"/>
              </w:rPr>
              <w:t>- Establish Incident Handling, Continuity and Recovery Capabilities</w:t>
            </w:r>
          </w:p>
        </w:tc>
        <w:tc>
          <w:tcPr>
            <w:tcW w:w="0" w:type="auto"/>
            <w:vAlign w:val="center"/>
            <w:hideMark/>
          </w:tcPr>
          <w:p w14:paraId="30BB6731" w14:textId="77777777" w:rsidR="00CC3C61" w:rsidRPr="00CC3C61" w:rsidRDefault="00CC3C61" w:rsidP="000A0963">
            <w:pPr>
              <w:tabs>
                <w:tab w:val="clear" w:pos="1080"/>
              </w:tabs>
              <w:spacing w:line="240" w:lineRule="auto"/>
              <w:rPr>
                <w:rFonts w:ascii="Times New Roman" w:hAnsi="Times New Roman"/>
                <w:sz w:val="24"/>
                <w:lang w:val="en-US" w:eastAsia="zh-CN"/>
              </w:rPr>
            </w:pPr>
            <w:r w:rsidRPr="00CC3C61">
              <w:rPr>
                <w:rFonts w:ascii="Times New Roman" w:hAnsi="Times New Roman"/>
                <w:sz w:val="24"/>
                <w:lang w:val="en-US" w:eastAsia="zh-CN"/>
              </w:rPr>
              <w:t xml:space="preserve">- Incident Response Plan </w:t>
            </w:r>
            <w:r w:rsidRPr="00CC3C61">
              <w:rPr>
                <w:rFonts w:ascii="Times New Roman" w:hAnsi="Times New Roman"/>
                <w:sz w:val="24"/>
                <w:lang w:val="en-US" w:eastAsia="zh-CN"/>
              </w:rPr>
              <w:br/>
              <w:t xml:space="preserve">- Business Continuity Plan (BCP) </w:t>
            </w:r>
            <w:r w:rsidRPr="00CC3C61">
              <w:rPr>
                <w:rFonts w:ascii="Times New Roman" w:hAnsi="Times New Roman"/>
                <w:sz w:val="24"/>
                <w:lang w:val="en-US" w:eastAsia="zh-CN"/>
              </w:rPr>
              <w:br/>
              <w:t xml:space="preserve">- Disaster Recovery Plan (DRP) </w:t>
            </w:r>
            <w:r w:rsidRPr="00CC3C61">
              <w:rPr>
                <w:rFonts w:ascii="Times New Roman" w:hAnsi="Times New Roman"/>
                <w:sz w:val="24"/>
                <w:lang w:val="en-US" w:eastAsia="zh-CN"/>
              </w:rPr>
              <w:br/>
              <w:t>- Crisis Communication Plan</w:t>
            </w:r>
          </w:p>
        </w:tc>
      </w:tr>
    </w:tbl>
    <w:p w14:paraId="04432CF7" w14:textId="77777777" w:rsidR="00247A95" w:rsidRPr="00CC3C61" w:rsidRDefault="00247A95" w:rsidP="00247A95">
      <w:pPr>
        <w:rPr>
          <w:lang w:val="en-US"/>
        </w:rPr>
      </w:pPr>
    </w:p>
    <w:p w14:paraId="2020BC6D" w14:textId="746B3F70" w:rsidR="00247A95" w:rsidRDefault="00247A95" w:rsidP="00247A95">
      <w:pPr>
        <w:jc w:val="center"/>
        <w:rPr>
          <w:sz w:val="20"/>
          <w:szCs w:val="20"/>
        </w:rPr>
      </w:pPr>
      <w:bookmarkStart w:id="44" w:name="_Toc119421484"/>
      <w:r>
        <w:rPr>
          <w:sz w:val="20"/>
        </w:rPr>
        <w:t xml:space="preserve">Table </w:t>
      </w:r>
      <w:r>
        <w:rPr>
          <w:b/>
          <w:sz w:val="20"/>
        </w:rPr>
        <w:fldChar w:fldCharType="begin"/>
      </w:r>
      <w:r>
        <w:rPr>
          <w:sz w:val="20"/>
        </w:rPr>
        <w:instrText xml:space="preserve"> SEQ Table \* ARABIC </w:instrText>
      </w:r>
      <w:r>
        <w:rPr>
          <w:b/>
          <w:sz w:val="20"/>
        </w:rPr>
        <w:fldChar w:fldCharType="separate"/>
      </w:r>
      <w:r>
        <w:rPr>
          <w:noProof/>
          <w:sz w:val="20"/>
        </w:rPr>
        <w:t>3</w:t>
      </w:r>
      <w:r>
        <w:rPr>
          <w:b/>
          <w:sz w:val="20"/>
        </w:rPr>
        <w:fldChar w:fldCharType="end"/>
      </w:r>
      <w:r>
        <w:rPr>
          <w:b/>
          <w:sz w:val="20"/>
        </w:rPr>
        <w:t xml:space="preserve"> </w:t>
      </w:r>
      <w:r>
        <w:rPr>
          <w:sz w:val="20"/>
          <w:szCs w:val="20"/>
        </w:rPr>
        <w:t>Cybersecurity Activities and Deliverables</w:t>
      </w:r>
      <w:bookmarkEnd w:id="44"/>
    </w:p>
    <w:p w14:paraId="262245D1" w14:textId="77777777" w:rsidR="00247A95" w:rsidRDefault="00247A95" w:rsidP="00247A95">
      <w:pPr>
        <w:pStyle w:val="Heading1"/>
        <w:ind w:left="540" w:hanging="540"/>
      </w:pPr>
      <w:bookmarkStart w:id="45" w:name="_Toc136449852"/>
      <w:bookmarkStart w:id="46" w:name="_Toc199678313"/>
      <w:r>
        <w:t>Security Roles &amp; Responsibilities</w:t>
      </w:r>
      <w:bookmarkEnd w:id="45"/>
      <w:bookmarkEnd w:id="46"/>
    </w:p>
    <w:p w14:paraId="0BDD185A" w14:textId="77777777" w:rsidR="00247A95" w:rsidRDefault="00247A95" w:rsidP="00247A95">
      <w:pPr>
        <w:ind w:left="540"/>
      </w:pPr>
      <w:r>
        <w:t xml:space="preserve">Via reference to CSA Security-by-Design framework, the following are the roles and responsibilities define for </w:t>
      </w:r>
    </w:p>
    <w:p w14:paraId="3BFBFBBA" w14:textId="77777777" w:rsidR="00247A95" w:rsidRDefault="00247A95" w:rsidP="003F79C9">
      <w:pPr>
        <w:pStyle w:val="ListParagraph"/>
        <w:numPr>
          <w:ilvl w:val="0"/>
          <w:numId w:val="34"/>
        </w:numPr>
        <w:spacing w:after="160" w:line="259" w:lineRule="auto"/>
      </w:pPr>
      <w:r>
        <w:t xml:space="preserve">Security Planning  </w:t>
      </w:r>
    </w:p>
    <w:p w14:paraId="4CF4EFE7" w14:textId="77777777" w:rsidR="00247A95" w:rsidRDefault="00247A95" w:rsidP="003F79C9">
      <w:pPr>
        <w:pStyle w:val="ListParagraph"/>
        <w:numPr>
          <w:ilvl w:val="0"/>
          <w:numId w:val="34"/>
        </w:numPr>
        <w:spacing w:after="160" w:line="259" w:lineRule="auto"/>
      </w:pPr>
      <w:r>
        <w:t>Design Review</w:t>
      </w:r>
    </w:p>
    <w:p w14:paraId="6BA448E2" w14:textId="77777777" w:rsidR="00247A95" w:rsidRDefault="00247A95" w:rsidP="003F79C9">
      <w:pPr>
        <w:pStyle w:val="ListParagraph"/>
        <w:numPr>
          <w:ilvl w:val="0"/>
          <w:numId w:val="34"/>
        </w:numPr>
        <w:spacing w:after="160" w:line="259" w:lineRule="auto"/>
      </w:pPr>
      <w:r>
        <w:t>System Security Acceptance Test</w:t>
      </w:r>
    </w:p>
    <w:p w14:paraId="188CE962" w14:textId="77777777" w:rsidR="00247A95" w:rsidRDefault="00247A95" w:rsidP="003F79C9">
      <w:pPr>
        <w:pStyle w:val="ListParagraph"/>
        <w:numPr>
          <w:ilvl w:val="0"/>
          <w:numId w:val="34"/>
        </w:numPr>
        <w:spacing w:after="160" w:line="259" w:lineRule="auto"/>
      </w:pPr>
      <w:r>
        <w:t>Patch and Vulnerability Management</w:t>
      </w:r>
    </w:p>
    <w:p w14:paraId="70E22200" w14:textId="77777777" w:rsidR="00247A95" w:rsidRDefault="00247A95" w:rsidP="00247A95">
      <w:pPr>
        <w:ind w:left="540"/>
        <w:jc w:val="right"/>
      </w:pPr>
    </w:p>
    <w:p w14:paraId="2E3F4C31" w14:textId="77777777" w:rsidR="00247A95" w:rsidRDefault="00247A95" w:rsidP="00247A95">
      <w:pPr>
        <w:pStyle w:val="Heading2"/>
      </w:pPr>
      <w:bookmarkStart w:id="47" w:name="_Toc136449853"/>
      <w:bookmarkStart w:id="48" w:name="_Toc199678314"/>
      <w:r>
        <w:t>Security Planning and Risk Assessment</w:t>
      </w:r>
      <w:bookmarkEnd w:id="47"/>
      <w:bookmarkEnd w:id="48"/>
    </w:p>
    <w:tbl>
      <w:tblPr>
        <w:tblStyle w:val="TableGrid"/>
        <w:tblW w:w="0" w:type="auto"/>
        <w:tblLook w:val="04A0" w:firstRow="1" w:lastRow="0" w:firstColumn="1" w:lastColumn="0" w:noHBand="0" w:noVBand="1"/>
      </w:tblPr>
      <w:tblGrid>
        <w:gridCol w:w="1523"/>
        <w:gridCol w:w="5583"/>
        <w:gridCol w:w="1910"/>
      </w:tblGrid>
      <w:tr w:rsidR="00247A95" w14:paraId="485A8D26" w14:textId="77777777" w:rsidTr="00927D0B">
        <w:tc>
          <w:tcPr>
            <w:tcW w:w="1523" w:type="dxa"/>
          </w:tcPr>
          <w:p w14:paraId="4D5AC6BF" w14:textId="77777777" w:rsidR="00247A95" w:rsidRDefault="00247A95" w:rsidP="00927D0B">
            <w:r>
              <w:t>Roles</w:t>
            </w:r>
          </w:p>
        </w:tc>
        <w:tc>
          <w:tcPr>
            <w:tcW w:w="5583" w:type="dxa"/>
          </w:tcPr>
          <w:p w14:paraId="2E876A26" w14:textId="77777777" w:rsidR="00247A95" w:rsidRDefault="00247A95" w:rsidP="00927D0B">
            <w:r>
              <w:t>Responsibilities</w:t>
            </w:r>
          </w:p>
        </w:tc>
        <w:tc>
          <w:tcPr>
            <w:tcW w:w="1910" w:type="dxa"/>
          </w:tcPr>
          <w:p w14:paraId="1C0008B3" w14:textId="77777777" w:rsidR="00247A95" w:rsidRDefault="00247A95" w:rsidP="00927D0B">
            <w:r>
              <w:t>Company</w:t>
            </w:r>
          </w:p>
        </w:tc>
      </w:tr>
      <w:tr w:rsidR="00247A95" w14:paraId="543682EF" w14:textId="77777777" w:rsidTr="00927D0B">
        <w:tc>
          <w:tcPr>
            <w:tcW w:w="1523" w:type="dxa"/>
          </w:tcPr>
          <w:p w14:paraId="54E5C7A4" w14:textId="77777777" w:rsidR="00247A95" w:rsidRPr="00C33C00" w:rsidRDefault="00247A95" w:rsidP="00927D0B">
            <w:pPr>
              <w:rPr>
                <w:sz w:val="20"/>
              </w:rPr>
            </w:pPr>
            <w:r w:rsidRPr="00C33C00">
              <w:rPr>
                <w:sz w:val="20"/>
              </w:rPr>
              <w:t>Project Manager</w:t>
            </w:r>
          </w:p>
        </w:tc>
        <w:tc>
          <w:tcPr>
            <w:tcW w:w="5583" w:type="dxa"/>
          </w:tcPr>
          <w:p w14:paraId="0E28BA72" w14:textId="77777777" w:rsidR="00247A95" w:rsidRPr="00C33C00" w:rsidRDefault="00247A95" w:rsidP="00927D0B">
            <w:pPr>
              <w:rPr>
                <w:sz w:val="20"/>
              </w:rPr>
            </w:pPr>
            <w:r w:rsidRPr="0057630C">
              <w:rPr>
                <w:sz w:val="20"/>
              </w:rPr>
              <w:t>The Project Manager is responsible to ensure that the</w:t>
            </w:r>
            <w:r>
              <w:rPr>
                <w:sz w:val="20"/>
              </w:rPr>
              <w:t xml:space="preserve"> security planning and</w:t>
            </w:r>
            <w:r w:rsidRPr="0057630C">
              <w:rPr>
                <w:sz w:val="20"/>
              </w:rPr>
              <w:t xml:space="preserve"> </w:t>
            </w:r>
            <w:r>
              <w:rPr>
                <w:sz w:val="20"/>
              </w:rPr>
              <w:t>risk assessment</w:t>
            </w:r>
            <w:r w:rsidRPr="0057630C">
              <w:rPr>
                <w:sz w:val="20"/>
              </w:rPr>
              <w:t xml:space="preserve"> </w:t>
            </w:r>
            <w:r>
              <w:rPr>
                <w:sz w:val="20"/>
              </w:rPr>
              <w:t>are</w:t>
            </w:r>
            <w:r w:rsidRPr="0057630C">
              <w:rPr>
                <w:sz w:val="20"/>
              </w:rPr>
              <w:t xml:space="preserve"> performed adequately and completed and all inputs from stakeholders are considered.</w:t>
            </w:r>
          </w:p>
        </w:tc>
        <w:tc>
          <w:tcPr>
            <w:tcW w:w="1910" w:type="dxa"/>
          </w:tcPr>
          <w:p w14:paraId="4B854F0D" w14:textId="77777777" w:rsidR="00247A95" w:rsidRPr="00C33C00" w:rsidRDefault="00247A95" w:rsidP="00927D0B">
            <w:pPr>
              <w:rPr>
                <w:sz w:val="20"/>
              </w:rPr>
            </w:pPr>
            <w:fldSimple w:instr=" DOCPROPERTY  &quot;ctr-SI Abbr&quot;  \* MERGEFORMAT ">
              <w:r>
                <w:t>WSPL</w:t>
              </w:r>
            </w:fldSimple>
          </w:p>
        </w:tc>
      </w:tr>
      <w:tr w:rsidR="00247A95" w14:paraId="326B3EDE" w14:textId="77777777" w:rsidTr="00927D0B">
        <w:tc>
          <w:tcPr>
            <w:tcW w:w="1523" w:type="dxa"/>
          </w:tcPr>
          <w:p w14:paraId="4A49E32A" w14:textId="408F793C" w:rsidR="00247A95" w:rsidRPr="00C33C00" w:rsidRDefault="00AF5942" w:rsidP="00927D0B">
            <w:pPr>
              <w:rPr>
                <w:sz w:val="20"/>
              </w:rPr>
            </w:pPr>
            <w:r>
              <w:rPr>
                <w:sz w:val="20"/>
              </w:rPr>
              <w:t xml:space="preserve">Cyber Security </w:t>
            </w:r>
            <w:r w:rsidR="00247A95" w:rsidRPr="00C33C00">
              <w:rPr>
                <w:sz w:val="20"/>
              </w:rPr>
              <w:t>Engineer</w:t>
            </w:r>
          </w:p>
        </w:tc>
        <w:tc>
          <w:tcPr>
            <w:tcW w:w="5583" w:type="dxa"/>
          </w:tcPr>
          <w:p w14:paraId="0F9CA205" w14:textId="77777777" w:rsidR="00247A95" w:rsidRPr="00C33C00" w:rsidRDefault="00247A95" w:rsidP="00927D0B">
            <w:pPr>
              <w:rPr>
                <w:sz w:val="20"/>
              </w:rPr>
            </w:pPr>
            <w:r w:rsidRPr="0057630C">
              <w:rPr>
                <w:sz w:val="20"/>
              </w:rPr>
              <w:t xml:space="preserve">provides input to the </w:t>
            </w:r>
            <w:r>
              <w:rPr>
                <w:sz w:val="20"/>
              </w:rPr>
              <w:t>security planning and risk assessment pe</w:t>
            </w:r>
            <w:r w:rsidRPr="0057630C">
              <w:rPr>
                <w:sz w:val="20"/>
              </w:rPr>
              <w:t>rtaining to operations and systems administration.</w:t>
            </w:r>
          </w:p>
        </w:tc>
        <w:tc>
          <w:tcPr>
            <w:tcW w:w="1910" w:type="dxa"/>
          </w:tcPr>
          <w:p w14:paraId="0700528A" w14:textId="77777777" w:rsidR="00247A95" w:rsidRPr="00C33C00" w:rsidRDefault="00247A95" w:rsidP="00927D0B">
            <w:pPr>
              <w:rPr>
                <w:sz w:val="20"/>
              </w:rPr>
            </w:pPr>
            <w:fldSimple w:instr=" DOCPROPERTY  &quot;ctr-SI Abbr&quot;  \* MERGEFORMAT ">
              <w:r>
                <w:t>WSPL</w:t>
              </w:r>
            </w:fldSimple>
          </w:p>
        </w:tc>
      </w:tr>
      <w:tr w:rsidR="00247A95" w14:paraId="3399F240" w14:textId="77777777" w:rsidTr="00927D0B">
        <w:tc>
          <w:tcPr>
            <w:tcW w:w="1523" w:type="dxa"/>
          </w:tcPr>
          <w:p w14:paraId="5757901B" w14:textId="77777777" w:rsidR="00247A95" w:rsidRPr="00C33C00" w:rsidRDefault="00247A95" w:rsidP="00927D0B">
            <w:pPr>
              <w:rPr>
                <w:sz w:val="20"/>
              </w:rPr>
            </w:pPr>
            <w:r>
              <w:rPr>
                <w:sz w:val="20"/>
              </w:rPr>
              <w:t>IT Security Manager</w:t>
            </w:r>
          </w:p>
        </w:tc>
        <w:tc>
          <w:tcPr>
            <w:tcW w:w="5583" w:type="dxa"/>
          </w:tcPr>
          <w:p w14:paraId="7156E2E3" w14:textId="171FFF01" w:rsidR="00247A95" w:rsidRPr="00583052" w:rsidRDefault="00247A95" w:rsidP="0056395E">
            <w:pPr>
              <w:rPr>
                <w:sz w:val="20"/>
              </w:rPr>
            </w:pPr>
            <w:r w:rsidRPr="00583052">
              <w:rPr>
                <w:sz w:val="20"/>
              </w:rPr>
              <w:t>Prepares cybersecurity security plan</w:t>
            </w:r>
          </w:p>
        </w:tc>
        <w:tc>
          <w:tcPr>
            <w:tcW w:w="1910" w:type="dxa"/>
          </w:tcPr>
          <w:p w14:paraId="2D4B0F62" w14:textId="77777777" w:rsidR="00247A95" w:rsidRPr="00C33C00" w:rsidRDefault="00247A95" w:rsidP="00927D0B">
            <w:pPr>
              <w:rPr>
                <w:sz w:val="20"/>
              </w:rPr>
            </w:pPr>
            <w:fldSimple w:instr=" DOCPROPERTY  &quot;ctr-SI Abbr&quot;  \* MERGEFORMAT ">
              <w:r>
                <w:t>WSPL</w:t>
              </w:r>
            </w:fldSimple>
          </w:p>
        </w:tc>
      </w:tr>
      <w:tr w:rsidR="0056395E" w14:paraId="5646508B" w14:textId="77777777" w:rsidTr="00927D0B">
        <w:tc>
          <w:tcPr>
            <w:tcW w:w="1523" w:type="dxa"/>
          </w:tcPr>
          <w:p w14:paraId="6B93834C" w14:textId="2B36213F" w:rsidR="0056395E" w:rsidRPr="00C33C00" w:rsidRDefault="0056395E" w:rsidP="00927D0B">
            <w:pPr>
              <w:rPr>
                <w:sz w:val="20"/>
              </w:rPr>
            </w:pPr>
            <w:r>
              <w:rPr>
                <w:sz w:val="20"/>
              </w:rPr>
              <w:lastRenderedPageBreak/>
              <w:t>Cyber security consultant</w:t>
            </w:r>
          </w:p>
        </w:tc>
        <w:tc>
          <w:tcPr>
            <w:tcW w:w="5583" w:type="dxa"/>
          </w:tcPr>
          <w:p w14:paraId="1520E071" w14:textId="4D172F00" w:rsidR="0056395E" w:rsidRDefault="00EA349B" w:rsidP="00927D0B">
            <w:pPr>
              <w:rPr>
                <w:sz w:val="20"/>
              </w:rPr>
            </w:pPr>
            <w:r w:rsidRPr="00EA349B">
              <w:rPr>
                <w:sz w:val="20"/>
              </w:rPr>
              <w:t>Perform risk assessment to determine the level of risk the system is exposed to, review the cybersecurity plan for completeness, and ensure compliance with relevant cybersecurity standards and regulations.</w:t>
            </w:r>
          </w:p>
        </w:tc>
        <w:tc>
          <w:tcPr>
            <w:tcW w:w="1910" w:type="dxa"/>
          </w:tcPr>
          <w:p w14:paraId="294EFCD5" w14:textId="481F5A06" w:rsidR="0056395E" w:rsidRDefault="0056395E" w:rsidP="00927D0B">
            <w:r>
              <w:t>3</w:t>
            </w:r>
            <w:r w:rsidRPr="0056395E">
              <w:rPr>
                <w:vertAlign w:val="superscript"/>
              </w:rPr>
              <w:t>rd</w:t>
            </w:r>
            <w:r>
              <w:t xml:space="preserve"> Party</w:t>
            </w:r>
          </w:p>
        </w:tc>
      </w:tr>
      <w:tr w:rsidR="00247A95" w14:paraId="07C825CF" w14:textId="77777777" w:rsidTr="00927D0B">
        <w:tc>
          <w:tcPr>
            <w:tcW w:w="1523" w:type="dxa"/>
          </w:tcPr>
          <w:p w14:paraId="33EF5E50" w14:textId="77777777" w:rsidR="00247A95" w:rsidRPr="00C33C00" w:rsidRDefault="00247A95" w:rsidP="00927D0B">
            <w:pPr>
              <w:rPr>
                <w:sz w:val="20"/>
              </w:rPr>
            </w:pPr>
            <w:r w:rsidRPr="00C33C00">
              <w:rPr>
                <w:sz w:val="20"/>
              </w:rPr>
              <w:t>Users</w:t>
            </w:r>
          </w:p>
        </w:tc>
        <w:tc>
          <w:tcPr>
            <w:tcW w:w="5583" w:type="dxa"/>
          </w:tcPr>
          <w:p w14:paraId="0101ED78" w14:textId="77777777" w:rsidR="00247A95" w:rsidRDefault="00247A95" w:rsidP="00927D0B">
            <w:pPr>
              <w:rPr>
                <w:sz w:val="20"/>
              </w:rPr>
            </w:pPr>
            <w:r>
              <w:rPr>
                <w:sz w:val="20"/>
              </w:rPr>
              <w:t>Approval of cybersecurity plan</w:t>
            </w:r>
          </w:p>
          <w:p w14:paraId="41FFD63B" w14:textId="77777777" w:rsidR="00247A95" w:rsidRPr="00C33C00" w:rsidRDefault="00247A95" w:rsidP="00927D0B">
            <w:pPr>
              <w:rPr>
                <w:sz w:val="20"/>
              </w:rPr>
            </w:pPr>
            <w:r>
              <w:rPr>
                <w:sz w:val="20"/>
              </w:rPr>
              <w:t>P</w:t>
            </w:r>
            <w:r w:rsidRPr="0057630C">
              <w:rPr>
                <w:sz w:val="20"/>
              </w:rPr>
              <w:t>rovide</w:t>
            </w:r>
            <w:r>
              <w:rPr>
                <w:sz w:val="20"/>
              </w:rPr>
              <w:t>s</w:t>
            </w:r>
            <w:r w:rsidRPr="0057630C">
              <w:rPr>
                <w:sz w:val="20"/>
              </w:rPr>
              <w:t xml:space="preserve"> input to the </w:t>
            </w:r>
            <w:r>
              <w:rPr>
                <w:sz w:val="20"/>
              </w:rPr>
              <w:t xml:space="preserve">risk assessment </w:t>
            </w:r>
            <w:r w:rsidRPr="0057630C">
              <w:rPr>
                <w:sz w:val="20"/>
              </w:rPr>
              <w:t>on threats and risk pertaining to business operations.</w:t>
            </w:r>
          </w:p>
        </w:tc>
        <w:tc>
          <w:tcPr>
            <w:tcW w:w="1910" w:type="dxa"/>
          </w:tcPr>
          <w:p w14:paraId="0ECA73C6" w14:textId="77777777" w:rsidR="00247A95" w:rsidRPr="00C33C00" w:rsidRDefault="00247A95" w:rsidP="00927D0B">
            <w:pPr>
              <w:rPr>
                <w:sz w:val="20"/>
              </w:rPr>
            </w:pPr>
            <w:fldSimple w:instr=" DOCPROPERTY  &quot;ctr-customer abbr&quot;  \* MERGEFORMAT ">
              <w:r>
                <w:t>PUB</w:t>
              </w:r>
            </w:fldSimple>
          </w:p>
        </w:tc>
      </w:tr>
    </w:tbl>
    <w:p w14:paraId="245F367D" w14:textId="77777777" w:rsidR="00247A95" w:rsidRPr="00B860B1" w:rsidRDefault="00247A95" w:rsidP="00247A95">
      <w:pPr>
        <w:jc w:val="center"/>
      </w:pPr>
      <w:bookmarkStart w:id="49" w:name="_Toc119421485"/>
      <w:r>
        <w:rPr>
          <w:sz w:val="20"/>
        </w:rPr>
        <w:t xml:space="preserve">Table </w:t>
      </w:r>
      <w:r>
        <w:rPr>
          <w:b/>
          <w:sz w:val="20"/>
        </w:rPr>
        <w:fldChar w:fldCharType="begin"/>
      </w:r>
      <w:r>
        <w:rPr>
          <w:sz w:val="20"/>
        </w:rPr>
        <w:instrText xml:space="preserve"> SEQ Table \* ARABIC </w:instrText>
      </w:r>
      <w:r>
        <w:rPr>
          <w:b/>
          <w:sz w:val="20"/>
        </w:rPr>
        <w:fldChar w:fldCharType="separate"/>
      </w:r>
      <w:r>
        <w:rPr>
          <w:noProof/>
          <w:sz w:val="20"/>
        </w:rPr>
        <w:t>4</w:t>
      </w:r>
      <w:r>
        <w:rPr>
          <w:b/>
          <w:sz w:val="20"/>
        </w:rPr>
        <w:fldChar w:fldCharType="end"/>
      </w:r>
      <w:r>
        <w:rPr>
          <w:b/>
          <w:sz w:val="20"/>
        </w:rPr>
        <w:t xml:space="preserve"> </w:t>
      </w:r>
      <w:r>
        <w:rPr>
          <w:sz w:val="20"/>
          <w:szCs w:val="20"/>
        </w:rPr>
        <w:t>Roles and Responsibilities for Security Planning and Risk Assessment</w:t>
      </w:r>
      <w:bookmarkEnd w:id="49"/>
      <w:r>
        <w:rPr>
          <w:sz w:val="20"/>
          <w:szCs w:val="20"/>
        </w:rPr>
        <w:t xml:space="preserve"> </w:t>
      </w:r>
    </w:p>
    <w:p w14:paraId="73BA2D67" w14:textId="77777777" w:rsidR="00247A95" w:rsidRDefault="00247A95" w:rsidP="00247A95">
      <w:pPr>
        <w:pStyle w:val="Heading2"/>
      </w:pPr>
      <w:bookmarkStart w:id="50" w:name="_Toc136449854"/>
      <w:bookmarkStart w:id="51" w:name="_Toc199678315"/>
      <w:r>
        <w:t>Critical Security Design Review</w:t>
      </w:r>
      <w:bookmarkEnd w:id="50"/>
      <w:bookmarkEnd w:id="51"/>
    </w:p>
    <w:tbl>
      <w:tblPr>
        <w:tblStyle w:val="TableGrid"/>
        <w:tblW w:w="0" w:type="auto"/>
        <w:tblLook w:val="04A0" w:firstRow="1" w:lastRow="0" w:firstColumn="1" w:lastColumn="0" w:noHBand="0" w:noVBand="1"/>
      </w:tblPr>
      <w:tblGrid>
        <w:gridCol w:w="1523"/>
        <w:gridCol w:w="5583"/>
        <w:gridCol w:w="1910"/>
      </w:tblGrid>
      <w:tr w:rsidR="00247A95" w:rsidRPr="00180D79" w14:paraId="08F5472B" w14:textId="77777777" w:rsidTr="00927D0B">
        <w:tc>
          <w:tcPr>
            <w:tcW w:w="1523" w:type="dxa"/>
          </w:tcPr>
          <w:p w14:paraId="486CBA02" w14:textId="77777777" w:rsidR="00247A95" w:rsidRPr="00180D79" w:rsidRDefault="00247A95" w:rsidP="00927D0B">
            <w:pPr>
              <w:rPr>
                <w:sz w:val="20"/>
              </w:rPr>
            </w:pPr>
            <w:r w:rsidRPr="00180D79">
              <w:rPr>
                <w:sz w:val="20"/>
              </w:rPr>
              <w:t>Roles</w:t>
            </w:r>
          </w:p>
        </w:tc>
        <w:tc>
          <w:tcPr>
            <w:tcW w:w="5583" w:type="dxa"/>
          </w:tcPr>
          <w:p w14:paraId="0E28C6A8" w14:textId="77777777" w:rsidR="00247A95" w:rsidRPr="00180D79" w:rsidRDefault="00247A95" w:rsidP="00927D0B">
            <w:pPr>
              <w:rPr>
                <w:sz w:val="20"/>
              </w:rPr>
            </w:pPr>
            <w:r w:rsidRPr="00180D79">
              <w:rPr>
                <w:sz w:val="20"/>
              </w:rPr>
              <w:t>Responsibilities</w:t>
            </w:r>
          </w:p>
        </w:tc>
        <w:tc>
          <w:tcPr>
            <w:tcW w:w="1910" w:type="dxa"/>
          </w:tcPr>
          <w:p w14:paraId="4D59CC09" w14:textId="77777777" w:rsidR="00247A95" w:rsidRPr="00180D79" w:rsidRDefault="00247A95" w:rsidP="00927D0B">
            <w:pPr>
              <w:rPr>
                <w:sz w:val="20"/>
              </w:rPr>
            </w:pPr>
            <w:r w:rsidRPr="00180D79">
              <w:rPr>
                <w:sz w:val="20"/>
              </w:rPr>
              <w:t>Company</w:t>
            </w:r>
          </w:p>
        </w:tc>
      </w:tr>
      <w:tr w:rsidR="00247A95" w:rsidRPr="00180D79" w14:paraId="7654FB71" w14:textId="77777777" w:rsidTr="00927D0B">
        <w:tc>
          <w:tcPr>
            <w:tcW w:w="1523" w:type="dxa"/>
          </w:tcPr>
          <w:p w14:paraId="44B8048D" w14:textId="77777777" w:rsidR="00247A95" w:rsidRPr="00180D79" w:rsidRDefault="00247A95" w:rsidP="00927D0B">
            <w:pPr>
              <w:rPr>
                <w:sz w:val="20"/>
              </w:rPr>
            </w:pPr>
            <w:r w:rsidRPr="00180D79">
              <w:rPr>
                <w:sz w:val="20"/>
              </w:rPr>
              <w:t>Project Manager</w:t>
            </w:r>
          </w:p>
        </w:tc>
        <w:tc>
          <w:tcPr>
            <w:tcW w:w="5583" w:type="dxa"/>
          </w:tcPr>
          <w:p w14:paraId="62937D72" w14:textId="77777777" w:rsidR="00247A95" w:rsidRPr="00180D79" w:rsidRDefault="00247A95" w:rsidP="00927D0B">
            <w:pPr>
              <w:rPr>
                <w:sz w:val="20"/>
              </w:rPr>
            </w:pPr>
            <w:r w:rsidRPr="00180D79">
              <w:rPr>
                <w:sz w:val="20"/>
              </w:rPr>
              <w:t xml:space="preserve">The Project Manager is responsible to ensure that the </w:t>
            </w:r>
            <w:r>
              <w:rPr>
                <w:sz w:val="20"/>
              </w:rPr>
              <w:t>ITSM</w:t>
            </w:r>
            <w:r w:rsidRPr="00180D79">
              <w:rPr>
                <w:sz w:val="20"/>
              </w:rPr>
              <w:t xml:space="preserve"> has the resources and documentation required </w:t>
            </w:r>
            <w:proofErr w:type="gramStart"/>
            <w:r w:rsidRPr="00180D79">
              <w:rPr>
                <w:sz w:val="20"/>
              </w:rPr>
              <w:t>in order to</w:t>
            </w:r>
            <w:proofErr w:type="gramEnd"/>
            <w:r w:rsidRPr="00180D79">
              <w:rPr>
                <w:sz w:val="20"/>
              </w:rPr>
              <w:t xml:space="preserve"> perform adequate security review of the system</w:t>
            </w:r>
            <w:r>
              <w:rPr>
                <w:sz w:val="20"/>
              </w:rPr>
              <w:t xml:space="preserve"> and security</w:t>
            </w:r>
            <w:r w:rsidRPr="00180D79">
              <w:rPr>
                <w:sz w:val="20"/>
              </w:rPr>
              <w:t xml:space="preserve"> architecture.</w:t>
            </w:r>
          </w:p>
        </w:tc>
        <w:tc>
          <w:tcPr>
            <w:tcW w:w="1910" w:type="dxa"/>
          </w:tcPr>
          <w:p w14:paraId="4F4071A7" w14:textId="77777777" w:rsidR="00247A95" w:rsidRPr="00180D79" w:rsidRDefault="00247A95" w:rsidP="00927D0B">
            <w:pPr>
              <w:rPr>
                <w:sz w:val="20"/>
              </w:rPr>
            </w:pPr>
            <w:r w:rsidRPr="00180D79">
              <w:rPr>
                <w:sz w:val="20"/>
              </w:rPr>
              <w:fldChar w:fldCharType="begin"/>
            </w:r>
            <w:r w:rsidRPr="00180D79">
              <w:rPr>
                <w:sz w:val="20"/>
              </w:rPr>
              <w:instrText xml:space="preserve"> DOCPROPERTY  "ctr-SI Abbr"  \* MERGEFORMAT </w:instrText>
            </w:r>
            <w:r w:rsidRPr="00180D79">
              <w:rPr>
                <w:sz w:val="20"/>
              </w:rPr>
              <w:fldChar w:fldCharType="separate"/>
            </w:r>
            <w:r>
              <w:rPr>
                <w:sz w:val="20"/>
              </w:rPr>
              <w:t>WSPL</w:t>
            </w:r>
            <w:r w:rsidRPr="00180D79">
              <w:rPr>
                <w:sz w:val="20"/>
              </w:rPr>
              <w:fldChar w:fldCharType="end"/>
            </w:r>
          </w:p>
        </w:tc>
      </w:tr>
      <w:tr w:rsidR="00247A95" w:rsidRPr="00180D79" w14:paraId="5955FE76" w14:textId="77777777" w:rsidTr="00927D0B">
        <w:tc>
          <w:tcPr>
            <w:tcW w:w="1523" w:type="dxa"/>
          </w:tcPr>
          <w:p w14:paraId="353F0DD8" w14:textId="12F3A24F" w:rsidR="00247A95" w:rsidRPr="00180D79" w:rsidRDefault="0056395E" w:rsidP="00927D0B">
            <w:pPr>
              <w:rPr>
                <w:sz w:val="20"/>
              </w:rPr>
            </w:pPr>
            <w:r>
              <w:rPr>
                <w:sz w:val="20"/>
              </w:rPr>
              <w:t xml:space="preserve">IT security manager </w:t>
            </w:r>
          </w:p>
        </w:tc>
        <w:tc>
          <w:tcPr>
            <w:tcW w:w="5583" w:type="dxa"/>
          </w:tcPr>
          <w:p w14:paraId="4F02F19B" w14:textId="77777777" w:rsidR="00247A95" w:rsidRPr="00180D79" w:rsidRDefault="00247A95" w:rsidP="00927D0B">
            <w:pPr>
              <w:pStyle w:val="Default"/>
              <w:rPr>
                <w:rFonts w:ascii="Times New Roman" w:hAnsi="Times New Roman" w:cs="Times New Roman"/>
                <w:sz w:val="20"/>
                <w:szCs w:val="20"/>
              </w:rPr>
            </w:pPr>
            <w:r w:rsidRPr="00180D79">
              <w:rPr>
                <w:rFonts w:ascii="Times New Roman" w:hAnsi="Times New Roman" w:cs="Times New Roman"/>
                <w:sz w:val="20"/>
                <w:szCs w:val="20"/>
              </w:rPr>
              <w:t xml:space="preserve">Provides inputs to the security review of the system &amp; security architecture </w:t>
            </w:r>
          </w:p>
        </w:tc>
        <w:tc>
          <w:tcPr>
            <w:tcW w:w="1910" w:type="dxa"/>
          </w:tcPr>
          <w:p w14:paraId="3EFBB4DB" w14:textId="77777777" w:rsidR="00247A95" w:rsidRPr="00180D79" w:rsidRDefault="00247A95" w:rsidP="00927D0B">
            <w:pPr>
              <w:rPr>
                <w:sz w:val="20"/>
              </w:rPr>
            </w:pPr>
            <w:r w:rsidRPr="00180D79">
              <w:rPr>
                <w:sz w:val="20"/>
              </w:rPr>
              <w:fldChar w:fldCharType="begin"/>
            </w:r>
            <w:r w:rsidRPr="00180D79">
              <w:rPr>
                <w:sz w:val="20"/>
              </w:rPr>
              <w:instrText xml:space="preserve"> DOCPROPERTY  "ctr-SI Abbr"  \* MERGEFORMAT </w:instrText>
            </w:r>
            <w:r w:rsidRPr="00180D79">
              <w:rPr>
                <w:sz w:val="20"/>
              </w:rPr>
              <w:fldChar w:fldCharType="separate"/>
            </w:r>
            <w:r>
              <w:rPr>
                <w:sz w:val="20"/>
              </w:rPr>
              <w:t>WSPL</w:t>
            </w:r>
            <w:r w:rsidRPr="00180D79">
              <w:rPr>
                <w:sz w:val="20"/>
              </w:rPr>
              <w:fldChar w:fldCharType="end"/>
            </w:r>
          </w:p>
        </w:tc>
      </w:tr>
      <w:tr w:rsidR="0056395E" w:rsidRPr="00180D79" w14:paraId="058AC995" w14:textId="77777777" w:rsidTr="00927D0B">
        <w:tc>
          <w:tcPr>
            <w:tcW w:w="1523" w:type="dxa"/>
          </w:tcPr>
          <w:p w14:paraId="530FEAF4" w14:textId="2EBEC670" w:rsidR="0056395E" w:rsidRPr="00180D79" w:rsidRDefault="0056395E" w:rsidP="0056395E">
            <w:pPr>
              <w:rPr>
                <w:sz w:val="20"/>
              </w:rPr>
            </w:pPr>
            <w:r>
              <w:rPr>
                <w:sz w:val="20"/>
              </w:rPr>
              <w:t>Cyber security Consultant</w:t>
            </w:r>
          </w:p>
        </w:tc>
        <w:tc>
          <w:tcPr>
            <w:tcW w:w="5583" w:type="dxa"/>
          </w:tcPr>
          <w:p w14:paraId="24B576AC" w14:textId="1EF11848" w:rsidR="0056395E" w:rsidRPr="00180D79" w:rsidRDefault="0056395E" w:rsidP="0056395E">
            <w:pPr>
              <w:rPr>
                <w:sz w:val="20"/>
              </w:rPr>
            </w:pPr>
            <w:r w:rsidRPr="00180D79">
              <w:rPr>
                <w:sz w:val="20"/>
              </w:rPr>
              <w:t xml:space="preserve">The </w:t>
            </w:r>
            <w:r w:rsidR="00EA349B">
              <w:rPr>
                <w:sz w:val="20"/>
              </w:rPr>
              <w:t>consultant</w:t>
            </w:r>
            <w:r w:rsidRPr="00180D79">
              <w:rPr>
                <w:sz w:val="20"/>
              </w:rPr>
              <w:t xml:space="preserve"> is responsible to perform a security review of the system &amp; security architecture with inputs from stakeholders.</w:t>
            </w:r>
          </w:p>
        </w:tc>
        <w:tc>
          <w:tcPr>
            <w:tcW w:w="1910" w:type="dxa"/>
          </w:tcPr>
          <w:p w14:paraId="60966AC4" w14:textId="2A213C0A" w:rsidR="0056395E" w:rsidRPr="00180D79" w:rsidRDefault="0056395E" w:rsidP="0056395E">
            <w:pPr>
              <w:rPr>
                <w:sz w:val="20"/>
              </w:rPr>
            </w:pPr>
            <w:r>
              <w:t>3</w:t>
            </w:r>
            <w:r w:rsidRPr="0056395E">
              <w:rPr>
                <w:vertAlign w:val="superscript"/>
              </w:rPr>
              <w:t>rd</w:t>
            </w:r>
            <w:r>
              <w:t xml:space="preserve"> Party</w:t>
            </w:r>
          </w:p>
        </w:tc>
      </w:tr>
      <w:tr w:rsidR="0056395E" w:rsidRPr="00180D79" w14:paraId="6C9BA569" w14:textId="77777777" w:rsidTr="00927D0B">
        <w:tc>
          <w:tcPr>
            <w:tcW w:w="1523" w:type="dxa"/>
          </w:tcPr>
          <w:p w14:paraId="38640D94" w14:textId="77777777" w:rsidR="0056395E" w:rsidRPr="00180D79" w:rsidRDefault="0056395E" w:rsidP="0056395E">
            <w:pPr>
              <w:rPr>
                <w:sz w:val="20"/>
              </w:rPr>
            </w:pPr>
            <w:r w:rsidRPr="00180D79">
              <w:rPr>
                <w:sz w:val="20"/>
              </w:rPr>
              <w:t>Users</w:t>
            </w:r>
          </w:p>
        </w:tc>
        <w:tc>
          <w:tcPr>
            <w:tcW w:w="5583" w:type="dxa"/>
          </w:tcPr>
          <w:p w14:paraId="7169C64C" w14:textId="77777777" w:rsidR="0056395E" w:rsidRPr="00180D79" w:rsidRDefault="0056395E" w:rsidP="0056395E">
            <w:pPr>
              <w:rPr>
                <w:sz w:val="20"/>
              </w:rPr>
            </w:pPr>
          </w:p>
        </w:tc>
        <w:tc>
          <w:tcPr>
            <w:tcW w:w="1910" w:type="dxa"/>
          </w:tcPr>
          <w:p w14:paraId="01E94228" w14:textId="77777777" w:rsidR="0056395E" w:rsidRPr="00180D79" w:rsidRDefault="0056395E" w:rsidP="0056395E">
            <w:pPr>
              <w:rPr>
                <w:sz w:val="20"/>
              </w:rPr>
            </w:pPr>
            <w:r w:rsidRPr="00180D79">
              <w:rPr>
                <w:sz w:val="20"/>
              </w:rPr>
              <w:fldChar w:fldCharType="begin"/>
            </w:r>
            <w:r w:rsidRPr="00180D79">
              <w:rPr>
                <w:sz w:val="20"/>
              </w:rPr>
              <w:instrText xml:space="preserve"> DOCPROPERTY  "ctr-customer abbr"  \* MERGEFORMAT </w:instrText>
            </w:r>
            <w:r w:rsidRPr="00180D79">
              <w:rPr>
                <w:sz w:val="20"/>
              </w:rPr>
              <w:fldChar w:fldCharType="separate"/>
            </w:r>
            <w:r>
              <w:rPr>
                <w:sz w:val="20"/>
              </w:rPr>
              <w:t>PUB</w:t>
            </w:r>
            <w:r w:rsidRPr="00180D79">
              <w:rPr>
                <w:sz w:val="20"/>
              </w:rPr>
              <w:fldChar w:fldCharType="end"/>
            </w:r>
          </w:p>
        </w:tc>
      </w:tr>
    </w:tbl>
    <w:p w14:paraId="2A25A5C8" w14:textId="77777777" w:rsidR="00247A95" w:rsidRPr="00B860B1" w:rsidRDefault="00247A95" w:rsidP="00247A95">
      <w:pPr>
        <w:jc w:val="center"/>
      </w:pPr>
      <w:bookmarkStart w:id="52" w:name="_Toc119421486"/>
      <w:r>
        <w:rPr>
          <w:sz w:val="20"/>
        </w:rPr>
        <w:t xml:space="preserve">Table </w:t>
      </w:r>
      <w:r>
        <w:rPr>
          <w:b/>
          <w:sz w:val="20"/>
        </w:rPr>
        <w:fldChar w:fldCharType="begin"/>
      </w:r>
      <w:r>
        <w:rPr>
          <w:sz w:val="20"/>
        </w:rPr>
        <w:instrText xml:space="preserve"> SEQ Table \* ARABIC </w:instrText>
      </w:r>
      <w:r>
        <w:rPr>
          <w:b/>
          <w:sz w:val="20"/>
        </w:rPr>
        <w:fldChar w:fldCharType="separate"/>
      </w:r>
      <w:r>
        <w:rPr>
          <w:noProof/>
          <w:sz w:val="20"/>
        </w:rPr>
        <w:t>5</w:t>
      </w:r>
      <w:r>
        <w:rPr>
          <w:b/>
          <w:sz w:val="20"/>
        </w:rPr>
        <w:fldChar w:fldCharType="end"/>
      </w:r>
      <w:r>
        <w:rPr>
          <w:b/>
          <w:sz w:val="20"/>
        </w:rPr>
        <w:t xml:space="preserve"> </w:t>
      </w:r>
      <w:r>
        <w:rPr>
          <w:sz w:val="20"/>
          <w:szCs w:val="20"/>
        </w:rPr>
        <w:t>Roles and Responsibilities for Security Design Review</w:t>
      </w:r>
      <w:bookmarkEnd w:id="52"/>
      <w:r>
        <w:rPr>
          <w:sz w:val="20"/>
          <w:szCs w:val="20"/>
        </w:rPr>
        <w:t xml:space="preserve"> </w:t>
      </w:r>
    </w:p>
    <w:p w14:paraId="0155C526" w14:textId="77777777" w:rsidR="00247A95" w:rsidRPr="00E0648B" w:rsidRDefault="00247A95" w:rsidP="00247A95"/>
    <w:p w14:paraId="5278EDF6" w14:textId="77777777" w:rsidR="00247A95" w:rsidRDefault="00247A95" w:rsidP="00247A95"/>
    <w:p w14:paraId="7188FB1C" w14:textId="0577D618" w:rsidR="00B02A04" w:rsidRPr="00E0648B" w:rsidRDefault="00B02A04" w:rsidP="00247A95"/>
    <w:p w14:paraId="044DE830" w14:textId="77777777" w:rsidR="00247A95" w:rsidRDefault="00247A95" w:rsidP="00247A95">
      <w:pPr>
        <w:pStyle w:val="Heading2"/>
      </w:pPr>
      <w:bookmarkStart w:id="53" w:name="_Toc136449855"/>
      <w:bookmarkStart w:id="54" w:name="_Toc199678316"/>
      <w:r>
        <w:t>System Security Acceptance Test</w:t>
      </w:r>
      <w:bookmarkEnd w:id="53"/>
      <w:bookmarkEnd w:id="54"/>
    </w:p>
    <w:tbl>
      <w:tblPr>
        <w:tblStyle w:val="TableGrid"/>
        <w:tblW w:w="0" w:type="auto"/>
        <w:tblLook w:val="04A0" w:firstRow="1" w:lastRow="0" w:firstColumn="1" w:lastColumn="0" w:noHBand="0" w:noVBand="1"/>
      </w:tblPr>
      <w:tblGrid>
        <w:gridCol w:w="1523"/>
        <w:gridCol w:w="5583"/>
        <w:gridCol w:w="1910"/>
      </w:tblGrid>
      <w:tr w:rsidR="00247A95" w:rsidRPr="00E403BD" w14:paraId="4D69C212" w14:textId="77777777" w:rsidTr="00927D0B">
        <w:tc>
          <w:tcPr>
            <w:tcW w:w="1523" w:type="dxa"/>
          </w:tcPr>
          <w:p w14:paraId="3BD13502" w14:textId="77777777" w:rsidR="00247A95" w:rsidRPr="00E403BD" w:rsidRDefault="00247A95" w:rsidP="00927D0B">
            <w:pPr>
              <w:rPr>
                <w:sz w:val="20"/>
              </w:rPr>
            </w:pPr>
            <w:r w:rsidRPr="00E403BD">
              <w:rPr>
                <w:sz w:val="20"/>
              </w:rPr>
              <w:t>Roles</w:t>
            </w:r>
          </w:p>
        </w:tc>
        <w:tc>
          <w:tcPr>
            <w:tcW w:w="5583" w:type="dxa"/>
          </w:tcPr>
          <w:p w14:paraId="63EB50B6" w14:textId="77777777" w:rsidR="00247A95" w:rsidRPr="00E403BD" w:rsidRDefault="00247A95" w:rsidP="00927D0B">
            <w:pPr>
              <w:rPr>
                <w:sz w:val="20"/>
              </w:rPr>
            </w:pPr>
            <w:r w:rsidRPr="00E403BD">
              <w:rPr>
                <w:sz w:val="20"/>
              </w:rPr>
              <w:t>Responsibilities</w:t>
            </w:r>
          </w:p>
        </w:tc>
        <w:tc>
          <w:tcPr>
            <w:tcW w:w="1910" w:type="dxa"/>
          </w:tcPr>
          <w:p w14:paraId="55843ECB" w14:textId="77777777" w:rsidR="00247A95" w:rsidRPr="00E403BD" w:rsidRDefault="00247A95" w:rsidP="00927D0B">
            <w:pPr>
              <w:rPr>
                <w:sz w:val="20"/>
              </w:rPr>
            </w:pPr>
            <w:r w:rsidRPr="00E403BD">
              <w:rPr>
                <w:sz w:val="20"/>
              </w:rPr>
              <w:t>Company</w:t>
            </w:r>
          </w:p>
        </w:tc>
      </w:tr>
      <w:tr w:rsidR="00247A95" w:rsidRPr="00E403BD" w14:paraId="6897C609" w14:textId="77777777" w:rsidTr="00927D0B">
        <w:tc>
          <w:tcPr>
            <w:tcW w:w="1523" w:type="dxa"/>
          </w:tcPr>
          <w:p w14:paraId="6D46FB96" w14:textId="77777777" w:rsidR="00247A95" w:rsidRPr="00E403BD" w:rsidRDefault="00247A95" w:rsidP="00927D0B">
            <w:pPr>
              <w:rPr>
                <w:sz w:val="20"/>
              </w:rPr>
            </w:pPr>
            <w:r w:rsidRPr="00E403BD">
              <w:rPr>
                <w:sz w:val="20"/>
              </w:rPr>
              <w:t>Project Manager</w:t>
            </w:r>
          </w:p>
        </w:tc>
        <w:tc>
          <w:tcPr>
            <w:tcW w:w="5583" w:type="dxa"/>
          </w:tcPr>
          <w:p w14:paraId="572E9B88" w14:textId="77777777" w:rsidR="00247A95" w:rsidRPr="00E403BD" w:rsidRDefault="00247A95" w:rsidP="00927D0B">
            <w:pPr>
              <w:rPr>
                <w:sz w:val="20"/>
              </w:rPr>
            </w:pPr>
            <w:r w:rsidRPr="00E403BD">
              <w:rPr>
                <w:sz w:val="20"/>
              </w:rPr>
              <w:t>The Project Manager is responsible to ensure that System Security Acceptance Test Testing is performed adequately</w:t>
            </w:r>
          </w:p>
        </w:tc>
        <w:tc>
          <w:tcPr>
            <w:tcW w:w="1910" w:type="dxa"/>
          </w:tcPr>
          <w:p w14:paraId="32119BEE" w14:textId="77777777" w:rsidR="00247A95" w:rsidRPr="00E403BD" w:rsidRDefault="00247A95" w:rsidP="00927D0B">
            <w:pPr>
              <w:rPr>
                <w:sz w:val="20"/>
              </w:rPr>
            </w:pPr>
            <w:r w:rsidRPr="00E403BD">
              <w:rPr>
                <w:sz w:val="20"/>
              </w:rPr>
              <w:fldChar w:fldCharType="begin"/>
            </w:r>
            <w:r w:rsidRPr="00E403BD">
              <w:rPr>
                <w:sz w:val="20"/>
              </w:rPr>
              <w:instrText xml:space="preserve"> DOCPROPERTY  "ctr-SI Abbr"  \* MERGEFORMAT </w:instrText>
            </w:r>
            <w:r w:rsidRPr="00E403BD">
              <w:rPr>
                <w:sz w:val="20"/>
              </w:rPr>
              <w:fldChar w:fldCharType="separate"/>
            </w:r>
            <w:r>
              <w:rPr>
                <w:sz w:val="20"/>
              </w:rPr>
              <w:t>WSPL</w:t>
            </w:r>
            <w:r w:rsidRPr="00E403BD">
              <w:rPr>
                <w:sz w:val="20"/>
              </w:rPr>
              <w:fldChar w:fldCharType="end"/>
            </w:r>
          </w:p>
        </w:tc>
      </w:tr>
      <w:tr w:rsidR="00247A95" w:rsidRPr="00E403BD" w14:paraId="4DBBBCCB" w14:textId="77777777" w:rsidTr="00927D0B">
        <w:tc>
          <w:tcPr>
            <w:tcW w:w="1523" w:type="dxa"/>
          </w:tcPr>
          <w:p w14:paraId="2195398A" w14:textId="77777777" w:rsidR="00247A95" w:rsidRPr="00E403BD" w:rsidRDefault="00247A95" w:rsidP="00927D0B">
            <w:pPr>
              <w:rPr>
                <w:sz w:val="20"/>
              </w:rPr>
            </w:pPr>
            <w:r w:rsidRPr="00E403BD">
              <w:rPr>
                <w:sz w:val="20"/>
              </w:rPr>
              <w:t>System Engineer</w:t>
            </w:r>
          </w:p>
        </w:tc>
        <w:tc>
          <w:tcPr>
            <w:tcW w:w="5583" w:type="dxa"/>
          </w:tcPr>
          <w:p w14:paraId="74CD16AE" w14:textId="77777777" w:rsidR="00247A95" w:rsidRPr="00E403BD" w:rsidRDefault="00247A95" w:rsidP="00927D0B">
            <w:pPr>
              <w:pStyle w:val="Default"/>
              <w:rPr>
                <w:rFonts w:ascii="Times New Roman" w:hAnsi="Times New Roman" w:cs="Times New Roman"/>
                <w:sz w:val="20"/>
                <w:szCs w:val="20"/>
              </w:rPr>
            </w:pPr>
            <w:r w:rsidRPr="00E403BD">
              <w:rPr>
                <w:rFonts w:ascii="Times New Roman" w:hAnsi="Times New Roman" w:cs="Times New Roman"/>
                <w:sz w:val="20"/>
                <w:szCs w:val="20"/>
              </w:rPr>
              <w:t xml:space="preserve">perform the Systems Security Acceptance Testing. </w:t>
            </w:r>
          </w:p>
          <w:p w14:paraId="7AEC1036" w14:textId="77777777" w:rsidR="00247A95" w:rsidRPr="00E403BD" w:rsidRDefault="00247A95" w:rsidP="00927D0B">
            <w:pPr>
              <w:rPr>
                <w:sz w:val="20"/>
              </w:rPr>
            </w:pPr>
          </w:p>
        </w:tc>
        <w:tc>
          <w:tcPr>
            <w:tcW w:w="1910" w:type="dxa"/>
          </w:tcPr>
          <w:p w14:paraId="4D36E353" w14:textId="77777777" w:rsidR="00247A95" w:rsidRPr="00E403BD" w:rsidRDefault="00247A95" w:rsidP="00927D0B">
            <w:pPr>
              <w:rPr>
                <w:sz w:val="20"/>
              </w:rPr>
            </w:pPr>
            <w:r w:rsidRPr="00E403BD">
              <w:rPr>
                <w:sz w:val="20"/>
              </w:rPr>
              <w:fldChar w:fldCharType="begin"/>
            </w:r>
            <w:r w:rsidRPr="00E403BD">
              <w:rPr>
                <w:sz w:val="20"/>
              </w:rPr>
              <w:instrText xml:space="preserve"> DOCPROPERTY  "ctr-SI Abbr"  \* MERGEFORMAT </w:instrText>
            </w:r>
            <w:r w:rsidRPr="00E403BD">
              <w:rPr>
                <w:sz w:val="20"/>
              </w:rPr>
              <w:fldChar w:fldCharType="separate"/>
            </w:r>
            <w:r>
              <w:rPr>
                <w:sz w:val="20"/>
              </w:rPr>
              <w:t>WSPL</w:t>
            </w:r>
            <w:r w:rsidRPr="00E403BD">
              <w:rPr>
                <w:sz w:val="20"/>
              </w:rPr>
              <w:fldChar w:fldCharType="end"/>
            </w:r>
          </w:p>
        </w:tc>
      </w:tr>
      <w:tr w:rsidR="00247A95" w:rsidRPr="00E403BD" w14:paraId="0F633867" w14:textId="77777777" w:rsidTr="00927D0B">
        <w:tc>
          <w:tcPr>
            <w:tcW w:w="1523" w:type="dxa"/>
          </w:tcPr>
          <w:p w14:paraId="3646A930" w14:textId="77777777" w:rsidR="00247A95" w:rsidRPr="00E403BD" w:rsidRDefault="00247A95" w:rsidP="00927D0B">
            <w:pPr>
              <w:rPr>
                <w:sz w:val="20"/>
              </w:rPr>
            </w:pPr>
            <w:r w:rsidRPr="00E403BD">
              <w:rPr>
                <w:sz w:val="20"/>
              </w:rPr>
              <w:t>IT Security Manager</w:t>
            </w:r>
          </w:p>
        </w:tc>
        <w:tc>
          <w:tcPr>
            <w:tcW w:w="5583" w:type="dxa"/>
          </w:tcPr>
          <w:p w14:paraId="4FD5706D" w14:textId="77777777" w:rsidR="00247A95" w:rsidRPr="00E403BD" w:rsidRDefault="00247A95" w:rsidP="00927D0B">
            <w:pPr>
              <w:rPr>
                <w:sz w:val="20"/>
              </w:rPr>
            </w:pPr>
            <w:r w:rsidRPr="00E403BD">
              <w:rPr>
                <w:sz w:val="20"/>
              </w:rPr>
              <w:t xml:space="preserve"> </w:t>
            </w:r>
          </w:p>
          <w:p w14:paraId="4A46E535" w14:textId="77777777" w:rsidR="00247A95" w:rsidRPr="00E403BD" w:rsidRDefault="00247A95" w:rsidP="00927D0B">
            <w:pPr>
              <w:pStyle w:val="Default"/>
              <w:rPr>
                <w:rFonts w:ascii="Times New Roman" w:hAnsi="Times New Roman" w:cs="Times New Roman"/>
                <w:sz w:val="20"/>
                <w:szCs w:val="20"/>
              </w:rPr>
            </w:pPr>
            <w:r w:rsidRPr="00E403BD">
              <w:rPr>
                <w:rFonts w:ascii="Times New Roman" w:hAnsi="Times New Roman" w:cs="Times New Roman"/>
                <w:sz w:val="20"/>
                <w:szCs w:val="20"/>
              </w:rPr>
              <w:t xml:space="preserve">Plan and perform the Systems Security Acceptance Testing. </w:t>
            </w:r>
          </w:p>
          <w:p w14:paraId="1CD3F367" w14:textId="77777777" w:rsidR="00247A95" w:rsidRPr="00E403BD" w:rsidRDefault="00247A95" w:rsidP="00927D0B">
            <w:pPr>
              <w:rPr>
                <w:sz w:val="20"/>
              </w:rPr>
            </w:pPr>
          </w:p>
        </w:tc>
        <w:tc>
          <w:tcPr>
            <w:tcW w:w="1910" w:type="dxa"/>
          </w:tcPr>
          <w:p w14:paraId="0A2D8565" w14:textId="77777777" w:rsidR="00247A95" w:rsidRPr="00E403BD" w:rsidRDefault="00247A95" w:rsidP="00927D0B">
            <w:pPr>
              <w:rPr>
                <w:sz w:val="20"/>
              </w:rPr>
            </w:pPr>
            <w:r w:rsidRPr="00E403BD">
              <w:rPr>
                <w:sz w:val="20"/>
              </w:rPr>
              <w:fldChar w:fldCharType="begin"/>
            </w:r>
            <w:r w:rsidRPr="00E403BD">
              <w:rPr>
                <w:sz w:val="20"/>
              </w:rPr>
              <w:instrText xml:space="preserve"> DOCPROPERTY  "ctr-SI Abbr"  \* MERGEFORMAT </w:instrText>
            </w:r>
            <w:r w:rsidRPr="00E403BD">
              <w:rPr>
                <w:sz w:val="20"/>
              </w:rPr>
              <w:fldChar w:fldCharType="separate"/>
            </w:r>
            <w:r>
              <w:rPr>
                <w:sz w:val="20"/>
              </w:rPr>
              <w:t>WSPL</w:t>
            </w:r>
            <w:r w:rsidRPr="00E403BD">
              <w:rPr>
                <w:sz w:val="20"/>
              </w:rPr>
              <w:fldChar w:fldCharType="end"/>
            </w:r>
          </w:p>
        </w:tc>
      </w:tr>
      <w:tr w:rsidR="00A662A3" w:rsidRPr="00E403BD" w14:paraId="3DB70657" w14:textId="77777777" w:rsidTr="00927D0B">
        <w:tc>
          <w:tcPr>
            <w:tcW w:w="1523" w:type="dxa"/>
          </w:tcPr>
          <w:p w14:paraId="75E67C93" w14:textId="4BC7C1DF" w:rsidR="00A662A3" w:rsidRPr="00E403BD" w:rsidRDefault="00A662A3" w:rsidP="00927D0B">
            <w:pPr>
              <w:rPr>
                <w:sz w:val="20"/>
              </w:rPr>
            </w:pPr>
            <w:r w:rsidRPr="00D12BD7">
              <w:rPr>
                <w:sz w:val="20"/>
              </w:rPr>
              <w:t>Cyber Security Consultant</w:t>
            </w:r>
          </w:p>
        </w:tc>
        <w:tc>
          <w:tcPr>
            <w:tcW w:w="5583" w:type="dxa"/>
          </w:tcPr>
          <w:p w14:paraId="2645FC61" w14:textId="00ECAECE" w:rsidR="00A662A3" w:rsidRPr="00E403BD" w:rsidRDefault="00A662A3" w:rsidP="00927D0B">
            <w:pPr>
              <w:rPr>
                <w:sz w:val="20"/>
              </w:rPr>
            </w:pPr>
            <w:r w:rsidRPr="00A662A3">
              <w:rPr>
                <w:sz w:val="20"/>
              </w:rPr>
              <w:t>Provide independent guidance and verification of SSAT procedures and results.</w:t>
            </w:r>
          </w:p>
        </w:tc>
        <w:tc>
          <w:tcPr>
            <w:tcW w:w="1910" w:type="dxa"/>
          </w:tcPr>
          <w:p w14:paraId="65EFDB25" w14:textId="0F178D6A" w:rsidR="00A662A3" w:rsidRPr="00E403BD" w:rsidRDefault="00A662A3" w:rsidP="00927D0B">
            <w:pPr>
              <w:rPr>
                <w:sz w:val="20"/>
              </w:rPr>
            </w:pPr>
            <w:r w:rsidRPr="003D0436">
              <w:t>3</w:t>
            </w:r>
            <w:r w:rsidRPr="003D0436">
              <w:rPr>
                <w:vertAlign w:val="superscript"/>
              </w:rPr>
              <w:t>rd</w:t>
            </w:r>
            <w:r w:rsidRPr="003D0436">
              <w:t xml:space="preserve"> Party</w:t>
            </w:r>
          </w:p>
        </w:tc>
      </w:tr>
      <w:tr w:rsidR="00247A95" w:rsidRPr="00E403BD" w14:paraId="0C6DF48C" w14:textId="77777777" w:rsidTr="00927D0B">
        <w:tc>
          <w:tcPr>
            <w:tcW w:w="1523" w:type="dxa"/>
          </w:tcPr>
          <w:p w14:paraId="6C77908C" w14:textId="77777777" w:rsidR="00247A95" w:rsidRPr="00E403BD" w:rsidRDefault="00247A95" w:rsidP="00927D0B">
            <w:pPr>
              <w:rPr>
                <w:sz w:val="20"/>
              </w:rPr>
            </w:pPr>
            <w:r w:rsidRPr="00E403BD">
              <w:rPr>
                <w:sz w:val="20"/>
              </w:rPr>
              <w:t>Users</w:t>
            </w:r>
          </w:p>
        </w:tc>
        <w:tc>
          <w:tcPr>
            <w:tcW w:w="5583" w:type="dxa"/>
          </w:tcPr>
          <w:p w14:paraId="41F12F7D" w14:textId="29C00EAE" w:rsidR="00247A95" w:rsidRPr="00E403BD" w:rsidRDefault="00A662A3" w:rsidP="00927D0B">
            <w:pPr>
              <w:rPr>
                <w:sz w:val="20"/>
              </w:rPr>
            </w:pPr>
            <w:r w:rsidRPr="00A662A3">
              <w:rPr>
                <w:sz w:val="20"/>
              </w:rPr>
              <w:t>Participate in validation, provide feedback, and approve test outcomes.</w:t>
            </w:r>
          </w:p>
        </w:tc>
        <w:tc>
          <w:tcPr>
            <w:tcW w:w="1910" w:type="dxa"/>
          </w:tcPr>
          <w:p w14:paraId="5CB7A626" w14:textId="77777777" w:rsidR="00247A95" w:rsidRPr="00E403BD" w:rsidRDefault="00247A95" w:rsidP="00927D0B">
            <w:pPr>
              <w:rPr>
                <w:sz w:val="20"/>
              </w:rPr>
            </w:pPr>
            <w:r w:rsidRPr="00E403BD">
              <w:rPr>
                <w:sz w:val="20"/>
              </w:rPr>
              <w:fldChar w:fldCharType="begin"/>
            </w:r>
            <w:r w:rsidRPr="00E403BD">
              <w:rPr>
                <w:sz w:val="20"/>
              </w:rPr>
              <w:instrText xml:space="preserve"> DOCPROPERTY  "ctr-customer abbr"  \* MERGEFORMAT </w:instrText>
            </w:r>
            <w:r w:rsidRPr="00E403BD">
              <w:rPr>
                <w:sz w:val="20"/>
              </w:rPr>
              <w:fldChar w:fldCharType="separate"/>
            </w:r>
            <w:r>
              <w:rPr>
                <w:sz w:val="20"/>
              </w:rPr>
              <w:t>PUB</w:t>
            </w:r>
            <w:r w:rsidRPr="00E403BD">
              <w:rPr>
                <w:sz w:val="20"/>
              </w:rPr>
              <w:fldChar w:fldCharType="end"/>
            </w:r>
          </w:p>
        </w:tc>
      </w:tr>
    </w:tbl>
    <w:p w14:paraId="714B522F" w14:textId="77777777" w:rsidR="00247A95" w:rsidRPr="00B860B1" w:rsidRDefault="00247A95" w:rsidP="00247A95">
      <w:pPr>
        <w:jc w:val="center"/>
      </w:pPr>
      <w:bookmarkStart w:id="55" w:name="_Toc119421487"/>
      <w:r>
        <w:rPr>
          <w:sz w:val="20"/>
        </w:rPr>
        <w:t xml:space="preserve">Table </w:t>
      </w:r>
      <w:r>
        <w:rPr>
          <w:b/>
          <w:sz w:val="20"/>
        </w:rPr>
        <w:fldChar w:fldCharType="begin"/>
      </w:r>
      <w:r>
        <w:rPr>
          <w:sz w:val="20"/>
        </w:rPr>
        <w:instrText xml:space="preserve"> SEQ Table \* ARABIC </w:instrText>
      </w:r>
      <w:r>
        <w:rPr>
          <w:b/>
          <w:sz w:val="20"/>
        </w:rPr>
        <w:fldChar w:fldCharType="separate"/>
      </w:r>
      <w:r>
        <w:rPr>
          <w:noProof/>
          <w:sz w:val="20"/>
        </w:rPr>
        <w:t>6</w:t>
      </w:r>
      <w:r>
        <w:rPr>
          <w:b/>
          <w:sz w:val="20"/>
        </w:rPr>
        <w:fldChar w:fldCharType="end"/>
      </w:r>
      <w:r>
        <w:rPr>
          <w:b/>
          <w:sz w:val="20"/>
        </w:rPr>
        <w:t xml:space="preserve"> </w:t>
      </w:r>
      <w:r>
        <w:rPr>
          <w:sz w:val="20"/>
          <w:szCs w:val="20"/>
        </w:rPr>
        <w:t>Roles and Responsibilities for System Security Acceptance Test</w:t>
      </w:r>
      <w:bookmarkEnd w:id="55"/>
      <w:r>
        <w:rPr>
          <w:sz w:val="20"/>
          <w:szCs w:val="20"/>
        </w:rPr>
        <w:t xml:space="preserve"> </w:t>
      </w:r>
    </w:p>
    <w:p w14:paraId="719CBF2C" w14:textId="77777777" w:rsidR="00247A95" w:rsidRDefault="00247A95" w:rsidP="00247A95"/>
    <w:p w14:paraId="40E96CC7" w14:textId="34EDF66D" w:rsidR="00D12BD7" w:rsidRDefault="00A662A3" w:rsidP="00D12BD7">
      <w:pPr>
        <w:pStyle w:val="Heading2"/>
      </w:pPr>
      <w:bookmarkStart w:id="56" w:name="_Toc199678317"/>
      <w:r w:rsidRPr="00A662A3">
        <w:t>Vulnerability Assessment and Penetration Testing</w:t>
      </w:r>
      <w:bookmarkEnd w:id="56"/>
    </w:p>
    <w:tbl>
      <w:tblPr>
        <w:tblStyle w:val="TableGrid"/>
        <w:tblW w:w="0" w:type="auto"/>
        <w:tblLook w:val="04A0" w:firstRow="1" w:lastRow="0" w:firstColumn="1" w:lastColumn="0" w:noHBand="0" w:noVBand="1"/>
      </w:tblPr>
      <w:tblGrid>
        <w:gridCol w:w="1523"/>
        <w:gridCol w:w="5583"/>
        <w:gridCol w:w="1910"/>
      </w:tblGrid>
      <w:tr w:rsidR="00D12BD7" w14:paraId="720C529A" w14:textId="77777777" w:rsidTr="00927D0B">
        <w:tc>
          <w:tcPr>
            <w:tcW w:w="1523" w:type="dxa"/>
          </w:tcPr>
          <w:p w14:paraId="55FEDBB1" w14:textId="77777777" w:rsidR="00D12BD7" w:rsidRDefault="00D12BD7" w:rsidP="00927D0B">
            <w:r>
              <w:t>Roles</w:t>
            </w:r>
          </w:p>
        </w:tc>
        <w:tc>
          <w:tcPr>
            <w:tcW w:w="5583" w:type="dxa"/>
          </w:tcPr>
          <w:p w14:paraId="2D3F077E" w14:textId="77777777" w:rsidR="00D12BD7" w:rsidRDefault="00D12BD7" w:rsidP="00927D0B">
            <w:r>
              <w:t>Responsibilities</w:t>
            </w:r>
          </w:p>
        </w:tc>
        <w:tc>
          <w:tcPr>
            <w:tcW w:w="1910" w:type="dxa"/>
          </w:tcPr>
          <w:p w14:paraId="660F3FB8" w14:textId="77777777" w:rsidR="00D12BD7" w:rsidRDefault="00D12BD7" w:rsidP="00927D0B">
            <w:r>
              <w:t>Company</w:t>
            </w:r>
          </w:p>
        </w:tc>
      </w:tr>
      <w:tr w:rsidR="00D12BD7" w14:paraId="5697FED9" w14:textId="77777777" w:rsidTr="00927D0B">
        <w:tc>
          <w:tcPr>
            <w:tcW w:w="1523" w:type="dxa"/>
          </w:tcPr>
          <w:p w14:paraId="5DC9D933" w14:textId="77777777" w:rsidR="00D12BD7" w:rsidRPr="00C33C00" w:rsidRDefault="00D12BD7" w:rsidP="00927D0B">
            <w:pPr>
              <w:rPr>
                <w:sz w:val="20"/>
              </w:rPr>
            </w:pPr>
            <w:r w:rsidRPr="00C33C00">
              <w:rPr>
                <w:sz w:val="20"/>
              </w:rPr>
              <w:lastRenderedPageBreak/>
              <w:t>Project Manager</w:t>
            </w:r>
          </w:p>
        </w:tc>
        <w:tc>
          <w:tcPr>
            <w:tcW w:w="5583" w:type="dxa"/>
          </w:tcPr>
          <w:p w14:paraId="239E7217" w14:textId="701702B1" w:rsidR="00D12BD7" w:rsidRPr="00C33C00" w:rsidRDefault="00A662A3" w:rsidP="00927D0B">
            <w:pPr>
              <w:rPr>
                <w:sz w:val="20"/>
              </w:rPr>
            </w:pPr>
            <w:r w:rsidRPr="00A662A3">
              <w:rPr>
                <w:sz w:val="20"/>
              </w:rPr>
              <w:t>Ensure VAPT is conducted by certified personnel. Oversee mitigation planning and ensure follow-up actions are tracked.</w:t>
            </w:r>
          </w:p>
        </w:tc>
        <w:tc>
          <w:tcPr>
            <w:tcW w:w="1910" w:type="dxa"/>
          </w:tcPr>
          <w:p w14:paraId="108B99CD" w14:textId="77777777" w:rsidR="00D12BD7" w:rsidRPr="00D71BFA" w:rsidRDefault="00D12BD7" w:rsidP="00927D0B">
            <w:pPr>
              <w:rPr>
                <w:strike/>
                <w:sz w:val="20"/>
              </w:rPr>
            </w:pPr>
            <w:r w:rsidRPr="003D0436">
              <w:rPr>
                <w:sz w:val="20"/>
              </w:rPr>
              <w:t>Willowglen</w:t>
            </w:r>
          </w:p>
        </w:tc>
      </w:tr>
      <w:tr w:rsidR="00D12BD7" w14:paraId="21174BC1" w14:textId="77777777" w:rsidTr="00927D0B">
        <w:tc>
          <w:tcPr>
            <w:tcW w:w="1523" w:type="dxa"/>
          </w:tcPr>
          <w:p w14:paraId="2018BF93" w14:textId="687D82D7" w:rsidR="00D12BD7" w:rsidRPr="00C33C00" w:rsidRDefault="00425184" w:rsidP="00927D0B">
            <w:pPr>
              <w:rPr>
                <w:sz w:val="20"/>
              </w:rPr>
            </w:pPr>
            <w:r>
              <w:rPr>
                <w:sz w:val="20"/>
              </w:rPr>
              <w:t xml:space="preserve">Cyber Security </w:t>
            </w:r>
            <w:r w:rsidR="00D12BD7" w:rsidRPr="00C33C00">
              <w:rPr>
                <w:sz w:val="20"/>
              </w:rPr>
              <w:t>Engineer</w:t>
            </w:r>
          </w:p>
        </w:tc>
        <w:tc>
          <w:tcPr>
            <w:tcW w:w="5583" w:type="dxa"/>
          </w:tcPr>
          <w:p w14:paraId="707A1DBA" w14:textId="4767B235" w:rsidR="00D12BD7" w:rsidRPr="00C33C00" w:rsidRDefault="00D12BD7" w:rsidP="00927D0B">
            <w:pPr>
              <w:rPr>
                <w:sz w:val="20"/>
              </w:rPr>
            </w:pPr>
            <w:r>
              <w:rPr>
                <w:sz w:val="20"/>
              </w:rPr>
              <w:t xml:space="preserve">  </w:t>
            </w:r>
            <w:r w:rsidR="00A662A3" w:rsidRPr="00A662A3">
              <w:rPr>
                <w:sz w:val="20"/>
              </w:rPr>
              <w:t>Assist with vulnerability remediation and technical response based on the VAPT report.</w:t>
            </w:r>
          </w:p>
        </w:tc>
        <w:tc>
          <w:tcPr>
            <w:tcW w:w="1910" w:type="dxa"/>
          </w:tcPr>
          <w:p w14:paraId="17D352AC" w14:textId="77777777" w:rsidR="00D12BD7" w:rsidRPr="00D71BFA" w:rsidRDefault="00D12BD7" w:rsidP="00927D0B">
            <w:pPr>
              <w:rPr>
                <w:strike/>
                <w:sz w:val="20"/>
              </w:rPr>
            </w:pPr>
            <w:r w:rsidRPr="003D0436">
              <w:rPr>
                <w:sz w:val="20"/>
              </w:rPr>
              <w:t>Willowglen</w:t>
            </w:r>
          </w:p>
        </w:tc>
      </w:tr>
      <w:tr w:rsidR="00D12BD7" w14:paraId="3BC242E9" w14:textId="77777777" w:rsidTr="00927D0B">
        <w:tc>
          <w:tcPr>
            <w:tcW w:w="1523" w:type="dxa"/>
          </w:tcPr>
          <w:p w14:paraId="15C1F898" w14:textId="77777777" w:rsidR="00D12BD7" w:rsidRPr="00C33C00" w:rsidRDefault="00D12BD7" w:rsidP="00927D0B">
            <w:pPr>
              <w:rPr>
                <w:sz w:val="20"/>
              </w:rPr>
            </w:pPr>
            <w:r>
              <w:rPr>
                <w:sz w:val="20"/>
              </w:rPr>
              <w:t>IT Security Manager</w:t>
            </w:r>
          </w:p>
        </w:tc>
        <w:tc>
          <w:tcPr>
            <w:tcW w:w="5583" w:type="dxa"/>
          </w:tcPr>
          <w:p w14:paraId="4D6A8BA7" w14:textId="352E37EC" w:rsidR="00D12BD7" w:rsidRPr="008A2467" w:rsidRDefault="00A662A3" w:rsidP="00927D0B">
            <w:pPr>
              <w:rPr>
                <w:sz w:val="20"/>
              </w:rPr>
            </w:pPr>
            <w:r w:rsidRPr="00A662A3">
              <w:rPr>
                <w:sz w:val="20"/>
              </w:rPr>
              <w:t>Coordinate and track risk mitigation activities. Facilitate communication with PUB for risk acceptance, if needed.</w:t>
            </w:r>
          </w:p>
        </w:tc>
        <w:tc>
          <w:tcPr>
            <w:tcW w:w="1910" w:type="dxa"/>
          </w:tcPr>
          <w:p w14:paraId="0B7C547F" w14:textId="77777777" w:rsidR="00D12BD7" w:rsidRPr="00D71BFA" w:rsidRDefault="00D12BD7" w:rsidP="00927D0B">
            <w:pPr>
              <w:rPr>
                <w:strike/>
                <w:sz w:val="20"/>
              </w:rPr>
            </w:pPr>
            <w:r w:rsidRPr="003D0436">
              <w:rPr>
                <w:sz w:val="20"/>
              </w:rPr>
              <w:t>Willowglen</w:t>
            </w:r>
          </w:p>
        </w:tc>
      </w:tr>
      <w:tr w:rsidR="00A662A3" w14:paraId="554CA274" w14:textId="77777777" w:rsidTr="00927D0B">
        <w:tc>
          <w:tcPr>
            <w:tcW w:w="1523" w:type="dxa"/>
          </w:tcPr>
          <w:p w14:paraId="137E7FB4" w14:textId="53BFE41A" w:rsidR="00A662A3" w:rsidRDefault="00A662A3" w:rsidP="00927D0B">
            <w:pPr>
              <w:rPr>
                <w:sz w:val="20"/>
              </w:rPr>
            </w:pPr>
            <w:r>
              <w:rPr>
                <w:sz w:val="20"/>
              </w:rPr>
              <w:t>Penetration Tester</w:t>
            </w:r>
          </w:p>
        </w:tc>
        <w:tc>
          <w:tcPr>
            <w:tcW w:w="5583" w:type="dxa"/>
          </w:tcPr>
          <w:p w14:paraId="76F5CA3E" w14:textId="3CA96CEC" w:rsidR="00A662A3" w:rsidRPr="008A2467" w:rsidRDefault="00A662A3" w:rsidP="00927D0B">
            <w:pPr>
              <w:rPr>
                <w:sz w:val="20"/>
              </w:rPr>
            </w:pPr>
            <w:r w:rsidRPr="00A662A3">
              <w:rPr>
                <w:sz w:val="20"/>
              </w:rPr>
              <w:t xml:space="preserve">Conduct hands-on </w:t>
            </w:r>
            <w:r>
              <w:rPr>
                <w:sz w:val="20"/>
              </w:rPr>
              <w:t xml:space="preserve">Vulnerability assessment, </w:t>
            </w:r>
            <w:r w:rsidRPr="00A662A3">
              <w:rPr>
                <w:sz w:val="20"/>
              </w:rPr>
              <w:t>penetration testing, exploit vulnerabilities, and prepare technical findings and recommendations.</w:t>
            </w:r>
          </w:p>
        </w:tc>
        <w:tc>
          <w:tcPr>
            <w:tcW w:w="1910" w:type="dxa"/>
          </w:tcPr>
          <w:p w14:paraId="4E5CB305" w14:textId="701197FD" w:rsidR="00A662A3" w:rsidRPr="003D0436" w:rsidRDefault="00A662A3" w:rsidP="00927D0B">
            <w:pPr>
              <w:rPr>
                <w:sz w:val="20"/>
              </w:rPr>
            </w:pPr>
            <w:r w:rsidRPr="003D0436">
              <w:t>3</w:t>
            </w:r>
            <w:r w:rsidRPr="003D0436">
              <w:rPr>
                <w:vertAlign w:val="superscript"/>
              </w:rPr>
              <w:t>rd</w:t>
            </w:r>
            <w:r w:rsidRPr="003D0436">
              <w:t xml:space="preserve"> Party</w:t>
            </w:r>
          </w:p>
        </w:tc>
      </w:tr>
      <w:tr w:rsidR="00D12BD7" w14:paraId="6231A53C" w14:textId="77777777" w:rsidTr="00927D0B">
        <w:tc>
          <w:tcPr>
            <w:tcW w:w="1523" w:type="dxa"/>
          </w:tcPr>
          <w:p w14:paraId="268DB605" w14:textId="77777777" w:rsidR="00D12BD7" w:rsidRPr="00C33C00" w:rsidRDefault="00D12BD7" w:rsidP="00927D0B">
            <w:pPr>
              <w:rPr>
                <w:sz w:val="20"/>
              </w:rPr>
            </w:pPr>
            <w:r w:rsidRPr="00D12BD7">
              <w:rPr>
                <w:sz w:val="20"/>
              </w:rPr>
              <w:t>Cyber Security Consultant</w:t>
            </w:r>
          </w:p>
        </w:tc>
        <w:tc>
          <w:tcPr>
            <w:tcW w:w="5583" w:type="dxa"/>
          </w:tcPr>
          <w:p w14:paraId="1E2FEA97" w14:textId="52792DF2" w:rsidR="00D12BD7" w:rsidRPr="00C33C00" w:rsidRDefault="00A662A3" w:rsidP="00927D0B">
            <w:pPr>
              <w:rPr>
                <w:sz w:val="20"/>
              </w:rPr>
            </w:pPr>
            <w:r w:rsidRPr="00A662A3">
              <w:rPr>
                <w:sz w:val="20"/>
              </w:rPr>
              <w:t>Support VAPT planning, validate scope, and confirm completeness of testing and mitigation.</w:t>
            </w:r>
          </w:p>
        </w:tc>
        <w:tc>
          <w:tcPr>
            <w:tcW w:w="1910" w:type="dxa"/>
          </w:tcPr>
          <w:p w14:paraId="2F476D1C" w14:textId="77777777" w:rsidR="00D12BD7" w:rsidRPr="003D0436" w:rsidRDefault="00D12BD7" w:rsidP="00927D0B">
            <w:r w:rsidRPr="003D0436">
              <w:t>3</w:t>
            </w:r>
            <w:r w:rsidRPr="003D0436">
              <w:rPr>
                <w:vertAlign w:val="superscript"/>
              </w:rPr>
              <w:t>rd</w:t>
            </w:r>
            <w:r w:rsidRPr="003D0436">
              <w:t xml:space="preserve"> Party</w:t>
            </w:r>
          </w:p>
        </w:tc>
      </w:tr>
      <w:tr w:rsidR="00D12BD7" w14:paraId="4202C141" w14:textId="77777777" w:rsidTr="00927D0B">
        <w:tc>
          <w:tcPr>
            <w:tcW w:w="1523" w:type="dxa"/>
          </w:tcPr>
          <w:p w14:paraId="259CD560" w14:textId="77777777" w:rsidR="00D12BD7" w:rsidRPr="00C33C00" w:rsidRDefault="00D12BD7" w:rsidP="00927D0B">
            <w:pPr>
              <w:rPr>
                <w:sz w:val="20"/>
              </w:rPr>
            </w:pPr>
            <w:r w:rsidRPr="00C33C00">
              <w:rPr>
                <w:sz w:val="20"/>
              </w:rPr>
              <w:t>Users</w:t>
            </w:r>
          </w:p>
        </w:tc>
        <w:tc>
          <w:tcPr>
            <w:tcW w:w="5583" w:type="dxa"/>
          </w:tcPr>
          <w:p w14:paraId="0CB290E8" w14:textId="2F0D23E0" w:rsidR="00D12BD7" w:rsidRPr="00C33C00" w:rsidRDefault="00A662A3" w:rsidP="00927D0B">
            <w:pPr>
              <w:rPr>
                <w:sz w:val="20"/>
              </w:rPr>
            </w:pPr>
            <w:r w:rsidRPr="00A662A3">
              <w:rPr>
                <w:sz w:val="20"/>
              </w:rPr>
              <w:t>Review VAPT results, approve risk treatment actions, and endorse risk acceptance where applicable.</w:t>
            </w:r>
          </w:p>
        </w:tc>
        <w:tc>
          <w:tcPr>
            <w:tcW w:w="1910" w:type="dxa"/>
          </w:tcPr>
          <w:p w14:paraId="396DBD45" w14:textId="7CC7401D" w:rsidR="00D12BD7" w:rsidRPr="00C33C00" w:rsidRDefault="00D12BD7" w:rsidP="00927D0B">
            <w:pPr>
              <w:rPr>
                <w:sz w:val="20"/>
              </w:rPr>
            </w:pPr>
            <w:r>
              <w:rPr>
                <w:sz w:val="20"/>
              </w:rPr>
              <w:t>PUB</w:t>
            </w:r>
          </w:p>
        </w:tc>
      </w:tr>
    </w:tbl>
    <w:p w14:paraId="7EBCB57F" w14:textId="77777777" w:rsidR="00D12BD7" w:rsidRPr="00B860B1" w:rsidRDefault="00D12BD7" w:rsidP="00D12BD7">
      <w:pPr>
        <w:jc w:val="center"/>
      </w:pPr>
      <w:bookmarkStart w:id="57" w:name="_Toc172708614"/>
      <w:r>
        <w:rPr>
          <w:sz w:val="20"/>
        </w:rPr>
        <w:t xml:space="preserve">Table </w:t>
      </w:r>
      <w:r>
        <w:rPr>
          <w:b/>
          <w:sz w:val="20"/>
        </w:rPr>
        <w:fldChar w:fldCharType="begin"/>
      </w:r>
      <w:r>
        <w:rPr>
          <w:sz w:val="20"/>
        </w:rPr>
        <w:instrText xml:space="preserve"> SEQ Table \* ARABIC </w:instrText>
      </w:r>
      <w:r>
        <w:rPr>
          <w:b/>
          <w:sz w:val="20"/>
        </w:rPr>
        <w:fldChar w:fldCharType="separate"/>
      </w:r>
      <w:r>
        <w:rPr>
          <w:noProof/>
          <w:sz w:val="20"/>
        </w:rPr>
        <w:t>8</w:t>
      </w:r>
      <w:r>
        <w:rPr>
          <w:b/>
          <w:sz w:val="20"/>
        </w:rPr>
        <w:fldChar w:fldCharType="end"/>
      </w:r>
      <w:r>
        <w:rPr>
          <w:b/>
          <w:sz w:val="20"/>
        </w:rPr>
        <w:t xml:space="preserve"> </w:t>
      </w:r>
      <w:r>
        <w:rPr>
          <w:sz w:val="20"/>
          <w:szCs w:val="20"/>
        </w:rPr>
        <w:t>Roles and Responsibilities for VAPT</w:t>
      </w:r>
      <w:bookmarkEnd w:id="57"/>
    </w:p>
    <w:p w14:paraId="6F57D251" w14:textId="77777777" w:rsidR="00D12BD7" w:rsidRPr="00E0648B" w:rsidRDefault="00D12BD7" w:rsidP="00247A95"/>
    <w:p w14:paraId="255EDC9E" w14:textId="77777777" w:rsidR="00247A95" w:rsidRDefault="00247A95" w:rsidP="00247A95">
      <w:pPr>
        <w:pStyle w:val="Heading2"/>
      </w:pPr>
      <w:bookmarkStart w:id="58" w:name="_Toc136449856"/>
      <w:bookmarkStart w:id="59" w:name="_Toc199678318"/>
      <w:r w:rsidRPr="00A869A5">
        <w:t>Patch and Vulnerability Management</w:t>
      </w:r>
      <w:bookmarkEnd w:id="58"/>
      <w:bookmarkEnd w:id="59"/>
    </w:p>
    <w:tbl>
      <w:tblPr>
        <w:tblStyle w:val="TableGrid"/>
        <w:tblW w:w="0" w:type="auto"/>
        <w:tblLook w:val="04A0" w:firstRow="1" w:lastRow="0" w:firstColumn="1" w:lastColumn="0" w:noHBand="0" w:noVBand="1"/>
      </w:tblPr>
      <w:tblGrid>
        <w:gridCol w:w="1523"/>
        <w:gridCol w:w="5583"/>
        <w:gridCol w:w="1910"/>
      </w:tblGrid>
      <w:tr w:rsidR="00247A95" w14:paraId="4AE4C28A" w14:textId="77777777" w:rsidTr="00927D0B">
        <w:tc>
          <w:tcPr>
            <w:tcW w:w="1523" w:type="dxa"/>
          </w:tcPr>
          <w:p w14:paraId="434266F3" w14:textId="77777777" w:rsidR="00247A95" w:rsidRDefault="00247A95" w:rsidP="00927D0B">
            <w:r>
              <w:t>Roles</w:t>
            </w:r>
          </w:p>
        </w:tc>
        <w:tc>
          <w:tcPr>
            <w:tcW w:w="5583" w:type="dxa"/>
          </w:tcPr>
          <w:p w14:paraId="6574520A" w14:textId="77777777" w:rsidR="00247A95" w:rsidRDefault="00247A95" w:rsidP="00927D0B">
            <w:r>
              <w:t>Responsibilities</w:t>
            </w:r>
          </w:p>
        </w:tc>
        <w:tc>
          <w:tcPr>
            <w:tcW w:w="1910" w:type="dxa"/>
          </w:tcPr>
          <w:p w14:paraId="3A7C3AB3" w14:textId="77777777" w:rsidR="00247A95" w:rsidRDefault="00247A95" w:rsidP="00927D0B">
            <w:r>
              <w:t>Company</w:t>
            </w:r>
          </w:p>
        </w:tc>
      </w:tr>
      <w:tr w:rsidR="00247A95" w14:paraId="2D68AD06" w14:textId="77777777" w:rsidTr="00927D0B">
        <w:tc>
          <w:tcPr>
            <w:tcW w:w="1523" w:type="dxa"/>
          </w:tcPr>
          <w:p w14:paraId="4507F5FC" w14:textId="77777777" w:rsidR="00247A95" w:rsidRPr="00C33C00" w:rsidRDefault="00247A95" w:rsidP="00927D0B">
            <w:pPr>
              <w:rPr>
                <w:sz w:val="20"/>
              </w:rPr>
            </w:pPr>
            <w:r w:rsidRPr="00C33C00">
              <w:rPr>
                <w:sz w:val="20"/>
              </w:rPr>
              <w:t>Project Manager</w:t>
            </w:r>
          </w:p>
        </w:tc>
        <w:tc>
          <w:tcPr>
            <w:tcW w:w="5583" w:type="dxa"/>
          </w:tcPr>
          <w:p w14:paraId="5D7493D2" w14:textId="77777777" w:rsidR="00247A95" w:rsidRPr="00C33C00" w:rsidRDefault="00247A95" w:rsidP="00927D0B">
            <w:pPr>
              <w:rPr>
                <w:sz w:val="20"/>
              </w:rPr>
            </w:pPr>
            <w:r w:rsidRPr="00C33C00">
              <w:rPr>
                <w:sz w:val="20"/>
              </w:rPr>
              <w:t xml:space="preserve">The Project Manager is responsible to ensure </w:t>
            </w:r>
            <w:r>
              <w:rPr>
                <w:sz w:val="20"/>
              </w:rPr>
              <w:t xml:space="preserve">patch management process and procedure are in place, resources are allocated for patch management. </w:t>
            </w:r>
          </w:p>
        </w:tc>
        <w:tc>
          <w:tcPr>
            <w:tcW w:w="1910" w:type="dxa"/>
          </w:tcPr>
          <w:p w14:paraId="5C57BFDF" w14:textId="77777777" w:rsidR="00247A95" w:rsidRPr="00C33C00" w:rsidRDefault="00247A95" w:rsidP="00927D0B">
            <w:pPr>
              <w:rPr>
                <w:sz w:val="20"/>
              </w:rPr>
            </w:pPr>
            <w:fldSimple w:instr=" DOCPROPERTY  &quot;ctr-SI Abbr&quot;  \* MERGEFORMAT ">
              <w:r>
                <w:t>WSPL</w:t>
              </w:r>
            </w:fldSimple>
          </w:p>
        </w:tc>
      </w:tr>
      <w:tr w:rsidR="00247A95" w14:paraId="6FE81A35" w14:textId="77777777" w:rsidTr="00927D0B">
        <w:tc>
          <w:tcPr>
            <w:tcW w:w="1523" w:type="dxa"/>
          </w:tcPr>
          <w:p w14:paraId="23C27EF2" w14:textId="77777777" w:rsidR="00247A95" w:rsidRPr="00C33C00" w:rsidRDefault="00247A95" w:rsidP="00927D0B">
            <w:pPr>
              <w:rPr>
                <w:sz w:val="20"/>
              </w:rPr>
            </w:pPr>
            <w:r w:rsidRPr="00C33C00">
              <w:rPr>
                <w:sz w:val="20"/>
              </w:rPr>
              <w:t>System Engineer</w:t>
            </w:r>
          </w:p>
        </w:tc>
        <w:tc>
          <w:tcPr>
            <w:tcW w:w="5583" w:type="dxa"/>
          </w:tcPr>
          <w:p w14:paraId="778CD37E" w14:textId="77777777" w:rsidR="00247A95" w:rsidRPr="00C33C00" w:rsidRDefault="00247A95" w:rsidP="00927D0B">
            <w:pPr>
              <w:rPr>
                <w:sz w:val="20"/>
              </w:rPr>
            </w:pPr>
            <w:r>
              <w:rPr>
                <w:sz w:val="20"/>
              </w:rPr>
              <w:t xml:space="preserve">Performs patch test, implements system patches, </w:t>
            </w:r>
          </w:p>
        </w:tc>
        <w:tc>
          <w:tcPr>
            <w:tcW w:w="1910" w:type="dxa"/>
          </w:tcPr>
          <w:p w14:paraId="709A70D9" w14:textId="77777777" w:rsidR="00247A95" w:rsidRPr="00C33C00" w:rsidRDefault="00247A95" w:rsidP="00927D0B">
            <w:pPr>
              <w:rPr>
                <w:sz w:val="20"/>
              </w:rPr>
            </w:pPr>
            <w:fldSimple w:instr=" DOCPROPERTY  &quot;ctr-SI Abbr&quot;  \* MERGEFORMAT ">
              <w:r>
                <w:t>WSPL</w:t>
              </w:r>
            </w:fldSimple>
          </w:p>
        </w:tc>
      </w:tr>
      <w:tr w:rsidR="00247A95" w14:paraId="772FC889" w14:textId="77777777" w:rsidTr="00927D0B">
        <w:tc>
          <w:tcPr>
            <w:tcW w:w="1523" w:type="dxa"/>
          </w:tcPr>
          <w:p w14:paraId="36425A51" w14:textId="77777777" w:rsidR="00247A95" w:rsidRPr="00C33C00" w:rsidRDefault="00247A95" w:rsidP="00927D0B">
            <w:pPr>
              <w:rPr>
                <w:sz w:val="20"/>
              </w:rPr>
            </w:pPr>
            <w:r>
              <w:rPr>
                <w:sz w:val="20"/>
              </w:rPr>
              <w:t>IT Security Manager</w:t>
            </w:r>
          </w:p>
        </w:tc>
        <w:tc>
          <w:tcPr>
            <w:tcW w:w="5583" w:type="dxa"/>
          </w:tcPr>
          <w:p w14:paraId="2A8FA108" w14:textId="77777777" w:rsidR="00247A95" w:rsidRDefault="00247A95" w:rsidP="00927D0B">
            <w:pPr>
              <w:rPr>
                <w:sz w:val="20"/>
              </w:rPr>
            </w:pPr>
            <w:r>
              <w:rPr>
                <w:sz w:val="20"/>
              </w:rPr>
              <w:t xml:space="preserve">ITSM will </w:t>
            </w:r>
          </w:p>
          <w:p w14:paraId="63216DF2" w14:textId="77777777" w:rsidR="00247A95" w:rsidRPr="003E538B" w:rsidRDefault="00247A95" w:rsidP="003F79C9">
            <w:pPr>
              <w:pStyle w:val="ListParagraph"/>
              <w:numPr>
                <w:ilvl w:val="0"/>
                <w:numId w:val="35"/>
              </w:numPr>
              <w:overflowPunct w:val="0"/>
              <w:autoSpaceDE w:val="0"/>
              <w:autoSpaceDN w:val="0"/>
              <w:adjustRightInd w:val="0"/>
              <w:spacing w:before="60" w:after="0" w:line="240" w:lineRule="auto"/>
              <w:textAlignment w:val="baseline"/>
              <w:rPr>
                <w:sz w:val="20"/>
              </w:rPr>
            </w:pPr>
            <w:r w:rsidRPr="003E538B">
              <w:rPr>
                <w:sz w:val="20"/>
              </w:rPr>
              <w:t xml:space="preserve">prepare patch management plan for the system, monitor published CVE and CSA </w:t>
            </w:r>
            <w:proofErr w:type="spellStart"/>
            <w:r w:rsidRPr="003E538B">
              <w:rPr>
                <w:sz w:val="20"/>
              </w:rPr>
              <w:t>SingCERT</w:t>
            </w:r>
            <w:proofErr w:type="spellEnd"/>
            <w:r w:rsidRPr="003E538B">
              <w:rPr>
                <w:sz w:val="20"/>
              </w:rPr>
              <w:t xml:space="preserve"> alert</w:t>
            </w:r>
          </w:p>
          <w:p w14:paraId="1483C60B" w14:textId="77777777" w:rsidR="00247A95" w:rsidRPr="003E538B" w:rsidRDefault="00247A95" w:rsidP="003F79C9">
            <w:pPr>
              <w:pStyle w:val="ListParagraph"/>
              <w:numPr>
                <w:ilvl w:val="0"/>
                <w:numId w:val="35"/>
              </w:numPr>
              <w:overflowPunct w:val="0"/>
              <w:autoSpaceDE w:val="0"/>
              <w:autoSpaceDN w:val="0"/>
              <w:adjustRightInd w:val="0"/>
              <w:spacing w:before="60" w:after="0" w:line="240" w:lineRule="auto"/>
              <w:textAlignment w:val="baseline"/>
              <w:rPr>
                <w:sz w:val="20"/>
              </w:rPr>
            </w:pPr>
            <w:r w:rsidRPr="003E538B">
              <w:rPr>
                <w:sz w:val="20"/>
              </w:rPr>
              <w:t>Identify affected system services / components and prepare mitigation plan</w:t>
            </w:r>
          </w:p>
          <w:p w14:paraId="1E514168" w14:textId="77777777" w:rsidR="00247A95" w:rsidRPr="003E538B" w:rsidRDefault="00247A95" w:rsidP="003F79C9">
            <w:pPr>
              <w:pStyle w:val="ListParagraph"/>
              <w:numPr>
                <w:ilvl w:val="0"/>
                <w:numId w:val="35"/>
              </w:numPr>
              <w:overflowPunct w:val="0"/>
              <w:autoSpaceDE w:val="0"/>
              <w:autoSpaceDN w:val="0"/>
              <w:adjustRightInd w:val="0"/>
              <w:spacing w:before="60" w:after="0" w:line="240" w:lineRule="auto"/>
              <w:textAlignment w:val="baseline"/>
              <w:rPr>
                <w:sz w:val="20"/>
              </w:rPr>
            </w:pPr>
            <w:r w:rsidRPr="003E538B">
              <w:rPr>
                <w:sz w:val="20"/>
              </w:rPr>
              <w:t>Track CVE / mitigation records, update asset inventory list and patching record</w:t>
            </w:r>
          </w:p>
          <w:p w14:paraId="2E46E91B" w14:textId="77777777" w:rsidR="00247A95" w:rsidRPr="003E538B" w:rsidRDefault="00247A95" w:rsidP="003F79C9">
            <w:pPr>
              <w:pStyle w:val="ListParagraph"/>
              <w:numPr>
                <w:ilvl w:val="0"/>
                <w:numId w:val="35"/>
              </w:numPr>
              <w:overflowPunct w:val="0"/>
              <w:autoSpaceDE w:val="0"/>
              <w:autoSpaceDN w:val="0"/>
              <w:adjustRightInd w:val="0"/>
              <w:spacing w:before="60" w:after="0" w:line="240" w:lineRule="auto"/>
              <w:textAlignment w:val="baseline"/>
              <w:rPr>
                <w:sz w:val="20"/>
              </w:rPr>
            </w:pPr>
            <w:r w:rsidRPr="003E538B">
              <w:rPr>
                <w:sz w:val="20"/>
              </w:rPr>
              <w:t>Communicate with end user for the CVE impact, mitigation plan and status</w:t>
            </w:r>
          </w:p>
        </w:tc>
        <w:tc>
          <w:tcPr>
            <w:tcW w:w="1910" w:type="dxa"/>
          </w:tcPr>
          <w:p w14:paraId="71697EBB" w14:textId="77777777" w:rsidR="00247A95" w:rsidRPr="00C33C00" w:rsidRDefault="00247A95" w:rsidP="00927D0B">
            <w:pPr>
              <w:rPr>
                <w:sz w:val="20"/>
              </w:rPr>
            </w:pPr>
            <w:fldSimple w:instr=" DOCPROPERTY  &quot;ctr-SI Abbr&quot;  \* MERGEFORMAT ">
              <w:r>
                <w:t>WSPL</w:t>
              </w:r>
            </w:fldSimple>
          </w:p>
        </w:tc>
      </w:tr>
      <w:tr w:rsidR="00247A95" w14:paraId="3AC94486" w14:textId="77777777" w:rsidTr="00927D0B">
        <w:tc>
          <w:tcPr>
            <w:tcW w:w="1523" w:type="dxa"/>
          </w:tcPr>
          <w:p w14:paraId="7F2D32AA" w14:textId="77777777" w:rsidR="00247A95" w:rsidRPr="00C33C00" w:rsidRDefault="00247A95" w:rsidP="00927D0B">
            <w:pPr>
              <w:rPr>
                <w:sz w:val="20"/>
              </w:rPr>
            </w:pPr>
            <w:r w:rsidRPr="00C33C00">
              <w:rPr>
                <w:sz w:val="20"/>
              </w:rPr>
              <w:t>Users</w:t>
            </w:r>
          </w:p>
        </w:tc>
        <w:tc>
          <w:tcPr>
            <w:tcW w:w="5583" w:type="dxa"/>
          </w:tcPr>
          <w:p w14:paraId="03FDB08D" w14:textId="77777777" w:rsidR="00247A95" w:rsidRPr="00C33C00" w:rsidRDefault="00247A95" w:rsidP="00927D0B">
            <w:pPr>
              <w:rPr>
                <w:sz w:val="20"/>
              </w:rPr>
            </w:pPr>
          </w:p>
        </w:tc>
        <w:tc>
          <w:tcPr>
            <w:tcW w:w="1910" w:type="dxa"/>
          </w:tcPr>
          <w:p w14:paraId="366AD063" w14:textId="77777777" w:rsidR="00247A95" w:rsidRPr="00C33C00" w:rsidRDefault="00247A95" w:rsidP="00927D0B">
            <w:pPr>
              <w:rPr>
                <w:sz w:val="20"/>
              </w:rPr>
            </w:pPr>
            <w:fldSimple w:instr=" DOCPROPERTY  &quot;ctr-customer abbr&quot;  \* MERGEFORMAT ">
              <w:r>
                <w:t>PUB</w:t>
              </w:r>
            </w:fldSimple>
          </w:p>
        </w:tc>
      </w:tr>
    </w:tbl>
    <w:p w14:paraId="5656AB5C" w14:textId="77777777" w:rsidR="00247A95" w:rsidRDefault="00247A95" w:rsidP="00247A95">
      <w:pPr>
        <w:jc w:val="center"/>
        <w:rPr>
          <w:sz w:val="20"/>
          <w:szCs w:val="20"/>
        </w:rPr>
      </w:pPr>
      <w:bookmarkStart w:id="60" w:name="_Toc119421488"/>
      <w:r>
        <w:rPr>
          <w:sz w:val="20"/>
        </w:rPr>
        <w:t xml:space="preserve">Table </w:t>
      </w:r>
      <w:r>
        <w:rPr>
          <w:b/>
          <w:sz w:val="20"/>
        </w:rPr>
        <w:fldChar w:fldCharType="begin"/>
      </w:r>
      <w:r>
        <w:rPr>
          <w:sz w:val="20"/>
        </w:rPr>
        <w:instrText xml:space="preserve"> SEQ Table \* ARABIC </w:instrText>
      </w:r>
      <w:r>
        <w:rPr>
          <w:b/>
          <w:sz w:val="20"/>
        </w:rPr>
        <w:fldChar w:fldCharType="separate"/>
      </w:r>
      <w:r>
        <w:rPr>
          <w:noProof/>
          <w:sz w:val="20"/>
        </w:rPr>
        <w:t>7</w:t>
      </w:r>
      <w:r>
        <w:rPr>
          <w:b/>
          <w:sz w:val="20"/>
        </w:rPr>
        <w:fldChar w:fldCharType="end"/>
      </w:r>
      <w:r>
        <w:rPr>
          <w:b/>
          <w:sz w:val="20"/>
        </w:rPr>
        <w:t xml:space="preserve"> </w:t>
      </w:r>
      <w:r>
        <w:rPr>
          <w:sz w:val="20"/>
          <w:szCs w:val="20"/>
        </w:rPr>
        <w:t>Roles and Responsibilities for Patch and Vulnerability Management</w:t>
      </w:r>
      <w:bookmarkEnd w:id="60"/>
      <w:r>
        <w:rPr>
          <w:sz w:val="20"/>
          <w:szCs w:val="20"/>
        </w:rPr>
        <w:t xml:space="preserve"> </w:t>
      </w:r>
    </w:p>
    <w:p w14:paraId="45AD5853" w14:textId="77777777" w:rsidR="00247A95" w:rsidRDefault="00247A95" w:rsidP="00247A95">
      <w:pPr>
        <w:rPr>
          <w:sz w:val="20"/>
          <w:szCs w:val="20"/>
        </w:rPr>
      </w:pPr>
    </w:p>
    <w:p w14:paraId="48E511AB" w14:textId="77777777" w:rsidR="00247A95" w:rsidRDefault="00247A95" w:rsidP="00247A95">
      <w:pPr>
        <w:spacing w:after="160" w:line="259" w:lineRule="auto"/>
      </w:pPr>
    </w:p>
    <w:p w14:paraId="58721839" w14:textId="77777777" w:rsidR="00247A95" w:rsidRPr="00247A95" w:rsidRDefault="00247A95" w:rsidP="00247A95">
      <w:pPr>
        <w:spacing w:after="160" w:line="259" w:lineRule="auto"/>
        <w:rPr>
          <w:lang w:val="en-GB"/>
        </w:rPr>
      </w:pPr>
    </w:p>
    <w:p w14:paraId="75A17D46" w14:textId="1087BF91" w:rsidR="00240032" w:rsidRPr="007C6955" w:rsidRDefault="00247A95" w:rsidP="007C6955">
      <w:pPr>
        <w:pStyle w:val="Heading2"/>
      </w:pPr>
      <w:bookmarkStart w:id="61" w:name="_Toc199678319"/>
      <w:bookmarkEnd w:id="38"/>
      <w:r>
        <w:t>Cybersecurity Design requirements</w:t>
      </w:r>
      <w:bookmarkEnd w:id="61"/>
    </w:p>
    <w:p w14:paraId="6132DA72" w14:textId="567A1382" w:rsidR="00240032" w:rsidRPr="007C6955" w:rsidRDefault="00240032" w:rsidP="007C6955">
      <w:pPr>
        <w:pStyle w:val="Heading3"/>
      </w:pPr>
      <w:bookmarkStart w:id="62" w:name="_Toc190173934"/>
      <w:bookmarkStart w:id="63" w:name="_Toc199678320"/>
      <w:r w:rsidRPr="007C6955">
        <w:t>Asset Management</w:t>
      </w:r>
      <w:bookmarkEnd w:id="62"/>
      <w:bookmarkEnd w:id="63"/>
    </w:p>
    <w:p w14:paraId="76F32572" w14:textId="6D7404E6" w:rsidR="00240032" w:rsidRPr="007C6955" w:rsidRDefault="00240032" w:rsidP="007C6955">
      <w:pPr>
        <w:spacing w:after="240"/>
        <w:jc w:val="both"/>
        <w:rPr>
          <w:rFonts w:cs="Arial"/>
        </w:rPr>
      </w:pPr>
      <w:r w:rsidRPr="007C6955">
        <w:rPr>
          <w:rFonts w:cs="Arial"/>
        </w:rPr>
        <w:t xml:space="preserve">Asset management includes creating and maintaining a comprehensive inventory of all </w:t>
      </w:r>
      <w:r w:rsidR="00E4788A">
        <w:rPr>
          <w:rFonts w:cs="Arial"/>
        </w:rPr>
        <w:t xml:space="preserve">WSN </w:t>
      </w:r>
      <w:r w:rsidRPr="007C6955">
        <w:rPr>
          <w:rFonts w:cs="Arial"/>
        </w:rPr>
        <w:t xml:space="preserve">assets, including hardware, software, assets’ dependencies, and connections with any </w:t>
      </w:r>
      <w:r w:rsidRPr="007C6955">
        <w:rPr>
          <w:rFonts w:cs="Arial"/>
        </w:rPr>
        <w:lastRenderedPageBreak/>
        <w:t xml:space="preserve">systems or networks. This is a key component in ensuring cybersecurity as it provides visibility of </w:t>
      </w:r>
      <w:r w:rsidR="00CF35A6">
        <w:rPr>
          <w:rFonts w:cs="Arial"/>
        </w:rPr>
        <w:t>WSPL</w:t>
      </w:r>
      <w:r w:rsidR="005F272B">
        <w:rPr>
          <w:rFonts w:cs="Arial"/>
        </w:rPr>
        <w:t xml:space="preserve"> </w:t>
      </w:r>
      <w:r w:rsidRPr="007C6955">
        <w:rPr>
          <w:rFonts w:cs="Arial"/>
        </w:rPr>
        <w:t xml:space="preserve">assets and allows operators to make informed decisions and prioritise assets for protection. In addition, changes to </w:t>
      </w:r>
      <w:r w:rsidR="00CF35A6">
        <w:rPr>
          <w:rFonts w:cs="Arial"/>
        </w:rPr>
        <w:t>WSPL</w:t>
      </w:r>
      <w:r w:rsidR="00DA7107">
        <w:rPr>
          <w:rFonts w:cs="Arial"/>
        </w:rPr>
        <w:t xml:space="preserve"> </w:t>
      </w:r>
      <w:r w:rsidRPr="007C6955">
        <w:rPr>
          <w:rFonts w:cs="Arial"/>
        </w:rPr>
        <w:t xml:space="preserve">asset or information recorded needs to be updated in the asset inventory in a timely manner to ensure that inventory is </w:t>
      </w:r>
      <w:r w:rsidR="00DA7107" w:rsidRPr="007C6955">
        <w:rPr>
          <w:rFonts w:cs="Arial"/>
        </w:rPr>
        <w:t>up to date</w:t>
      </w:r>
      <w:r w:rsidRPr="007C6955">
        <w:rPr>
          <w:rFonts w:cs="Arial"/>
        </w:rPr>
        <w:t>.</w:t>
      </w:r>
    </w:p>
    <w:p w14:paraId="0ACBD4EA" w14:textId="3F16478C" w:rsidR="001C5A3D" w:rsidRDefault="00240032" w:rsidP="007C6955">
      <w:pPr>
        <w:spacing w:after="240"/>
        <w:jc w:val="both"/>
        <w:rPr>
          <w:rFonts w:cs="Arial"/>
        </w:rPr>
      </w:pPr>
      <w:r w:rsidRPr="007C6955">
        <w:rPr>
          <w:rFonts w:cs="Arial"/>
        </w:rPr>
        <w:t xml:space="preserve">The </w:t>
      </w:r>
      <w:r w:rsidR="00CF35A6">
        <w:rPr>
          <w:rFonts w:cs="Arial"/>
        </w:rPr>
        <w:t>WSPL</w:t>
      </w:r>
      <w:r w:rsidR="00DA7107">
        <w:rPr>
          <w:rFonts w:cs="Arial"/>
        </w:rPr>
        <w:t xml:space="preserve"> </w:t>
      </w:r>
      <w:r w:rsidRPr="007C6955">
        <w:rPr>
          <w:rFonts w:cs="Arial"/>
        </w:rPr>
        <w:t xml:space="preserve">shall establish mechanisms and processes to identify all </w:t>
      </w:r>
      <w:r w:rsidR="00CF35A6">
        <w:rPr>
          <w:rFonts w:cs="Arial"/>
        </w:rPr>
        <w:t>W</w:t>
      </w:r>
      <w:r w:rsidR="00E4788A">
        <w:rPr>
          <w:rFonts w:cs="Arial"/>
        </w:rPr>
        <w:t>SN</w:t>
      </w:r>
      <w:r w:rsidR="00DA7107">
        <w:rPr>
          <w:rFonts w:cs="Arial"/>
        </w:rPr>
        <w:t xml:space="preserve"> </w:t>
      </w:r>
      <w:r w:rsidRPr="007C6955">
        <w:rPr>
          <w:rFonts w:cs="Arial"/>
        </w:rPr>
        <w:t>assets and maintain an inventory of the assets. The inventory shall include the following:</w:t>
      </w:r>
    </w:p>
    <w:p w14:paraId="2B0A5F36" w14:textId="77777777" w:rsidR="00247A95" w:rsidRDefault="00247A95" w:rsidP="003F79C9">
      <w:pPr>
        <w:pStyle w:val="ListParagraph"/>
        <w:numPr>
          <w:ilvl w:val="0"/>
          <w:numId w:val="31"/>
        </w:numPr>
        <w:spacing w:after="160" w:line="259" w:lineRule="auto"/>
      </w:pPr>
      <w:r>
        <w:t>Name/Description of each asset</w:t>
      </w:r>
    </w:p>
    <w:p w14:paraId="47F355F6" w14:textId="77777777" w:rsidR="00247A95" w:rsidRDefault="00247A95" w:rsidP="003F79C9">
      <w:pPr>
        <w:pStyle w:val="ListParagraph"/>
        <w:numPr>
          <w:ilvl w:val="0"/>
          <w:numId w:val="31"/>
        </w:numPr>
        <w:spacing w:after="160" w:line="259" w:lineRule="auto"/>
      </w:pPr>
      <w:r>
        <w:t>Name and Description of critical functions of each asset</w:t>
      </w:r>
    </w:p>
    <w:p w14:paraId="5D3592CF" w14:textId="77777777" w:rsidR="00247A95" w:rsidRDefault="00247A95" w:rsidP="003F79C9">
      <w:pPr>
        <w:pStyle w:val="ListParagraph"/>
        <w:numPr>
          <w:ilvl w:val="0"/>
          <w:numId w:val="31"/>
        </w:numPr>
        <w:spacing w:after="160" w:line="259" w:lineRule="auto"/>
      </w:pPr>
      <w:r>
        <w:t>Key person(s) responsible for the cybersecurity of each asset</w:t>
      </w:r>
    </w:p>
    <w:p w14:paraId="6B4E043C" w14:textId="77777777" w:rsidR="00247A95" w:rsidRDefault="00247A95" w:rsidP="003F79C9">
      <w:pPr>
        <w:pStyle w:val="ListParagraph"/>
        <w:numPr>
          <w:ilvl w:val="0"/>
          <w:numId w:val="31"/>
        </w:numPr>
        <w:spacing w:after="160" w:line="259" w:lineRule="auto"/>
      </w:pPr>
      <w:r>
        <w:t xml:space="preserve">Dependencies of each asset and the connections between each asset and any systems or networks (whether internal or external to the system) </w:t>
      </w:r>
    </w:p>
    <w:p w14:paraId="2B05675C" w14:textId="77777777" w:rsidR="00247A95" w:rsidRDefault="00247A95" w:rsidP="003F79C9">
      <w:pPr>
        <w:pStyle w:val="ListParagraph"/>
        <w:numPr>
          <w:ilvl w:val="0"/>
          <w:numId w:val="31"/>
        </w:numPr>
        <w:spacing w:after="160" w:line="259" w:lineRule="auto"/>
      </w:pPr>
      <w:r>
        <w:t>Physical location of each asset</w:t>
      </w:r>
    </w:p>
    <w:p w14:paraId="095B0E1D" w14:textId="77777777" w:rsidR="00247A95" w:rsidRDefault="00247A95" w:rsidP="003F79C9">
      <w:pPr>
        <w:pStyle w:val="ListParagraph"/>
        <w:numPr>
          <w:ilvl w:val="0"/>
          <w:numId w:val="31"/>
        </w:numPr>
        <w:spacing w:after="160" w:line="259" w:lineRule="auto"/>
      </w:pPr>
      <w:r>
        <w:t>Information of vendor support of each CII asset</w:t>
      </w:r>
    </w:p>
    <w:p w14:paraId="05393246" w14:textId="77777777" w:rsidR="00247A95" w:rsidRDefault="00247A95" w:rsidP="003F79C9">
      <w:pPr>
        <w:pStyle w:val="ListParagraph"/>
        <w:numPr>
          <w:ilvl w:val="0"/>
          <w:numId w:val="31"/>
        </w:numPr>
        <w:spacing w:after="160" w:line="259" w:lineRule="auto"/>
      </w:pPr>
      <w:r>
        <w:t>Inventory of software used in the environment and versioning</w:t>
      </w:r>
    </w:p>
    <w:p w14:paraId="7E4A62B2" w14:textId="77777777" w:rsidR="00247A95" w:rsidRDefault="00247A95" w:rsidP="003F79C9">
      <w:pPr>
        <w:pStyle w:val="ListParagraph"/>
        <w:numPr>
          <w:ilvl w:val="0"/>
          <w:numId w:val="31"/>
        </w:numPr>
        <w:spacing w:after="160" w:line="259" w:lineRule="auto"/>
      </w:pPr>
      <w:r>
        <w:t>System network topology diagram, including the local network perimeter, and all external computers and computer systems that the system interfaces with</w:t>
      </w:r>
    </w:p>
    <w:p w14:paraId="06B93A82" w14:textId="77777777" w:rsidR="00247A95" w:rsidRDefault="00247A95" w:rsidP="003F79C9">
      <w:pPr>
        <w:pStyle w:val="ListParagraph"/>
        <w:numPr>
          <w:ilvl w:val="0"/>
          <w:numId w:val="31"/>
        </w:numPr>
        <w:spacing w:after="160" w:line="259" w:lineRule="auto"/>
      </w:pPr>
      <w:r>
        <w:t xml:space="preserve">Software / Firmware version </w:t>
      </w:r>
    </w:p>
    <w:p w14:paraId="0B0639D0" w14:textId="77777777" w:rsidR="00247A95" w:rsidRDefault="00247A95" w:rsidP="003F79C9">
      <w:pPr>
        <w:pStyle w:val="ListParagraph"/>
        <w:numPr>
          <w:ilvl w:val="0"/>
          <w:numId w:val="31"/>
        </w:numPr>
        <w:spacing w:after="160" w:line="259" w:lineRule="auto"/>
      </w:pPr>
      <w:r>
        <w:t>Owner and/or operator of each asset</w:t>
      </w:r>
    </w:p>
    <w:p w14:paraId="2CE32938" w14:textId="77777777" w:rsidR="001C5A3D" w:rsidRPr="001C5A3D" w:rsidRDefault="001C5A3D" w:rsidP="007C6955">
      <w:pPr>
        <w:spacing w:after="240"/>
        <w:jc w:val="both"/>
        <w:rPr>
          <w:rFonts w:cs="Arial"/>
          <w:lang w:val="en-GB"/>
        </w:rPr>
      </w:pPr>
    </w:p>
    <w:p w14:paraId="361F107C" w14:textId="69A2F8D1" w:rsidR="00240032" w:rsidRDefault="00240032" w:rsidP="007C6955">
      <w:pPr>
        <w:pStyle w:val="Heading3"/>
      </w:pPr>
      <w:bookmarkStart w:id="64" w:name="_Toc190173936"/>
      <w:bookmarkStart w:id="65" w:name="_Toc199678321"/>
      <w:r w:rsidRPr="007C6955">
        <w:t>Account Management</w:t>
      </w:r>
      <w:bookmarkEnd w:id="64"/>
      <w:bookmarkEnd w:id="65"/>
    </w:p>
    <w:p w14:paraId="502440E9" w14:textId="77777777" w:rsidR="009D6B31" w:rsidRPr="009D6B31" w:rsidRDefault="009D6B31" w:rsidP="009D6B31">
      <w:pPr>
        <w:rPr>
          <w:rFonts w:eastAsia="Calibri"/>
          <w:szCs w:val="22"/>
          <w:lang w:val="en-GB"/>
        </w:rPr>
      </w:pPr>
      <w:r w:rsidRPr="009D6B31">
        <w:rPr>
          <w:rFonts w:eastAsia="Calibri"/>
          <w:szCs w:val="22"/>
          <w:lang w:val="en-GB"/>
        </w:rPr>
        <w:t>Account management involves the structured creation, monitoring, maintenance, and retirement of user, service, system, and application accounts to ensure secure access and reduce the risk of unauthorized activity.</w:t>
      </w:r>
    </w:p>
    <w:p w14:paraId="19DAF893" w14:textId="77777777" w:rsidR="009D6B31" w:rsidRPr="009D6B31" w:rsidRDefault="009D6B31" w:rsidP="009D6B31">
      <w:pPr>
        <w:rPr>
          <w:rFonts w:eastAsia="Calibri"/>
          <w:szCs w:val="22"/>
          <w:lang w:val="en-GB"/>
        </w:rPr>
      </w:pPr>
      <w:r w:rsidRPr="009D6B31">
        <w:rPr>
          <w:rFonts w:eastAsia="Calibri"/>
          <w:szCs w:val="22"/>
          <w:lang w:val="en-GB"/>
        </w:rPr>
        <w:t>WSPL shall implement centralized account management services using Active Directory (or an equivalent identity management platform) to manage the entire user account lifecycle. This includes the enforcement of security and hardening configurations on endpoint devices (e.g., Windows computers and servers), centrally governed by the Domain Controller to ensure consistency and compliance across all systems.</w:t>
      </w:r>
    </w:p>
    <w:p w14:paraId="007ECF49" w14:textId="77777777" w:rsidR="009D6B31" w:rsidRPr="009D6B31" w:rsidRDefault="009D6B31" w:rsidP="009D6B31">
      <w:pPr>
        <w:rPr>
          <w:rFonts w:eastAsia="Calibri"/>
          <w:szCs w:val="22"/>
          <w:lang w:val="en-GB"/>
        </w:rPr>
      </w:pPr>
      <w:r w:rsidRPr="009D6B31">
        <w:rPr>
          <w:rFonts w:eastAsia="Calibri"/>
          <w:szCs w:val="22"/>
          <w:lang w:val="en-GB"/>
        </w:rPr>
        <w:t>Accounts must be managed according to their specific operational needs and associated cybersecurity risks. Overprovisioned and unnecessary privileges must be avoided, and proper controls shall be in place to detect and respond to unauthorized activities.</w:t>
      </w:r>
    </w:p>
    <w:p w14:paraId="1BE2D99F" w14:textId="77777777" w:rsidR="009D6B31" w:rsidRPr="009D6B31" w:rsidRDefault="009D6B31" w:rsidP="009D6B31">
      <w:pPr>
        <w:rPr>
          <w:rFonts w:eastAsia="Calibri"/>
          <w:szCs w:val="22"/>
          <w:lang w:val="en-GB"/>
        </w:rPr>
      </w:pPr>
      <w:r w:rsidRPr="009D6B31">
        <w:rPr>
          <w:rFonts w:eastAsia="Calibri"/>
          <w:szCs w:val="22"/>
          <w:lang w:val="en-GB"/>
        </w:rPr>
        <w:t>WSPL shall ensure the following controls are implemented:</w:t>
      </w:r>
    </w:p>
    <w:p w14:paraId="68C361C8" w14:textId="77777777" w:rsidR="009D6B31" w:rsidRPr="009D6B31" w:rsidRDefault="009D6B31" w:rsidP="003F79C9">
      <w:pPr>
        <w:numPr>
          <w:ilvl w:val="0"/>
          <w:numId w:val="68"/>
        </w:numPr>
        <w:rPr>
          <w:rFonts w:eastAsia="Calibri"/>
          <w:szCs w:val="22"/>
          <w:lang w:val="en-GB"/>
        </w:rPr>
      </w:pPr>
      <w:r w:rsidRPr="009D6B31">
        <w:rPr>
          <w:rFonts w:eastAsia="Calibri"/>
          <w:szCs w:val="22"/>
          <w:lang w:val="en-GB"/>
        </w:rPr>
        <w:t>(a) Least Privilege Access: Grant each account only the minimum privileges necessary for its assigned functions and roles.</w:t>
      </w:r>
    </w:p>
    <w:p w14:paraId="2A8B23C4" w14:textId="77777777" w:rsidR="009D6B31" w:rsidRPr="009D6B31" w:rsidRDefault="009D6B31" w:rsidP="003F79C9">
      <w:pPr>
        <w:numPr>
          <w:ilvl w:val="0"/>
          <w:numId w:val="68"/>
        </w:numPr>
        <w:rPr>
          <w:rFonts w:eastAsia="Calibri"/>
          <w:szCs w:val="22"/>
          <w:lang w:val="en-GB"/>
        </w:rPr>
      </w:pPr>
      <w:r w:rsidRPr="009D6B31">
        <w:rPr>
          <w:rFonts w:eastAsia="Calibri"/>
          <w:szCs w:val="22"/>
          <w:lang w:val="en-GB"/>
        </w:rPr>
        <w:t>(b) Controlled Installation Rights: Ensure that the ability to install software is restricted to accounts authorized to do so.</w:t>
      </w:r>
    </w:p>
    <w:p w14:paraId="36E7D9CA" w14:textId="77777777" w:rsidR="009D6B31" w:rsidRPr="009D6B31" w:rsidRDefault="009D6B31" w:rsidP="003F79C9">
      <w:pPr>
        <w:numPr>
          <w:ilvl w:val="0"/>
          <w:numId w:val="68"/>
        </w:numPr>
        <w:rPr>
          <w:rFonts w:eastAsia="Calibri"/>
          <w:szCs w:val="22"/>
          <w:lang w:val="en-GB"/>
        </w:rPr>
      </w:pPr>
      <w:r w:rsidRPr="009D6B31">
        <w:rPr>
          <w:rFonts w:eastAsia="Calibri"/>
          <w:szCs w:val="22"/>
          <w:lang w:val="en-GB"/>
        </w:rPr>
        <w:t>(c) Avoid Shared Accounts: Shared user accounts shall not be created unless strictly necessary and justified.</w:t>
      </w:r>
    </w:p>
    <w:p w14:paraId="779AEE13" w14:textId="27CC1DF6" w:rsidR="009D6B31" w:rsidRPr="009D6B31" w:rsidRDefault="009D6B31" w:rsidP="003F79C9">
      <w:pPr>
        <w:numPr>
          <w:ilvl w:val="0"/>
          <w:numId w:val="68"/>
        </w:numPr>
        <w:rPr>
          <w:rFonts w:eastAsia="Calibri"/>
          <w:szCs w:val="22"/>
          <w:lang w:val="en-GB"/>
        </w:rPr>
      </w:pPr>
      <w:r w:rsidRPr="009D6B31">
        <w:rPr>
          <w:rFonts w:eastAsia="Calibri"/>
          <w:szCs w:val="22"/>
          <w:lang w:val="en-GB"/>
        </w:rPr>
        <w:t xml:space="preserve">(d) Activity Monitoring: Monitor account activities, including </w:t>
      </w:r>
      <w:r w:rsidR="00232EAC" w:rsidRPr="009D6B31">
        <w:rPr>
          <w:rFonts w:eastAsia="Calibri"/>
          <w:szCs w:val="22"/>
          <w:lang w:val="en-GB"/>
        </w:rPr>
        <w:t>behavioural</w:t>
      </w:r>
      <w:r w:rsidRPr="009D6B31">
        <w:rPr>
          <w:rFonts w:eastAsia="Calibri"/>
          <w:szCs w:val="22"/>
          <w:lang w:val="en-GB"/>
        </w:rPr>
        <w:t xml:space="preserve"> patterns, and trigger alerts in the event of anomalies or suspicious </w:t>
      </w:r>
      <w:r w:rsidR="00232EAC" w:rsidRPr="009D6B31">
        <w:rPr>
          <w:rFonts w:eastAsia="Calibri"/>
          <w:szCs w:val="22"/>
          <w:lang w:val="en-GB"/>
        </w:rPr>
        <w:t>behaviour</w:t>
      </w:r>
      <w:r w:rsidRPr="009D6B31">
        <w:rPr>
          <w:rFonts w:eastAsia="Calibri"/>
          <w:szCs w:val="22"/>
          <w:lang w:val="en-GB"/>
        </w:rPr>
        <w:t>.</w:t>
      </w:r>
    </w:p>
    <w:p w14:paraId="0DAC4AFD" w14:textId="77777777" w:rsidR="009D6B31" w:rsidRPr="009D6B31" w:rsidRDefault="009D6B31" w:rsidP="003F79C9">
      <w:pPr>
        <w:numPr>
          <w:ilvl w:val="0"/>
          <w:numId w:val="68"/>
        </w:numPr>
        <w:rPr>
          <w:rFonts w:eastAsia="Calibri"/>
          <w:szCs w:val="22"/>
          <w:lang w:val="en-GB"/>
        </w:rPr>
      </w:pPr>
      <w:r w:rsidRPr="009D6B31">
        <w:rPr>
          <w:rFonts w:eastAsia="Calibri"/>
          <w:szCs w:val="22"/>
          <w:lang w:val="en-GB"/>
        </w:rPr>
        <w:t>(e) Account Deactivation: Disable or delete accounts that are no longer needed, are inactive, or pose a potential security risk.</w:t>
      </w:r>
    </w:p>
    <w:p w14:paraId="25C57798" w14:textId="77777777" w:rsidR="009D6B31" w:rsidRPr="009D6B31" w:rsidRDefault="009D6B31" w:rsidP="003F79C9">
      <w:pPr>
        <w:numPr>
          <w:ilvl w:val="0"/>
          <w:numId w:val="68"/>
        </w:numPr>
        <w:rPr>
          <w:rFonts w:eastAsia="Calibri"/>
          <w:szCs w:val="22"/>
          <w:lang w:val="en-GB"/>
        </w:rPr>
      </w:pPr>
      <w:r w:rsidRPr="009D6B31">
        <w:rPr>
          <w:rFonts w:eastAsia="Calibri"/>
          <w:szCs w:val="22"/>
          <w:lang w:val="en-GB"/>
        </w:rPr>
        <w:lastRenderedPageBreak/>
        <w:t>(f) Periodic Account Review: Review all accounts at least once every 12 months to ensure validity and appropriate privilege levels. The first review shall be completed no later than 12 months after the Compliance Date.</w:t>
      </w:r>
    </w:p>
    <w:p w14:paraId="579F66E6" w14:textId="77777777" w:rsidR="009D6B31" w:rsidRPr="009D6B31" w:rsidRDefault="009D6B31" w:rsidP="009D6B31">
      <w:pPr>
        <w:rPr>
          <w:lang w:val="en-US"/>
        </w:rPr>
      </w:pPr>
    </w:p>
    <w:p w14:paraId="443E8FF4" w14:textId="1B0E175F" w:rsidR="00240032" w:rsidRPr="007C6955" w:rsidRDefault="00240032" w:rsidP="007C6955">
      <w:pPr>
        <w:pStyle w:val="Heading3"/>
      </w:pPr>
      <w:bookmarkStart w:id="66" w:name="_Toc190173937"/>
      <w:bookmarkStart w:id="67" w:name="_Toc199678322"/>
      <w:r w:rsidRPr="007C6955">
        <w:t>Password Policy</w:t>
      </w:r>
      <w:bookmarkEnd w:id="66"/>
      <w:bookmarkEnd w:id="67"/>
    </w:p>
    <w:p w14:paraId="10E2E97F" w14:textId="77777777" w:rsidR="00DD2C4A" w:rsidRPr="00DD2C4A" w:rsidRDefault="00DD2C4A" w:rsidP="00DD2C4A">
      <w:pPr>
        <w:rPr>
          <w:rFonts w:eastAsia="Calibri"/>
          <w:szCs w:val="22"/>
          <w:lang w:val="en-GB"/>
        </w:rPr>
      </w:pPr>
      <w:r w:rsidRPr="00DD2C4A">
        <w:rPr>
          <w:rFonts w:eastAsia="Calibri"/>
          <w:szCs w:val="22"/>
          <w:lang w:val="en-GB"/>
        </w:rPr>
        <w:t>Strong password management and secure user session control shall be implemented across all systems. Where password-based authentication is used, the following enforcement rules shall apply, wherever technically feasible:</w:t>
      </w:r>
    </w:p>
    <w:p w14:paraId="6C245658" w14:textId="22CF1973" w:rsidR="00DD2C4A" w:rsidRPr="009D6B31" w:rsidRDefault="00DD2C4A" w:rsidP="003F79C9">
      <w:pPr>
        <w:numPr>
          <w:ilvl w:val="0"/>
          <w:numId w:val="28"/>
        </w:numPr>
        <w:rPr>
          <w:rFonts w:eastAsia="Calibri"/>
          <w:szCs w:val="22"/>
          <w:lang w:val="en-GB"/>
        </w:rPr>
      </w:pPr>
      <w:r w:rsidRPr="00DD2C4A">
        <w:rPr>
          <w:rFonts w:eastAsia="Calibri"/>
          <w:szCs w:val="22"/>
          <w:lang w:val="en-GB"/>
        </w:rPr>
        <w:t xml:space="preserve">Account Lockout: Account lockout or rate-limiting shall be enforced after a predefined number of </w:t>
      </w:r>
      <w:r w:rsidRPr="009D6B31">
        <w:rPr>
          <w:rFonts w:eastAsia="Calibri"/>
          <w:szCs w:val="22"/>
          <w:lang w:val="en-GB"/>
        </w:rPr>
        <w:t>failed login attempts. Different thresholds may be configured based on user roles or risk levels.</w:t>
      </w:r>
    </w:p>
    <w:p w14:paraId="49116A6D" w14:textId="77777777" w:rsidR="00DD2C4A" w:rsidRPr="00DD2C4A" w:rsidRDefault="00DD2C4A" w:rsidP="003F79C9">
      <w:pPr>
        <w:numPr>
          <w:ilvl w:val="0"/>
          <w:numId w:val="28"/>
        </w:numPr>
        <w:rPr>
          <w:rFonts w:eastAsia="Calibri"/>
          <w:szCs w:val="22"/>
          <w:lang w:val="en-GB"/>
        </w:rPr>
      </w:pPr>
      <w:r w:rsidRPr="009D6B31">
        <w:rPr>
          <w:rFonts w:eastAsia="Calibri"/>
          <w:szCs w:val="22"/>
          <w:lang w:val="en-GB"/>
        </w:rPr>
        <w:t>Secure Storage: Passwords shall</w:t>
      </w:r>
      <w:r w:rsidRPr="00DD2C4A">
        <w:rPr>
          <w:rFonts w:eastAsia="Calibri"/>
          <w:szCs w:val="22"/>
          <w:lang w:val="en-GB"/>
        </w:rPr>
        <w:t xml:space="preserve"> not be stored in plaintext. All passwords must be protected using one-way hashing algorithms with a unique salt value applied before hashing to enhance security.</w:t>
      </w:r>
    </w:p>
    <w:p w14:paraId="3C2CA633" w14:textId="77777777" w:rsidR="00DD2C4A" w:rsidRPr="00DD2C4A" w:rsidRDefault="00DD2C4A" w:rsidP="003F79C9">
      <w:pPr>
        <w:numPr>
          <w:ilvl w:val="0"/>
          <w:numId w:val="28"/>
        </w:numPr>
        <w:rPr>
          <w:rFonts w:eastAsia="Calibri"/>
          <w:szCs w:val="22"/>
          <w:lang w:val="en-GB"/>
        </w:rPr>
      </w:pPr>
      <w:r w:rsidRPr="00DD2C4A">
        <w:rPr>
          <w:rFonts w:eastAsia="Calibri"/>
          <w:szCs w:val="22"/>
          <w:lang w:val="en-GB"/>
        </w:rPr>
        <w:t>Initial Login Password Change: Users shall be required to change their password upon first login. Passwords must be known only to the respective user. No system shall permit the viewing or retrieval of stored passwords.</w:t>
      </w:r>
    </w:p>
    <w:p w14:paraId="17F0BAC3" w14:textId="2ADC0F9C" w:rsidR="00DD2C4A" w:rsidRPr="002E0081" w:rsidRDefault="00DD2C4A" w:rsidP="003F79C9">
      <w:pPr>
        <w:numPr>
          <w:ilvl w:val="0"/>
          <w:numId w:val="28"/>
        </w:numPr>
        <w:rPr>
          <w:rFonts w:eastAsiaTheme="minorEastAsia"/>
        </w:rPr>
      </w:pPr>
      <w:r w:rsidRPr="002E0081">
        <w:rPr>
          <w:rFonts w:eastAsiaTheme="minorEastAsia"/>
        </w:rPr>
        <w:t>Expiry</w:t>
      </w:r>
      <w:r w:rsidR="003D143E" w:rsidRPr="002E0081">
        <w:rPr>
          <w:rFonts w:eastAsiaTheme="minorEastAsia"/>
        </w:rPr>
        <w:t xml:space="preserve"> </w:t>
      </w:r>
      <w:r w:rsidRPr="002E0081">
        <w:rPr>
          <w:rFonts w:eastAsiaTheme="minorEastAsia"/>
        </w:rPr>
        <w:t xml:space="preserve">Notification: </w:t>
      </w:r>
      <w:r w:rsidR="002E0081" w:rsidRPr="002E0081">
        <w:rPr>
          <w:rFonts w:eastAsiaTheme="minorEastAsia"/>
        </w:rPr>
        <w:t>Users shall be notified 14 days before password expiration to allow timely updates.</w:t>
      </w:r>
    </w:p>
    <w:p w14:paraId="018C9F6B" w14:textId="67BAD8BB" w:rsidR="003D143E" w:rsidRPr="003D143E" w:rsidRDefault="001A7E65" w:rsidP="003F79C9">
      <w:pPr>
        <w:numPr>
          <w:ilvl w:val="0"/>
          <w:numId w:val="28"/>
        </w:numPr>
        <w:rPr>
          <w:lang w:val="en-US"/>
        </w:rPr>
      </w:pPr>
      <w:r>
        <w:rPr>
          <w:rFonts w:eastAsiaTheme="minorEastAsia"/>
        </w:rPr>
        <w:t xml:space="preserve">Password Expiry: </w:t>
      </w:r>
      <w:r w:rsidRPr="001A7E65">
        <w:rPr>
          <w:rFonts w:eastAsiaTheme="minorEastAsia"/>
        </w:rPr>
        <w:t>Standard user passwords shall expire every 90 days, privileged accounts every 30 days, and service accounts every 12 month</w:t>
      </w:r>
      <w:r>
        <w:rPr>
          <w:rFonts w:eastAsiaTheme="minorEastAsia"/>
        </w:rPr>
        <w:t>s.</w:t>
      </w:r>
    </w:p>
    <w:p w14:paraId="09398237" w14:textId="77777777" w:rsidR="00DD2C4A" w:rsidRPr="00DD2C4A" w:rsidRDefault="00DD2C4A" w:rsidP="003F79C9">
      <w:pPr>
        <w:numPr>
          <w:ilvl w:val="0"/>
          <w:numId w:val="28"/>
        </w:numPr>
        <w:rPr>
          <w:rFonts w:eastAsia="Calibri"/>
          <w:szCs w:val="22"/>
          <w:lang w:val="en-GB"/>
        </w:rPr>
      </w:pPr>
      <w:r w:rsidRPr="00DD2C4A">
        <w:rPr>
          <w:rFonts w:eastAsia="Calibri"/>
          <w:szCs w:val="22"/>
          <w:lang w:val="en-GB"/>
        </w:rPr>
        <w:t>Strong Password Requirements: Passwords shall be sufficiently strong to resist guessing and brute-force attacks. They must be a minimum of twelve (12) characters in length and include a combination of uppercase letters, lowercase letters, numbers, and special characters.</w:t>
      </w:r>
    </w:p>
    <w:p w14:paraId="58620043" w14:textId="099E39D6" w:rsidR="00F900C8" w:rsidRPr="00F900C8" w:rsidRDefault="00F900C8" w:rsidP="003F79C9">
      <w:pPr>
        <w:numPr>
          <w:ilvl w:val="0"/>
          <w:numId w:val="28"/>
        </w:numPr>
        <w:rPr>
          <w:rFonts w:eastAsia="Calibri"/>
          <w:szCs w:val="22"/>
          <w:lang w:val="en-GB"/>
        </w:rPr>
      </w:pPr>
      <w:r w:rsidRPr="00F900C8">
        <w:rPr>
          <w:rFonts w:eastAsia="Calibri"/>
          <w:szCs w:val="22"/>
          <w:lang w:val="en-GB"/>
        </w:rPr>
        <w:t>Password History: Users are prohibited from reusing any of their last 3 passwords.</w:t>
      </w:r>
    </w:p>
    <w:p w14:paraId="551596FF" w14:textId="77777777" w:rsidR="00DA2404" w:rsidRPr="00DD2C4A" w:rsidRDefault="00DA2404" w:rsidP="00DD2C4A">
      <w:pPr>
        <w:rPr>
          <w:rFonts w:cs="Arial"/>
          <w:lang w:val="en-US"/>
        </w:rPr>
      </w:pPr>
    </w:p>
    <w:p w14:paraId="40F390EB" w14:textId="227B0F6D" w:rsidR="00240032" w:rsidRDefault="00240032" w:rsidP="007C6955">
      <w:pPr>
        <w:pStyle w:val="Heading3"/>
      </w:pPr>
      <w:bookmarkStart w:id="68" w:name="_Toc190173938"/>
      <w:bookmarkStart w:id="69" w:name="_Toc199678323"/>
      <w:r w:rsidRPr="007C6955">
        <w:t>Access Control</w:t>
      </w:r>
      <w:bookmarkEnd w:id="68"/>
      <w:bookmarkEnd w:id="69"/>
    </w:p>
    <w:p w14:paraId="3F60257E" w14:textId="3B96277D" w:rsidR="0064589B" w:rsidRPr="0064589B" w:rsidRDefault="00F65170" w:rsidP="0064589B">
      <w:pPr>
        <w:rPr>
          <w:rFonts w:eastAsia="Calibri"/>
          <w:szCs w:val="22"/>
          <w:lang w:val="en-GB"/>
        </w:rPr>
      </w:pPr>
      <w:r w:rsidRPr="00F65170">
        <w:rPr>
          <w:rFonts w:eastAsia="Calibri"/>
          <w:szCs w:val="22"/>
        </w:rPr>
        <w:t>Access control is a critical component in protecting WSN assets from unauthorized access. In compliance with the WSCP and aligned with Zero Trust principles, WSPL implements strict role-based access, authentication mechanisms, and access monitoring to safeguard critical infrastructure.</w:t>
      </w:r>
      <w:r>
        <w:rPr>
          <w:rFonts w:eastAsia="Calibri"/>
          <w:szCs w:val="22"/>
        </w:rPr>
        <w:br/>
      </w:r>
    </w:p>
    <w:p w14:paraId="00DF1265" w14:textId="0C90C8B0" w:rsidR="0064589B" w:rsidRDefault="00CF35A6" w:rsidP="0064589B">
      <w:pPr>
        <w:rPr>
          <w:rFonts w:eastAsia="Calibri"/>
          <w:szCs w:val="22"/>
          <w:lang w:val="en-GB"/>
        </w:rPr>
      </w:pPr>
      <w:r>
        <w:rPr>
          <w:rFonts w:eastAsia="Calibri"/>
          <w:szCs w:val="22"/>
          <w:lang w:val="en-GB"/>
        </w:rPr>
        <w:t>WSPL</w:t>
      </w:r>
      <w:r w:rsidR="0064589B" w:rsidRPr="0064589B">
        <w:rPr>
          <w:rFonts w:eastAsia="Calibri"/>
          <w:szCs w:val="22"/>
          <w:lang w:val="en-GB"/>
        </w:rPr>
        <w:t xml:space="preserve"> will implement the following access control measures:</w:t>
      </w:r>
    </w:p>
    <w:p w14:paraId="063AFDB1" w14:textId="77777777" w:rsidR="0064589B" w:rsidRPr="0064589B" w:rsidRDefault="0064589B" w:rsidP="0064589B">
      <w:pPr>
        <w:rPr>
          <w:rFonts w:eastAsia="Calibri"/>
          <w:szCs w:val="22"/>
          <w:lang w:val="en-GB"/>
        </w:rPr>
      </w:pPr>
    </w:p>
    <w:p w14:paraId="08D15C20" w14:textId="4D3E0B38" w:rsidR="0064589B" w:rsidRPr="008572B9" w:rsidRDefault="0064589B" w:rsidP="003F79C9">
      <w:pPr>
        <w:numPr>
          <w:ilvl w:val="0"/>
          <w:numId w:val="27"/>
        </w:numPr>
        <w:rPr>
          <w:rFonts w:eastAsia="Calibri"/>
          <w:szCs w:val="22"/>
          <w:lang w:val="en-GB"/>
        </w:rPr>
      </w:pPr>
      <w:r w:rsidRPr="0064589B">
        <w:rPr>
          <w:rFonts w:eastAsia="Calibri"/>
          <w:szCs w:val="22"/>
          <w:lang w:val="en-GB"/>
        </w:rPr>
        <w:t xml:space="preserve">Role-Based Access Control (RBAC): </w:t>
      </w:r>
      <w:r w:rsidR="008572B9" w:rsidRPr="008572B9">
        <w:rPr>
          <w:rFonts w:eastAsia="Calibri"/>
          <w:szCs w:val="22"/>
        </w:rPr>
        <w:t>Access permissions are assigned based on users’ job functions and responsibilities. Each user shall be given the minimum privileges required to perform their duties. The SCADA system shall include the following predefined roles, with configurable levels of access:</w:t>
      </w:r>
    </w:p>
    <w:p w14:paraId="1ACDC515" w14:textId="77777777" w:rsidR="008572B9" w:rsidRPr="008572B9" w:rsidRDefault="008572B9" w:rsidP="008572B9">
      <w:pPr>
        <w:ind w:left="360"/>
        <w:rPr>
          <w:rFonts w:eastAsia="Calibri"/>
          <w:szCs w:val="22"/>
          <w:lang w:val="en-GB"/>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70"/>
        <w:gridCol w:w="6593"/>
      </w:tblGrid>
      <w:tr w:rsidR="008572B9" w:rsidRPr="008572B9" w14:paraId="1B2AEEFB" w14:textId="77777777" w:rsidTr="008572B9">
        <w:trPr>
          <w:tblHeader/>
          <w:tblCellSpacing w:w="15" w:type="dxa"/>
        </w:trPr>
        <w:tc>
          <w:tcPr>
            <w:tcW w:w="0" w:type="auto"/>
            <w:vAlign w:val="center"/>
            <w:hideMark/>
          </w:tcPr>
          <w:p w14:paraId="1DF57391" w14:textId="77777777" w:rsidR="008572B9" w:rsidRPr="008572B9" w:rsidRDefault="008572B9" w:rsidP="008572B9">
            <w:pPr>
              <w:rPr>
                <w:rFonts w:eastAsia="Calibri"/>
                <w:b/>
                <w:bCs/>
                <w:szCs w:val="22"/>
                <w:lang w:val="en-US"/>
              </w:rPr>
            </w:pPr>
            <w:r w:rsidRPr="008572B9">
              <w:rPr>
                <w:rFonts w:eastAsia="Calibri"/>
                <w:b/>
                <w:bCs/>
                <w:szCs w:val="22"/>
                <w:lang w:val="en-US"/>
              </w:rPr>
              <w:t>Role</w:t>
            </w:r>
          </w:p>
        </w:tc>
        <w:tc>
          <w:tcPr>
            <w:tcW w:w="0" w:type="auto"/>
            <w:vAlign w:val="center"/>
            <w:hideMark/>
          </w:tcPr>
          <w:p w14:paraId="6C5F32C0" w14:textId="77777777" w:rsidR="008572B9" w:rsidRPr="008572B9" w:rsidRDefault="008572B9" w:rsidP="008572B9">
            <w:pPr>
              <w:rPr>
                <w:rFonts w:eastAsia="Calibri"/>
                <w:b/>
                <w:bCs/>
                <w:szCs w:val="22"/>
                <w:lang w:val="en-US"/>
              </w:rPr>
            </w:pPr>
            <w:r w:rsidRPr="008572B9">
              <w:rPr>
                <w:rFonts w:eastAsia="Calibri"/>
                <w:b/>
                <w:bCs/>
                <w:szCs w:val="22"/>
                <w:lang w:val="en-US"/>
              </w:rPr>
              <w:t>Function</w:t>
            </w:r>
          </w:p>
        </w:tc>
      </w:tr>
      <w:tr w:rsidR="008572B9" w:rsidRPr="008572B9" w14:paraId="51434C83" w14:textId="77777777" w:rsidTr="008572B9">
        <w:trPr>
          <w:tblCellSpacing w:w="15" w:type="dxa"/>
        </w:trPr>
        <w:tc>
          <w:tcPr>
            <w:tcW w:w="0" w:type="auto"/>
            <w:vAlign w:val="center"/>
            <w:hideMark/>
          </w:tcPr>
          <w:p w14:paraId="591ED724" w14:textId="77777777" w:rsidR="008572B9" w:rsidRPr="008572B9" w:rsidRDefault="008572B9" w:rsidP="008572B9">
            <w:pPr>
              <w:rPr>
                <w:rFonts w:eastAsia="Calibri"/>
                <w:szCs w:val="22"/>
                <w:lang w:val="en-US"/>
              </w:rPr>
            </w:pPr>
            <w:r w:rsidRPr="008572B9">
              <w:rPr>
                <w:rFonts w:eastAsia="Calibri"/>
                <w:szCs w:val="22"/>
                <w:lang w:val="en-US"/>
              </w:rPr>
              <w:t>Guest</w:t>
            </w:r>
          </w:p>
        </w:tc>
        <w:tc>
          <w:tcPr>
            <w:tcW w:w="0" w:type="auto"/>
            <w:vAlign w:val="center"/>
            <w:hideMark/>
          </w:tcPr>
          <w:p w14:paraId="0F30769E" w14:textId="77777777" w:rsidR="008572B9" w:rsidRPr="008572B9" w:rsidRDefault="008572B9" w:rsidP="008572B9">
            <w:pPr>
              <w:rPr>
                <w:rFonts w:eastAsia="Calibri"/>
                <w:szCs w:val="22"/>
                <w:lang w:val="en-US"/>
              </w:rPr>
            </w:pPr>
            <w:r w:rsidRPr="008572B9">
              <w:rPr>
                <w:rFonts w:eastAsia="Calibri"/>
                <w:szCs w:val="22"/>
                <w:lang w:val="en-US"/>
              </w:rPr>
              <w:t>View-only access</w:t>
            </w:r>
          </w:p>
        </w:tc>
      </w:tr>
      <w:tr w:rsidR="008572B9" w:rsidRPr="008572B9" w14:paraId="207D7AE2" w14:textId="77777777" w:rsidTr="008572B9">
        <w:trPr>
          <w:tblCellSpacing w:w="15" w:type="dxa"/>
        </w:trPr>
        <w:tc>
          <w:tcPr>
            <w:tcW w:w="0" w:type="auto"/>
            <w:vAlign w:val="center"/>
            <w:hideMark/>
          </w:tcPr>
          <w:p w14:paraId="1DDB1183" w14:textId="77777777" w:rsidR="008572B9" w:rsidRPr="008572B9" w:rsidRDefault="008572B9" w:rsidP="008572B9">
            <w:pPr>
              <w:rPr>
                <w:rFonts w:eastAsia="Calibri"/>
                <w:szCs w:val="22"/>
                <w:lang w:val="en-US"/>
              </w:rPr>
            </w:pPr>
            <w:r w:rsidRPr="008572B9">
              <w:rPr>
                <w:rFonts w:eastAsia="Calibri"/>
                <w:szCs w:val="22"/>
                <w:lang w:val="en-US"/>
              </w:rPr>
              <w:lastRenderedPageBreak/>
              <w:t>Operator</w:t>
            </w:r>
          </w:p>
        </w:tc>
        <w:tc>
          <w:tcPr>
            <w:tcW w:w="0" w:type="auto"/>
            <w:vAlign w:val="center"/>
            <w:hideMark/>
          </w:tcPr>
          <w:p w14:paraId="783B92D9" w14:textId="77777777" w:rsidR="008572B9" w:rsidRPr="008572B9" w:rsidRDefault="008572B9" w:rsidP="008572B9">
            <w:pPr>
              <w:rPr>
                <w:rFonts w:eastAsia="Calibri"/>
                <w:szCs w:val="22"/>
                <w:lang w:val="en-US"/>
              </w:rPr>
            </w:pPr>
            <w:r w:rsidRPr="008572B9">
              <w:rPr>
                <w:rFonts w:eastAsia="Calibri"/>
                <w:szCs w:val="22"/>
                <w:lang w:val="en-US"/>
              </w:rPr>
              <w:t>Control mode changes, manual control, alarm acknowledgement/resetting</w:t>
            </w:r>
          </w:p>
        </w:tc>
      </w:tr>
      <w:tr w:rsidR="008572B9" w:rsidRPr="008572B9" w14:paraId="46279C03" w14:textId="77777777" w:rsidTr="008572B9">
        <w:trPr>
          <w:tblCellSpacing w:w="15" w:type="dxa"/>
        </w:trPr>
        <w:tc>
          <w:tcPr>
            <w:tcW w:w="0" w:type="auto"/>
            <w:vAlign w:val="center"/>
            <w:hideMark/>
          </w:tcPr>
          <w:p w14:paraId="08DFE0E2" w14:textId="77777777" w:rsidR="008572B9" w:rsidRPr="008572B9" w:rsidRDefault="008572B9" w:rsidP="008572B9">
            <w:pPr>
              <w:rPr>
                <w:rFonts w:eastAsia="Calibri"/>
                <w:szCs w:val="22"/>
                <w:lang w:val="en-US"/>
              </w:rPr>
            </w:pPr>
            <w:r w:rsidRPr="008572B9">
              <w:rPr>
                <w:rFonts w:eastAsia="Calibri"/>
                <w:szCs w:val="22"/>
                <w:lang w:val="en-US"/>
              </w:rPr>
              <w:t>Shift Supervisor / Lead Op</w:t>
            </w:r>
          </w:p>
        </w:tc>
        <w:tc>
          <w:tcPr>
            <w:tcW w:w="0" w:type="auto"/>
            <w:vAlign w:val="center"/>
            <w:hideMark/>
          </w:tcPr>
          <w:p w14:paraId="0FC2FB19" w14:textId="77777777" w:rsidR="008572B9" w:rsidRPr="008572B9" w:rsidRDefault="008572B9" w:rsidP="008572B9">
            <w:pPr>
              <w:rPr>
                <w:rFonts w:eastAsia="Calibri"/>
                <w:szCs w:val="22"/>
                <w:lang w:val="en-US"/>
              </w:rPr>
            </w:pPr>
            <w:r w:rsidRPr="008572B9">
              <w:rPr>
                <w:rFonts w:eastAsia="Calibri"/>
                <w:szCs w:val="22"/>
                <w:lang w:val="en-US"/>
              </w:rPr>
              <w:t>All operational functions, alarm enable/disable</w:t>
            </w:r>
          </w:p>
        </w:tc>
      </w:tr>
      <w:tr w:rsidR="008572B9" w:rsidRPr="008572B9" w14:paraId="13F8EC77" w14:textId="77777777" w:rsidTr="008572B9">
        <w:trPr>
          <w:tblCellSpacing w:w="15" w:type="dxa"/>
        </w:trPr>
        <w:tc>
          <w:tcPr>
            <w:tcW w:w="0" w:type="auto"/>
            <w:vAlign w:val="center"/>
            <w:hideMark/>
          </w:tcPr>
          <w:p w14:paraId="78990630" w14:textId="77777777" w:rsidR="008572B9" w:rsidRPr="008572B9" w:rsidRDefault="008572B9" w:rsidP="008572B9">
            <w:pPr>
              <w:rPr>
                <w:rFonts w:eastAsia="Calibri"/>
                <w:szCs w:val="22"/>
                <w:lang w:val="en-US"/>
              </w:rPr>
            </w:pPr>
            <w:r w:rsidRPr="008572B9">
              <w:rPr>
                <w:rFonts w:eastAsia="Calibri"/>
                <w:szCs w:val="22"/>
                <w:lang w:val="en-US"/>
              </w:rPr>
              <w:t>Engineer</w:t>
            </w:r>
          </w:p>
        </w:tc>
        <w:tc>
          <w:tcPr>
            <w:tcW w:w="0" w:type="auto"/>
            <w:vAlign w:val="center"/>
            <w:hideMark/>
          </w:tcPr>
          <w:p w14:paraId="218F5D3F" w14:textId="77777777" w:rsidR="008572B9" w:rsidRPr="008572B9" w:rsidRDefault="008572B9" w:rsidP="008572B9">
            <w:pPr>
              <w:rPr>
                <w:rFonts w:eastAsia="Calibri"/>
                <w:szCs w:val="22"/>
                <w:lang w:val="en-US"/>
              </w:rPr>
            </w:pPr>
            <w:r w:rsidRPr="008572B9">
              <w:rPr>
                <w:rFonts w:eastAsia="Calibri"/>
                <w:szCs w:val="22"/>
                <w:lang w:val="en-US"/>
              </w:rPr>
              <w:t>Loop tuning, SCADA server maintenance, simulation testing</w:t>
            </w:r>
          </w:p>
        </w:tc>
      </w:tr>
      <w:tr w:rsidR="008572B9" w:rsidRPr="008572B9" w14:paraId="0B8DC3FD" w14:textId="77777777" w:rsidTr="008572B9">
        <w:trPr>
          <w:tblCellSpacing w:w="15" w:type="dxa"/>
        </w:trPr>
        <w:tc>
          <w:tcPr>
            <w:tcW w:w="0" w:type="auto"/>
            <w:vAlign w:val="center"/>
            <w:hideMark/>
          </w:tcPr>
          <w:p w14:paraId="4F945C02" w14:textId="77777777" w:rsidR="008572B9" w:rsidRPr="008572B9" w:rsidRDefault="008572B9" w:rsidP="008572B9">
            <w:pPr>
              <w:rPr>
                <w:rFonts w:eastAsia="Calibri"/>
                <w:szCs w:val="22"/>
                <w:lang w:val="en-US"/>
              </w:rPr>
            </w:pPr>
            <w:r w:rsidRPr="008572B9">
              <w:rPr>
                <w:rFonts w:eastAsia="Calibri"/>
                <w:szCs w:val="22"/>
                <w:lang w:val="en-US"/>
              </w:rPr>
              <w:t>System Administrator</w:t>
            </w:r>
          </w:p>
        </w:tc>
        <w:tc>
          <w:tcPr>
            <w:tcW w:w="0" w:type="auto"/>
            <w:vAlign w:val="center"/>
            <w:hideMark/>
          </w:tcPr>
          <w:p w14:paraId="099A9D36" w14:textId="77777777" w:rsidR="008572B9" w:rsidRPr="008572B9" w:rsidRDefault="008572B9" w:rsidP="008572B9">
            <w:pPr>
              <w:rPr>
                <w:rFonts w:eastAsia="Calibri"/>
                <w:szCs w:val="22"/>
                <w:lang w:val="en-US"/>
              </w:rPr>
            </w:pPr>
            <w:r w:rsidRPr="008572B9">
              <w:rPr>
                <w:rFonts w:eastAsia="Calibri"/>
                <w:szCs w:val="22"/>
                <w:lang w:val="en-US"/>
              </w:rPr>
              <w:t>Full system supervision, account management</w:t>
            </w:r>
          </w:p>
        </w:tc>
      </w:tr>
      <w:tr w:rsidR="008572B9" w:rsidRPr="008572B9" w14:paraId="0855C47A" w14:textId="77777777" w:rsidTr="008572B9">
        <w:trPr>
          <w:tblCellSpacing w:w="15" w:type="dxa"/>
        </w:trPr>
        <w:tc>
          <w:tcPr>
            <w:tcW w:w="0" w:type="auto"/>
            <w:vAlign w:val="center"/>
            <w:hideMark/>
          </w:tcPr>
          <w:p w14:paraId="58A46A32" w14:textId="77777777" w:rsidR="008572B9" w:rsidRPr="008572B9" w:rsidRDefault="008572B9" w:rsidP="008572B9">
            <w:pPr>
              <w:rPr>
                <w:rFonts w:eastAsia="Calibri"/>
                <w:szCs w:val="22"/>
                <w:lang w:val="en-US"/>
              </w:rPr>
            </w:pPr>
            <w:r w:rsidRPr="008572B9">
              <w:rPr>
                <w:rFonts w:eastAsia="Calibri"/>
                <w:szCs w:val="22"/>
                <w:lang w:val="en-US"/>
              </w:rPr>
              <w:t>ChE / PM / GM</w:t>
            </w:r>
          </w:p>
        </w:tc>
        <w:tc>
          <w:tcPr>
            <w:tcW w:w="0" w:type="auto"/>
            <w:vAlign w:val="center"/>
            <w:hideMark/>
          </w:tcPr>
          <w:p w14:paraId="368ADD3A" w14:textId="77777777" w:rsidR="008572B9" w:rsidRPr="008572B9" w:rsidRDefault="008572B9" w:rsidP="008572B9">
            <w:pPr>
              <w:rPr>
                <w:rFonts w:eastAsia="Calibri"/>
                <w:szCs w:val="22"/>
                <w:lang w:val="en-US"/>
              </w:rPr>
            </w:pPr>
            <w:r w:rsidRPr="008572B9">
              <w:rPr>
                <w:rFonts w:eastAsia="Calibri"/>
                <w:szCs w:val="22"/>
                <w:lang w:val="en-US"/>
              </w:rPr>
              <w:t>Audit System Administrator access</w:t>
            </w:r>
          </w:p>
        </w:tc>
      </w:tr>
      <w:tr w:rsidR="008572B9" w:rsidRPr="008572B9" w14:paraId="7B0ADD61" w14:textId="77777777" w:rsidTr="008572B9">
        <w:trPr>
          <w:tblCellSpacing w:w="15" w:type="dxa"/>
        </w:trPr>
        <w:tc>
          <w:tcPr>
            <w:tcW w:w="0" w:type="auto"/>
            <w:vAlign w:val="center"/>
            <w:hideMark/>
          </w:tcPr>
          <w:p w14:paraId="5D5F3DF5" w14:textId="77777777" w:rsidR="008572B9" w:rsidRPr="008572B9" w:rsidRDefault="008572B9" w:rsidP="008572B9">
            <w:pPr>
              <w:rPr>
                <w:rFonts w:eastAsia="Calibri"/>
                <w:szCs w:val="22"/>
                <w:lang w:val="en-US"/>
              </w:rPr>
            </w:pPr>
            <w:r w:rsidRPr="008572B9">
              <w:rPr>
                <w:rFonts w:eastAsia="Calibri"/>
                <w:szCs w:val="22"/>
                <w:lang w:val="en-US"/>
              </w:rPr>
              <w:t>Contractor</w:t>
            </w:r>
          </w:p>
        </w:tc>
        <w:tc>
          <w:tcPr>
            <w:tcW w:w="0" w:type="auto"/>
            <w:vAlign w:val="center"/>
            <w:hideMark/>
          </w:tcPr>
          <w:p w14:paraId="29D8BE57" w14:textId="77777777" w:rsidR="008572B9" w:rsidRPr="008572B9" w:rsidRDefault="008572B9" w:rsidP="008572B9">
            <w:pPr>
              <w:rPr>
                <w:rFonts w:eastAsia="Calibri"/>
                <w:szCs w:val="22"/>
                <w:lang w:val="en-US"/>
              </w:rPr>
            </w:pPr>
            <w:r w:rsidRPr="008572B9">
              <w:rPr>
                <w:rFonts w:eastAsia="Calibri"/>
                <w:szCs w:val="22"/>
                <w:lang w:val="en-US"/>
              </w:rPr>
              <w:t>Development/troubleshooting (excluding Operator role)</w:t>
            </w:r>
          </w:p>
        </w:tc>
      </w:tr>
    </w:tbl>
    <w:p w14:paraId="7393333A" w14:textId="7308AAC3" w:rsidR="008572B9" w:rsidRPr="008572B9" w:rsidRDefault="008572B9" w:rsidP="008572B9">
      <w:pPr>
        <w:rPr>
          <w:rFonts w:eastAsia="Calibri"/>
          <w:szCs w:val="22"/>
          <w:lang w:val="en-US"/>
        </w:rPr>
      </w:pPr>
    </w:p>
    <w:p w14:paraId="62C7EA47" w14:textId="77777777" w:rsidR="0064589B" w:rsidRPr="0064589B" w:rsidRDefault="0064589B" w:rsidP="003F79C9">
      <w:pPr>
        <w:numPr>
          <w:ilvl w:val="0"/>
          <w:numId w:val="27"/>
        </w:numPr>
        <w:rPr>
          <w:rFonts w:eastAsia="Calibri"/>
          <w:szCs w:val="22"/>
          <w:lang w:val="en-GB"/>
        </w:rPr>
      </w:pPr>
      <w:r w:rsidRPr="0064589B">
        <w:rPr>
          <w:rFonts w:eastAsia="Calibri"/>
          <w:szCs w:val="22"/>
          <w:lang w:val="en-GB"/>
        </w:rPr>
        <w:t>Multi-Factor Authentication (MFA): MFA will be enforced to strengthen user authentication, requiring multiple factors such as passwords, security tokens, or biometric verification before granting access.</w:t>
      </w:r>
    </w:p>
    <w:p w14:paraId="2A73830B" w14:textId="77777777" w:rsidR="0064589B" w:rsidRPr="0064589B" w:rsidRDefault="0064589B" w:rsidP="003F79C9">
      <w:pPr>
        <w:numPr>
          <w:ilvl w:val="0"/>
          <w:numId w:val="27"/>
        </w:numPr>
        <w:rPr>
          <w:lang w:val="en-US"/>
        </w:rPr>
      </w:pPr>
      <w:r w:rsidRPr="0064589B">
        <w:rPr>
          <w:rFonts w:eastAsia="Calibri"/>
          <w:szCs w:val="22"/>
          <w:lang w:val="en-GB"/>
        </w:rPr>
        <w:t>Regular Access Reviews: Periodic audits</w:t>
      </w:r>
      <w:r w:rsidRPr="0064589B">
        <w:rPr>
          <w:lang w:val="en-US"/>
        </w:rPr>
        <w:t xml:space="preserve"> and reviews will be conducted to validate that user access aligns with current job functions. Any unnecessary or outdated access rights will be promptly revoked.</w:t>
      </w:r>
    </w:p>
    <w:p w14:paraId="2C7705AE" w14:textId="77777777" w:rsidR="0064589B" w:rsidRPr="0064589B" w:rsidRDefault="0064589B" w:rsidP="003F79C9">
      <w:pPr>
        <w:numPr>
          <w:ilvl w:val="0"/>
          <w:numId w:val="27"/>
        </w:numPr>
        <w:rPr>
          <w:lang w:val="en-US"/>
        </w:rPr>
      </w:pPr>
      <w:r w:rsidRPr="0064589B">
        <w:rPr>
          <w:lang w:val="en-US"/>
        </w:rPr>
        <w:t>Least Privilege Principle: The principle of least privilege will be applied to limit access to the minimum level required for users to perform their tasks, reducing the risk of misuse or compromise.</w:t>
      </w:r>
    </w:p>
    <w:p w14:paraId="58BB0C38" w14:textId="77777777" w:rsidR="0064589B" w:rsidRPr="0064589B" w:rsidRDefault="0064589B" w:rsidP="0064589B">
      <w:pPr>
        <w:rPr>
          <w:lang w:val="en-US"/>
        </w:rPr>
      </w:pPr>
    </w:p>
    <w:p w14:paraId="4D624AB7" w14:textId="400E46A8" w:rsidR="00240032" w:rsidRDefault="00240032" w:rsidP="007C6955">
      <w:pPr>
        <w:pStyle w:val="Heading3"/>
      </w:pPr>
      <w:bookmarkStart w:id="70" w:name="_Toc190173939"/>
      <w:bookmarkStart w:id="71" w:name="_Toc199678324"/>
      <w:r w:rsidRPr="007C6955">
        <w:t>Privileged Access</w:t>
      </w:r>
      <w:bookmarkEnd w:id="70"/>
      <w:bookmarkEnd w:id="71"/>
    </w:p>
    <w:p w14:paraId="0960AF60" w14:textId="77777777" w:rsidR="009D1753" w:rsidRPr="009D1753" w:rsidRDefault="009D1753" w:rsidP="009D1753">
      <w:pPr>
        <w:tabs>
          <w:tab w:val="clear" w:pos="1080"/>
        </w:tabs>
        <w:spacing w:before="100" w:beforeAutospacing="1" w:after="100" w:afterAutospacing="1" w:line="240" w:lineRule="auto"/>
        <w:rPr>
          <w:lang w:val="en-US"/>
        </w:rPr>
      </w:pPr>
      <w:r w:rsidRPr="009D1753">
        <w:rPr>
          <w:lang w:val="en-US"/>
        </w:rPr>
        <w:t>Privileged accounts on a network are prime targets for malicious exploitation because they typically grant higher authority and broader resource access. An attacker who gains control of these accounts could move laterally across the network, access sensitive data, or obtain persistent control of critical systems. Consequently, privileged access requires strict governance, enhanced monitoring, and centralized management to mitigate these risks effectively.</w:t>
      </w:r>
    </w:p>
    <w:p w14:paraId="5D34BB08" w14:textId="77777777" w:rsidR="009D1753" w:rsidRPr="009D1753" w:rsidRDefault="009D1753" w:rsidP="009D1753">
      <w:pPr>
        <w:tabs>
          <w:tab w:val="clear" w:pos="1080"/>
        </w:tabs>
        <w:spacing w:before="100" w:beforeAutospacing="1" w:after="100" w:afterAutospacing="1" w:line="240" w:lineRule="auto"/>
        <w:rPr>
          <w:lang w:val="en-US"/>
        </w:rPr>
      </w:pPr>
      <w:r w:rsidRPr="009D1753">
        <w:rPr>
          <w:lang w:val="en-US"/>
        </w:rPr>
        <w:t>WSPL shall:</w:t>
      </w:r>
    </w:p>
    <w:p w14:paraId="4AF814D9" w14:textId="77777777" w:rsidR="009D1753" w:rsidRPr="009D1753" w:rsidRDefault="009D1753" w:rsidP="003F79C9">
      <w:pPr>
        <w:numPr>
          <w:ilvl w:val="0"/>
          <w:numId w:val="56"/>
        </w:numPr>
        <w:tabs>
          <w:tab w:val="clear" w:pos="1080"/>
        </w:tabs>
        <w:spacing w:before="100" w:beforeAutospacing="1" w:after="100" w:afterAutospacing="1" w:line="240" w:lineRule="auto"/>
        <w:rPr>
          <w:lang w:val="en-US"/>
        </w:rPr>
      </w:pPr>
      <w:r w:rsidRPr="009D1753">
        <w:rPr>
          <w:lang w:val="en-US"/>
        </w:rPr>
        <w:t>Grant Limited Privileged Access – Only selected, authorized accounts shall receive administrative privileges based on job responsibilities and the principle of least privilege.</w:t>
      </w:r>
    </w:p>
    <w:p w14:paraId="2A4494BC" w14:textId="77777777" w:rsidR="009D1753" w:rsidRPr="009D1753" w:rsidRDefault="009D1753" w:rsidP="003F79C9">
      <w:pPr>
        <w:numPr>
          <w:ilvl w:val="0"/>
          <w:numId w:val="56"/>
        </w:numPr>
        <w:tabs>
          <w:tab w:val="clear" w:pos="1080"/>
        </w:tabs>
        <w:spacing w:before="100" w:beforeAutospacing="1" w:after="100" w:afterAutospacing="1" w:line="240" w:lineRule="auto"/>
        <w:rPr>
          <w:lang w:val="en-US"/>
        </w:rPr>
      </w:pPr>
      <w:r w:rsidRPr="009D1753">
        <w:rPr>
          <w:lang w:val="en-US"/>
        </w:rPr>
        <w:t>Maintain an Updated Inventory – A continuously updated list of privileged accounts with permissions and assigned roles shall be maintained.</w:t>
      </w:r>
    </w:p>
    <w:p w14:paraId="240ACA36" w14:textId="77777777" w:rsidR="009D1753" w:rsidRPr="009D1753" w:rsidRDefault="009D1753" w:rsidP="003F79C9">
      <w:pPr>
        <w:numPr>
          <w:ilvl w:val="0"/>
          <w:numId w:val="56"/>
        </w:numPr>
        <w:tabs>
          <w:tab w:val="clear" w:pos="1080"/>
        </w:tabs>
        <w:spacing w:before="100" w:beforeAutospacing="1" w:after="100" w:afterAutospacing="1" w:line="240" w:lineRule="auto"/>
        <w:rPr>
          <w:lang w:val="en-US"/>
        </w:rPr>
      </w:pPr>
      <w:r w:rsidRPr="009D1753">
        <w:rPr>
          <w:lang w:val="en-US"/>
        </w:rPr>
        <w:t>Implement Multi-Factor Authentication (MFA) – MFA shall be mandatory for all privileged accounts during login and privilege escalation events.</w:t>
      </w:r>
    </w:p>
    <w:p w14:paraId="4CFC5242" w14:textId="77777777" w:rsidR="009D1753" w:rsidRPr="009D1753" w:rsidRDefault="009D1753" w:rsidP="003F79C9">
      <w:pPr>
        <w:numPr>
          <w:ilvl w:val="0"/>
          <w:numId w:val="56"/>
        </w:numPr>
        <w:tabs>
          <w:tab w:val="clear" w:pos="1080"/>
        </w:tabs>
        <w:spacing w:before="100" w:beforeAutospacing="1" w:after="100" w:afterAutospacing="1" w:line="240" w:lineRule="auto"/>
        <w:rPr>
          <w:lang w:val="en-US"/>
        </w:rPr>
      </w:pPr>
      <w:r w:rsidRPr="009D1753">
        <w:rPr>
          <w:lang w:val="en-US"/>
        </w:rPr>
        <w:t>Use a Privileged Access Management (PAM) System – The PAM system shall:</w:t>
      </w:r>
    </w:p>
    <w:p w14:paraId="06EC8340" w14:textId="77777777" w:rsidR="009D1753" w:rsidRPr="009D1753" w:rsidRDefault="009D1753" w:rsidP="003F79C9">
      <w:pPr>
        <w:numPr>
          <w:ilvl w:val="1"/>
          <w:numId w:val="56"/>
        </w:numPr>
        <w:tabs>
          <w:tab w:val="clear" w:pos="1080"/>
        </w:tabs>
        <w:spacing w:before="100" w:beforeAutospacing="1" w:after="100" w:afterAutospacing="1" w:line="240" w:lineRule="auto"/>
        <w:rPr>
          <w:lang w:val="en-US"/>
        </w:rPr>
      </w:pPr>
      <w:r w:rsidRPr="009D1753">
        <w:rPr>
          <w:lang w:val="en-US"/>
        </w:rPr>
        <w:t>Vault credentials securely in an encrypted repository</w:t>
      </w:r>
    </w:p>
    <w:p w14:paraId="3A73D67D" w14:textId="77777777" w:rsidR="009D1753" w:rsidRPr="009D1753" w:rsidRDefault="009D1753" w:rsidP="003F79C9">
      <w:pPr>
        <w:numPr>
          <w:ilvl w:val="1"/>
          <w:numId w:val="56"/>
        </w:numPr>
        <w:tabs>
          <w:tab w:val="clear" w:pos="1080"/>
        </w:tabs>
        <w:spacing w:before="100" w:beforeAutospacing="1" w:after="100" w:afterAutospacing="1" w:line="240" w:lineRule="auto"/>
        <w:rPr>
          <w:lang w:val="en-US"/>
        </w:rPr>
      </w:pPr>
      <w:r w:rsidRPr="009D1753">
        <w:rPr>
          <w:lang w:val="en-US"/>
        </w:rPr>
        <w:t>Enforce MFA at session initiation</w:t>
      </w:r>
    </w:p>
    <w:p w14:paraId="08F841A5" w14:textId="77777777" w:rsidR="009D1753" w:rsidRPr="009D1753" w:rsidRDefault="009D1753" w:rsidP="003F79C9">
      <w:pPr>
        <w:numPr>
          <w:ilvl w:val="1"/>
          <w:numId w:val="56"/>
        </w:numPr>
        <w:tabs>
          <w:tab w:val="clear" w:pos="1080"/>
        </w:tabs>
        <w:spacing w:before="100" w:beforeAutospacing="1" w:after="100" w:afterAutospacing="1" w:line="240" w:lineRule="auto"/>
        <w:rPr>
          <w:lang w:val="en-US"/>
        </w:rPr>
      </w:pPr>
      <w:r w:rsidRPr="009D1753">
        <w:rPr>
          <w:lang w:val="en-US"/>
        </w:rPr>
        <w:t>Monitor and record sessions for audit and anomaly detection</w:t>
      </w:r>
    </w:p>
    <w:p w14:paraId="36FB0E50" w14:textId="77777777" w:rsidR="009D1753" w:rsidRPr="009D1753" w:rsidRDefault="009D1753" w:rsidP="003F79C9">
      <w:pPr>
        <w:numPr>
          <w:ilvl w:val="1"/>
          <w:numId w:val="56"/>
        </w:numPr>
        <w:tabs>
          <w:tab w:val="clear" w:pos="1080"/>
        </w:tabs>
        <w:spacing w:before="100" w:beforeAutospacing="1" w:after="100" w:afterAutospacing="1" w:line="240" w:lineRule="auto"/>
        <w:rPr>
          <w:lang w:val="en-US"/>
        </w:rPr>
      </w:pPr>
      <w:r w:rsidRPr="009D1753">
        <w:rPr>
          <w:lang w:val="en-US"/>
        </w:rPr>
        <w:t>Support access approval workflows and just-in-time privilege elevation</w:t>
      </w:r>
    </w:p>
    <w:p w14:paraId="1AC33C34" w14:textId="47FAE443" w:rsidR="009D1753" w:rsidRDefault="009D1753" w:rsidP="003F79C9">
      <w:pPr>
        <w:numPr>
          <w:ilvl w:val="0"/>
          <w:numId w:val="56"/>
        </w:numPr>
        <w:tabs>
          <w:tab w:val="clear" w:pos="1080"/>
        </w:tabs>
        <w:spacing w:before="100" w:beforeAutospacing="1" w:after="100" w:afterAutospacing="1" w:line="240" w:lineRule="auto"/>
        <w:rPr>
          <w:lang w:val="en-US"/>
        </w:rPr>
      </w:pPr>
      <w:r w:rsidRPr="009D1753">
        <w:rPr>
          <w:lang w:val="en-US"/>
        </w:rPr>
        <w:t>Harden Administrative Environments – Privileged sessions shall only originate from cybersecurity-hardened endpoints, using authorized and encrypted</w:t>
      </w:r>
      <w:r w:rsidRPr="009D1753">
        <w:rPr>
          <w:rFonts w:ascii="Times New Roman" w:hAnsi="Times New Roman"/>
          <w:sz w:val="24"/>
          <w:lang w:val="en-US" w:eastAsia="zh-CN"/>
        </w:rPr>
        <w:t xml:space="preserve"> </w:t>
      </w:r>
      <w:r w:rsidRPr="009D1753">
        <w:rPr>
          <w:lang w:val="en-US"/>
        </w:rPr>
        <w:t>communication channels.</w:t>
      </w:r>
    </w:p>
    <w:p w14:paraId="5A045804" w14:textId="77777777" w:rsidR="000D6AC3" w:rsidRPr="000D6AC3" w:rsidRDefault="000D6AC3" w:rsidP="000D6AC3">
      <w:pPr>
        <w:pStyle w:val="Heading3"/>
        <w:rPr>
          <w:rFonts w:ascii="Arial" w:hAnsi="Arial"/>
          <w:lang w:val="en-US"/>
        </w:rPr>
      </w:pPr>
      <w:bookmarkStart w:id="72" w:name="_Toc199518347"/>
      <w:bookmarkStart w:id="73" w:name="_Toc199678325"/>
      <w:r w:rsidRPr="000D6AC3">
        <w:rPr>
          <w:rFonts w:ascii="Arial" w:hAnsi="Arial"/>
          <w:lang w:val="en-US"/>
        </w:rPr>
        <w:lastRenderedPageBreak/>
        <w:t>Zero Trust framework</w:t>
      </w:r>
      <w:bookmarkEnd w:id="72"/>
      <w:bookmarkEnd w:id="73"/>
    </w:p>
    <w:p w14:paraId="73B17E05" w14:textId="77777777" w:rsidR="000D6AC3" w:rsidRPr="00C6321C" w:rsidRDefault="000D6AC3" w:rsidP="000D6AC3">
      <w:pPr>
        <w:rPr>
          <w:rFonts w:cs="Arial"/>
        </w:rPr>
      </w:pPr>
      <w:r w:rsidRPr="00C6321C">
        <w:rPr>
          <w:rFonts w:cs="Arial"/>
        </w:rPr>
        <w:t>WSPL shall implement a Zero Trust Architecture (ZTA) across the WSN SCADA and Telemetry System in alignment with PUB’s Water Sector Cybersecurity Policy (WSCP) and the Cybersecurity Code of Practice (</w:t>
      </w:r>
      <w:proofErr w:type="spellStart"/>
      <w:r w:rsidRPr="00C6321C">
        <w:rPr>
          <w:rFonts w:cs="Arial"/>
        </w:rPr>
        <w:t>CCoP</w:t>
      </w:r>
      <w:proofErr w:type="spellEnd"/>
      <w:r w:rsidRPr="00C6321C">
        <w:rPr>
          <w:rFonts w:cs="Arial"/>
        </w:rPr>
        <w:t>). This approach eliminates implicit trust, enforces least privilege access, and continuously validates identities, devices, and services.</w:t>
      </w:r>
    </w:p>
    <w:p w14:paraId="7B3C8D95" w14:textId="77777777" w:rsidR="000D6AC3" w:rsidRDefault="000D6AC3" w:rsidP="000D6AC3">
      <w:pPr>
        <w:rPr>
          <w:rFonts w:cs="Arial"/>
        </w:rPr>
      </w:pPr>
      <w:r w:rsidRPr="00C6321C">
        <w:rPr>
          <w:rFonts w:cs="Arial"/>
        </w:rPr>
        <w:t>The following control measures shall be implemented:</w:t>
      </w:r>
    </w:p>
    <w:p w14:paraId="37369A92" w14:textId="77777777" w:rsidR="009759C4" w:rsidRPr="00C6321C" w:rsidRDefault="009759C4" w:rsidP="000D6AC3">
      <w:pPr>
        <w:rPr>
          <w:rFonts w:cs="Arial"/>
        </w:rPr>
      </w:pPr>
    </w:p>
    <w:p w14:paraId="5D10926D" w14:textId="77777777" w:rsidR="000D6AC3" w:rsidRPr="009759C4" w:rsidRDefault="000D6AC3" w:rsidP="003F79C9">
      <w:pPr>
        <w:numPr>
          <w:ilvl w:val="0"/>
          <w:numId w:val="80"/>
        </w:numPr>
        <w:rPr>
          <w:rFonts w:cs="Arial"/>
          <w:sz w:val="20"/>
          <w:szCs w:val="20"/>
        </w:rPr>
      </w:pPr>
      <w:r w:rsidRPr="009759C4">
        <w:rPr>
          <w:rFonts w:cs="Arial"/>
          <w:b/>
          <w:bCs/>
          <w:sz w:val="20"/>
          <w:szCs w:val="20"/>
        </w:rPr>
        <w:t>Identity and Access Management (IAM):</w:t>
      </w:r>
    </w:p>
    <w:p w14:paraId="5FCE3ED4" w14:textId="77777777" w:rsidR="000D6AC3" w:rsidRPr="000D6AC3" w:rsidRDefault="000D6AC3" w:rsidP="003F79C9">
      <w:pPr>
        <w:pStyle w:val="ListParagraph"/>
        <w:numPr>
          <w:ilvl w:val="0"/>
          <w:numId w:val="81"/>
        </w:numPr>
        <w:rPr>
          <w:rFonts w:cs="Arial"/>
        </w:rPr>
      </w:pPr>
      <w:r w:rsidRPr="000D6AC3">
        <w:rPr>
          <w:rFonts w:cs="Arial"/>
        </w:rPr>
        <w:t>Centralized IAM will govern user authentication and access provisioning. All access to critical systems shall require Multi-Factor Authentication (MFA), particularly for administrative and privileged accounts.</w:t>
      </w:r>
    </w:p>
    <w:p w14:paraId="064D460D" w14:textId="77777777" w:rsidR="000D6AC3" w:rsidRPr="009759C4" w:rsidRDefault="000D6AC3" w:rsidP="003F79C9">
      <w:pPr>
        <w:numPr>
          <w:ilvl w:val="0"/>
          <w:numId w:val="80"/>
        </w:numPr>
        <w:rPr>
          <w:rFonts w:cs="Arial"/>
          <w:sz w:val="20"/>
          <w:szCs w:val="20"/>
        </w:rPr>
      </w:pPr>
      <w:r w:rsidRPr="009759C4">
        <w:rPr>
          <w:rFonts w:cs="Arial"/>
          <w:b/>
          <w:bCs/>
          <w:sz w:val="20"/>
          <w:szCs w:val="20"/>
        </w:rPr>
        <w:t>Least Privilege Enforcement:</w:t>
      </w:r>
    </w:p>
    <w:p w14:paraId="5D851DF0" w14:textId="77777777" w:rsidR="000D6AC3" w:rsidRPr="000D6AC3" w:rsidRDefault="000D6AC3" w:rsidP="003F79C9">
      <w:pPr>
        <w:pStyle w:val="ListParagraph"/>
        <w:numPr>
          <w:ilvl w:val="0"/>
          <w:numId w:val="81"/>
        </w:numPr>
        <w:rPr>
          <w:rFonts w:cs="Arial"/>
        </w:rPr>
      </w:pPr>
      <w:r w:rsidRPr="000D6AC3">
        <w:rPr>
          <w:rFonts w:cs="Arial"/>
        </w:rPr>
        <w:t>Access permissions shall be based strictly on user roles and operational responsibilities. All system functions shall be segregated according to predefined roles, with periodic reviews to validate appropriateness.</w:t>
      </w:r>
    </w:p>
    <w:p w14:paraId="56DA6963" w14:textId="77777777" w:rsidR="000D6AC3" w:rsidRPr="009759C4" w:rsidRDefault="000D6AC3" w:rsidP="003F79C9">
      <w:pPr>
        <w:numPr>
          <w:ilvl w:val="0"/>
          <w:numId w:val="80"/>
        </w:numPr>
        <w:rPr>
          <w:rFonts w:cs="Arial"/>
          <w:sz w:val="20"/>
          <w:szCs w:val="20"/>
        </w:rPr>
      </w:pPr>
      <w:r w:rsidRPr="009759C4">
        <w:rPr>
          <w:rFonts w:cs="Arial"/>
          <w:b/>
          <w:bCs/>
          <w:sz w:val="20"/>
          <w:szCs w:val="20"/>
        </w:rPr>
        <w:t>Micro-Segmentation:</w:t>
      </w:r>
    </w:p>
    <w:p w14:paraId="1409D5B5" w14:textId="77777777" w:rsidR="000D6AC3" w:rsidRPr="000D6AC3" w:rsidRDefault="000D6AC3" w:rsidP="003F79C9">
      <w:pPr>
        <w:pStyle w:val="ListParagraph"/>
        <w:numPr>
          <w:ilvl w:val="0"/>
          <w:numId w:val="81"/>
        </w:numPr>
        <w:rPr>
          <w:rFonts w:cs="Arial"/>
        </w:rPr>
      </w:pPr>
      <w:r w:rsidRPr="000D6AC3">
        <w:rPr>
          <w:rFonts w:cs="Arial"/>
        </w:rPr>
        <w:t>Network architecture shall be segmented into distinct security zones, with inter-zone communications restricted to minimum required functions. All cross-zone traffic shall be inspected and logged.</w:t>
      </w:r>
    </w:p>
    <w:p w14:paraId="585832F4" w14:textId="77777777" w:rsidR="000D6AC3" w:rsidRPr="009759C4" w:rsidRDefault="000D6AC3" w:rsidP="003F79C9">
      <w:pPr>
        <w:numPr>
          <w:ilvl w:val="0"/>
          <w:numId w:val="80"/>
        </w:numPr>
        <w:rPr>
          <w:rFonts w:cs="Arial"/>
          <w:sz w:val="20"/>
          <w:szCs w:val="20"/>
        </w:rPr>
      </w:pPr>
      <w:r w:rsidRPr="009759C4">
        <w:rPr>
          <w:rFonts w:cs="Arial"/>
          <w:b/>
          <w:bCs/>
          <w:sz w:val="20"/>
          <w:szCs w:val="20"/>
        </w:rPr>
        <w:t>Privileged Access Governance:</w:t>
      </w:r>
    </w:p>
    <w:p w14:paraId="4AA7AF4E" w14:textId="77777777" w:rsidR="000D6AC3" w:rsidRPr="000D6AC3" w:rsidRDefault="000D6AC3" w:rsidP="003F79C9">
      <w:pPr>
        <w:pStyle w:val="ListParagraph"/>
        <w:numPr>
          <w:ilvl w:val="0"/>
          <w:numId w:val="81"/>
        </w:numPr>
        <w:rPr>
          <w:rFonts w:cs="Arial"/>
        </w:rPr>
      </w:pPr>
      <w:r w:rsidRPr="000D6AC3">
        <w:rPr>
          <w:rFonts w:cs="Arial"/>
        </w:rPr>
        <w:t>Privileged access shall be granted only through controlled workflows, including access approval, session monitoring, and credential vaulting. All privileged sessions must originate from secured and hardened endpoints.</w:t>
      </w:r>
    </w:p>
    <w:p w14:paraId="1DFD160F" w14:textId="77777777" w:rsidR="000D6AC3" w:rsidRPr="009759C4" w:rsidRDefault="000D6AC3" w:rsidP="003F79C9">
      <w:pPr>
        <w:numPr>
          <w:ilvl w:val="0"/>
          <w:numId w:val="80"/>
        </w:numPr>
        <w:rPr>
          <w:rFonts w:cs="Arial"/>
          <w:sz w:val="20"/>
          <w:szCs w:val="20"/>
        </w:rPr>
      </w:pPr>
      <w:r w:rsidRPr="009759C4">
        <w:rPr>
          <w:rFonts w:cs="Arial"/>
          <w:b/>
          <w:bCs/>
          <w:sz w:val="20"/>
          <w:szCs w:val="20"/>
        </w:rPr>
        <w:t>Continuous Monitoring and Audit Logging:</w:t>
      </w:r>
    </w:p>
    <w:p w14:paraId="1144054F" w14:textId="77777777" w:rsidR="000D6AC3" w:rsidRPr="000D6AC3" w:rsidRDefault="000D6AC3" w:rsidP="003F79C9">
      <w:pPr>
        <w:pStyle w:val="ListParagraph"/>
        <w:numPr>
          <w:ilvl w:val="0"/>
          <w:numId w:val="81"/>
        </w:numPr>
        <w:rPr>
          <w:rFonts w:cs="Arial"/>
        </w:rPr>
      </w:pPr>
      <w:r w:rsidRPr="000D6AC3">
        <w:rPr>
          <w:rFonts w:cs="Arial"/>
        </w:rPr>
        <w:t>System and user activities shall be continuously monitored. All authentication, access, and configuration actions shall be logged centrally and reviewed for anomalies.</w:t>
      </w:r>
    </w:p>
    <w:p w14:paraId="798C6297" w14:textId="77777777" w:rsidR="000D6AC3" w:rsidRPr="009759C4" w:rsidRDefault="000D6AC3" w:rsidP="003F79C9">
      <w:pPr>
        <w:numPr>
          <w:ilvl w:val="0"/>
          <w:numId w:val="80"/>
        </w:numPr>
        <w:rPr>
          <w:rFonts w:cs="Arial"/>
          <w:sz w:val="20"/>
          <w:szCs w:val="20"/>
        </w:rPr>
      </w:pPr>
      <w:r w:rsidRPr="009759C4">
        <w:rPr>
          <w:rFonts w:cs="Arial"/>
          <w:b/>
          <w:bCs/>
          <w:sz w:val="20"/>
          <w:szCs w:val="20"/>
        </w:rPr>
        <w:t>Secure Remote Access:</w:t>
      </w:r>
    </w:p>
    <w:p w14:paraId="19AF3238" w14:textId="77777777" w:rsidR="000D6AC3" w:rsidRPr="000D6AC3" w:rsidRDefault="000D6AC3" w:rsidP="003F79C9">
      <w:pPr>
        <w:pStyle w:val="ListParagraph"/>
        <w:numPr>
          <w:ilvl w:val="0"/>
          <w:numId w:val="81"/>
        </w:numPr>
        <w:rPr>
          <w:rFonts w:cs="Arial"/>
        </w:rPr>
      </w:pPr>
      <w:r w:rsidRPr="000D6AC3">
        <w:rPr>
          <w:rFonts w:cs="Arial"/>
        </w:rPr>
        <w:t>Remote access shall be disabled by default. If required, remote sessions shall be time-bound, role-based, and subject to full session logging and access control enforcement.</w:t>
      </w:r>
    </w:p>
    <w:p w14:paraId="71264F74" w14:textId="77777777" w:rsidR="000D6AC3" w:rsidRPr="009759C4" w:rsidRDefault="000D6AC3" w:rsidP="003F79C9">
      <w:pPr>
        <w:numPr>
          <w:ilvl w:val="0"/>
          <w:numId w:val="80"/>
        </w:numPr>
        <w:rPr>
          <w:rFonts w:cs="Arial"/>
          <w:sz w:val="20"/>
          <w:szCs w:val="20"/>
        </w:rPr>
      </w:pPr>
      <w:r w:rsidRPr="009759C4">
        <w:rPr>
          <w:rFonts w:cs="Arial"/>
          <w:b/>
          <w:bCs/>
          <w:sz w:val="20"/>
          <w:szCs w:val="20"/>
        </w:rPr>
        <w:t>Encrypted Communications:</w:t>
      </w:r>
    </w:p>
    <w:p w14:paraId="37267933" w14:textId="421C9C98" w:rsidR="000D6AC3" w:rsidRPr="001768E5" w:rsidRDefault="000D6AC3" w:rsidP="001768E5">
      <w:pPr>
        <w:pStyle w:val="ListParagraph"/>
        <w:numPr>
          <w:ilvl w:val="0"/>
          <w:numId w:val="81"/>
        </w:numPr>
        <w:rPr>
          <w:rFonts w:cs="Arial"/>
        </w:rPr>
      </w:pPr>
      <w:r w:rsidRPr="000D6AC3">
        <w:rPr>
          <w:rFonts w:cs="Arial"/>
        </w:rPr>
        <w:t>All data transmissions between users, systems, and network zones must use strong encryption to ensure confidentiality and integrity.</w:t>
      </w:r>
    </w:p>
    <w:p w14:paraId="32B5A39E" w14:textId="77777777" w:rsidR="005A2CD9" w:rsidRPr="005A2CD9" w:rsidRDefault="005A2CD9" w:rsidP="005A2CD9">
      <w:pPr>
        <w:rPr>
          <w:lang w:val="en-US"/>
        </w:rPr>
      </w:pPr>
    </w:p>
    <w:p w14:paraId="0373F709" w14:textId="62509556" w:rsidR="00240032" w:rsidRPr="007C6955" w:rsidRDefault="00240032" w:rsidP="007C6955">
      <w:pPr>
        <w:pStyle w:val="Heading3"/>
      </w:pPr>
      <w:bookmarkStart w:id="74" w:name="_Toc190173940"/>
      <w:bookmarkStart w:id="75" w:name="_Toc199678326"/>
      <w:r w:rsidRPr="007C6955">
        <w:t>Remote Access</w:t>
      </w:r>
      <w:bookmarkEnd w:id="74"/>
      <w:bookmarkEnd w:id="75"/>
    </w:p>
    <w:p w14:paraId="7EBB1EED" w14:textId="77777777" w:rsidR="009D1753" w:rsidRPr="009D1753" w:rsidRDefault="009D1753" w:rsidP="009D1753">
      <w:pPr>
        <w:tabs>
          <w:tab w:val="clear" w:pos="1080"/>
        </w:tabs>
        <w:spacing w:before="100" w:beforeAutospacing="1" w:after="100" w:afterAutospacing="1" w:line="240" w:lineRule="auto"/>
        <w:rPr>
          <w:lang w:val="en-US"/>
        </w:rPr>
      </w:pPr>
      <w:r w:rsidRPr="009D1753">
        <w:rPr>
          <w:lang w:val="en-US"/>
        </w:rPr>
        <w:t>Remote access refers to the ability to connect to internal systems through an external network. Due to its exposure risk, WSPL ensures remote access is disabled by default. If remote access is required, strict cybersecurity controls will be enforced to maintain the security and integrity of connected systems.</w:t>
      </w:r>
    </w:p>
    <w:p w14:paraId="6B9E777C" w14:textId="77777777" w:rsidR="009D1753" w:rsidRPr="009D1753" w:rsidRDefault="009D1753" w:rsidP="009D1753">
      <w:pPr>
        <w:tabs>
          <w:tab w:val="clear" w:pos="1080"/>
        </w:tabs>
        <w:spacing w:before="100" w:beforeAutospacing="1" w:after="100" w:afterAutospacing="1" w:line="240" w:lineRule="auto"/>
        <w:rPr>
          <w:lang w:val="en-US"/>
        </w:rPr>
      </w:pPr>
      <w:r w:rsidRPr="009D1753">
        <w:rPr>
          <w:lang w:val="en-US"/>
        </w:rPr>
        <w:lastRenderedPageBreak/>
        <w:t>WSPL shall ensure:</w:t>
      </w:r>
    </w:p>
    <w:p w14:paraId="395AC6F5" w14:textId="77777777" w:rsidR="009D1753" w:rsidRPr="009D1753" w:rsidRDefault="009D1753" w:rsidP="003F79C9">
      <w:pPr>
        <w:numPr>
          <w:ilvl w:val="0"/>
          <w:numId w:val="57"/>
        </w:numPr>
        <w:tabs>
          <w:tab w:val="clear" w:pos="1080"/>
        </w:tabs>
        <w:spacing w:before="100" w:beforeAutospacing="1" w:after="100" w:afterAutospacing="1" w:line="240" w:lineRule="auto"/>
        <w:rPr>
          <w:lang w:val="en-US"/>
        </w:rPr>
      </w:pPr>
      <w:r w:rsidRPr="009D1753">
        <w:rPr>
          <w:lang w:val="en-US"/>
        </w:rPr>
        <w:t>Remote access is granted only to privileged accounts, on an on-demand, pre-approved, and time-limited basis.</w:t>
      </w:r>
    </w:p>
    <w:p w14:paraId="6A8F8908" w14:textId="77777777" w:rsidR="009D1753" w:rsidRPr="009D1753" w:rsidRDefault="009D1753" w:rsidP="003F79C9">
      <w:pPr>
        <w:numPr>
          <w:ilvl w:val="0"/>
          <w:numId w:val="57"/>
        </w:numPr>
        <w:tabs>
          <w:tab w:val="clear" w:pos="1080"/>
        </w:tabs>
        <w:spacing w:before="100" w:beforeAutospacing="1" w:after="100" w:afterAutospacing="1" w:line="240" w:lineRule="auto"/>
        <w:rPr>
          <w:lang w:val="en-US"/>
        </w:rPr>
      </w:pPr>
      <w:r w:rsidRPr="009D1753">
        <w:rPr>
          <w:lang w:val="en-US"/>
        </w:rPr>
        <w:t>All remote privileged access must go through the privileged access management system.</w:t>
      </w:r>
    </w:p>
    <w:p w14:paraId="1F88E48E" w14:textId="77777777" w:rsidR="009D1753" w:rsidRPr="009D1753" w:rsidRDefault="009D1753" w:rsidP="003F79C9">
      <w:pPr>
        <w:numPr>
          <w:ilvl w:val="0"/>
          <w:numId w:val="57"/>
        </w:numPr>
        <w:tabs>
          <w:tab w:val="clear" w:pos="1080"/>
        </w:tabs>
        <w:spacing w:before="100" w:beforeAutospacing="1" w:after="100" w:afterAutospacing="1" w:line="240" w:lineRule="auto"/>
        <w:rPr>
          <w:lang w:val="en-US"/>
        </w:rPr>
      </w:pPr>
      <w:r w:rsidRPr="009D1753">
        <w:rPr>
          <w:lang w:val="en-US"/>
        </w:rPr>
        <w:t>Remote sessions are logged and monitored, and session integrity is ensured.</w:t>
      </w:r>
    </w:p>
    <w:p w14:paraId="61B4DD99" w14:textId="77777777" w:rsidR="009D1753" w:rsidRPr="009D1753" w:rsidRDefault="009D1753" w:rsidP="003F79C9">
      <w:pPr>
        <w:numPr>
          <w:ilvl w:val="0"/>
          <w:numId w:val="57"/>
        </w:numPr>
        <w:tabs>
          <w:tab w:val="clear" w:pos="1080"/>
        </w:tabs>
        <w:spacing w:before="100" w:beforeAutospacing="1" w:after="100" w:afterAutospacing="1" w:line="240" w:lineRule="auto"/>
        <w:rPr>
          <w:lang w:val="en-US"/>
        </w:rPr>
      </w:pPr>
      <w:r w:rsidRPr="009D1753">
        <w:rPr>
          <w:lang w:val="en-US"/>
        </w:rPr>
        <w:t>Remote connections are disabled by default, enabled only when necessary for operations.</w:t>
      </w:r>
    </w:p>
    <w:p w14:paraId="72A61164" w14:textId="77777777" w:rsidR="009D1753" w:rsidRPr="009D1753" w:rsidRDefault="009D1753" w:rsidP="003F79C9">
      <w:pPr>
        <w:numPr>
          <w:ilvl w:val="0"/>
          <w:numId w:val="57"/>
        </w:numPr>
        <w:tabs>
          <w:tab w:val="clear" w:pos="1080"/>
        </w:tabs>
        <w:spacing w:before="100" w:beforeAutospacing="1" w:after="100" w:afterAutospacing="1" w:line="240" w:lineRule="auto"/>
        <w:rPr>
          <w:lang w:val="en-US"/>
        </w:rPr>
      </w:pPr>
      <w:r w:rsidRPr="009D1753">
        <w:rPr>
          <w:lang w:val="en-US"/>
        </w:rPr>
        <w:t>Connections must use strong encryption and pass through secure, intermediary mechanisms.</w:t>
      </w:r>
    </w:p>
    <w:p w14:paraId="67F62F39" w14:textId="77777777" w:rsidR="009D1753" w:rsidRPr="009D1753" w:rsidRDefault="009D1753" w:rsidP="003F79C9">
      <w:pPr>
        <w:numPr>
          <w:ilvl w:val="0"/>
          <w:numId w:val="57"/>
        </w:numPr>
        <w:tabs>
          <w:tab w:val="clear" w:pos="1080"/>
        </w:tabs>
        <w:spacing w:before="100" w:beforeAutospacing="1" w:after="100" w:afterAutospacing="1" w:line="240" w:lineRule="auto"/>
      </w:pPr>
      <w:r w:rsidRPr="009D1753">
        <w:t>Transmission security and message integrity must be enforced over all remote connections.</w:t>
      </w:r>
    </w:p>
    <w:p w14:paraId="6A7E8E52" w14:textId="77777777" w:rsidR="009D1753" w:rsidRPr="009D1753" w:rsidRDefault="009D1753" w:rsidP="003F79C9">
      <w:pPr>
        <w:numPr>
          <w:ilvl w:val="0"/>
          <w:numId w:val="57"/>
        </w:numPr>
        <w:tabs>
          <w:tab w:val="clear" w:pos="1080"/>
        </w:tabs>
        <w:spacing w:before="100" w:beforeAutospacing="1" w:after="100" w:afterAutospacing="1" w:line="240" w:lineRule="auto"/>
      </w:pPr>
      <w:r w:rsidRPr="009D1753">
        <w:t>All uploaded files must be scanned for malware before being transferred to the system.</w:t>
      </w:r>
    </w:p>
    <w:p w14:paraId="1426E038" w14:textId="77777777" w:rsidR="009D1753" w:rsidRPr="009D1753" w:rsidRDefault="009D1753" w:rsidP="003F79C9">
      <w:pPr>
        <w:numPr>
          <w:ilvl w:val="0"/>
          <w:numId w:val="57"/>
        </w:numPr>
        <w:tabs>
          <w:tab w:val="clear" w:pos="1080"/>
        </w:tabs>
        <w:spacing w:before="100" w:beforeAutospacing="1" w:after="100" w:afterAutospacing="1" w:line="240" w:lineRule="auto"/>
      </w:pPr>
      <w:r w:rsidRPr="009D1753">
        <w:t>Data flows must be limited to the minimum necessary to perform the intended function.</w:t>
      </w:r>
    </w:p>
    <w:p w14:paraId="2573DE9D" w14:textId="364280EB" w:rsidR="00240032" w:rsidRPr="009D1753" w:rsidRDefault="00240032" w:rsidP="009D1753">
      <w:pPr>
        <w:rPr>
          <w:rFonts w:cs="Arial"/>
        </w:rPr>
      </w:pPr>
      <w:r w:rsidRPr="009D1753">
        <w:rPr>
          <w:rFonts w:cs="Arial"/>
        </w:rPr>
        <w:t>.</w:t>
      </w:r>
    </w:p>
    <w:p w14:paraId="692FEA1A" w14:textId="6709F03B" w:rsidR="00240032" w:rsidRPr="007C6955" w:rsidRDefault="00240032" w:rsidP="007C6955">
      <w:pPr>
        <w:pStyle w:val="Heading3"/>
      </w:pPr>
      <w:bookmarkStart w:id="76" w:name="_Toc190173941"/>
      <w:bookmarkStart w:id="77" w:name="_Toc199678327"/>
      <w:r w:rsidRPr="007C6955">
        <w:t>Network Segmentation</w:t>
      </w:r>
      <w:bookmarkEnd w:id="76"/>
      <w:bookmarkEnd w:id="77"/>
    </w:p>
    <w:p w14:paraId="15E641F3" w14:textId="77777777" w:rsidR="00F65170" w:rsidRPr="00F65170" w:rsidRDefault="00F65170" w:rsidP="00F65170">
      <w:pPr>
        <w:spacing w:after="160" w:line="256" w:lineRule="auto"/>
        <w:rPr>
          <w:lang w:val="en-US"/>
        </w:rPr>
      </w:pPr>
      <w:bookmarkStart w:id="78" w:name="_Toc190173942"/>
      <w:r w:rsidRPr="00F65170">
        <w:rPr>
          <w:lang w:val="en-US"/>
        </w:rPr>
        <w:t xml:space="preserve">Network segmentation is the separation of a network into different segments based on their security and risk </w:t>
      </w:r>
      <w:proofErr w:type="gramStart"/>
      <w:r w:rsidRPr="00F65170">
        <w:rPr>
          <w:lang w:val="en-US"/>
        </w:rPr>
        <w:t>levels, and</w:t>
      </w:r>
      <w:proofErr w:type="gramEnd"/>
      <w:r w:rsidRPr="00F65170">
        <w:rPr>
          <w:lang w:val="en-US"/>
        </w:rPr>
        <w:t xml:space="preserve"> controlling communication between them. By using data flow control devices or solutions at network intersections and limiting traffic allowed into and out of any given segment, network segmentation makes it difficult for a cyber threat actor to traverse the entire network to perform malicious activities such as reconnaissance work and data theft.</w:t>
      </w:r>
    </w:p>
    <w:p w14:paraId="3D7CC698" w14:textId="124B1C70" w:rsidR="00F65170" w:rsidRPr="00F65170" w:rsidRDefault="00F65170" w:rsidP="00F65170">
      <w:pPr>
        <w:spacing w:after="160" w:line="256" w:lineRule="auto"/>
        <w:rPr>
          <w:lang w:val="en-US"/>
        </w:rPr>
      </w:pPr>
      <w:r w:rsidRPr="00F65170">
        <w:rPr>
          <w:lang w:val="en-US"/>
        </w:rPr>
        <w:t xml:space="preserve">WSPL shall segment its network architecture into distinct zones or segments according to </w:t>
      </w:r>
      <w:r w:rsidR="007B00A7" w:rsidRPr="00F65170">
        <w:rPr>
          <w:lang w:val="en-US"/>
        </w:rPr>
        <w:t>the varying</w:t>
      </w:r>
      <w:r w:rsidRPr="00F65170">
        <w:rPr>
          <w:lang w:val="en-US"/>
        </w:rPr>
        <w:t xml:space="preserve"> security and risk levels in compliance with WSCP. Communication between network segments shall be strictly limited to the minimum necessary for operational functionality.</w:t>
      </w:r>
    </w:p>
    <w:p w14:paraId="76DB7B59" w14:textId="77777777" w:rsidR="00F65170" w:rsidRPr="00F65170" w:rsidRDefault="00F65170" w:rsidP="00F65170">
      <w:pPr>
        <w:spacing w:after="160" w:line="256" w:lineRule="auto"/>
        <w:rPr>
          <w:lang w:val="en-US"/>
        </w:rPr>
      </w:pPr>
      <w:r w:rsidRPr="00F65170">
        <w:rPr>
          <w:lang w:val="en-US"/>
        </w:rPr>
        <w:t>WSPL will review the current network architecture and design an effective network segmentation plan that includes the following:</w:t>
      </w:r>
    </w:p>
    <w:p w14:paraId="5D180622" w14:textId="77777777" w:rsidR="00F65170" w:rsidRPr="00F65170" w:rsidRDefault="00F65170" w:rsidP="003F79C9">
      <w:pPr>
        <w:numPr>
          <w:ilvl w:val="0"/>
          <w:numId w:val="63"/>
        </w:numPr>
        <w:spacing w:after="160" w:line="256" w:lineRule="auto"/>
        <w:rPr>
          <w:lang w:val="en-US"/>
        </w:rPr>
      </w:pPr>
      <w:r w:rsidRPr="00F65170">
        <w:rPr>
          <w:lang w:val="en-US"/>
        </w:rPr>
        <w:t>Defining Security Zones: Establishing distinct network segments or security zones based on the sensitivity of data, system functions, and user roles.</w:t>
      </w:r>
    </w:p>
    <w:p w14:paraId="7DB0297A" w14:textId="77777777" w:rsidR="00F65170" w:rsidRPr="00F65170" w:rsidRDefault="00F65170" w:rsidP="003F79C9">
      <w:pPr>
        <w:numPr>
          <w:ilvl w:val="0"/>
          <w:numId w:val="63"/>
        </w:numPr>
        <w:spacing w:after="160" w:line="256" w:lineRule="auto"/>
        <w:rPr>
          <w:lang w:val="en-US"/>
        </w:rPr>
      </w:pPr>
      <w:r w:rsidRPr="00F65170">
        <w:rPr>
          <w:lang w:val="en-US"/>
        </w:rPr>
        <w:t>Securing Inter-Segment Communications: Ensuring secure communication between segments through encryption, access control policies, firewall enforcement, and traffic filtering to prevent unauthorized access or data leakage.</w:t>
      </w:r>
    </w:p>
    <w:p w14:paraId="0A48718B" w14:textId="26F211F3" w:rsidR="009077BB" w:rsidRPr="009077BB" w:rsidRDefault="00F65170" w:rsidP="003F79C9">
      <w:pPr>
        <w:numPr>
          <w:ilvl w:val="0"/>
          <w:numId w:val="63"/>
        </w:numPr>
        <w:spacing w:line="256" w:lineRule="auto"/>
        <w:rPr>
          <w:lang w:val="en-US"/>
        </w:rPr>
      </w:pPr>
      <w:r w:rsidRPr="00F65170">
        <w:rPr>
          <w:lang w:val="en-US"/>
        </w:rPr>
        <w:t xml:space="preserve">Implementing Traffic Monitoring and Logging: </w:t>
      </w:r>
      <w:r w:rsidR="007B00A7" w:rsidRPr="007B00A7">
        <w:rPr>
          <w:lang w:val="en-GB"/>
        </w:rPr>
        <w:t>Deploying mechanisms to monitor and log traffic between segments for anomaly detection and threat identification.</w:t>
      </w:r>
    </w:p>
    <w:p w14:paraId="40115BEE" w14:textId="77777777" w:rsidR="00B904EF" w:rsidRDefault="00B904EF" w:rsidP="003F79C9">
      <w:pPr>
        <w:pStyle w:val="ListParagraph"/>
        <w:numPr>
          <w:ilvl w:val="0"/>
          <w:numId w:val="63"/>
        </w:numPr>
        <w:spacing w:before="100" w:beforeAutospacing="1" w:after="100" w:afterAutospacing="1" w:line="240" w:lineRule="auto"/>
        <w:rPr>
          <w:rFonts w:eastAsia="Times New Roman"/>
          <w:szCs w:val="24"/>
        </w:rPr>
      </w:pPr>
      <w:r w:rsidRPr="00B904EF">
        <w:rPr>
          <w:rFonts w:eastAsia="Times New Roman"/>
          <w:szCs w:val="24"/>
        </w:rPr>
        <w:t>Perimeter Firewall Enforcement: Deploy perimeter firewalls for communication between SCADA systems across different zones or networks. The firewall shall be a Layer 7 application-capable device, built on a hardened operating system, and must support SCADA-specific protocols such as DNP3 and Modbus. It shall also be capable of forwarding logs to a Syslog server.</w:t>
      </w:r>
    </w:p>
    <w:p w14:paraId="55346B0D" w14:textId="77777777" w:rsidR="00B904EF" w:rsidRPr="00B904EF" w:rsidRDefault="00B904EF" w:rsidP="00B904EF">
      <w:pPr>
        <w:spacing w:before="100" w:beforeAutospacing="1" w:after="100" w:afterAutospacing="1" w:line="240" w:lineRule="auto"/>
        <w:ind w:left="360"/>
      </w:pPr>
    </w:p>
    <w:p w14:paraId="2605F1AF" w14:textId="77777777" w:rsidR="00B904EF" w:rsidRPr="00B904EF" w:rsidRDefault="00B904EF" w:rsidP="00B904EF">
      <w:pPr>
        <w:spacing w:line="256" w:lineRule="auto"/>
        <w:rPr>
          <w:lang w:val="en-US"/>
        </w:rPr>
      </w:pPr>
    </w:p>
    <w:p w14:paraId="12B0468E" w14:textId="614A930C" w:rsidR="003968D4" w:rsidRPr="00F65170" w:rsidRDefault="003968D4" w:rsidP="00F65170">
      <w:pPr>
        <w:spacing w:after="160" w:line="256" w:lineRule="auto"/>
        <w:rPr>
          <w:lang w:val="en-US"/>
        </w:rPr>
      </w:pPr>
    </w:p>
    <w:p w14:paraId="72F372CD" w14:textId="77777777" w:rsidR="003968D4" w:rsidRDefault="003968D4" w:rsidP="003968D4">
      <w:pPr>
        <w:spacing w:after="160" w:line="256" w:lineRule="auto"/>
      </w:pPr>
    </w:p>
    <w:p w14:paraId="699F9C75" w14:textId="20FB82BE" w:rsidR="00240032" w:rsidRPr="007C6955" w:rsidRDefault="00240032" w:rsidP="007C6955">
      <w:pPr>
        <w:pStyle w:val="Heading3"/>
      </w:pPr>
      <w:bookmarkStart w:id="79" w:name="_Toc199678328"/>
      <w:r w:rsidRPr="007C6955">
        <w:t>Network security</w:t>
      </w:r>
      <w:bookmarkEnd w:id="78"/>
      <w:bookmarkEnd w:id="79"/>
    </w:p>
    <w:p w14:paraId="4E42754C" w14:textId="01CBAB3E" w:rsidR="00292BDD" w:rsidRPr="00292BDD" w:rsidRDefault="00292BDD" w:rsidP="00292BDD">
      <w:pPr>
        <w:tabs>
          <w:tab w:val="clear" w:pos="1080"/>
        </w:tabs>
        <w:spacing w:before="100" w:beforeAutospacing="1" w:after="100" w:afterAutospacing="1" w:line="240" w:lineRule="auto"/>
        <w:rPr>
          <w:rFonts w:eastAsia="Calibri"/>
          <w:szCs w:val="22"/>
          <w:lang w:val="en-GB"/>
        </w:rPr>
      </w:pPr>
      <w:r w:rsidRPr="00292BDD">
        <w:rPr>
          <w:rFonts w:eastAsia="Calibri"/>
          <w:szCs w:val="22"/>
          <w:lang w:val="en-GB"/>
        </w:rPr>
        <w:t>Network security measures are implemented to control and monitor traffic between different trust domains</w:t>
      </w:r>
      <w:r>
        <w:rPr>
          <w:rFonts w:eastAsia="Calibri"/>
          <w:szCs w:val="22"/>
          <w:lang w:val="en-GB"/>
        </w:rPr>
        <w:t xml:space="preserve"> </w:t>
      </w:r>
      <w:r w:rsidRPr="00292BDD">
        <w:rPr>
          <w:rFonts w:eastAsia="Calibri"/>
          <w:szCs w:val="22"/>
          <w:lang w:val="en-GB"/>
        </w:rPr>
        <w:t>such as internal organizational networks and external networks</w:t>
      </w:r>
      <w:r>
        <w:rPr>
          <w:rFonts w:eastAsia="Calibri"/>
          <w:szCs w:val="22"/>
          <w:lang w:val="en-GB"/>
        </w:rPr>
        <w:t xml:space="preserve">, </w:t>
      </w:r>
      <w:proofErr w:type="gramStart"/>
      <w:r w:rsidRPr="00292BDD">
        <w:rPr>
          <w:rFonts w:eastAsia="Calibri"/>
          <w:szCs w:val="22"/>
          <w:lang w:val="en-GB"/>
        </w:rPr>
        <w:t>in order to</w:t>
      </w:r>
      <w:proofErr w:type="gramEnd"/>
      <w:r w:rsidRPr="00292BDD">
        <w:rPr>
          <w:rFonts w:eastAsia="Calibri"/>
          <w:szCs w:val="22"/>
          <w:lang w:val="en-GB"/>
        </w:rPr>
        <w:t xml:space="preserve"> protect against unauthorized access, breaches, and cybersecurity threats. In addition to securing the network perimeter, internal trust boundaries must also be identified and managed to prevent lateral movement and ensure secure access within the environment.</w:t>
      </w:r>
    </w:p>
    <w:p w14:paraId="669AD41A" w14:textId="08747F40" w:rsidR="00292BDD" w:rsidRPr="00292BDD" w:rsidRDefault="00CF35A6" w:rsidP="00292BDD">
      <w:pPr>
        <w:tabs>
          <w:tab w:val="clear" w:pos="1080"/>
        </w:tabs>
        <w:spacing w:before="100" w:beforeAutospacing="1" w:after="100" w:afterAutospacing="1" w:line="240" w:lineRule="auto"/>
        <w:rPr>
          <w:rFonts w:eastAsia="Calibri"/>
          <w:szCs w:val="22"/>
          <w:lang w:val="en-GB"/>
        </w:rPr>
      </w:pPr>
      <w:r>
        <w:rPr>
          <w:rFonts w:eastAsia="Calibri"/>
          <w:szCs w:val="22"/>
          <w:lang w:val="en-GB"/>
        </w:rPr>
        <w:t>WSPL</w:t>
      </w:r>
      <w:r w:rsidR="00292BDD" w:rsidRPr="00292BDD">
        <w:rPr>
          <w:rFonts w:eastAsia="Calibri"/>
          <w:szCs w:val="22"/>
          <w:lang w:val="en-GB"/>
        </w:rPr>
        <w:t xml:space="preserve"> shall establish a robust and modern network security architecture incorporating the principles of Zero Trust, where no user, device, or application is inherently trusted, even within the internal network.</w:t>
      </w:r>
    </w:p>
    <w:p w14:paraId="5CC7CE13" w14:textId="77777777" w:rsidR="00292BDD" w:rsidRPr="00292BDD" w:rsidRDefault="00292BDD" w:rsidP="00292BDD">
      <w:pPr>
        <w:tabs>
          <w:tab w:val="clear" w:pos="1080"/>
        </w:tabs>
        <w:spacing w:before="100" w:beforeAutospacing="1" w:after="100" w:afterAutospacing="1" w:line="240" w:lineRule="auto"/>
        <w:rPr>
          <w:rFonts w:eastAsia="Calibri"/>
          <w:szCs w:val="22"/>
          <w:lang w:val="en-GB"/>
        </w:rPr>
      </w:pPr>
      <w:r w:rsidRPr="00292BDD">
        <w:rPr>
          <w:rFonts w:eastAsia="Calibri"/>
          <w:szCs w:val="22"/>
          <w:lang w:val="en-GB"/>
        </w:rPr>
        <w:t>Key security controls include:</w:t>
      </w:r>
    </w:p>
    <w:p w14:paraId="577EEED4" w14:textId="03475183" w:rsidR="006A5431" w:rsidRPr="006A5431" w:rsidRDefault="006A5431" w:rsidP="003F79C9">
      <w:pPr>
        <w:pStyle w:val="ListParagraph"/>
        <w:numPr>
          <w:ilvl w:val="0"/>
          <w:numId w:val="26"/>
        </w:numPr>
        <w:spacing w:before="100" w:beforeAutospacing="1" w:after="100" w:afterAutospacing="1" w:line="240" w:lineRule="auto"/>
        <w:rPr>
          <w:rFonts w:ascii="Times New Roman" w:hAnsi="Times New Roman"/>
          <w:sz w:val="24"/>
          <w:lang w:val="en-US" w:eastAsia="zh-CN"/>
        </w:rPr>
      </w:pPr>
      <w:r w:rsidRPr="006A5431">
        <w:t>Zero Trust Architecture: Adopt a Zero Trust approach by enforcing strict identity verification, least-privilege access, and continuous validation of user and device trustworthiness. This includes micro-segmentation of networks and ongoing access monitoring to prevent unauthorized lateral movement.</w:t>
      </w:r>
    </w:p>
    <w:p w14:paraId="3B9D1647" w14:textId="4BDF0461" w:rsidR="006A5431" w:rsidRPr="005273F1" w:rsidRDefault="006A5431" w:rsidP="003F79C9">
      <w:pPr>
        <w:pStyle w:val="ListParagraph"/>
        <w:numPr>
          <w:ilvl w:val="0"/>
          <w:numId w:val="26"/>
        </w:numPr>
        <w:spacing w:before="100" w:beforeAutospacing="1" w:after="100" w:afterAutospacing="1" w:line="240" w:lineRule="auto"/>
      </w:pPr>
      <w:r w:rsidRPr="005273F1">
        <w:t>Access Control</w:t>
      </w:r>
      <w:r w:rsidR="005273F1" w:rsidRPr="005273F1">
        <w:t xml:space="preserve"> &amp; </w:t>
      </w:r>
      <w:r w:rsidR="00B96455">
        <w:t>Network Devices</w:t>
      </w:r>
      <w:r w:rsidRPr="005273F1">
        <w:t xml:space="preserve">: </w:t>
      </w:r>
      <w:r w:rsidR="00B96455" w:rsidRPr="00B96455">
        <w:rPr>
          <w:lang w:val="en-SG"/>
        </w:rPr>
        <w:t>implement centralized user authentication, role-based authorization, and comprehensive activity logging for all critical network infrastructure (e.g., switches, routers, firewalls). These controls ensure that only authorized personnel can access administrative functions, with permissions aligned to their responsibilities and all access activities recorded for auditing and security monitoring purposes.</w:t>
      </w:r>
    </w:p>
    <w:p w14:paraId="222E77BF" w14:textId="63840C0C" w:rsidR="006A5431" w:rsidRPr="006A5431" w:rsidRDefault="006A5431" w:rsidP="003F79C9">
      <w:pPr>
        <w:pStyle w:val="ListParagraph"/>
        <w:numPr>
          <w:ilvl w:val="0"/>
          <w:numId w:val="26"/>
        </w:numPr>
        <w:spacing w:before="100" w:beforeAutospacing="1" w:after="100" w:afterAutospacing="1" w:line="240" w:lineRule="auto"/>
      </w:pPr>
      <w:r w:rsidRPr="006A5431">
        <w:t>Intrusion Detection and Prevention Systems (IDPS): Deploy IDPS solutions to detect, log, and block suspicious or malicious activity in real time. These systems enhance visibility and provide early warning of potential cyber threats.</w:t>
      </w:r>
    </w:p>
    <w:p w14:paraId="6BB4AFBA" w14:textId="2B98F035" w:rsidR="006A5431" w:rsidRPr="006A5431" w:rsidRDefault="006A5431" w:rsidP="003F79C9">
      <w:pPr>
        <w:pStyle w:val="ListParagraph"/>
        <w:numPr>
          <w:ilvl w:val="0"/>
          <w:numId w:val="26"/>
        </w:numPr>
        <w:spacing w:before="100" w:beforeAutospacing="1" w:after="100" w:afterAutospacing="1" w:line="240" w:lineRule="auto"/>
      </w:pPr>
      <w:r w:rsidRPr="006A5431">
        <w:t>Firewall and Network Segmentation: Configure firewalls to enforce traffic control policies between network zones, prevent unauthorized access, and restrict unnecessary communication paths. Unidirectional data flow (one-way communication) shall be enforced where operationally required, such as between OT and IT zones.</w:t>
      </w:r>
    </w:p>
    <w:p w14:paraId="0DC66E81" w14:textId="1AAE1C94" w:rsidR="006A5431" w:rsidRPr="006A5431" w:rsidRDefault="006A5431" w:rsidP="003F79C9">
      <w:pPr>
        <w:pStyle w:val="ListParagraph"/>
        <w:numPr>
          <w:ilvl w:val="0"/>
          <w:numId w:val="26"/>
        </w:numPr>
        <w:spacing w:before="100" w:beforeAutospacing="1" w:after="100" w:afterAutospacing="1" w:line="240" w:lineRule="auto"/>
      </w:pPr>
      <w:r w:rsidRPr="006A5431">
        <w:t>Secure Communications: All data in transit must be encrypted using secure protocols such as TLS or IPsec to maintain confidentiality and integrity.</w:t>
      </w:r>
    </w:p>
    <w:p w14:paraId="108A0F20" w14:textId="282D6219" w:rsidR="006A5431" w:rsidRDefault="006A5431" w:rsidP="003F79C9">
      <w:pPr>
        <w:pStyle w:val="ListParagraph"/>
        <w:numPr>
          <w:ilvl w:val="0"/>
          <w:numId w:val="26"/>
        </w:numPr>
        <w:spacing w:before="100" w:beforeAutospacing="1" w:after="100" w:afterAutospacing="1" w:line="240" w:lineRule="auto"/>
      </w:pPr>
      <w:r w:rsidRPr="006A5431">
        <w:t xml:space="preserve">External Network Restrictions: Limit external network connectivity to only those cases deemed operationally necessary. </w:t>
      </w:r>
      <w:r w:rsidR="00CF35A6">
        <w:t>WSPL</w:t>
      </w:r>
      <w:r w:rsidRPr="006A5431">
        <w:t xml:space="preserve"> shall ensure that no system is connected to any network outside the designated secure zone unless explicitly approved and justified.</w:t>
      </w:r>
    </w:p>
    <w:p w14:paraId="731DA9D7" w14:textId="777330DE" w:rsidR="00927D0B" w:rsidRDefault="00927D0B" w:rsidP="003F79C9">
      <w:pPr>
        <w:pStyle w:val="ListParagraph"/>
        <w:numPr>
          <w:ilvl w:val="0"/>
          <w:numId w:val="26"/>
        </w:numPr>
        <w:spacing w:before="100" w:beforeAutospacing="1" w:after="100" w:afterAutospacing="1" w:line="240" w:lineRule="auto"/>
      </w:pPr>
      <w:r w:rsidRPr="00927D0B">
        <w:t>Switch Port Security: Network access at the switch level shall be restricted to authorized MAC addresses through port whitelisting, in alignment with system hardening policies.</w:t>
      </w:r>
    </w:p>
    <w:p w14:paraId="12CCAB9C" w14:textId="77777777" w:rsidR="004A76D9" w:rsidRDefault="004A76D9" w:rsidP="004A76D9">
      <w:pPr>
        <w:spacing w:before="100" w:beforeAutospacing="1" w:after="100" w:afterAutospacing="1" w:line="240" w:lineRule="auto"/>
      </w:pPr>
    </w:p>
    <w:p w14:paraId="0453F6B2" w14:textId="66064768" w:rsidR="004A76D9" w:rsidRPr="004A76D9" w:rsidRDefault="004A76D9" w:rsidP="004A76D9">
      <w:pPr>
        <w:pStyle w:val="Heading3"/>
        <w:rPr>
          <w:rFonts w:ascii="Arial" w:hAnsi="Arial" w:cs="Times New Roman"/>
          <w:szCs w:val="24"/>
          <w:lang w:val="en-US"/>
        </w:rPr>
      </w:pPr>
      <w:bookmarkStart w:id="80" w:name="_Toc199678329"/>
      <w:r w:rsidRPr="004A76D9">
        <w:rPr>
          <w:rFonts w:ascii="Arial" w:hAnsi="Arial" w:cs="Times New Roman"/>
          <w:szCs w:val="24"/>
          <w:lang w:val="en-US"/>
        </w:rPr>
        <w:t>Data Security</w:t>
      </w:r>
      <w:bookmarkEnd w:id="80"/>
    </w:p>
    <w:p w14:paraId="242BCDBA" w14:textId="0D4B4CE2" w:rsidR="004A76D9" w:rsidRPr="004A76D9" w:rsidRDefault="004A76D9" w:rsidP="004A76D9">
      <w:pPr>
        <w:spacing w:before="100" w:beforeAutospacing="1" w:after="100" w:afterAutospacing="1"/>
        <w:rPr>
          <w:lang w:val="en-US"/>
        </w:rPr>
      </w:pPr>
      <w:r w:rsidRPr="004A76D9">
        <w:rPr>
          <w:lang w:val="en-US"/>
        </w:rPr>
        <w:t xml:space="preserve">To protect the confidentiality, integrity, and availability of sensitive and operational data, </w:t>
      </w:r>
      <w:r w:rsidR="00CF35A6">
        <w:rPr>
          <w:lang w:val="en-US"/>
        </w:rPr>
        <w:t>WSPL</w:t>
      </w:r>
      <w:r w:rsidRPr="004A76D9">
        <w:rPr>
          <w:lang w:val="en-US"/>
        </w:rPr>
        <w:t xml:space="preserve"> shall implement appropriate data security controls across all systems and </w:t>
      </w:r>
      <w:r w:rsidRPr="004A76D9">
        <w:rPr>
          <w:lang w:val="en-US"/>
        </w:rPr>
        <w:lastRenderedPageBreak/>
        <w:t>environments. These controls ensure that data is securely stored, transmitted, and accessed in accordance with cybersecurity best practices and organizational requirements.</w:t>
      </w:r>
    </w:p>
    <w:p w14:paraId="3F8021DA" w14:textId="77777777" w:rsidR="004A76D9" w:rsidRPr="004A76D9" w:rsidRDefault="004A76D9" w:rsidP="004A76D9">
      <w:pPr>
        <w:spacing w:before="100" w:beforeAutospacing="1" w:after="100" w:afterAutospacing="1"/>
        <w:rPr>
          <w:lang w:val="en-US"/>
        </w:rPr>
      </w:pPr>
      <w:r w:rsidRPr="004A76D9">
        <w:rPr>
          <w:lang w:val="en-US"/>
        </w:rPr>
        <w:t>The following measures shall be enforced:</w:t>
      </w:r>
    </w:p>
    <w:p w14:paraId="319F7466" w14:textId="3E9C3572" w:rsidR="004A76D9" w:rsidRPr="004A76D9" w:rsidRDefault="004A76D9" w:rsidP="003F79C9">
      <w:pPr>
        <w:numPr>
          <w:ilvl w:val="0"/>
          <w:numId w:val="29"/>
        </w:numPr>
        <w:spacing w:before="100" w:beforeAutospacing="1" w:after="100" w:afterAutospacing="1" w:line="240" w:lineRule="auto"/>
        <w:rPr>
          <w:lang w:val="en-US"/>
        </w:rPr>
      </w:pPr>
      <w:r w:rsidRPr="004A76D9">
        <w:rPr>
          <w:lang w:val="en-US"/>
        </w:rPr>
        <w:t>Data Classification and Handling</w:t>
      </w:r>
      <w:r>
        <w:rPr>
          <w:lang w:val="en-US"/>
        </w:rPr>
        <w:t xml:space="preserve"> - </w:t>
      </w:r>
      <w:r w:rsidRPr="004A76D9">
        <w:rPr>
          <w:lang w:val="en-US"/>
        </w:rPr>
        <w:t>All data shall be classified based on sensitivity (e.g., confidential, internal, public). Handling procedures should be defined to ensure appropriate protection levels for each data category.</w:t>
      </w:r>
    </w:p>
    <w:p w14:paraId="4D413C7A" w14:textId="09BB216C" w:rsidR="004A76D9" w:rsidRPr="004A76D9" w:rsidRDefault="004A76D9" w:rsidP="003F79C9">
      <w:pPr>
        <w:numPr>
          <w:ilvl w:val="0"/>
          <w:numId w:val="29"/>
        </w:numPr>
        <w:tabs>
          <w:tab w:val="clear" w:pos="1080"/>
        </w:tabs>
        <w:spacing w:before="100" w:beforeAutospacing="1" w:after="100" w:afterAutospacing="1" w:line="240" w:lineRule="auto"/>
        <w:rPr>
          <w:lang w:val="en-US"/>
        </w:rPr>
      </w:pPr>
      <w:r w:rsidRPr="004A76D9">
        <w:rPr>
          <w:lang w:val="en-US"/>
        </w:rPr>
        <w:t>Data Encryption</w:t>
      </w:r>
      <w:r>
        <w:rPr>
          <w:lang w:val="en-US"/>
        </w:rPr>
        <w:t xml:space="preserve"> - </w:t>
      </w:r>
      <w:r w:rsidRPr="004A76D9">
        <w:rPr>
          <w:lang w:val="en-US"/>
        </w:rPr>
        <w:t>Sensitive data shall be encrypted:</w:t>
      </w:r>
    </w:p>
    <w:p w14:paraId="5ABA02D7" w14:textId="77777777" w:rsidR="004A76D9" w:rsidRPr="004A76D9" w:rsidRDefault="004A76D9" w:rsidP="003F79C9">
      <w:pPr>
        <w:pStyle w:val="ListParagraph"/>
        <w:numPr>
          <w:ilvl w:val="1"/>
          <w:numId w:val="29"/>
        </w:numPr>
        <w:spacing w:before="100" w:beforeAutospacing="1" w:after="100" w:afterAutospacing="1" w:line="240" w:lineRule="auto"/>
        <w:rPr>
          <w:lang w:val="en-US"/>
        </w:rPr>
      </w:pPr>
      <w:r w:rsidRPr="004A76D9">
        <w:rPr>
          <w:lang w:val="en-US"/>
        </w:rPr>
        <w:t>At rest, using secure encryption algorithms such as AES-256.</w:t>
      </w:r>
    </w:p>
    <w:p w14:paraId="2D0BC8E0" w14:textId="77777777" w:rsidR="004A76D9" w:rsidRPr="004A76D9" w:rsidRDefault="004A76D9" w:rsidP="003F79C9">
      <w:pPr>
        <w:numPr>
          <w:ilvl w:val="1"/>
          <w:numId w:val="29"/>
        </w:numPr>
        <w:tabs>
          <w:tab w:val="clear" w:pos="1080"/>
        </w:tabs>
        <w:spacing w:before="100" w:beforeAutospacing="1" w:after="100" w:afterAutospacing="1" w:line="240" w:lineRule="auto"/>
        <w:rPr>
          <w:lang w:val="en-US"/>
        </w:rPr>
      </w:pPr>
      <w:r w:rsidRPr="004A76D9">
        <w:rPr>
          <w:lang w:val="en-US"/>
        </w:rPr>
        <w:t>In transit, using secure communication protocols such as TLS or IPsec.</w:t>
      </w:r>
    </w:p>
    <w:p w14:paraId="3825F9E4" w14:textId="02CD2794" w:rsidR="004A76D9" w:rsidRPr="004A76D9" w:rsidRDefault="004A76D9" w:rsidP="003F79C9">
      <w:pPr>
        <w:numPr>
          <w:ilvl w:val="0"/>
          <w:numId w:val="29"/>
        </w:numPr>
        <w:tabs>
          <w:tab w:val="clear" w:pos="1080"/>
        </w:tabs>
        <w:spacing w:before="100" w:beforeAutospacing="1" w:after="100" w:afterAutospacing="1" w:line="240" w:lineRule="auto"/>
        <w:rPr>
          <w:lang w:val="en-US"/>
        </w:rPr>
      </w:pPr>
      <w:r w:rsidRPr="004A76D9">
        <w:rPr>
          <w:lang w:val="en-US"/>
        </w:rPr>
        <w:t>Access Control</w:t>
      </w:r>
      <w:r>
        <w:rPr>
          <w:lang w:val="en-US"/>
        </w:rPr>
        <w:t xml:space="preserve"> - </w:t>
      </w:r>
      <w:r w:rsidRPr="004A76D9">
        <w:rPr>
          <w:lang w:val="en-US"/>
        </w:rPr>
        <w:t>Access to data shall be limited based on user roles and the principle of least privilege. All access to sensitive files or databases shall be logged and monitored.</w:t>
      </w:r>
    </w:p>
    <w:p w14:paraId="23F0625E" w14:textId="1712F48A" w:rsidR="004A76D9" w:rsidRPr="004A76D9" w:rsidRDefault="004A76D9" w:rsidP="003F79C9">
      <w:pPr>
        <w:numPr>
          <w:ilvl w:val="0"/>
          <w:numId w:val="29"/>
        </w:numPr>
        <w:tabs>
          <w:tab w:val="clear" w:pos="1080"/>
        </w:tabs>
        <w:spacing w:before="100" w:beforeAutospacing="1" w:after="100" w:afterAutospacing="1" w:line="240" w:lineRule="auto"/>
        <w:rPr>
          <w:lang w:val="en-US"/>
        </w:rPr>
      </w:pPr>
      <w:r w:rsidRPr="004A76D9">
        <w:rPr>
          <w:lang w:val="en-US"/>
        </w:rPr>
        <w:t>Data Loss Prevention (DLP)</w:t>
      </w:r>
      <w:r>
        <w:rPr>
          <w:lang w:val="en-US"/>
        </w:rPr>
        <w:t xml:space="preserve"> - </w:t>
      </w:r>
      <w:r w:rsidRPr="004A76D9">
        <w:rPr>
          <w:lang w:val="en-US"/>
        </w:rPr>
        <w:t xml:space="preserve">Where applicable, DLP mechanisms </w:t>
      </w:r>
      <w:proofErr w:type="gramStart"/>
      <w:r w:rsidRPr="004A76D9">
        <w:rPr>
          <w:lang w:val="en-US"/>
        </w:rPr>
        <w:t>shall</w:t>
      </w:r>
      <w:proofErr w:type="gramEnd"/>
      <w:r w:rsidRPr="004A76D9">
        <w:rPr>
          <w:lang w:val="en-US"/>
        </w:rPr>
        <w:t xml:space="preserve"> be implemented to detect and prevent unauthorized data transfers via endpoints, email, or removable media.</w:t>
      </w:r>
    </w:p>
    <w:p w14:paraId="3D81AF24" w14:textId="1EC46D68" w:rsidR="004A76D9" w:rsidRDefault="004A76D9" w:rsidP="003F79C9">
      <w:pPr>
        <w:numPr>
          <w:ilvl w:val="0"/>
          <w:numId w:val="29"/>
        </w:numPr>
        <w:tabs>
          <w:tab w:val="clear" w:pos="1080"/>
        </w:tabs>
        <w:spacing w:before="100" w:beforeAutospacing="1" w:after="100" w:afterAutospacing="1" w:line="240" w:lineRule="auto"/>
        <w:rPr>
          <w:lang w:val="en-US"/>
        </w:rPr>
      </w:pPr>
      <w:r w:rsidRPr="004A76D9">
        <w:rPr>
          <w:lang w:val="en-US"/>
        </w:rPr>
        <w:t>Backup and Recovery</w:t>
      </w:r>
      <w:r>
        <w:rPr>
          <w:lang w:val="en-US"/>
        </w:rPr>
        <w:t xml:space="preserve"> - </w:t>
      </w:r>
      <w:r w:rsidRPr="004A76D9">
        <w:rPr>
          <w:lang w:val="en-US"/>
        </w:rPr>
        <w:t>Critical data shall be backed up regularly and stored securely. Backup integrity shall be tested periodically to ensure recovery capability.</w:t>
      </w:r>
    </w:p>
    <w:p w14:paraId="157469D4" w14:textId="5B4045AA" w:rsidR="004A76D9" w:rsidRDefault="004A76D9" w:rsidP="004A76D9">
      <w:pPr>
        <w:pStyle w:val="Heading3"/>
        <w:rPr>
          <w:rFonts w:ascii="Times New Roman" w:hAnsi="Times New Roman"/>
          <w:sz w:val="27"/>
          <w:szCs w:val="27"/>
          <w:lang w:val="en-US" w:eastAsia="zh-CN"/>
        </w:rPr>
      </w:pPr>
      <w:bookmarkStart w:id="81" w:name="_Toc199678330"/>
      <w:r>
        <w:rPr>
          <w:rStyle w:val="Strong"/>
          <w:b/>
          <w:bCs/>
        </w:rPr>
        <w:t>Endpoint Security</w:t>
      </w:r>
      <w:bookmarkEnd w:id="81"/>
    </w:p>
    <w:p w14:paraId="2E0CB1A6" w14:textId="1E52E983" w:rsidR="004A76D9" w:rsidRDefault="004A76D9" w:rsidP="004A76D9">
      <w:pPr>
        <w:spacing w:before="100" w:beforeAutospacing="1" w:after="100" w:afterAutospacing="1"/>
      </w:pPr>
      <w:r>
        <w:t xml:space="preserve">To mitigate the risk of endpoint-based threats and unauthorized access, </w:t>
      </w:r>
      <w:r w:rsidR="00CF35A6">
        <w:t>WSPL</w:t>
      </w:r>
      <w:r>
        <w:t xml:space="preserve"> shall implement strong security controls for all computing endpoints, including engineering workstations, HMIs, laptops, and administrative devices.</w:t>
      </w:r>
    </w:p>
    <w:p w14:paraId="3807F9A8" w14:textId="77777777" w:rsidR="004A76D9" w:rsidRDefault="004A76D9" w:rsidP="004A76D9">
      <w:pPr>
        <w:spacing w:before="100" w:beforeAutospacing="1" w:after="100" w:afterAutospacing="1"/>
      </w:pPr>
      <w:r>
        <w:t>The following controls shall be applied:</w:t>
      </w:r>
    </w:p>
    <w:p w14:paraId="25017F65" w14:textId="08182B92" w:rsidR="004A76D9" w:rsidRPr="004A76D9" w:rsidRDefault="004A76D9" w:rsidP="003F79C9">
      <w:pPr>
        <w:pStyle w:val="ListParagraph"/>
        <w:numPr>
          <w:ilvl w:val="0"/>
          <w:numId w:val="30"/>
        </w:numPr>
        <w:rPr>
          <w:lang w:val="en-US"/>
        </w:rPr>
      </w:pPr>
      <w:r w:rsidRPr="004A76D9">
        <w:rPr>
          <w:lang w:val="en-US"/>
        </w:rPr>
        <w:t>Antivirus and Anti-Malware Protection</w:t>
      </w:r>
      <w:r>
        <w:rPr>
          <w:lang w:val="en-US"/>
        </w:rPr>
        <w:t xml:space="preserve"> - </w:t>
      </w:r>
      <w:r w:rsidRPr="004A76D9">
        <w:rPr>
          <w:lang w:val="en-US"/>
        </w:rPr>
        <w:t>All endpoints shall be equipped with up-to-date antivirus and anti-malware software (e.g., SEP) with real-time protection and scheduled scans enabled.</w:t>
      </w:r>
    </w:p>
    <w:p w14:paraId="4581059B" w14:textId="16CAF616" w:rsidR="004A76D9" w:rsidRPr="004A76D9" w:rsidRDefault="004A76D9" w:rsidP="003F79C9">
      <w:pPr>
        <w:pStyle w:val="ListParagraph"/>
        <w:numPr>
          <w:ilvl w:val="0"/>
          <w:numId w:val="30"/>
        </w:numPr>
        <w:rPr>
          <w:lang w:val="en-US"/>
        </w:rPr>
      </w:pPr>
      <w:r w:rsidRPr="004A76D9">
        <w:rPr>
          <w:lang w:val="en-US"/>
        </w:rPr>
        <w:t>Endpoint Detection and Response (EDR) - EDR solutions shall be deployed to detect, investigate, and respond to suspicious or malicious activities at the endpoint level.</w:t>
      </w:r>
    </w:p>
    <w:p w14:paraId="01C0E2D4" w14:textId="1412495B" w:rsidR="004A76D9" w:rsidRPr="004A76D9" w:rsidRDefault="004A76D9" w:rsidP="003F79C9">
      <w:pPr>
        <w:pStyle w:val="ListParagraph"/>
        <w:numPr>
          <w:ilvl w:val="0"/>
          <w:numId w:val="30"/>
        </w:numPr>
        <w:rPr>
          <w:lang w:val="en-US"/>
        </w:rPr>
      </w:pPr>
      <w:r w:rsidRPr="004A76D9">
        <w:rPr>
          <w:lang w:val="en-US"/>
        </w:rPr>
        <w:t xml:space="preserve">Patch Management - Endpoints </w:t>
      </w:r>
      <w:r w:rsidR="00F6104B" w:rsidRPr="004A76D9">
        <w:rPr>
          <w:lang w:val="en-US"/>
        </w:rPr>
        <w:t>should</w:t>
      </w:r>
      <w:r w:rsidRPr="004A76D9">
        <w:rPr>
          <w:lang w:val="en-US"/>
        </w:rPr>
        <w:t xml:space="preserve"> be updated regularly with security patches and software updates to address known vulnerabilities.</w:t>
      </w:r>
    </w:p>
    <w:p w14:paraId="5FCA987C" w14:textId="200F49E7" w:rsidR="004A76D9" w:rsidRPr="004A76D9" w:rsidRDefault="004A76D9" w:rsidP="003F79C9">
      <w:pPr>
        <w:pStyle w:val="ListParagraph"/>
        <w:numPr>
          <w:ilvl w:val="0"/>
          <w:numId w:val="30"/>
        </w:numPr>
        <w:rPr>
          <w:lang w:val="en-US"/>
        </w:rPr>
      </w:pPr>
      <w:r w:rsidRPr="004A76D9">
        <w:rPr>
          <w:lang w:val="en-US"/>
        </w:rPr>
        <w:t>Endpoint Hardening - Unnecessary applications, services, and ports shall be disabled. Local administrative privileges shall be limited to authorized personnel only.</w:t>
      </w:r>
    </w:p>
    <w:p w14:paraId="7A48B319" w14:textId="03F3C4AA" w:rsidR="004A76D9" w:rsidRPr="004A76D9" w:rsidRDefault="004A76D9" w:rsidP="003F79C9">
      <w:pPr>
        <w:pStyle w:val="ListParagraph"/>
        <w:numPr>
          <w:ilvl w:val="0"/>
          <w:numId w:val="30"/>
        </w:numPr>
        <w:rPr>
          <w:lang w:val="en-US"/>
        </w:rPr>
      </w:pPr>
      <w:r w:rsidRPr="004A76D9">
        <w:rPr>
          <w:lang w:val="en-US"/>
        </w:rPr>
        <w:t>Removable Media Control - The use of USB and other removable storage devices shall be restricted. Controls shall be in place to detect and block unauthorized devices.</w:t>
      </w:r>
    </w:p>
    <w:p w14:paraId="28BA1095" w14:textId="5ED49FF1" w:rsidR="004A76D9" w:rsidRPr="004A76D9" w:rsidRDefault="004A76D9" w:rsidP="003F79C9">
      <w:pPr>
        <w:pStyle w:val="ListParagraph"/>
        <w:numPr>
          <w:ilvl w:val="0"/>
          <w:numId w:val="30"/>
        </w:numPr>
        <w:rPr>
          <w:lang w:val="en-US"/>
        </w:rPr>
      </w:pPr>
      <w:r w:rsidRPr="004A76D9">
        <w:rPr>
          <w:lang w:val="en-US"/>
        </w:rPr>
        <w:t>Monitoring and Logging - Endpoint events shall be logged and integrated into the centralized SIEM platform to enable threat detection and forensic analysis.</w:t>
      </w:r>
    </w:p>
    <w:p w14:paraId="78D72165" w14:textId="77777777" w:rsidR="004A76D9" w:rsidRDefault="004A76D9" w:rsidP="004A76D9">
      <w:pPr>
        <w:tabs>
          <w:tab w:val="clear" w:pos="1080"/>
        </w:tabs>
        <w:spacing w:before="100" w:beforeAutospacing="1" w:after="100" w:afterAutospacing="1" w:line="240" w:lineRule="auto"/>
      </w:pPr>
    </w:p>
    <w:p w14:paraId="32A675A6" w14:textId="646CC404" w:rsidR="00F6104B" w:rsidRDefault="00F6104B" w:rsidP="00F6104B">
      <w:pPr>
        <w:pStyle w:val="Heading3"/>
        <w:rPr>
          <w:rStyle w:val="Strong"/>
          <w:b/>
          <w:bCs/>
        </w:rPr>
      </w:pPr>
      <w:bookmarkStart w:id="82" w:name="_Toc199678331"/>
      <w:r>
        <w:rPr>
          <w:rStyle w:val="Strong"/>
          <w:b/>
          <w:bCs/>
        </w:rPr>
        <w:t>Application Security</w:t>
      </w:r>
      <w:bookmarkEnd w:id="82"/>
    </w:p>
    <w:p w14:paraId="3BBEA75C" w14:textId="3072A36D" w:rsidR="001038C3" w:rsidRDefault="001038C3" w:rsidP="001038C3">
      <w:pPr>
        <w:rPr>
          <w:lang w:val="en-US"/>
        </w:rPr>
      </w:pPr>
      <w:r w:rsidRPr="001038C3">
        <w:rPr>
          <w:lang w:val="en-US"/>
        </w:rPr>
        <w:t xml:space="preserve">Application-level security controls shall be implemented in accordance with WSCP and </w:t>
      </w:r>
      <w:proofErr w:type="spellStart"/>
      <w:r w:rsidRPr="001038C3">
        <w:rPr>
          <w:lang w:val="en-US"/>
        </w:rPr>
        <w:t>CCoP</w:t>
      </w:r>
      <w:proofErr w:type="spellEnd"/>
      <w:r w:rsidRPr="001038C3">
        <w:rPr>
          <w:lang w:val="en-US"/>
        </w:rPr>
        <w:t xml:space="preserve"> requirements to safeguard </w:t>
      </w:r>
      <w:r>
        <w:rPr>
          <w:lang w:val="en-US"/>
        </w:rPr>
        <w:t>WSN</w:t>
      </w:r>
      <w:r w:rsidRPr="001038C3">
        <w:rPr>
          <w:lang w:val="en-US"/>
        </w:rPr>
        <w:t xml:space="preserve"> critical infrastructure systems.</w:t>
      </w:r>
    </w:p>
    <w:p w14:paraId="0ECEF91E" w14:textId="77777777" w:rsidR="001038C3" w:rsidRPr="001038C3" w:rsidRDefault="001038C3" w:rsidP="001038C3">
      <w:pPr>
        <w:rPr>
          <w:lang w:val="en-US"/>
        </w:rPr>
      </w:pPr>
    </w:p>
    <w:p w14:paraId="1C274319" w14:textId="77777777" w:rsidR="001038C3" w:rsidRPr="001038C3" w:rsidRDefault="001038C3" w:rsidP="001038C3">
      <w:pPr>
        <w:rPr>
          <w:lang w:val="en-US"/>
        </w:rPr>
      </w:pPr>
      <w:r w:rsidRPr="001038C3">
        <w:rPr>
          <w:lang w:val="en-US"/>
        </w:rPr>
        <w:t>1. Approved Application List</w:t>
      </w:r>
    </w:p>
    <w:p w14:paraId="2945E548" w14:textId="77777777" w:rsidR="001038C3" w:rsidRPr="001038C3" w:rsidRDefault="001038C3" w:rsidP="003F79C9">
      <w:pPr>
        <w:numPr>
          <w:ilvl w:val="0"/>
          <w:numId w:val="64"/>
        </w:numPr>
        <w:rPr>
          <w:lang w:val="en-US"/>
        </w:rPr>
      </w:pPr>
      <w:r w:rsidRPr="001038C3">
        <w:rPr>
          <w:lang w:val="en-US"/>
        </w:rPr>
        <w:t>WSPL shall establish and maintain a list of approved applications required for the operation and cybersecurity of the CII.</w:t>
      </w:r>
    </w:p>
    <w:p w14:paraId="51E46CB2" w14:textId="77777777" w:rsidR="001038C3" w:rsidRPr="001038C3" w:rsidRDefault="001038C3" w:rsidP="001038C3">
      <w:pPr>
        <w:rPr>
          <w:lang w:val="en-US"/>
        </w:rPr>
      </w:pPr>
      <w:r w:rsidRPr="001038C3">
        <w:rPr>
          <w:lang w:val="en-US"/>
        </w:rPr>
        <w:t>2. Application Whitelisting</w:t>
      </w:r>
    </w:p>
    <w:p w14:paraId="432ACE7E" w14:textId="77777777" w:rsidR="001038C3" w:rsidRPr="001038C3" w:rsidRDefault="001038C3" w:rsidP="003F79C9">
      <w:pPr>
        <w:numPr>
          <w:ilvl w:val="0"/>
          <w:numId w:val="65"/>
        </w:numPr>
        <w:rPr>
          <w:lang w:val="en-US"/>
        </w:rPr>
      </w:pPr>
      <w:r w:rsidRPr="001038C3">
        <w:rPr>
          <w:lang w:val="en-US"/>
        </w:rPr>
        <w:t>WSPL shall implement application whitelisting through a documented change management process.</w:t>
      </w:r>
    </w:p>
    <w:p w14:paraId="5C408BD7" w14:textId="77777777" w:rsidR="001038C3" w:rsidRPr="001038C3" w:rsidRDefault="001038C3" w:rsidP="003F79C9">
      <w:pPr>
        <w:numPr>
          <w:ilvl w:val="0"/>
          <w:numId w:val="65"/>
        </w:numPr>
        <w:rPr>
          <w:lang w:val="en-US"/>
        </w:rPr>
      </w:pPr>
      <w:r w:rsidRPr="001038C3">
        <w:rPr>
          <w:lang w:val="en-US"/>
        </w:rPr>
        <w:t>Any non-whitelisted or unnecessary applications on SCADA or other CII systems shall be disabled or removed.</w:t>
      </w:r>
    </w:p>
    <w:p w14:paraId="3341AFAB" w14:textId="77777777" w:rsidR="001038C3" w:rsidRPr="001038C3" w:rsidRDefault="001038C3" w:rsidP="001038C3">
      <w:pPr>
        <w:rPr>
          <w:lang w:val="en-US"/>
        </w:rPr>
      </w:pPr>
      <w:r w:rsidRPr="001038C3">
        <w:rPr>
          <w:lang w:val="en-US"/>
        </w:rPr>
        <w:t>3. Application Integrity Verification</w:t>
      </w:r>
    </w:p>
    <w:p w14:paraId="79FCF08F" w14:textId="77777777" w:rsidR="001038C3" w:rsidRPr="001038C3" w:rsidRDefault="001038C3" w:rsidP="003F79C9">
      <w:pPr>
        <w:numPr>
          <w:ilvl w:val="0"/>
          <w:numId w:val="66"/>
        </w:numPr>
        <w:rPr>
          <w:lang w:val="en-US"/>
        </w:rPr>
      </w:pPr>
      <w:r w:rsidRPr="001038C3">
        <w:rPr>
          <w:lang w:val="en-US"/>
        </w:rPr>
        <w:t>Prior to deployment or installation, the integrity of all applications shall be verified.</w:t>
      </w:r>
    </w:p>
    <w:p w14:paraId="77A59C0D" w14:textId="77777777" w:rsidR="001038C3" w:rsidRPr="001038C3" w:rsidRDefault="001038C3" w:rsidP="003F79C9">
      <w:pPr>
        <w:numPr>
          <w:ilvl w:val="0"/>
          <w:numId w:val="66"/>
        </w:numPr>
        <w:rPr>
          <w:lang w:val="en-US"/>
        </w:rPr>
      </w:pPr>
      <w:r w:rsidRPr="001038C3">
        <w:rPr>
          <w:lang w:val="en-US"/>
        </w:rPr>
        <w:t>Verification methods may include checking the file name, extension, version, size, and validating hash values or digital signatures.</w:t>
      </w:r>
    </w:p>
    <w:p w14:paraId="2760938A" w14:textId="77777777" w:rsidR="001038C3" w:rsidRPr="001038C3" w:rsidRDefault="001038C3" w:rsidP="001038C3">
      <w:pPr>
        <w:rPr>
          <w:lang w:val="en-US"/>
        </w:rPr>
      </w:pPr>
      <w:r w:rsidRPr="001038C3">
        <w:rPr>
          <w:lang w:val="en-US"/>
        </w:rPr>
        <w:t>4. Application Monitoring and Session Control</w:t>
      </w:r>
    </w:p>
    <w:p w14:paraId="3F08CF81" w14:textId="77777777" w:rsidR="001038C3" w:rsidRPr="001038C3" w:rsidRDefault="001038C3" w:rsidP="003F79C9">
      <w:pPr>
        <w:numPr>
          <w:ilvl w:val="0"/>
          <w:numId w:val="67"/>
        </w:numPr>
        <w:rPr>
          <w:lang w:val="en-US"/>
        </w:rPr>
      </w:pPr>
      <w:r w:rsidRPr="001038C3">
        <w:rPr>
          <w:lang w:val="en-US"/>
        </w:rPr>
        <w:t>Application Logging: User activities, errors, and critical events within applications shall be logged and integrated with the central SIEM for continuous monitoring.</w:t>
      </w:r>
    </w:p>
    <w:p w14:paraId="6EE10C00" w14:textId="41488430" w:rsidR="00F6104B" w:rsidRPr="00993939" w:rsidRDefault="001038C3" w:rsidP="003F79C9">
      <w:pPr>
        <w:numPr>
          <w:ilvl w:val="0"/>
          <w:numId w:val="67"/>
        </w:numPr>
        <w:rPr>
          <w:lang w:val="en-US"/>
        </w:rPr>
      </w:pPr>
      <w:r w:rsidRPr="001038C3">
        <w:rPr>
          <w:lang w:val="en-US"/>
        </w:rPr>
        <w:t xml:space="preserve">Session Management: </w:t>
      </w:r>
      <w:r w:rsidR="001975A7">
        <w:rPr>
          <w:lang w:val="en-US"/>
        </w:rPr>
        <w:t>Systems</w:t>
      </w:r>
      <w:r w:rsidRPr="001038C3">
        <w:rPr>
          <w:lang w:val="en-US"/>
        </w:rPr>
        <w:t xml:space="preserve"> shall enforce session timeout policies and automatic logout after a defined period of inactivity to prevent unauthorized use.</w:t>
      </w:r>
    </w:p>
    <w:p w14:paraId="4450105B" w14:textId="2AEAF4AE" w:rsidR="00061034" w:rsidRDefault="00061034" w:rsidP="00061034">
      <w:pPr>
        <w:pStyle w:val="Heading3"/>
        <w:rPr>
          <w:rStyle w:val="Strong"/>
          <w:b/>
          <w:bCs/>
        </w:rPr>
      </w:pPr>
      <w:bookmarkStart w:id="83" w:name="_Toc199678332"/>
      <w:r>
        <w:rPr>
          <w:rStyle w:val="Strong"/>
          <w:b/>
          <w:bCs/>
        </w:rPr>
        <w:t>Physical Security</w:t>
      </w:r>
      <w:bookmarkEnd w:id="83"/>
    </w:p>
    <w:p w14:paraId="09554AAB" w14:textId="71295052" w:rsidR="00BD27E2" w:rsidRDefault="00BD27E2" w:rsidP="00BD27E2">
      <w:pPr>
        <w:rPr>
          <w:lang w:val="en-US"/>
        </w:rPr>
      </w:pPr>
      <w:r w:rsidRPr="00BD27E2">
        <w:rPr>
          <w:lang w:val="en-US"/>
        </w:rPr>
        <w:t>WSPL shall implement robust physical security controls to prevent unauthorized access, tampering, or theft of critical infrastructure components, including servers, network devices, field controllers, and operator terminals.</w:t>
      </w:r>
    </w:p>
    <w:p w14:paraId="3CCC81A0" w14:textId="77777777" w:rsidR="00BD27E2" w:rsidRPr="00BD27E2" w:rsidRDefault="00BD27E2" w:rsidP="00BD27E2">
      <w:pPr>
        <w:rPr>
          <w:lang w:val="en-US"/>
        </w:rPr>
      </w:pPr>
    </w:p>
    <w:p w14:paraId="281E3E11" w14:textId="77777777" w:rsidR="00BD27E2" w:rsidRDefault="00BD27E2" w:rsidP="00BD27E2">
      <w:pPr>
        <w:rPr>
          <w:lang w:val="en-US"/>
        </w:rPr>
      </w:pPr>
      <w:r w:rsidRPr="00BD27E2">
        <w:rPr>
          <w:lang w:val="en-US"/>
        </w:rPr>
        <w:t>The following physical security measures shall be enforced:</w:t>
      </w:r>
    </w:p>
    <w:p w14:paraId="424FBC12" w14:textId="77777777" w:rsidR="00BD27E2" w:rsidRPr="00BD27E2" w:rsidRDefault="00BD27E2" w:rsidP="00BD27E2">
      <w:pPr>
        <w:rPr>
          <w:lang w:val="en-US"/>
        </w:rPr>
      </w:pPr>
    </w:p>
    <w:p w14:paraId="659326D3" w14:textId="143D81B3" w:rsidR="00BD27E2" w:rsidRPr="00BD27E2" w:rsidRDefault="00BD27E2" w:rsidP="003F79C9">
      <w:pPr>
        <w:pStyle w:val="ListParagraph"/>
        <w:numPr>
          <w:ilvl w:val="0"/>
          <w:numId w:val="76"/>
        </w:numPr>
        <w:rPr>
          <w:lang w:val="en-US"/>
        </w:rPr>
      </w:pPr>
      <w:r w:rsidRPr="00BD27E2">
        <w:rPr>
          <w:lang w:val="en-US"/>
        </w:rPr>
        <w:t>Perimeter Security: Closed-Circuit Television (CCTV) systems shall be installed to monitor facility entrances, external perimeters, and restricted areas. Footage shall be recorded and retained in accordance with security policy for auditing and incident review purposes.</w:t>
      </w:r>
    </w:p>
    <w:p w14:paraId="4A5A54A6" w14:textId="36652E50" w:rsidR="00BD27E2" w:rsidRPr="00BD27E2" w:rsidRDefault="00BD27E2" w:rsidP="003F79C9">
      <w:pPr>
        <w:pStyle w:val="ListParagraph"/>
        <w:numPr>
          <w:ilvl w:val="0"/>
          <w:numId w:val="76"/>
        </w:numPr>
        <w:rPr>
          <w:lang w:val="en-US"/>
        </w:rPr>
      </w:pPr>
      <w:r w:rsidRPr="00BD27E2">
        <w:rPr>
          <w:lang w:val="en-US"/>
        </w:rPr>
        <w:t xml:space="preserve">Restricted Access to Control Server Rooms: Physical access to sensitive areas such as control server rooms shall be restricted to authorized PUB personnel only. Non-PUB personnel, including System Integrators (SI), shall only access these areas under escort by a PUB officer. Entry </w:t>
      </w:r>
      <w:proofErr w:type="gramStart"/>
      <w:r w:rsidRPr="00BD27E2">
        <w:rPr>
          <w:lang w:val="en-US"/>
        </w:rPr>
        <w:t>shall</w:t>
      </w:r>
      <w:proofErr w:type="gramEnd"/>
      <w:r w:rsidRPr="00BD27E2">
        <w:rPr>
          <w:lang w:val="en-US"/>
        </w:rPr>
        <w:t xml:space="preserve"> be controlled using secured mechanisms such as biometric or card-based access systems, with all access attempts logged for audit.</w:t>
      </w:r>
    </w:p>
    <w:p w14:paraId="066E3681" w14:textId="00285C51" w:rsidR="00BD27E2" w:rsidRPr="00BD27E2" w:rsidRDefault="00BD27E2" w:rsidP="00BD27E2">
      <w:pPr>
        <w:rPr>
          <w:lang w:val="en-US"/>
        </w:rPr>
      </w:pPr>
      <w:r>
        <w:rPr>
          <w:lang w:val="en-US"/>
        </w:rPr>
        <w:t xml:space="preserve">3. </w:t>
      </w:r>
      <w:r w:rsidRPr="00BD27E2">
        <w:rPr>
          <w:lang w:val="en-US"/>
        </w:rPr>
        <w:t>Equipment Protection:</w:t>
      </w:r>
    </w:p>
    <w:p w14:paraId="4D2DB04E" w14:textId="77777777" w:rsidR="00BD27E2" w:rsidRPr="00BD27E2" w:rsidRDefault="00BD27E2" w:rsidP="003F79C9">
      <w:pPr>
        <w:numPr>
          <w:ilvl w:val="0"/>
          <w:numId w:val="75"/>
        </w:numPr>
        <w:rPr>
          <w:lang w:val="en-US"/>
        </w:rPr>
      </w:pPr>
      <w:r w:rsidRPr="00BD27E2">
        <w:rPr>
          <w:lang w:val="en-US"/>
        </w:rPr>
        <w:t xml:space="preserve">Secured Equipment Racks: All equipment racks </w:t>
      </w:r>
      <w:proofErr w:type="gramStart"/>
      <w:r w:rsidRPr="00BD27E2">
        <w:rPr>
          <w:lang w:val="en-US"/>
        </w:rPr>
        <w:t>shall</w:t>
      </w:r>
      <w:proofErr w:type="gramEnd"/>
      <w:r w:rsidRPr="00BD27E2">
        <w:rPr>
          <w:lang w:val="en-US"/>
        </w:rPr>
        <w:t xml:space="preserve"> be locked or sealed to prevent unauthorized tampering or removal of components.</w:t>
      </w:r>
    </w:p>
    <w:p w14:paraId="6CD17813" w14:textId="77777777" w:rsidR="00BD27E2" w:rsidRPr="00BD27E2" w:rsidRDefault="00BD27E2" w:rsidP="003F79C9">
      <w:pPr>
        <w:numPr>
          <w:ilvl w:val="0"/>
          <w:numId w:val="75"/>
        </w:numPr>
        <w:rPr>
          <w:lang w:val="en-US"/>
        </w:rPr>
      </w:pPr>
      <w:r w:rsidRPr="00BD27E2">
        <w:rPr>
          <w:lang w:val="en-US"/>
        </w:rPr>
        <w:t>RJ45 Port Security: All unused RJ45 ports shall be physically blocked with jack lock-out devices. Removal tools shall be retained only by authorized personnel to prevent rogue device insertion.</w:t>
      </w:r>
    </w:p>
    <w:p w14:paraId="3AF865A4" w14:textId="475B82E6" w:rsidR="00BD27E2" w:rsidRPr="00BD27E2" w:rsidRDefault="00BD27E2" w:rsidP="00BD27E2">
      <w:pPr>
        <w:rPr>
          <w:lang w:val="en-US"/>
        </w:rPr>
      </w:pPr>
      <w:r w:rsidRPr="00BD27E2">
        <w:rPr>
          <w:lang w:val="en-US"/>
        </w:rPr>
        <w:t>4.</w:t>
      </w:r>
      <w:r>
        <w:rPr>
          <w:lang w:val="en-US"/>
        </w:rPr>
        <w:t xml:space="preserve"> </w:t>
      </w:r>
      <w:r w:rsidRPr="00BD27E2">
        <w:rPr>
          <w:lang w:val="en-US"/>
        </w:rPr>
        <w:t>Visitor Access Management:</w:t>
      </w:r>
      <w:r>
        <w:rPr>
          <w:lang w:val="en-US"/>
        </w:rPr>
        <w:t xml:space="preserve"> </w:t>
      </w:r>
      <w:r w:rsidRPr="00BD27E2">
        <w:rPr>
          <w:lang w:val="en-US"/>
        </w:rPr>
        <w:t>All visitors requiring access to critical or secured areas must be pre-registered and approved. Temporary access is granted only upon valid justification and must be accompanied by an authorized PUB officer throughout the visit.</w:t>
      </w:r>
    </w:p>
    <w:p w14:paraId="4B1F5709" w14:textId="77777777" w:rsidR="00BD27E2" w:rsidRPr="00BD27E2" w:rsidRDefault="00BD27E2" w:rsidP="00BD27E2">
      <w:pPr>
        <w:rPr>
          <w:lang w:val="en-US"/>
        </w:rPr>
      </w:pPr>
    </w:p>
    <w:p w14:paraId="4C89E1B4" w14:textId="1DE78B0E" w:rsidR="00240032" w:rsidRDefault="00240032" w:rsidP="007C6955">
      <w:pPr>
        <w:pStyle w:val="Heading3"/>
      </w:pPr>
      <w:bookmarkStart w:id="84" w:name="_Toc190173943"/>
      <w:bookmarkStart w:id="85" w:name="_Toc199678333"/>
      <w:r w:rsidRPr="007C6955">
        <w:lastRenderedPageBreak/>
        <w:t>System Hardening</w:t>
      </w:r>
      <w:bookmarkEnd w:id="84"/>
      <w:bookmarkEnd w:id="85"/>
    </w:p>
    <w:p w14:paraId="1FCF7E10" w14:textId="77777777" w:rsidR="0044023C" w:rsidRPr="0044023C" w:rsidRDefault="0044023C" w:rsidP="0044023C">
      <w:pPr>
        <w:rPr>
          <w:lang w:val="en-US"/>
        </w:rPr>
      </w:pPr>
      <w:r w:rsidRPr="0044023C">
        <w:rPr>
          <w:lang w:val="en-US"/>
        </w:rPr>
        <w:t>In a typical environment, systems comprise various components such as servers, consoles, workstations, appliances, network devices, and field equipment. These systems, in their default configurations, are often not securely configured. Unnecessary services, applications, and open ports may remain active, increasing the risk of exploitation by cyber threat actors.</w:t>
      </w:r>
    </w:p>
    <w:p w14:paraId="7623FA7C" w14:textId="77777777" w:rsidR="0044023C" w:rsidRPr="0044023C" w:rsidRDefault="0044023C" w:rsidP="0044023C">
      <w:pPr>
        <w:rPr>
          <w:lang w:val="en-US"/>
        </w:rPr>
      </w:pPr>
      <w:r w:rsidRPr="0044023C">
        <w:rPr>
          <w:lang w:val="en-US"/>
        </w:rPr>
        <w:t>To reduce the likelihood of system compromise, WSPL shall implement comprehensive system hardening measures to minimize the attack surface and improve the security posture of all project-related assets.</w:t>
      </w:r>
    </w:p>
    <w:p w14:paraId="5D4D5C9C" w14:textId="77777777" w:rsidR="0044023C" w:rsidRPr="0044023C" w:rsidRDefault="0044023C" w:rsidP="0044023C">
      <w:pPr>
        <w:rPr>
          <w:lang w:val="en-US"/>
        </w:rPr>
      </w:pPr>
      <w:r w:rsidRPr="0044023C">
        <w:rPr>
          <w:lang w:val="en-US"/>
        </w:rPr>
        <w:t>WSPL shall establish and implement security configuration baselines for the following asset types, proportionate to their cybersecurity risk profiles:</w:t>
      </w:r>
    </w:p>
    <w:p w14:paraId="7BE6A65C" w14:textId="77777777" w:rsidR="0044023C" w:rsidRPr="0044023C" w:rsidRDefault="0044023C" w:rsidP="003F79C9">
      <w:pPr>
        <w:numPr>
          <w:ilvl w:val="0"/>
          <w:numId w:val="69"/>
        </w:numPr>
        <w:rPr>
          <w:lang w:val="en-US"/>
        </w:rPr>
      </w:pPr>
      <w:r w:rsidRPr="0044023C">
        <w:rPr>
          <w:lang w:val="en-US"/>
        </w:rPr>
        <w:t>(a) Operating systems</w:t>
      </w:r>
    </w:p>
    <w:p w14:paraId="5A890185" w14:textId="77777777" w:rsidR="0044023C" w:rsidRPr="0044023C" w:rsidRDefault="0044023C" w:rsidP="003F79C9">
      <w:pPr>
        <w:numPr>
          <w:ilvl w:val="0"/>
          <w:numId w:val="69"/>
        </w:numPr>
        <w:rPr>
          <w:lang w:val="en-US"/>
        </w:rPr>
      </w:pPr>
      <w:r w:rsidRPr="0044023C">
        <w:rPr>
          <w:lang w:val="en-US"/>
        </w:rPr>
        <w:t>(b) Appliances</w:t>
      </w:r>
    </w:p>
    <w:p w14:paraId="550C2CF2" w14:textId="77777777" w:rsidR="0044023C" w:rsidRPr="0044023C" w:rsidRDefault="0044023C" w:rsidP="003F79C9">
      <w:pPr>
        <w:numPr>
          <w:ilvl w:val="0"/>
          <w:numId w:val="69"/>
        </w:numPr>
        <w:rPr>
          <w:lang w:val="en-US"/>
        </w:rPr>
      </w:pPr>
      <w:r w:rsidRPr="0044023C">
        <w:rPr>
          <w:lang w:val="en-US"/>
        </w:rPr>
        <w:t>(c) Consoles and workstations, including Human Machine Interfaces (HMIs) and OT engineering workstations</w:t>
      </w:r>
    </w:p>
    <w:p w14:paraId="4F2533C1" w14:textId="77777777" w:rsidR="0044023C" w:rsidRPr="0044023C" w:rsidRDefault="0044023C" w:rsidP="003F79C9">
      <w:pPr>
        <w:numPr>
          <w:ilvl w:val="0"/>
          <w:numId w:val="69"/>
        </w:numPr>
        <w:rPr>
          <w:lang w:val="en-US"/>
        </w:rPr>
      </w:pPr>
      <w:r w:rsidRPr="0044023C">
        <w:rPr>
          <w:lang w:val="en-US"/>
        </w:rPr>
        <w:t>(d) Network devices</w:t>
      </w:r>
    </w:p>
    <w:p w14:paraId="613F45E8" w14:textId="77777777" w:rsidR="0044023C" w:rsidRPr="0044023C" w:rsidRDefault="0044023C" w:rsidP="003F79C9">
      <w:pPr>
        <w:numPr>
          <w:ilvl w:val="0"/>
          <w:numId w:val="69"/>
        </w:numPr>
        <w:rPr>
          <w:lang w:val="en-US"/>
        </w:rPr>
      </w:pPr>
      <w:r w:rsidRPr="0044023C">
        <w:rPr>
          <w:lang w:val="en-US"/>
        </w:rPr>
        <w:t>(e) Servers, including alarm servers, OT historians, and management servers</w:t>
      </w:r>
    </w:p>
    <w:p w14:paraId="5369CA78" w14:textId="77777777" w:rsidR="0044023C" w:rsidRPr="0044023C" w:rsidRDefault="0044023C" w:rsidP="0044023C">
      <w:pPr>
        <w:rPr>
          <w:lang w:val="en-US"/>
        </w:rPr>
      </w:pPr>
      <w:r w:rsidRPr="0044023C">
        <w:rPr>
          <w:lang w:val="en-US"/>
        </w:rPr>
        <w:t>These baselines shall follow the guidelines and checklists provided by PUB, ensuring alignment with PUB’s cybersecurity requirements and expectations.</w:t>
      </w:r>
    </w:p>
    <w:p w14:paraId="1C893ABB" w14:textId="77777777" w:rsidR="0044023C" w:rsidRPr="0044023C" w:rsidRDefault="0044023C" w:rsidP="0044023C">
      <w:pPr>
        <w:rPr>
          <w:lang w:val="en-US"/>
        </w:rPr>
      </w:pPr>
      <w:r w:rsidRPr="0044023C">
        <w:rPr>
          <w:lang w:val="en-US"/>
        </w:rPr>
        <w:t>The security configuration baselines shall, at a minimum, address the following controls:</w:t>
      </w:r>
    </w:p>
    <w:p w14:paraId="579EE94E" w14:textId="77777777" w:rsidR="0044023C" w:rsidRPr="0044023C" w:rsidRDefault="0044023C" w:rsidP="003F79C9">
      <w:pPr>
        <w:numPr>
          <w:ilvl w:val="0"/>
          <w:numId w:val="70"/>
        </w:numPr>
        <w:rPr>
          <w:lang w:val="en-US"/>
        </w:rPr>
      </w:pPr>
      <w:r w:rsidRPr="0044023C">
        <w:rPr>
          <w:lang w:val="en-US"/>
        </w:rPr>
        <w:t>Account Management – Disable or remove all default, guest, inactive, and unused accounts to reduce unauthorized access risk.</w:t>
      </w:r>
    </w:p>
    <w:p w14:paraId="06693938" w14:textId="77777777" w:rsidR="0044023C" w:rsidRPr="0044023C" w:rsidRDefault="0044023C" w:rsidP="003F79C9">
      <w:pPr>
        <w:numPr>
          <w:ilvl w:val="0"/>
          <w:numId w:val="70"/>
        </w:numPr>
        <w:rPr>
          <w:lang w:val="en-US"/>
        </w:rPr>
      </w:pPr>
      <w:r w:rsidRPr="0044023C">
        <w:rPr>
          <w:lang w:val="en-US"/>
        </w:rPr>
        <w:t>Password and Passphrase Management – Change all default passwords and store passwords/passphrases using secure one-way hashing algorithms with salting.</w:t>
      </w:r>
    </w:p>
    <w:p w14:paraId="0DC4D1B1" w14:textId="77777777" w:rsidR="0044023C" w:rsidRPr="0044023C" w:rsidRDefault="0044023C" w:rsidP="003F79C9">
      <w:pPr>
        <w:numPr>
          <w:ilvl w:val="0"/>
          <w:numId w:val="70"/>
        </w:numPr>
        <w:rPr>
          <w:lang w:val="en-US"/>
        </w:rPr>
      </w:pPr>
      <w:r w:rsidRPr="0044023C">
        <w:rPr>
          <w:lang w:val="en-US"/>
        </w:rPr>
        <w:t>Application Control – Remove or disable all non-essential software, services, and applications not required for operational use.</w:t>
      </w:r>
    </w:p>
    <w:p w14:paraId="52AD3D8E" w14:textId="296E1C19" w:rsidR="0044023C" w:rsidRPr="0044023C" w:rsidRDefault="0044023C" w:rsidP="003F79C9">
      <w:pPr>
        <w:numPr>
          <w:ilvl w:val="0"/>
          <w:numId w:val="70"/>
        </w:numPr>
        <w:rPr>
          <w:lang w:val="en-US"/>
        </w:rPr>
      </w:pPr>
      <w:r w:rsidRPr="0044023C">
        <w:rPr>
          <w:lang w:val="en-US"/>
        </w:rPr>
        <w:t xml:space="preserve">Port and Service Management – Only enable network ports and services essential to the operation of the system. Disable all unused or insecure protocols (e.g., SMBv1, Telnet, FTP). Where necessary services (e.g., SMBv2/v3, RDP) are required, they </w:t>
      </w:r>
      <w:proofErr w:type="gramStart"/>
      <w:r w:rsidRPr="0044023C">
        <w:rPr>
          <w:lang w:val="en-US"/>
        </w:rPr>
        <w:t>shall</w:t>
      </w:r>
      <w:proofErr w:type="gramEnd"/>
      <w:r w:rsidRPr="0044023C">
        <w:rPr>
          <w:lang w:val="en-US"/>
        </w:rPr>
        <w:t xml:space="preserve"> be hardened and access controlled.</w:t>
      </w:r>
    </w:p>
    <w:p w14:paraId="5B1F4AA6" w14:textId="77777777" w:rsidR="0044023C" w:rsidRPr="0044023C" w:rsidRDefault="0044023C" w:rsidP="003F79C9">
      <w:pPr>
        <w:numPr>
          <w:ilvl w:val="0"/>
          <w:numId w:val="70"/>
        </w:numPr>
        <w:rPr>
          <w:lang w:val="en-US"/>
        </w:rPr>
      </w:pPr>
      <w:r w:rsidRPr="0044023C">
        <w:rPr>
          <w:lang w:val="en-US"/>
        </w:rPr>
        <w:t>Physical Connectivity – Disable all unused physical ports and interfaces.</w:t>
      </w:r>
    </w:p>
    <w:p w14:paraId="5A7FA8E1" w14:textId="77777777" w:rsidR="0044023C" w:rsidRPr="0044023C" w:rsidRDefault="0044023C" w:rsidP="003F79C9">
      <w:pPr>
        <w:numPr>
          <w:ilvl w:val="0"/>
          <w:numId w:val="70"/>
        </w:numPr>
        <w:rPr>
          <w:lang w:val="en-US"/>
        </w:rPr>
      </w:pPr>
      <w:r w:rsidRPr="0044023C">
        <w:rPr>
          <w:lang w:val="en-US"/>
        </w:rPr>
        <w:t>Switch Port Whitelisting – All switches shall be configured to allow communication only with known and approved MAC addresses (port security). Switch port whitelisting configurations shall be documented and managed as part of the overall configuration report.</w:t>
      </w:r>
    </w:p>
    <w:p w14:paraId="6E7EB320" w14:textId="77777777" w:rsidR="0044023C" w:rsidRPr="0044023C" w:rsidRDefault="0044023C" w:rsidP="003F79C9">
      <w:pPr>
        <w:numPr>
          <w:ilvl w:val="0"/>
          <w:numId w:val="70"/>
        </w:numPr>
        <w:rPr>
          <w:lang w:val="en-US"/>
        </w:rPr>
      </w:pPr>
      <w:r w:rsidRPr="0044023C">
        <w:rPr>
          <w:lang w:val="en-US"/>
        </w:rPr>
        <w:t>Malware Protection – Install and maintain up-to-date anti-malware solutions on all applicable endpoints, ensuring real-time protection and regular signature updates.</w:t>
      </w:r>
    </w:p>
    <w:p w14:paraId="0DAAC857" w14:textId="77777777" w:rsidR="0044023C" w:rsidRPr="0044023C" w:rsidRDefault="0044023C" w:rsidP="003F79C9">
      <w:pPr>
        <w:numPr>
          <w:ilvl w:val="0"/>
          <w:numId w:val="70"/>
        </w:numPr>
        <w:rPr>
          <w:lang w:val="en-US"/>
        </w:rPr>
      </w:pPr>
      <w:r w:rsidRPr="0044023C">
        <w:rPr>
          <w:lang w:val="en-US"/>
        </w:rPr>
        <w:t>Software Updates and Patch Management – Ensure timely application of all critical software and firmware patches to reduce known vulnerabilities.</w:t>
      </w:r>
    </w:p>
    <w:p w14:paraId="6BD472DE" w14:textId="77777777" w:rsidR="0044023C" w:rsidRPr="0044023C" w:rsidRDefault="0044023C" w:rsidP="0044023C">
      <w:pPr>
        <w:rPr>
          <w:lang w:val="en-US"/>
        </w:rPr>
      </w:pPr>
      <w:r w:rsidRPr="0044023C">
        <w:rPr>
          <w:lang w:val="en-US"/>
        </w:rPr>
        <w:t>WSPL shall carry out and verify all system hardening activities based on the defined security configuration baselines prior to any testing phase, including both pre-deployment and installed on-site equipment.</w:t>
      </w:r>
    </w:p>
    <w:p w14:paraId="50479081" w14:textId="77777777" w:rsidR="0044023C" w:rsidRPr="0044023C" w:rsidRDefault="0044023C" w:rsidP="0044023C">
      <w:pPr>
        <w:rPr>
          <w:lang w:val="en-US"/>
        </w:rPr>
      </w:pPr>
      <w:r w:rsidRPr="0044023C">
        <w:rPr>
          <w:lang w:val="en-US"/>
        </w:rPr>
        <w:t>To maintain baseline effectiveness, WSPL shall review and update the security configuration baselines at least once every twelve (12) months. The first review shall be completed within twelve (12) months from initial establishment.</w:t>
      </w:r>
    </w:p>
    <w:p w14:paraId="647F8764" w14:textId="77777777" w:rsidR="0044023C" w:rsidRPr="0044023C" w:rsidRDefault="0044023C" w:rsidP="0044023C">
      <w:pPr>
        <w:rPr>
          <w:lang w:val="en-US"/>
        </w:rPr>
      </w:pPr>
      <w:r w:rsidRPr="0044023C">
        <w:rPr>
          <w:lang w:val="en-US"/>
        </w:rPr>
        <w:lastRenderedPageBreak/>
        <w:t>Only authorized computing devices shall be used for the administration of systems and assets. These devices must be restricted solely to administrative functions and shall not be used for non-administrative purposes.</w:t>
      </w:r>
    </w:p>
    <w:p w14:paraId="6FF0A8AD" w14:textId="77777777" w:rsidR="002F43C7" w:rsidRDefault="002F43C7" w:rsidP="002F43C7">
      <w:pPr>
        <w:rPr>
          <w:lang w:val="en-US"/>
        </w:rPr>
      </w:pPr>
    </w:p>
    <w:p w14:paraId="004291FB" w14:textId="67E940E9" w:rsidR="00561DED" w:rsidRDefault="00561DED" w:rsidP="0083424E">
      <w:pPr>
        <w:pStyle w:val="Heading5"/>
        <w:rPr>
          <w:rFonts w:ascii="Times New Roman" w:hAnsi="Times New Roman"/>
          <w:sz w:val="27"/>
          <w:szCs w:val="27"/>
          <w:lang w:val="en-US" w:eastAsia="zh-CN"/>
        </w:rPr>
      </w:pPr>
      <w:r>
        <w:rPr>
          <w:rStyle w:val="Strong"/>
          <w:b/>
          <w:bCs/>
        </w:rPr>
        <w:t xml:space="preserve">Patch </w:t>
      </w:r>
      <w:r w:rsidR="00E242DF">
        <w:rPr>
          <w:rStyle w:val="Strong"/>
          <w:b/>
          <w:bCs/>
        </w:rPr>
        <w:t xml:space="preserve">and Vulnerability </w:t>
      </w:r>
      <w:r>
        <w:rPr>
          <w:rStyle w:val="Strong"/>
          <w:b/>
          <w:bCs/>
        </w:rPr>
        <w:t>Management</w:t>
      </w:r>
    </w:p>
    <w:p w14:paraId="14E6F7D1" w14:textId="77777777" w:rsidR="00561DED" w:rsidRPr="00BD27E2" w:rsidRDefault="00561DED" w:rsidP="00561DED">
      <w:pPr>
        <w:spacing w:before="100" w:beforeAutospacing="1" w:after="100" w:afterAutospacing="1"/>
      </w:pPr>
      <w:r w:rsidRPr="00BD27E2">
        <w:rPr>
          <w:rStyle w:val="Strong"/>
        </w:rPr>
        <w:t>Purpose and Scope</w:t>
      </w:r>
      <w:r w:rsidRPr="00BD27E2">
        <w:br/>
        <w:t xml:space="preserve">This section describes how WSPL monitors, obtains, tests, and deploys security patches for the Supervisory Control and Data Acquisition (SCADA), telemetry systems, and other critical infrastructure components. The goal is to address vulnerabilities promptly to maintain security and reliability within the </w:t>
      </w:r>
      <w:r w:rsidRPr="00BD27E2">
        <w:rPr>
          <w:rStyle w:val="Strong"/>
          <w:b w:val="0"/>
          <w:bCs w:val="0"/>
        </w:rPr>
        <w:t>WSN</w:t>
      </w:r>
      <w:r w:rsidRPr="00BD27E2">
        <w:t xml:space="preserve"> environment.</w:t>
      </w:r>
    </w:p>
    <w:p w14:paraId="7BBDD827" w14:textId="2D917EEE" w:rsidR="00561DED" w:rsidRPr="00BD27E2" w:rsidRDefault="00561DED" w:rsidP="00561DED">
      <w:pPr>
        <w:spacing w:before="100" w:beforeAutospacing="1" w:after="100" w:afterAutospacing="1"/>
      </w:pPr>
      <w:r w:rsidRPr="00BD27E2">
        <w:rPr>
          <w:rStyle w:val="Strong"/>
          <w:b w:val="0"/>
          <w:bCs w:val="0"/>
        </w:rPr>
        <w:t>Windows Long-Term Service Channel (LTSC)</w:t>
      </w:r>
      <w:r w:rsidRPr="00BD27E2">
        <w:br/>
        <w:t xml:space="preserve">WSPL shall </w:t>
      </w:r>
      <w:r w:rsidR="00E242DF" w:rsidRPr="00BD27E2">
        <w:t>provide</w:t>
      </w:r>
      <w:r w:rsidRPr="00BD27E2">
        <w:t xml:space="preserve"> Windows LTSC operating systems for user computers and servers to ensure extended support cycles and fewer disruptive updates. This approach reduces security risks associated with frequent OS changes.</w:t>
      </w:r>
    </w:p>
    <w:p w14:paraId="3D1A4676" w14:textId="3EF2D99C" w:rsidR="00561DED" w:rsidRPr="00BD27E2" w:rsidRDefault="00561DED" w:rsidP="003F79C9">
      <w:pPr>
        <w:pStyle w:val="ListParagraph"/>
        <w:numPr>
          <w:ilvl w:val="0"/>
          <w:numId w:val="77"/>
        </w:numPr>
        <w:spacing w:before="100" w:beforeAutospacing="1" w:after="100" w:afterAutospacing="1"/>
        <w:rPr>
          <w:b/>
          <w:bCs/>
        </w:rPr>
      </w:pPr>
      <w:r w:rsidRPr="00BD27E2">
        <w:rPr>
          <w:rStyle w:val="Strong"/>
          <w:b w:val="0"/>
          <w:bCs w:val="0"/>
        </w:rPr>
        <w:t>Patch Monitoring and Notifications</w:t>
      </w:r>
    </w:p>
    <w:p w14:paraId="340DF74F" w14:textId="77777777" w:rsidR="00561DED" w:rsidRPr="00561DED" w:rsidRDefault="00561DED" w:rsidP="003F79C9">
      <w:pPr>
        <w:numPr>
          <w:ilvl w:val="0"/>
          <w:numId w:val="45"/>
        </w:numPr>
        <w:spacing w:before="100" w:beforeAutospacing="1" w:after="100" w:afterAutospacing="1" w:line="240" w:lineRule="auto"/>
      </w:pPr>
      <w:r w:rsidRPr="00561DED">
        <w:rPr>
          <w:rStyle w:val="Strong"/>
          <w:b w:val="0"/>
          <w:bCs w:val="0"/>
        </w:rPr>
        <w:t>Proactive Tracking</w:t>
      </w:r>
      <w:r w:rsidRPr="00561DED">
        <w:t>: WSPL continuously observes vendor releases for new patches or advisories.</w:t>
      </w:r>
    </w:p>
    <w:p w14:paraId="16D54E65" w14:textId="6B0B849D" w:rsidR="00561DED" w:rsidRPr="00561DED" w:rsidRDefault="00561DED" w:rsidP="003F79C9">
      <w:pPr>
        <w:numPr>
          <w:ilvl w:val="0"/>
          <w:numId w:val="45"/>
        </w:numPr>
        <w:tabs>
          <w:tab w:val="clear" w:pos="1080"/>
        </w:tabs>
        <w:spacing w:before="100" w:beforeAutospacing="1" w:after="100" w:afterAutospacing="1" w:line="240" w:lineRule="auto"/>
      </w:pPr>
      <w:r w:rsidRPr="00561DED">
        <w:rPr>
          <w:rStyle w:val="Strong"/>
          <w:b w:val="0"/>
          <w:bCs w:val="0"/>
        </w:rPr>
        <w:t>Weekly/Monthly Vulnerability Checks</w:t>
      </w:r>
      <w:r w:rsidRPr="00561DED">
        <w:t xml:space="preserve">: A </w:t>
      </w:r>
      <w:r>
        <w:t>Weekly/</w:t>
      </w:r>
      <w:r w:rsidRPr="00561DED">
        <w:t>monthly review of newly published vulnerabilities and advisories is conducted to determine applicability.</w:t>
      </w:r>
    </w:p>
    <w:p w14:paraId="102D311E" w14:textId="77777777" w:rsidR="00561DED" w:rsidRDefault="00561DED" w:rsidP="003F79C9">
      <w:pPr>
        <w:numPr>
          <w:ilvl w:val="0"/>
          <w:numId w:val="45"/>
        </w:numPr>
        <w:tabs>
          <w:tab w:val="clear" w:pos="1080"/>
        </w:tabs>
        <w:spacing w:before="100" w:beforeAutospacing="1" w:after="100" w:afterAutospacing="1" w:line="240" w:lineRule="auto"/>
      </w:pPr>
      <w:r w:rsidRPr="00561DED">
        <w:rPr>
          <w:rStyle w:val="Strong"/>
          <w:b w:val="0"/>
          <w:bCs w:val="0"/>
        </w:rPr>
        <w:t>PUB Advisories</w:t>
      </w:r>
      <w:r w:rsidRPr="00561DED">
        <w:t>: Any advisories issued by the Board (PUB) are integrated into WSPL’s patching schedule</w:t>
      </w:r>
      <w:r>
        <w:t>.</w:t>
      </w:r>
    </w:p>
    <w:p w14:paraId="44CF450B" w14:textId="2007840E" w:rsidR="00FC5333" w:rsidRPr="00BD27E2" w:rsidRDefault="00FC5333" w:rsidP="003F79C9">
      <w:pPr>
        <w:pStyle w:val="ListParagraph"/>
        <w:numPr>
          <w:ilvl w:val="0"/>
          <w:numId w:val="77"/>
        </w:numPr>
        <w:spacing w:before="100" w:beforeAutospacing="1" w:after="100" w:afterAutospacing="1"/>
        <w:rPr>
          <w:rStyle w:val="Strong"/>
          <w:b w:val="0"/>
          <w:bCs w:val="0"/>
        </w:rPr>
      </w:pPr>
      <w:r w:rsidRPr="00BD27E2">
        <w:rPr>
          <w:rStyle w:val="Strong"/>
          <w:b w:val="0"/>
          <w:bCs w:val="0"/>
        </w:rPr>
        <w:t>Vulnerability and CVE Management</w:t>
      </w:r>
    </w:p>
    <w:p w14:paraId="5E989ACD" w14:textId="77777777" w:rsidR="00FC5333" w:rsidRPr="00BD27E2" w:rsidRDefault="00FC5333" w:rsidP="003F79C9">
      <w:pPr>
        <w:numPr>
          <w:ilvl w:val="0"/>
          <w:numId w:val="53"/>
        </w:numPr>
        <w:spacing w:before="100" w:beforeAutospacing="1" w:after="100" w:afterAutospacing="1" w:line="240" w:lineRule="auto"/>
      </w:pPr>
      <w:r w:rsidRPr="00BD27E2">
        <w:rPr>
          <w:rStyle w:val="Strong"/>
          <w:b w:val="0"/>
          <w:bCs w:val="0"/>
        </w:rPr>
        <w:t xml:space="preserve">CVE and </w:t>
      </w:r>
      <w:proofErr w:type="spellStart"/>
      <w:r w:rsidRPr="00BD27E2">
        <w:rPr>
          <w:rStyle w:val="Strong"/>
          <w:b w:val="0"/>
          <w:bCs w:val="0"/>
        </w:rPr>
        <w:t>SingCERT</w:t>
      </w:r>
      <w:proofErr w:type="spellEnd"/>
      <w:r w:rsidRPr="00BD27E2">
        <w:rPr>
          <w:rStyle w:val="Strong"/>
          <w:b w:val="0"/>
          <w:bCs w:val="0"/>
        </w:rPr>
        <w:t xml:space="preserve"> Alert Monitoring:</w:t>
      </w:r>
      <w:r w:rsidRPr="00BD27E2">
        <w:t xml:space="preserve"> WSPL continuously monitors global CVEs and CSA </w:t>
      </w:r>
      <w:proofErr w:type="spellStart"/>
      <w:r w:rsidRPr="00BD27E2">
        <w:t>SingCERT</w:t>
      </w:r>
      <w:proofErr w:type="spellEnd"/>
      <w:r w:rsidRPr="00BD27E2">
        <w:t xml:space="preserve"> alerts to identify potential threats affecting internal systems.</w:t>
      </w:r>
    </w:p>
    <w:p w14:paraId="1F778237" w14:textId="77777777" w:rsidR="00FC5333" w:rsidRPr="00BD27E2" w:rsidRDefault="00FC5333" w:rsidP="003F79C9">
      <w:pPr>
        <w:numPr>
          <w:ilvl w:val="0"/>
          <w:numId w:val="53"/>
        </w:numPr>
        <w:tabs>
          <w:tab w:val="clear" w:pos="1080"/>
        </w:tabs>
        <w:spacing w:before="100" w:beforeAutospacing="1" w:after="100" w:afterAutospacing="1" w:line="240" w:lineRule="auto"/>
      </w:pPr>
      <w:r w:rsidRPr="00BD27E2">
        <w:rPr>
          <w:rStyle w:val="Strong"/>
          <w:b w:val="0"/>
          <w:bCs w:val="0"/>
        </w:rPr>
        <w:t>Impact Analysis:</w:t>
      </w:r>
      <w:r w:rsidRPr="00BD27E2">
        <w:t xml:space="preserve"> Identifies affected system components/services and assesses severity.</w:t>
      </w:r>
    </w:p>
    <w:p w14:paraId="2A42B893" w14:textId="1C323492" w:rsidR="00FC5333" w:rsidRPr="00BD27E2" w:rsidRDefault="00FC5333" w:rsidP="003F79C9">
      <w:pPr>
        <w:numPr>
          <w:ilvl w:val="0"/>
          <w:numId w:val="53"/>
        </w:numPr>
        <w:tabs>
          <w:tab w:val="clear" w:pos="1080"/>
        </w:tabs>
        <w:spacing w:before="100" w:beforeAutospacing="1" w:after="100" w:afterAutospacing="1" w:line="240" w:lineRule="auto"/>
      </w:pPr>
      <w:r w:rsidRPr="00BD27E2">
        <w:rPr>
          <w:rStyle w:val="Strong"/>
          <w:b w:val="0"/>
          <w:bCs w:val="0"/>
        </w:rPr>
        <w:t>End User Communication:</w:t>
      </w:r>
      <w:r w:rsidRPr="00BD27E2">
        <w:t xml:space="preserve"> Communicates with stakeholders on CVE impact, mitigation actions, and resolution status.</w:t>
      </w:r>
    </w:p>
    <w:p w14:paraId="1C24466C" w14:textId="4325FFE8" w:rsidR="00561DED" w:rsidRPr="00BD27E2" w:rsidRDefault="00561DED" w:rsidP="003F79C9">
      <w:pPr>
        <w:pStyle w:val="ListParagraph"/>
        <w:numPr>
          <w:ilvl w:val="0"/>
          <w:numId w:val="77"/>
        </w:numPr>
        <w:spacing w:before="100" w:beforeAutospacing="1" w:after="100" w:afterAutospacing="1"/>
        <w:rPr>
          <w:b/>
          <w:bCs/>
        </w:rPr>
      </w:pPr>
      <w:r w:rsidRPr="00BD27E2">
        <w:rPr>
          <w:rStyle w:val="Strong"/>
          <w:b w:val="0"/>
          <w:bCs w:val="0"/>
        </w:rPr>
        <w:t>Patch Management Process</w:t>
      </w:r>
    </w:p>
    <w:p w14:paraId="36AE5DD3" w14:textId="77777777" w:rsidR="00561DED" w:rsidRDefault="00561DED" w:rsidP="003F79C9">
      <w:pPr>
        <w:numPr>
          <w:ilvl w:val="0"/>
          <w:numId w:val="46"/>
        </w:numPr>
        <w:tabs>
          <w:tab w:val="clear" w:pos="1080"/>
        </w:tabs>
        <w:spacing w:before="100" w:beforeAutospacing="1" w:after="100" w:afterAutospacing="1" w:line="240" w:lineRule="auto"/>
      </w:pPr>
      <w:r w:rsidRPr="00561DED">
        <w:rPr>
          <w:rStyle w:val="Strong"/>
          <w:b w:val="0"/>
          <w:bCs w:val="0"/>
        </w:rPr>
        <w:t>Testing and Change Management</w:t>
      </w:r>
      <w:r w:rsidRPr="00561DED">
        <w:rPr>
          <w:b/>
          <w:bCs/>
        </w:rPr>
        <w:t>:</w:t>
      </w:r>
      <w:r w:rsidRPr="00561DED">
        <w:t xml:space="preserve"> All patches are tested in a representative offline environment before production. WSPL confirms that patches are free of malicious code and do not conflict with coexisting software. A change management review is performed, with contingency</w:t>
      </w:r>
      <w:r>
        <w:t xml:space="preserve"> or rollback plans in place.</w:t>
      </w:r>
    </w:p>
    <w:p w14:paraId="5A523128" w14:textId="77777777" w:rsidR="00561DED" w:rsidRPr="00BD27E2" w:rsidRDefault="00561DED" w:rsidP="003F79C9">
      <w:pPr>
        <w:numPr>
          <w:ilvl w:val="0"/>
          <w:numId w:val="46"/>
        </w:numPr>
        <w:tabs>
          <w:tab w:val="clear" w:pos="1080"/>
        </w:tabs>
        <w:spacing w:before="100" w:beforeAutospacing="1" w:after="100" w:afterAutospacing="1" w:line="240" w:lineRule="auto"/>
        <w:rPr>
          <w:b/>
          <w:bCs/>
        </w:rPr>
      </w:pPr>
      <w:r w:rsidRPr="00BD27E2">
        <w:rPr>
          <w:rStyle w:val="Strong"/>
          <w:b w:val="0"/>
          <w:bCs w:val="0"/>
        </w:rPr>
        <w:t>Patch Deployment</w:t>
      </w:r>
      <w:r w:rsidRPr="00BD27E2">
        <w:rPr>
          <w:b/>
          <w:bCs/>
        </w:rPr>
        <w:t>:</w:t>
      </w:r>
    </w:p>
    <w:p w14:paraId="1E34ACA4" w14:textId="77777777" w:rsidR="00561DED" w:rsidRDefault="00561DED" w:rsidP="003F79C9">
      <w:pPr>
        <w:numPr>
          <w:ilvl w:val="1"/>
          <w:numId w:val="46"/>
        </w:numPr>
        <w:tabs>
          <w:tab w:val="clear" w:pos="1080"/>
        </w:tabs>
        <w:spacing w:before="100" w:beforeAutospacing="1" w:after="100" w:afterAutospacing="1" w:line="240" w:lineRule="auto"/>
      </w:pPr>
      <w:r>
        <w:t>Anti-virus scanning is performed on patch files prior to deployment.</w:t>
      </w:r>
    </w:p>
    <w:p w14:paraId="65CFD2A3" w14:textId="77777777" w:rsidR="00561DED" w:rsidRDefault="00561DED" w:rsidP="003F79C9">
      <w:pPr>
        <w:numPr>
          <w:ilvl w:val="1"/>
          <w:numId w:val="46"/>
        </w:numPr>
        <w:tabs>
          <w:tab w:val="clear" w:pos="1080"/>
        </w:tabs>
        <w:spacing w:before="100" w:beforeAutospacing="1" w:after="100" w:afterAutospacing="1" w:line="240" w:lineRule="auto"/>
      </w:pPr>
      <w:r>
        <w:t>Approval from the Board is obtained where necessary.</w:t>
      </w:r>
    </w:p>
    <w:p w14:paraId="70D0A6DB" w14:textId="77777777" w:rsidR="00561DED" w:rsidRDefault="00561DED" w:rsidP="003F79C9">
      <w:pPr>
        <w:numPr>
          <w:ilvl w:val="1"/>
          <w:numId w:val="46"/>
        </w:numPr>
        <w:tabs>
          <w:tab w:val="clear" w:pos="1080"/>
        </w:tabs>
        <w:spacing w:before="100" w:beforeAutospacing="1" w:after="100" w:afterAutospacing="1" w:line="240" w:lineRule="auto"/>
      </w:pPr>
      <w:r>
        <w:t>Patch installation records are maintained, and the IT asset inventory is updated with the new patch status.</w:t>
      </w:r>
    </w:p>
    <w:p w14:paraId="0F9E1221" w14:textId="77777777" w:rsidR="00561DED" w:rsidRPr="00BD27E2" w:rsidRDefault="00561DED" w:rsidP="003F79C9">
      <w:pPr>
        <w:numPr>
          <w:ilvl w:val="0"/>
          <w:numId w:val="46"/>
        </w:numPr>
        <w:tabs>
          <w:tab w:val="clear" w:pos="1080"/>
        </w:tabs>
        <w:spacing w:before="100" w:beforeAutospacing="1" w:after="100" w:afterAutospacing="1" w:line="240" w:lineRule="auto"/>
        <w:rPr>
          <w:b/>
          <w:bCs/>
        </w:rPr>
      </w:pPr>
      <w:r w:rsidRPr="00BD27E2">
        <w:rPr>
          <w:rStyle w:val="Strong"/>
          <w:b w:val="0"/>
          <w:bCs w:val="0"/>
        </w:rPr>
        <w:t>Severity-Based Timelines</w:t>
      </w:r>
      <w:r w:rsidRPr="00BD27E2">
        <w:rPr>
          <w:b/>
          <w:bCs/>
        </w:rPr>
        <w:t>:</w:t>
      </w:r>
    </w:p>
    <w:p w14:paraId="6BE0C51C" w14:textId="110A9ED2" w:rsidR="00561DED" w:rsidRDefault="00561DED" w:rsidP="00561DED">
      <w:pPr>
        <w:tabs>
          <w:tab w:val="clear" w:pos="1080"/>
        </w:tabs>
        <w:spacing w:before="100" w:beforeAutospacing="1" w:after="100" w:afterAutospacing="1" w:line="240" w:lineRule="auto"/>
      </w:pPr>
      <w:r w:rsidRPr="00561DED">
        <w:rPr>
          <w:noProof/>
        </w:rPr>
        <w:lastRenderedPageBreak/>
        <w:drawing>
          <wp:inline distT="0" distB="0" distL="0" distR="0" wp14:anchorId="5F7BA3E5" wp14:editId="5C43CD4E">
            <wp:extent cx="4734586" cy="1762371"/>
            <wp:effectExtent l="0" t="0" r="8890" b="9525"/>
            <wp:docPr id="85577602" name="Picture 1" descr="A table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77602" name="Picture 1" descr="A table with numbers and text&#10;&#10;AI-generated content may be incorrect."/>
                    <pic:cNvPicPr/>
                  </pic:nvPicPr>
                  <pic:blipFill>
                    <a:blip r:embed="rId18"/>
                    <a:stretch>
                      <a:fillRect/>
                    </a:stretch>
                  </pic:blipFill>
                  <pic:spPr>
                    <a:xfrm>
                      <a:off x="0" y="0"/>
                      <a:ext cx="4734586" cy="1762371"/>
                    </a:xfrm>
                    <a:prstGeom prst="rect">
                      <a:avLst/>
                    </a:prstGeom>
                  </pic:spPr>
                </pic:pic>
              </a:graphicData>
            </a:graphic>
          </wp:inline>
        </w:drawing>
      </w:r>
    </w:p>
    <w:p w14:paraId="0A67C304" w14:textId="77777777" w:rsidR="00561DED" w:rsidRDefault="00561DED" w:rsidP="00561DED">
      <w:pPr>
        <w:tabs>
          <w:tab w:val="clear" w:pos="1080"/>
        </w:tabs>
        <w:spacing w:before="100" w:beforeAutospacing="1" w:after="100" w:afterAutospacing="1" w:line="240" w:lineRule="auto"/>
      </w:pPr>
    </w:p>
    <w:p w14:paraId="198CB6CD" w14:textId="4535507E" w:rsidR="00561DED" w:rsidRDefault="00561DED" w:rsidP="003F79C9">
      <w:pPr>
        <w:pStyle w:val="ListParagraph"/>
        <w:numPr>
          <w:ilvl w:val="0"/>
          <w:numId w:val="77"/>
        </w:numPr>
        <w:spacing w:before="100" w:beforeAutospacing="1" w:after="100" w:afterAutospacing="1"/>
      </w:pPr>
      <w:r w:rsidRPr="00BD27E2">
        <w:rPr>
          <w:rStyle w:val="Strong"/>
          <w:b w:val="0"/>
          <w:bCs w:val="0"/>
        </w:rPr>
        <w:t>Centralized Patch Management</w:t>
      </w:r>
      <w:r>
        <w:br/>
        <w:t>WSPL employs a centralized patch management system for distributing updates to user endpoints, servers, and any other devices within the Critical Information Infrastructure (CII) environment. User computers retrieve patches directly from central patch servers to ensure consistent patch levels across all hosts.</w:t>
      </w:r>
    </w:p>
    <w:p w14:paraId="464DA320" w14:textId="20CCB82D" w:rsidR="00561DED" w:rsidRDefault="00561DED" w:rsidP="003F79C9">
      <w:pPr>
        <w:pStyle w:val="ListParagraph"/>
        <w:numPr>
          <w:ilvl w:val="0"/>
          <w:numId w:val="77"/>
        </w:numPr>
        <w:spacing w:before="100" w:beforeAutospacing="1" w:after="100" w:afterAutospacing="1"/>
      </w:pPr>
      <w:proofErr w:type="spellStart"/>
      <w:r w:rsidRPr="00BD27E2">
        <w:rPr>
          <w:rStyle w:val="Strong"/>
          <w:b w:val="0"/>
          <w:bCs w:val="0"/>
        </w:rPr>
        <w:t>Unpatchable</w:t>
      </w:r>
      <w:proofErr w:type="spellEnd"/>
      <w:r w:rsidRPr="00BD27E2">
        <w:rPr>
          <w:rStyle w:val="Strong"/>
          <w:b w:val="0"/>
          <w:bCs w:val="0"/>
        </w:rPr>
        <w:t xml:space="preserve"> or EOL Scenarios</w:t>
      </w:r>
      <w:r>
        <w:br/>
        <w:t>If a patch cannot be applied (e.g., End of Life or incompatibilities), WSPL conducts a vulnerability assessment and implements compensating controls. Residual risks are documented and submitted for risk acceptance.</w:t>
      </w:r>
    </w:p>
    <w:p w14:paraId="2B77D57F" w14:textId="086B48F4" w:rsidR="00561DED" w:rsidRPr="00BD27E2" w:rsidRDefault="00561DED" w:rsidP="003F79C9">
      <w:pPr>
        <w:pStyle w:val="ListParagraph"/>
        <w:numPr>
          <w:ilvl w:val="0"/>
          <w:numId w:val="77"/>
        </w:numPr>
        <w:spacing w:before="100" w:beforeAutospacing="1" w:after="100" w:afterAutospacing="1"/>
        <w:rPr>
          <w:b/>
          <w:bCs/>
        </w:rPr>
      </w:pPr>
      <w:r w:rsidRPr="00BD27E2">
        <w:rPr>
          <w:rStyle w:val="Strong"/>
          <w:b w:val="0"/>
          <w:bCs w:val="0"/>
        </w:rPr>
        <w:t>Documentation and Reporting</w:t>
      </w:r>
    </w:p>
    <w:p w14:paraId="2F463EEE" w14:textId="77777777" w:rsidR="00561DED" w:rsidRDefault="00561DED" w:rsidP="003F79C9">
      <w:pPr>
        <w:numPr>
          <w:ilvl w:val="0"/>
          <w:numId w:val="47"/>
        </w:numPr>
        <w:tabs>
          <w:tab w:val="clear" w:pos="1080"/>
        </w:tabs>
        <w:spacing w:before="100" w:beforeAutospacing="1" w:after="100" w:afterAutospacing="1" w:line="240" w:lineRule="auto"/>
      </w:pPr>
      <w:r w:rsidRPr="00BD27E2">
        <w:rPr>
          <w:rStyle w:val="Strong"/>
          <w:b w:val="0"/>
          <w:bCs w:val="0"/>
        </w:rPr>
        <w:t>Patch Records</w:t>
      </w:r>
      <w:r>
        <w:t>: WSPL maintains a log of patch releases, testing results, approvals, and installation timelines.</w:t>
      </w:r>
    </w:p>
    <w:p w14:paraId="34E9097A" w14:textId="77777777" w:rsidR="00561DED" w:rsidRDefault="00561DED" w:rsidP="003F79C9">
      <w:pPr>
        <w:numPr>
          <w:ilvl w:val="0"/>
          <w:numId w:val="47"/>
        </w:numPr>
        <w:tabs>
          <w:tab w:val="clear" w:pos="1080"/>
        </w:tabs>
        <w:spacing w:before="100" w:beforeAutospacing="1" w:after="100" w:afterAutospacing="1" w:line="240" w:lineRule="auto"/>
      </w:pPr>
      <w:r w:rsidRPr="00BD27E2">
        <w:rPr>
          <w:rStyle w:val="Strong"/>
          <w:b w:val="0"/>
          <w:bCs w:val="0"/>
        </w:rPr>
        <w:t>Backup and Restoration</w:t>
      </w:r>
      <w:r>
        <w:t>: Before applying major updates, WSPL takes a backup of relevant systems to enable swift restoration if needed.</w:t>
      </w:r>
    </w:p>
    <w:p w14:paraId="6B1D5F11" w14:textId="77777777" w:rsidR="00561DED" w:rsidRDefault="00561DED" w:rsidP="003F79C9">
      <w:pPr>
        <w:numPr>
          <w:ilvl w:val="0"/>
          <w:numId w:val="47"/>
        </w:numPr>
        <w:tabs>
          <w:tab w:val="clear" w:pos="1080"/>
        </w:tabs>
        <w:spacing w:before="100" w:beforeAutospacing="1" w:after="100" w:afterAutospacing="1" w:line="240" w:lineRule="auto"/>
      </w:pPr>
      <w:r w:rsidRPr="00BD27E2">
        <w:rPr>
          <w:rStyle w:val="Strong"/>
          <w:b w:val="0"/>
          <w:bCs w:val="0"/>
        </w:rPr>
        <w:t>Continuous Tracking</w:t>
      </w:r>
      <w:r>
        <w:t>: WSPL periodically reviews patch effectiveness and reflects changes in the IT asset inventory.</w:t>
      </w:r>
    </w:p>
    <w:p w14:paraId="29C529C4" w14:textId="77777777" w:rsidR="00561DED" w:rsidRDefault="00561DED" w:rsidP="00561DED">
      <w:pPr>
        <w:tabs>
          <w:tab w:val="clear" w:pos="1080"/>
        </w:tabs>
        <w:spacing w:before="100" w:beforeAutospacing="1" w:after="100" w:afterAutospacing="1" w:line="240" w:lineRule="auto"/>
      </w:pPr>
    </w:p>
    <w:p w14:paraId="5193BD67" w14:textId="77777777" w:rsidR="00561DED" w:rsidRDefault="00561DED" w:rsidP="00561DED">
      <w:pPr>
        <w:pStyle w:val="Heading3"/>
        <w:rPr>
          <w:rFonts w:ascii="Times New Roman" w:hAnsi="Times New Roman"/>
          <w:sz w:val="27"/>
          <w:szCs w:val="27"/>
          <w:lang w:val="en-US" w:eastAsia="zh-CN"/>
        </w:rPr>
      </w:pPr>
      <w:bookmarkStart w:id="86" w:name="_Toc199678334"/>
      <w:r>
        <w:rPr>
          <w:rStyle w:val="Strong"/>
          <w:b/>
          <w:bCs/>
        </w:rPr>
        <w:t>Obsolescence Management</w:t>
      </w:r>
      <w:bookmarkEnd w:id="86"/>
    </w:p>
    <w:p w14:paraId="2BD5F39B" w14:textId="51DB9C33" w:rsidR="00561DED" w:rsidRDefault="00561DED" w:rsidP="00561DED">
      <w:pPr>
        <w:spacing w:before="100" w:beforeAutospacing="1" w:after="100" w:afterAutospacing="1"/>
      </w:pPr>
      <w:r w:rsidRPr="00BD27E2">
        <w:rPr>
          <w:rStyle w:val="Strong"/>
          <w:b w:val="0"/>
          <w:bCs w:val="0"/>
        </w:rPr>
        <w:t>Purpose and Scope</w:t>
      </w:r>
      <w:r>
        <w:br/>
        <w:t>Obsolescence Management outlines how WSPL tracks and addresses End of Service (EOS) and End of Life (EOL) for hardware and software. The objective is to avoid security gaps posed by unsupported or outdated technologies.</w:t>
      </w:r>
    </w:p>
    <w:p w14:paraId="49EF5D52" w14:textId="149F9BAC" w:rsidR="00561DED" w:rsidRPr="00BD27E2" w:rsidRDefault="00561DED" w:rsidP="003F79C9">
      <w:pPr>
        <w:pStyle w:val="ListParagraph"/>
        <w:numPr>
          <w:ilvl w:val="1"/>
          <w:numId w:val="46"/>
        </w:numPr>
        <w:spacing w:before="100" w:beforeAutospacing="1" w:after="100" w:afterAutospacing="1"/>
        <w:rPr>
          <w:b/>
          <w:bCs/>
        </w:rPr>
      </w:pPr>
      <w:r w:rsidRPr="00BD27E2">
        <w:rPr>
          <w:rStyle w:val="Strong"/>
          <w:b w:val="0"/>
          <w:bCs w:val="0"/>
        </w:rPr>
        <w:t>EOL/EOS Asset Tracking</w:t>
      </w:r>
    </w:p>
    <w:p w14:paraId="7EDBEEB9" w14:textId="77777777" w:rsidR="00561DED" w:rsidRDefault="00561DED" w:rsidP="003F79C9">
      <w:pPr>
        <w:numPr>
          <w:ilvl w:val="0"/>
          <w:numId w:val="48"/>
        </w:numPr>
        <w:spacing w:before="100" w:beforeAutospacing="1" w:after="100" w:afterAutospacing="1" w:line="240" w:lineRule="auto"/>
      </w:pPr>
      <w:r w:rsidRPr="00561DED">
        <w:rPr>
          <w:rStyle w:val="Strong"/>
          <w:b w:val="0"/>
          <w:bCs w:val="0"/>
        </w:rPr>
        <w:t>IT Asset Inventory</w:t>
      </w:r>
      <w:r>
        <w:t>: WSPL includes EOS/EOL dates in its inventory, obtained directly from vendors or official sources.</w:t>
      </w:r>
    </w:p>
    <w:p w14:paraId="4D6E7055" w14:textId="6EF4085B" w:rsidR="00051FF8" w:rsidRPr="00051FF8" w:rsidRDefault="00051FF8" w:rsidP="003F79C9">
      <w:pPr>
        <w:numPr>
          <w:ilvl w:val="0"/>
          <w:numId w:val="48"/>
        </w:numPr>
        <w:spacing w:before="100" w:beforeAutospacing="1" w:after="100" w:afterAutospacing="1" w:line="240" w:lineRule="auto"/>
      </w:pPr>
      <w:r w:rsidRPr="00051FF8">
        <w:t>Quarterly Review: WSPL shall perform a quarterly review of all equipment, software, and systems to assess lifecycle status, vendor support availability, and potential obsolescence risks. Supporting documentation (e.g., OEM/vendor letter or certification) shall be gathered to justify any refresh or risk mitigation recommendations.</w:t>
      </w:r>
    </w:p>
    <w:p w14:paraId="56622A8A" w14:textId="77777777" w:rsidR="00561DED" w:rsidRDefault="00561DED" w:rsidP="003F79C9">
      <w:pPr>
        <w:numPr>
          <w:ilvl w:val="0"/>
          <w:numId w:val="48"/>
        </w:numPr>
        <w:tabs>
          <w:tab w:val="clear" w:pos="1080"/>
        </w:tabs>
        <w:spacing w:before="100" w:beforeAutospacing="1" w:after="100" w:afterAutospacing="1" w:line="240" w:lineRule="auto"/>
      </w:pPr>
      <w:r w:rsidRPr="00561DED">
        <w:rPr>
          <w:rStyle w:val="Strong"/>
          <w:b w:val="0"/>
          <w:bCs w:val="0"/>
        </w:rPr>
        <w:lastRenderedPageBreak/>
        <w:t>Annual Review</w:t>
      </w:r>
      <w:r>
        <w:t>: At least once a year, WSPL reviews the entire hardware/software list for upcoming or actual EOS/EOL status.</w:t>
      </w:r>
    </w:p>
    <w:p w14:paraId="0F06C960" w14:textId="307760C9" w:rsidR="00561DED" w:rsidRPr="00BD27E2" w:rsidRDefault="00561DED" w:rsidP="003F79C9">
      <w:pPr>
        <w:pStyle w:val="ListParagraph"/>
        <w:numPr>
          <w:ilvl w:val="1"/>
          <w:numId w:val="46"/>
        </w:numPr>
        <w:spacing w:before="100" w:beforeAutospacing="1" w:after="100" w:afterAutospacing="1"/>
        <w:rPr>
          <w:b/>
          <w:bCs/>
        </w:rPr>
      </w:pPr>
      <w:r w:rsidRPr="00BD27E2">
        <w:rPr>
          <w:rStyle w:val="Strong"/>
          <w:b w:val="0"/>
          <w:bCs w:val="0"/>
        </w:rPr>
        <w:t>Obsolescence Report</w:t>
      </w:r>
    </w:p>
    <w:p w14:paraId="1268282B" w14:textId="77777777" w:rsidR="00561DED" w:rsidRDefault="00561DED" w:rsidP="003F79C9">
      <w:pPr>
        <w:numPr>
          <w:ilvl w:val="0"/>
          <w:numId w:val="49"/>
        </w:numPr>
        <w:tabs>
          <w:tab w:val="clear" w:pos="1080"/>
        </w:tabs>
        <w:spacing w:before="100" w:beforeAutospacing="1" w:after="100" w:afterAutospacing="1" w:line="240" w:lineRule="auto"/>
      </w:pPr>
      <w:r w:rsidRPr="00561DED">
        <w:rPr>
          <w:rStyle w:val="Strong"/>
          <w:b w:val="0"/>
          <w:bCs w:val="0"/>
        </w:rPr>
        <w:t>Annual Submission</w:t>
      </w:r>
      <w:r w:rsidRPr="00561DED">
        <w:rPr>
          <w:b/>
          <w:bCs/>
        </w:rPr>
        <w:t>:</w:t>
      </w:r>
      <w:r>
        <w:t xml:space="preserve"> WSPL prepares and submits an Obsolescence Management Report to the Board, highlighting any hardware or software nearing or past end of service.</w:t>
      </w:r>
    </w:p>
    <w:p w14:paraId="40D9A741" w14:textId="77777777" w:rsidR="00561DED" w:rsidRDefault="00561DED" w:rsidP="003F79C9">
      <w:pPr>
        <w:numPr>
          <w:ilvl w:val="0"/>
          <w:numId w:val="49"/>
        </w:numPr>
        <w:tabs>
          <w:tab w:val="clear" w:pos="1080"/>
        </w:tabs>
        <w:spacing w:before="100" w:beforeAutospacing="1" w:after="100" w:afterAutospacing="1" w:line="240" w:lineRule="auto"/>
      </w:pPr>
      <w:r w:rsidRPr="00561DED">
        <w:rPr>
          <w:rStyle w:val="Strong"/>
          <w:b w:val="0"/>
          <w:bCs w:val="0"/>
        </w:rPr>
        <w:t>Recommendations</w:t>
      </w:r>
      <w:r w:rsidRPr="00561DED">
        <w:rPr>
          <w:b/>
          <w:bCs/>
        </w:rPr>
        <w:t>:</w:t>
      </w:r>
      <w:r>
        <w:t xml:space="preserve"> The report suggests potential upgrades, replacements, or compensating controls, complete with timelines and projected impacts.</w:t>
      </w:r>
    </w:p>
    <w:p w14:paraId="78F233D7" w14:textId="2D675567" w:rsidR="00561DED" w:rsidRPr="00BD27E2" w:rsidRDefault="00561DED" w:rsidP="003F79C9">
      <w:pPr>
        <w:pStyle w:val="ListParagraph"/>
        <w:numPr>
          <w:ilvl w:val="1"/>
          <w:numId w:val="46"/>
        </w:numPr>
        <w:spacing w:before="100" w:beforeAutospacing="1" w:after="100" w:afterAutospacing="1"/>
        <w:rPr>
          <w:b/>
          <w:bCs/>
        </w:rPr>
      </w:pPr>
      <w:r w:rsidRPr="00BD27E2">
        <w:rPr>
          <w:rStyle w:val="Strong"/>
          <w:b w:val="0"/>
          <w:bCs w:val="0"/>
        </w:rPr>
        <w:t>Evaluating Updates/Upgrades</w:t>
      </w:r>
    </w:p>
    <w:p w14:paraId="7EBBA707" w14:textId="77777777" w:rsidR="00561DED" w:rsidRDefault="00561DED" w:rsidP="003F79C9">
      <w:pPr>
        <w:numPr>
          <w:ilvl w:val="0"/>
          <w:numId w:val="50"/>
        </w:numPr>
        <w:tabs>
          <w:tab w:val="clear" w:pos="1080"/>
        </w:tabs>
        <w:spacing w:before="100" w:beforeAutospacing="1" w:after="100" w:afterAutospacing="1" w:line="240" w:lineRule="auto"/>
      </w:pPr>
      <w:r w:rsidRPr="00561DED">
        <w:rPr>
          <w:rStyle w:val="Strong"/>
          <w:b w:val="0"/>
          <w:bCs w:val="0"/>
        </w:rPr>
        <w:t>Feasibility</w:t>
      </w:r>
      <w:r>
        <w:t>: Each year, WSPL examines whether it can safely upgrade to more secure versions of software/hardware.</w:t>
      </w:r>
    </w:p>
    <w:p w14:paraId="0003B55A" w14:textId="77777777" w:rsidR="00561DED" w:rsidRDefault="00561DED" w:rsidP="003F79C9">
      <w:pPr>
        <w:numPr>
          <w:ilvl w:val="0"/>
          <w:numId w:val="50"/>
        </w:numPr>
        <w:tabs>
          <w:tab w:val="clear" w:pos="1080"/>
        </w:tabs>
        <w:spacing w:before="100" w:beforeAutospacing="1" w:after="100" w:afterAutospacing="1" w:line="240" w:lineRule="auto"/>
      </w:pPr>
      <w:r w:rsidRPr="00561DED">
        <w:rPr>
          <w:rStyle w:val="Strong"/>
          <w:b w:val="0"/>
          <w:bCs w:val="0"/>
        </w:rPr>
        <w:t>Implementation</w:t>
      </w:r>
      <w:r>
        <w:t>: Upgrades or replacements are carried out as part of maintenance, unless a formal waiver is approved by the Board.</w:t>
      </w:r>
    </w:p>
    <w:p w14:paraId="2950F046" w14:textId="77739A52" w:rsidR="00561DED" w:rsidRPr="00BD27E2" w:rsidRDefault="00561DED" w:rsidP="003F79C9">
      <w:pPr>
        <w:pStyle w:val="ListParagraph"/>
        <w:numPr>
          <w:ilvl w:val="1"/>
          <w:numId w:val="46"/>
        </w:numPr>
        <w:spacing w:before="100" w:beforeAutospacing="1" w:after="100" w:afterAutospacing="1"/>
        <w:rPr>
          <w:b/>
          <w:bCs/>
        </w:rPr>
      </w:pPr>
      <w:r w:rsidRPr="00BD27E2">
        <w:rPr>
          <w:rStyle w:val="Strong"/>
          <w:b w:val="0"/>
          <w:bCs w:val="0"/>
        </w:rPr>
        <w:t>Mitigation for Non-Upgradeable Assets</w:t>
      </w:r>
    </w:p>
    <w:p w14:paraId="211E7836" w14:textId="77777777" w:rsidR="00561DED" w:rsidRDefault="00561DED" w:rsidP="003F79C9">
      <w:pPr>
        <w:numPr>
          <w:ilvl w:val="0"/>
          <w:numId w:val="51"/>
        </w:numPr>
        <w:tabs>
          <w:tab w:val="clear" w:pos="1080"/>
        </w:tabs>
        <w:spacing w:before="100" w:beforeAutospacing="1" w:after="100" w:afterAutospacing="1" w:line="240" w:lineRule="auto"/>
      </w:pPr>
      <w:r w:rsidRPr="00561DED">
        <w:rPr>
          <w:rStyle w:val="Strong"/>
          <w:b w:val="0"/>
          <w:bCs w:val="0"/>
        </w:rPr>
        <w:t>Risk Assessment</w:t>
      </w:r>
      <w:r>
        <w:t>: For assets that cannot be updated, WSPL performs a risk assessment and proposes mitigation strategies (e.g., network isolation).</w:t>
      </w:r>
    </w:p>
    <w:p w14:paraId="28F67B8F" w14:textId="77777777" w:rsidR="00561DED" w:rsidRDefault="00561DED" w:rsidP="003F79C9">
      <w:pPr>
        <w:numPr>
          <w:ilvl w:val="0"/>
          <w:numId w:val="51"/>
        </w:numPr>
        <w:tabs>
          <w:tab w:val="clear" w:pos="1080"/>
        </w:tabs>
        <w:spacing w:before="100" w:beforeAutospacing="1" w:after="100" w:afterAutospacing="1" w:line="240" w:lineRule="auto"/>
      </w:pPr>
      <w:r w:rsidRPr="00561DED">
        <w:rPr>
          <w:rStyle w:val="Strong"/>
          <w:b w:val="0"/>
          <w:bCs w:val="0"/>
        </w:rPr>
        <w:t>Risk Acceptance</w:t>
      </w:r>
      <w:r>
        <w:t>: If mitigation is insufficient, WSPL requests risk acceptance from the Board.</w:t>
      </w:r>
    </w:p>
    <w:p w14:paraId="12EEE72B" w14:textId="71C43F8C" w:rsidR="00561DED" w:rsidRPr="00BD27E2" w:rsidRDefault="00561DED" w:rsidP="003F79C9">
      <w:pPr>
        <w:pStyle w:val="ListParagraph"/>
        <w:numPr>
          <w:ilvl w:val="1"/>
          <w:numId w:val="46"/>
        </w:numPr>
        <w:spacing w:before="100" w:beforeAutospacing="1" w:after="100" w:afterAutospacing="1"/>
        <w:rPr>
          <w:b/>
          <w:bCs/>
        </w:rPr>
      </w:pPr>
      <w:r w:rsidRPr="00BD27E2">
        <w:rPr>
          <w:rStyle w:val="Strong"/>
          <w:b w:val="0"/>
          <w:bCs w:val="0"/>
        </w:rPr>
        <w:t>Record-Keeping and Compliance</w:t>
      </w:r>
    </w:p>
    <w:p w14:paraId="72272004" w14:textId="77777777" w:rsidR="00561DED" w:rsidRDefault="00561DED" w:rsidP="003F79C9">
      <w:pPr>
        <w:numPr>
          <w:ilvl w:val="0"/>
          <w:numId w:val="52"/>
        </w:numPr>
        <w:tabs>
          <w:tab w:val="clear" w:pos="1080"/>
        </w:tabs>
        <w:spacing w:before="100" w:beforeAutospacing="1" w:after="100" w:afterAutospacing="1" w:line="240" w:lineRule="auto"/>
      </w:pPr>
      <w:r w:rsidRPr="00561DED">
        <w:rPr>
          <w:rStyle w:val="Strong"/>
          <w:b w:val="0"/>
          <w:bCs w:val="0"/>
        </w:rPr>
        <w:t>Change Logs</w:t>
      </w:r>
      <w:r>
        <w:t>: All obsolescence-related changes or compensations are documented in WSPL’s change management process.</w:t>
      </w:r>
    </w:p>
    <w:p w14:paraId="62043545" w14:textId="77777777" w:rsidR="00561DED" w:rsidRDefault="00561DED" w:rsidP="003F79C9">
      <w:pPr>
        <w:numPr>
          <w:ilvl w:val="0"/>
          <w:numId w:val="52"/>
        </w:numPr>
        <w:tabs>
          <w:tab w:val="clear" w:pos="1080"/>
        </w:tabs>
        <w:spacing w:before="100" w:beforeAutospacing="1" w:after="100" w:afterAutospacing="1" w:line="240" w:lineRule="auto"/>
      </w:pPr>
      <w:r w:rsidRPr="00561DED">
        <w:rPr>
          <w:rStyle w:val="Strong"/>
          <w:b w:val="0"/>
          <w:bCs w:val="0"/>
        </w:rPr>
        <w:t>Audit Readiness</w:t>
      </w:r>
      <w:r>
        <w:t>: Evidence of compliance, such as upgrade schedules or vendor letters confirming EOL, is maintained and can be provided to auditors or the Board upon request.</w:t>
      </w:r>
    </w:p>
    <w:p w14:paraId="2EB40BC4" w14:textId="77777777" w:rsidR="00561DED" w:rsidRPr="00561DED" w:rsidRDefault="00561DED" w:rsidP="00561DED">
      <w:pPr>
        <w:tabs>
          <w:tab w:val="clear" w:pos="1080"/>
        </w:tabs>
        <w:spacing w:before="100" w:beforeAutospacing="1" w:after="100" w:afterAutospacing="1" w:line="240" w:lineRule="auto"/>
      </w:pPr>
    </w:p>
    <w:p w14:paraId="67C150FE" w14:textId="77777777" w:rsidR="00561DED" w:rsidRPr="00561DED" w:rsidRDefault="00561DED" w:rsidP="002F43C7"/>
    <w:p w14:paraId="63B9BB24" w14:textId="1FD569B2" w:rsidR="00240032" w:rsidRPr="007C6955" w:rsidRDefault="00240032" w:rsidP="007C6955">
      <w:pPr>
        <w:pStyle w:val="Heading3"/>
      </w:pPr>
      <w:bookmarkStart w:id="87" w:name="_Toc190173946"/>
      <w:bookmarkStart w:id="88" w:name="_Toc199678335"/>
      <w:r w:rsidRPr="007C6955">
        <w:t>Logging</w:t>
      </w:r>
      <w:bookmarkEnd w:id="87"/>
      <w:bookmarkEnd w:id="88"/>
      <w:r w:rsidRPr="007C6955">
        <w:t xml:space="preserve"> </w:t>
      </w:r>
    </w:p>
    <w:p w14:paraId="674D309D" w14:textId="77777777" w:rsidR="00240032" w:rsidRPr="009B064D" w:rsidRDefault="00240032" w:rsidP="007C6955">
      <w:pPr>
        <w:spacing w:after="240"/>
        <w:jc w:val="both"/>
        <w:rPr>
          <w:rFonts w:cs="Arial"/>
          <w:szCs w:val="22"/>
        </w:rPr>
      </w:pPr>
      <w:r w:rsidRPr="009B064D">
        <w:rPr>
          <w:rFonts w:cs="Arial"/>
          <w:szCs w:val="22"/>
        </w:rPr>
        <w:t>Logging is the process of recording events occurring within a system or network and enables an organisation to perform investigations and threat hunting. For an organisation to establish and maintain successful log management activities, it is vital that polices are developed based on defined goals and requirements, including the logging scope and log generation, transmission, storage, retention and analysis.</w:t>
      </w:r>
    </w:p>
    <w:p w14:paraId="174EDD64" w14:textId="285BC50B" w:rsidR="00240032" w:rsidRPr="009B064D" w:rsidRDefault="00CF35A6" w:rsidP="007C6955">
      <w:pPr>
        <w:spacing w:after="240"/>
        <w:rPr>
          <w:rFonts w:cs="Arial"/>
          <w:szCs w:val="22"/>
        </w:rPr>
      </w:pPr>
      <w:r w:rsidRPr="009B064D">
        <w:rPr>
          <w:rFonts w:cs="Arial"/>
          <w:szCs w:val="22"/>
        </w:rPr>
        <w:t>WSPL</w:t>
      </w:r>
      <w:r w:rsidR="00E15A60" w:rsidRPr="009B064D">
        <w:rPr>
          <w:rFonts w:cs="Arial"/>
          <w:szCs w:val="22"/>
        </w:rPr>
        <w:t xml:space="preserve"> </w:t>
      </w:r>
      <w:r w:rsidR="00240032" w:rsidRPr="009B064D">
        <w:rPr>
          <w:rFonts w:cs="Arial"/>
          <w:szCs w:val="22"/>
        </w:rPr>
        <w:t xml:space="preserve">shall generate, collect and store logs of the following: </w:t>
      </w:r>
    </w:p>
    <w:p w14:paraId="7066E90B" w14:textId="0B3B02CB" w:rsidR="009B064D" w:rsidRPr="00BD27E2" w:rsidRDefault="009B064D" w:rsidP="003F79C9">
      <w:pPr>
        <w:pStyle w:val="ListParagraph"/>
        <w:numPr>
          <w:ilvl w:val="0"/>
          <w:numId w:val="74"/>
        </w:numPr>
        <w:spacing w:before="100" w:beforeAutospacing="1" w:after="100" w:afterAutospacing="1" w:line="240" w:lineRule="auto"/>
        <w:rPr>
          <w:rFonts w:cs="Arial"/>
          <w:lang w:val="en-US" w:eastAsia="zh-CN"/>
        </w:rPr>
      </w:pPr>
      <w:r w:rsidRPr="00BD27E2">
        <w:rPr>
          <w:rFonts w:cs="Arial"/>
          <w:lang w:val="en-US" w:eastAsia="zh-CN"/>
        </w:rPr>
        <w:t>User and Access Activities:</w:t>
      </w:r>
    </w:p>
    <w:p w14:paraId="370746C7" w14:textId="77777777" w:rsidR="009B064D" w:rsidRPr="009B064D" w:rsidRDefault="009B064D" w:rsidP="003F79C9">
      <w:pPr>
        <w:numPr>
          <w:ilvl w:val="0"/>
          <w:numId w:val="71"/>
        </w:numPr>
        <w:tabs>
          <w:tab w:val="clear" w:pos="1080"/>
        </w:tabs>
        <w:spacing w:before="100" w:beforeAutospacing="1" w:after="100" w:afterAutospacing="1" w:line="240" w:lineRule="auto"/>
        <w:rPr>
          <w:rFonts w:cs="Arial"/>
          <w:szCs w:val="22"/>
          <w:lang w:val="en-US" w:eastAsia="zh-CN"/>
        </w:rPr>
      </w:pPr>
      <w:r w:rsidRPr="009B064D">
        <w:rPr>
          <w:rFonts w:cs="Arial"/>
          <w:szCs w:val="22"/>
          <w:lang w:val="en-US" w:eastAsia="zh-CN"/>
        </w:rPr>
        <w:t>All user login and logout attempts (successful and failed)</w:t>
      </w:r>
    </w:p>
    <w:p w14:paraId="2D331CD5" w14:textId="77777777" w:rsidR="009B064D" w:rsidRPr="009B064D" w:rsidRDefault="009B064D" w:rsidP="003F79C9">
      <w:pPr>
        <w:numPr>
          <w:ilvl w:val="0"/>
          <w:numId w:val="71"/>
        </w:numPr>
        <w:tabs>
          <w:tab w:val="clear" w:pos="1080"/>
        </w:tabs>
        <w:spacing w:before="100" w:beforeAutospacing="1" w:after="100" w:afterAutospacing="1" w:line="240" w:lineRule="auto"/>
        <w:rPr>
          <w:rFonts w:cs="Arial"/>
          <w:szCs w:val="22"/>
          <w:lang w:val="en-US" w:eastAsia="zh-CN"/>
        </w:rPr>
      </w:pPr>
      <w:r w:rsidRPr="009B064D">
        <w:rPr>
          <w:rFonts w:cs="Arial"/>
          <w:szCs w:val="22"/>
          <w:lang w:val="en-US" w:eastAsia="zh-CN"/>
        </w:rPr>
        <w:t>Actions taken during sessions, including application/database access</w:t>
      </w:r>
    </w:p>
    <w:p w14:paraId="1CE5D75F" w14:textId="77777777" w:rsidR="009B064D" w:rsidRPr="009B064D" w:rsidRDefault="009B064D" w:rsidP="003F79C9">
      <w:pPr>
        <w:numPr>
          <w:ilvl w:val="0"/>
          <w:numId w:val="71"/>
        </w:numPr>
        <w:tabs>
          <w:tab w:val="clear" w:pos="1080"/>
        </w:tabs>
        <w:spacing w:before="100" w:beforeAutospacing="1" w:after="100" w:afterAutospacing="1" w:line="240" w:lineRule="auto"/>
        <w:rPr>
          <w:rFonts w:cs="Arial"/>
          <w:szCs w:val="22"/>
          <w:lang w:val="en-US" w:eastAsia="zh-CN"/>
        </w:rPr>
      </w:pPr>
      <w:r w:rsidRPr="009B064D">
        <w:rPr>
          <w:rFonts w:cs="Arial"/>
          <w:szCs w:val="22"/>
          <w:lang w:val="en-US" w:eastAsia="zh-CN"/>
        </w:rPr>
        <w:t>Use of privileged accounts or administrative functions</w:t>
      </w:r>
    </w:p>
    <w:p w14:paraId="38840FA2" w14:textId="2F99E1AC" w:rsidR="009B064D" w:rsidRPr="00BD27E2" w:rsidRDefault="009B064D" w:rsidP="003F79C9">
      <w:pPr>
        <w:pStyle w:val="ListParagraph"/>
        <w:numPr>
          <w:ilvl w:val="0"/>
          <w:numId w:val="74"/>
        </w:numPr>
        <w:spacing w:before="100" w:beforeAutospacing="1" w:after="100" w:afterAutospacing="1" w:line="240" w:lineRule="auto"/>
        <w:rPr>
          <w:rFonts w:cs="Arial"/>
          <w:lang w:val="en-US" w:eastAsia="zh-CN"/>
        </w:rPr>
      </w:pPr>
      <w:r w:rsidRPr="00BD27E2">
        <w:rPr>
          <w:rFonts w:cs="Arial"/>
          <w:lang w:val="en-US" w:eastAsia="zh-CN"/>
        </w:rPr>
        <w:lastRenderedPageBreak/>
        <w:t>Network Logs:</w:t>
      </w:r>
    </w:p>
    <w:p w14:paraId="3D589590" w14:textId="77777777" w:rsidR="009B064D" w:rsidRPr="009B064D" w:rsidRDefault="009B064D" w:rsidP="003F79C9">
      <w:pPr>
        <w:numPr>
          <w:ilvl w:val="0"/>
          <w:numId w:val="72"/>
        </w:numPr>
        <w:tabs>
          <w:tab w:val="clear" w:pos="1080"/>
        </w:tabs>
        <w:spacing w:before="100" w:beforeAutospacing="1" w:after="100" w:afterAutospacing="1" w:line="240" w:lineRule="auto"/>
        <w:rPr>
          <w:rFonts w:cs="Arial"/>
          <w:szCs w:val="22"/>
          <w:lang w:val="en-US" w:eastAsia="zh-CN"/>
        </w:rPr>
      </w:pPr>
      <w:r w:rsidRPr="009B064D">
        <w:rPr>
          <w:rFonts w:cs="Arial"/>
          <w:szCs w:val="22"/>
          <w:lang w:val="en-US" w:eastAsia="zh-CN"/>
        </w:rPr>
        <w:t>Internal network connections between system components</w:t>
      </w:r>
    </w:p>
    <w:p w14:paraId="0A6E9BBE" w14:textId="77777777" w:rsidR="009B064D" w:rsidRPr="009B064D" w:rsidRDefault="009B064D" w:rsidP="003F79C9">
      <w:pPr>
        <w:numPr>
          <w:ilvl w:val="0"/>
          <w:numId w:val="72"/>
        </w:numPr>
        <w:tabs>
          <w:tab w:val="clear" w:pos="1080"/>
        </w:tabs>
        <w:spacing w:before="100" w:beforeAutospacing="1" w:after="100" w:afterAutospacing="1" w:line="240" w:lineRule="auto"/>
        <w:rPr>
          <w:rFonts w:cs="Arial"/>
          <w:szCs w:val="22"/>
          <w:lang w:val="en-US" w:eastAsia="zh-CN"/>
        </w:rPr>
      </w:pPr>
      <w:r w:rsidRPr="009B064D">
        <w:rPr>
          <w:rFonts w:cs="Arial"/>
          <w:szCs w:val="22"/>
          <w:lang w:val="en-US" w:eastAsia="zh-CN"/>
        </w:rPr>
        <w:t>External network connections and remote access sessions</w:t>
      </w:r>
    </w:p>
    <w:p w14:paraId="5059871D" w14:textId="77777777" w:rsidR="009B064D" w:rsidRPr="009B064D" w:rsidRDefault="009B064D" w:rsidP="003F79C9">
      <w:pPr>
        <w:numPr>
          <w:ilvl w:val="0"/>
          <w:numId w:val="72"/>
        </w:numPr>
        <w:tabs>
          <w:tab w:val="clear" w:pos="1080"/>
        </w:tabs>
        <w:spacing w:before="100" w:beforeAutospacing="1" w:after="100" w:afterAutospacing="1" w:line="240" w:lineRule="auto"/>
        <w:rPr>
          <w:rFonts w:cs="Arial"/>
          <w:szCs w:val="22"/>
          <w:lang w:val="en-US" w:eastAsia="zh-CN"/>
        </w:rPr>
      </w:pPr>
      <w:r w:rsidRPr="009B064D">
        <w:rPr>
          <w:rFonts w:cs="Arial"/>
          <w:szCs w:val="22"/>
          <w:lang w:val="en-US" w:eastAsia="zh-CN"/>
        </w:rPr>
        <w:t>Firewall traffic logs and policy violations</w:t>
      </w:r>
    </w:p>
    <w:p w14:paraId="15A13B21" w14:textId="77777777" w:rsidR="009B064D" w:rsidRPr="009B064D" w:rsidRDefault="009B064D" w:rsidP="003F79C9">
      <w:pPr>
        <w:numPr>
          <w:ilvl w:val="0"/>
          <w:numId w:val="72"/>
        </w:numPr>
        <w:tabs>
          <w:tab w:val="clear" w:pos="1080"/>
        </w:tabs>
        <w:spacing w:before="100" w:beforeAutospacing="1" w:after="100" w:afterAutospacing="1" w:line="240" w:lineRule="auto"/>
        <w:rPr>
          <w:rFonts w:cs="Arial"/>
          <w:szCs w:val="22"/>
          <w:lang w:val="en-US" w:eastAsia="zh-CN"/>
        </w:rPr>
      </w:pPr>
      <w:r w:rsidRPr="009B064D">
        <w:rPr>
          <w:rFonts w:cs="Arial"/>
          <w:szCs w:val="22"/>
          <w:lang w:val="en-US" w:eastAsia="zh-CN"/>
        </w:rPr>
        <w:t>DNS query and resolution logs</w:t>
      </w:r>
    </w:p>
    <w:p w14:paraId="6566216D" w14:textId="0E2EA3EE" w:rsidR="009B064D" w:rsidRPr="009B064D" w:rsidRDefault="009B064D" w:rsidP="003F79C9">
      <w:pPr>
        <w:pStyle w:val="ListParagraph"/>
        <w:numPr>
          <w:ilvl w:val="0"/>
          <w:numId w:val="74"/>
        </w:numPr>
        <w:spacing w:before="100" w:beforeAutospacing="1" w:after="100" w:afterAutospacing="1" w:line="240" w:lineRule="auto"/>
        <w:rPr>
          <w:rFonts w:cs="Arial"/>
          <w:lang w:val="en-US" w:eastAsia="zh-CN"/>
        </w:rPr>
      </w:pPr>
      <w:r w:rsidRPr="00BD27E2">
        <w:rPr>
          <w:rFonts w:cs="Arial"/>
          <w:lang w:val="en-US" w:eastAsia="zh-CN"/>
        </w:rPr>
        <w:t>System and Service Events</w:t>
      </w:r>
      <w:r w:rsidRPr="009B064D">
        <w:rPr>
          <w:rFonts w:cs="Arial"/>
          <w:lang w:val="en-US" w:eastAsia="zh-CN"/>
        </w:rPr>
        <w:t>:</w:t>
      </w:r>
    </w:p>
    <w:p w14:paraId="1A1D3488" w14:textId="77777777" w:rsidR="009B064D" w:rsidRPr="009B064D" w:rsidRDefault="009B064D" w:rsidP="003F79C9">
      <w:pPr>
        <w:numPr>
          <w:ilvl w:val="0"/>
          <w:numId w:val="73"/>
        </w:numPr>
        <w:tabs>
          <w:tab w:val="clear" w:pos="1080"/>
        </w:tabs>
        <w:spacing w:before="100" w:beforeAutospacing="1" w:after="100" w:afterAutospacing="1" w:line="240" w:lineRule="auto"/>
        <w:rPr>
          <w:rFonts w:cs="Arial"/>
          <w:szCs w:val="22"/>
          <w:lang w:val="en-US" w:eastAsia="zh-CN"/>
        </w:rPr>
      </w:pPr>
      <w:r w:rsidRPr="009B064D">
        <w:rPr>
          <w:rFonts w:cs="Arial"/>
          <w:szCs w:val="22"/>
          <w:lang w:val="en-US" w:eastAsia="zh-CN"/>
        </w:rPr>
        <w:t>Configuration changes and administrative actions</w:t>
      </w:r>
    </w:p>
    <w:p w14:paraId="6D750864" w14:textId="77777777" w:rsidR="009B064D" w:rsidRPr="009B064D" w:rsidRDefault="009B064D" w:rsidP="003F79C9">
      <w:pPr>
        <w:numPr>
          <w:ilvl w:val="0"/>
          <w:numId w:val="73"/>
        </w:numPr>
        <w:tabs>
          <w:tab w:val="clear" w:pos="1080"/>
        </w:tabs>
        <w:spacing w:before="100" w:beforeAutospacing="1" w:after="100" w:afterAutospacing="1" w:line="240" w:lineRule="auto"/>
        <w:rPr>
          <w:rFonts w:cs="Arial"/>
          <w:szCs w:val="22"/>
          <w:lang w:val="en-US" w:eastAsia="zh-CN"/>
        </w:rPr>
      </w:pPr>
      <w:r w:rsidRPr="009B064D">
        <w:rPr>
          <w:rFonts w:cs="Arial"/>
          <w:szCs w:val="22"/>
          <w:lang w:val="en-US" w:eastAsia="zh-CN"/>
        </w:rPr>
        <w:t>System startup, shutdown, and service restarts</w:t>
      </w:r>
    </w:p>
    <w:p w14:paraId="3DCFCD01" w14:textId="77777777" w:rsidR="009B064D" w:rsidRPr="009B064D" w:rsidRDefault="009B064D" w:rsidP="003F79C9">
      <w:pPr>
        <w:numPr>
          <w:ilvl w:val="0"/>
          <w:numId w:val="73"/>
        </w:numPr>
        <w:tabs>
          <w:tab w:val="clear" w:pos="1080"/>
        </w:tabs>
        <w:spacing w:before="100" w:beforeAutospacing="1" w:after="100" w:afterAutospacing="1" w:line="240" w:lineRule="auto"/>
        <w:rPr>
          <w:rFonts w:cs="Arial"/>
          <w:szCs w:val="22"/>
          <w:lang w:val="en-US" w:eastAsia="zh-CN"/>
        </w:rPr>
      </w:pPr>
      <w:r w:rsidRPr="009B064D">
        <w:rPr>
          <w:rFonts w:cs="Arial"/>
          <w:szCs w:val="22"/>
          <w:lang w:val="en-US" w:eastAsia="zh-CN"/>
        </w:rPr>
        <w:t>Backup and recovery operations</w:t>
      </w:r>
    </w:p>
    <w:p w14:paraId="67F86FC2" w14:textId="77777777" w:rsidR="009B064D" w:rsidRDefault="009B064D" w:rsidP="003F79C9">
      <w:pPr>
        <w:numPr>
          <w:ilvl w:val="0"/>
          <w:numId w:val="73"/>
        </w:numPr>
        <w:tabs>
          <w:tab w:val="clear" w:pos="1080"/>
        </w:tabs>
        <w:spacing w:before="100" w:beforeAutospacing="1" w:after="100" w:afterAutospacing="1" w:line="240" w:lineRule="auto"/>
        <w:rPr>
          <w:rFonts w:cs="Arial"/>
          <w:szCs w:val="22"/>
          <w:lang w:val="en-US" w:eastAsia="zh-CN"/>
        </w:rPr>
      </w:pPr>
      <w:r w:rsidRPr="009B064D">
        <w:rPr>
          <w:rFonts w:cs="Arial"/>
          <w:szCs w:val="22"/>
          <w:lang w:val="en-US" w:eastAsia="zh-CN"/>
        </w:rPr>
        <w:t>System monitoring logs (e.g., Sysmon logs for process and activity tracking)</w:t>
      </w:r>
    </w:p>
    <w:p w14:paraId="200C9EE7" w14:textId="77777777" w:rsidR="00A45542" w:rsidRPr="00A45542" w:rsidRDefault="00A45542" w:rsidP="003F79C9">
      <w:pPr>
        <w:pStyle w:val="ListParagraph"/>
        <w:numPr>
          <w:ilvl w:val="0"/>
          <w:numId w:val="74"/>
        </w:numPr>
        <w:spacing w:before="100" w:beforeAutospacing="1" w:after="100" w:afterAutospacing="1" w:line="240" w:lineRule="auto"/>
        <w:rPr>
          <w:rFonts w:eastAsia="Times New Roman" w:cs="Arial"/>
          <w:lang w:val="en-US" w:eastAsia="zh-CN"/>
        </w:rPr>
      </w:pPr>
      <w:r w:rsidRPr="00BD27E2">
        <w:rPr>
          <w:rFonts w:eastAsia="Times New Roman" w:cs="Arial"/>
          <w:lang w:val="en-US" w:eastAsia="zh-CN"/>
        </w:rPr>
        <w:t>Database and Field Controller Logs</w:t>
      </w:r>
      <w:r w:rsidRPr="00BD27E2">
        <w:rPr>
          <w:rFonts w:eastAsia="Times New Roman" w:cs="Arial"/>
          <w:lang w:val="en-US" w:eastAsia="zh-CN"/>
        </w:rPr>
        <w:br/>
        <w:t>Where supported, WSPL shall configure</w:t>
      </w:r>
      <w:r w:rsidRPr="00A45542">
        <w:rPr>
          <w:rFonts w:eastAsia="Times New Roman" w:cs="Arial"/>
          <w:lang w:val="en-US" w:eastAsia="zh-CN"/>
        </w:rPr>
        <w:t xml:space="preserve"> SCADA databases and field equipment (e.g., RTUs, PLCs) to save local logs for important operational and security-related events.</w:t>
      </w:r>
    </w:p>
    <w:p w14:paraId="62DCB5F1" w14:textId="77777777" w:rsidR="00A45542" w:rsidRDefault="00A45542" w:rsidP="00A45542">
      <w:pPr>
        <w:pStyle w:val="ListParagraph"/>
        <w:spacing w:before="100" w:beforeAutospacing="1" w:after="100" w:afterAutospacing="1" w:line="240" w:lineRule="auto"/>
        <w:ind w:left="360"/>
        <w:rPr>
          <w:rFonts w:ascii="Times New Roman" w:hAnsi="Times New Roman"/>
          <w:sz w:val="24"/>
          <w:lang w:val="en-US" w:eastAsia="zh-CN"/>
        </w:rPr>
      </w:pPr>
    </w:p>
    <w:p w14:paraId="0D33186C" w14:textId="2EADD648" w:rsidR="00A45542" w:rsidRPr="00A45542" w:rsidRDefault="00A45542" w:rsidP="003F79C9">
      <w:pPr>
        <w:pStyle w:val="ListParagraph"/>
        <w:numPr>
          <w:ilvl w:val="0"/>
          <w:numId w:val="74"/>
        </w:numPr>
        <w:spacing w:before="100" w:beforeAutospacing="1" w:after="100" w:afterAutospacing="1" w:line="240" w:lineRule="auto"/>
        <w:rPr>
          <w:rFonts w:eastAsia="Times New Roman" w:cs="Arial"/>
          <w:lang w:val="en-US" w:eastAsia="zh-CN"/>
        </w:rPr>
      </w:pPr>
      <w:r w:rsidRPr="00BD27E2">
        <w:rPr>
          <w:rFonts w:eastAsia="Times New Roman" w:cs="Arial"/>
          <w:lang w:val="en-US" w:eastAsia="zh-CN"/>
        </w:rPr>
        <w:t>Log Management and Retention</w:t>
      </w:r>
      <w:r w:rsidRPr="00BD27E2">
        <w:rPr>
          <w:rFonts w:eastAsia="Times New Roman" w:cs="Arial"/>
          <w:lang w:val="en-US" w:eastAsia="zh-CN"/>
        </w:rPr>
        <w:br/>
      </w:r>
      <w:r w:rsidRPr="00A45542">
        <w:rPr>
          <w:rFonts w:eastAsia="Times New Roman" w:cs="Arial"/>
          <w:lang w:val="en-SG" w:eastAsia="zh-CN"/>
        </w:rPr>
        <w:t>Logs shall be securely stored, protected from unauthorized access or tampering, and retained for an appropriate duration to support system monitoring, incident investigation, and audit requirements.</w:t>
      </w:r>
    </w:p>
    <w:p w14:paraId="2035FAE3" w14:textId="77777777" w:rsidR="00A45542" w:rsidRPr="009B064D" w:rsidRDefault="00A45542" w:rsidP="00A45542">
      <w:pPr>
        <w:tabs>
          <w:tab w:val="clear" w:pos="1080"/>
        </w:tabs>
        <w:spacing w:before="100" w:beforeAutospacing="1" w:after="100" w:afterAutospacing="1" w:line="240" w:lineRule="auto"/>
        <w:rPr>
          <w:rFonts w:cs="Arial"/>
          <w:szCs w:val="22"/>
          <w:lang w:val="en-US" w:eastAsia="zh-CN"/>
        </w:rPr>
      </w:pPr>
    </w:p>
    <w:p w14:paraId="0B027146" w14:textId="77777777" w:rsidR="003A1C8C" w:rsidRDefault="003A1C8C" w:rsidP="003A1C8C">
      <w:pPr>
        <w:tabs>
          <w:tab w:val="clear" w:pos="1080"/>
        </w:tabs>
        <w:spacing w:before="100" w:beforeAutospacing="1" w:after="100" w:afterAutospacing="1" w:line="240" w:lineRule="auto"/>
      </w:pPr>
    </w:p>
    <w:p w14:paraId="3BB667E9" w14:textId="77777777" w:rsidR="003A1C8C" w:rsidRDefault="003A1C8C" w:rsidP="003A1C8C">
      <w:pPr>
        <w:pStyle w:val="Heading2"/>
      </w:pPr>
      <w:bookmarkStart w:id="89" w:name="_Toc136449864"/>
      <w:bookmarkStart w:id="90" w:name="_Toc199678336"/>
      <w:r>
        <w:t>Security Acceptance Test</w:t>
      </w:r>
      <w:bookmarkEnd w:id="89"/>
      <w:bookmarkEnd w:id="90"/>
    </w:p>
    <w:p w14:paraId="0A46781A" w14:textId="77777777" w:rsidR="00027EA5" w:rsidRDefault="00027EA5" w:rsidP="00027EA5">
      <w:pPr>
        <w:tabs>
          <w:tab w:val="clear" w:pos="1080"/>
        </w:tabs>
        <w:spacing w:before="100" w:beforeAutospacing="1" w:after="100" w:afterAutospacing="1" w:line="240" w:lineRule="auto"/>
      </w:pPr>
      <w:r>
        <w:t>System Security Acceptance Test (SSAT) shall be planned and conducted during the development, installation, and commissioning phases.</w:t>
      </w:r>
    </w:p>
    <w:p w14:paraId="4C7A24A2" w14:textId="77777777" w:rsidR="00027EA5" w:rsidRDefault="00027EA5" w:rsidP="00027EA5">
      <w:pPr>
        <w:tabs>
          <w:tab w:val="clear" w:pos="1080"/>
        </w:tabs>
        <w:spacing w:before="100" w:beforeAutospacing="1" w:after="100" w:afterAutospacing="1" w:line="240" w:lineRule="auto"/>
      </w:pPr>
      <w:r>
        <w:t>The objective of SSAT is to ensure compliance with the Contract Specifications and IEC 62443 standards.</w:t>
      </w:r>
    </w:p>
    <w:p w14:paraId="04DC349F" w14:textId="77777777" w:rsidR="00027EA5" w:rsidRDefault="00027EA5" w:rsidP="00027EA5">
      <w:pPr>
        <w:tabs>
          <w:tab w:val="clear" w:pos="1080"/>
        </w:tabs>
        <w:spacing w:before="100" w:beforeAutospacing="1" w:after="100" w:afterAutospacing="1" w:line="240" w:lineRule="auto"/>
      </w:pPr>
      <w:r>
        <w:t>An SSAT plan shall be prepared and submitted to PUB for approval prior to execution. SSAT shall be completed before VAPT.</w:t>
      </w:r>
    </w:p>
    <w:p w14:paraId="13A8544A" w14:textId="77777777" w:rsidR="003A1C8C" w:rsidRDefault="003A1C8C" w:rsidP="003A1C8C">
      <w:pPr>
        <w:tabs>
          <w:tab w:val="clear" w:pos="1080"/>
        </w:tabs>
        <w:spacing w:before="100" w:beforeAutospacing="1" w:after="100" w:afterAutospacing="1" w:line="240" w:lineRule="auto"/>
      </w:pPr>
    </w:p>
    <w:p w14:paraId="62BCCDFB" w14:textId="77777777" w:rsidR="00764087" w:rsidRPr="003D3B63" w:rsidRDefault="00764087" w:rsidP="00764087">
      <w:pPr>
        <w:rPr>
          <w:rFonts w:cs="Arial"/>
        </w:rPr>
      </w:pPr>
    </w:p>
    <w:p w14:paraId="73605134" w14:textId="4E6334A2" w:rsidR="00240032" w:rsidRPr="007C6955" w:rsidRDefault="00240032" w:rsidP="007C6955">
      <w:pPr>
        <w:pStyle w:val="Heading2"/>
      </w:pPr>
      <w:bookmarkStart w:id="91" w:name="_Toc190173947"/>
      <w:bookmarkStart w:id="92" w:name="_Toc199678337"/>
      <w:r w:rsidRPr="007C6955">
        <w:t>Recovery</w:t>
      </w:r>
      <w:bookmarkEnd w:id="91"/>
      <w:bookmarkEnd w:id="92"/>
      <w:r w:rsidRPr="007C6955">
        <w:t xml:space="preserve"> </w:t>
      </w:r>
    </w:p>
    <w:p w14:paraId="51182D14" w14:textId="1E128EE5" w:rsidR="00240032" w:rsidRPr="00BD27E2" w:rsidRDefault="00240032" w:rsidP="007C6955">
      <w:pPr>
        <w:pStyle w:val="Heading3"/>
      </w:pPr>
      <w:bookmarkStart w:id="93" w:name="_Toc190173948"/>
      <w:bookmarkStart w:id="94" w:name="_Toc199678338"/>
      <w:r w:rsidRPr="00BD27E2">
        <w:t>Backup and Restoration Plan</w:t>
      </w:r>
      <w:bookmarkEnd w:id="93"/>
      <w:bookmarkEnd w:id="94"/>
    </w:p>
    <w:p w14:paraId="6522CC3A" w14:textId="40F05DEE" w:rsidR="0019532C" w:rsidRPr="0019532C" w:rsidRDefault="0019532C" w:rsidP="0019532C">
      <w:pPr>
        <w:rPr>
          <w:lang w:val="en-US"/>
        </w:rPr>
      </w:pPr>
      <w:r w:rsidRPr="0019532C">
        <w:rPr>
          <w:lang w:val="en-US"/>
        </w:rPr>
        <w:t xml:space="preserve">A sound backup and restoration plan </w:t>
      </w:r>
      <w:proofErr w:type="gramStart"/>
      <w:r w:rsidRPr="0019532C">
        <w:rPr>
          <w:lang w:val="en-US"/>
        </w:rPr>
        <w:t>is</w:t>
      </w:r>
      <w:proofErr w:type="gramEnd"/>
      <w:r w:rsidRPr="0019532C">
        <w:rPr>
          <w:lang w:val="en-US"/>
        </w:rPr>
        <w:t xml:space="preserve"> critical to protect assets against data loss, corruption, or system disruption. Backup copies of data, configurations, and system components ensure that operations can resume quickly in the event of an incident. To meet regulatory requirements and align with WSCP, the following practices shall be implemented:</w:t>
      </w:r>
    </w:p>
    <w:p w14:paraId="03C673BE" w14:textId="77777777" w:rsidR="0019532C" w:rsidRPr="0019532C" w:rsidRDefault="0019532C" w:rsidP="0019532C">
      <w:pPr>
        <w:rPr>
          <w:lang w:val="en-US"/>
        </w:rPr>
      </w:pPr>
    </w:p>
    <w:p w14:paraId="0301AA83" w14:textId="129CC582" w:rsidR="0019532C" w:rsidRPr="0019532C" w:rsidRDefault="0019532C" w:rsidP="003F79C9">
      <w:pPr>
        <w:pStyle w:val="ListParagraph"/>
        <w:numPr>
          <w:ilvl w:val="0"/>
          <w:numId w:val="58"/>
        </w:numPr>
        <w:rPr>
          <w:lang w:val="en-US"/>
        </w:rPr>
      </w:pPr>
      <w:r w:rsidRPr="0019532C">
        <w:rPr>
          <w:lang w:val="en-US"/>
        </w:rPr>
        <w:lastRenderedPageBreak/>
        <w:t>WSPL shall establish and maintain a documented backup and restoration plan to ensure recoverability of critical systems and data. The plan shall include:</w:t>
      </w:r>
    </w:p>
    <w:p w14:paraId="71F7041B" w14:textId="77777777" w:rsidR="0019532C" w:rsidRPr="0019532C" w:rsidRDefault="0019532C" w:rsidP="003F79C9">
      <w:pPr>
        <w:pStyle w:val="ListParagraph"/>
        <w:numPr>
          <w:ilvl w:val="1"/>
          <w:numId w:val="60"/>
        </w:numPr>
        <w:rPr>
          <w:lang w:val="en-US"/>
        </w:rPr>
      </w:pPr>
      <w:r w:rsidRPr="0019532C">
        <w:rPr>
          <w:lang w:val="en-US"/>
        </w:rPr>
        <w:t>Data to be backed up</w:t>
      </w:r>
    </w:p>
    <w:p w14:paraId="2C657992" w14:textId="77777777" w:rsidR="0019532C" w:rsidRPr="0019532C" w:rsidRDefault="0019532C" w:rsidP="003F79C9">
      <w:pPr>
        <w:pStyle w:val="ListParagraph"/>
        <w:numPr>
          <w:ilvl w:val="1"/>
          <w:numId w:val="60"/>
        </w:numPr>
        <w:rPr>
          <w:lang w:val="en-US"/>
        </w:rPr>
      </w:pPr>
      <w:r w:rsidRPr="0019532C">
        <w:rPr>
          <w:lang w:val="en-US"/>
        </w:rPr>
        <w:t>Backup frequency</w:t>
      </w:r>
    </w:p>
    <w:p w14:paraId="4BF5A6E3" w14:textId="77777777" w:rsidR="0019532C" w:rsidRPr="0019532C" w:rsidRDefault="0019532C" w:rsidP="003F79C9">
      <w:pPr>
        <w:pStyle w:val="ListParagraph"/>
        <w:numPr>
          <w:ilvl w:val="1"/>
          <w:numId w:val="60"/>
        </w:numPr>
        <w:rPr>
          <w:lang w:val="en-US"/>
        </w:rPr>
      </w:pPr>
      <w:r w:rsidRPr="0019532C">
        <w:rPr>
          <w:lang w:val="en-US"/>
        </w:rPr>
        <w:t>Backup type (e.g., full, incremental, differential)</w:t>
      </w:r>
    </w:p>
    <w:p w14:paraId="2A102BEE" w14:textId="77777777" w:rsidR="0019532C" w:rsidRPr="0019532C" w:rsidRDefault="0019532C" w:rsidP="003F79C9">
      <w:pPr>
        <w:pStyle w:val="ListParagraph"/>
        <w:numPr>
          <w:ilvl w:val="1"/>
          <w:numId w:val="60"/>
        </w:numPr>
        <w:rPr>
          <w:lang w:val="en-US"/>
        </w:rPr>
      </w:pPr>
      <w:r w:rsidRPr="0019532C">
        <w:rPr>
          <w:lang w:val="en-US"/>
        </w:rPr>
        <w:t>Backup storage locations</w:t>
      </w:r>
    </w:p>
    <w:p w14:paraId="49721EA7" w14:textId="77777777" w:rsidR="0019532C" w:rsidRPr="0019532C" w:rsidRDefault="0019532C" w:rsidP="003F79C9">
      <w:pPr>
        <w:pStyle w:val="ListParagraph"/>
        <w:numPr>
          <w:ilvl w:val="1"/>
          <w:numId w:val="60"/>
        </w:numPr>
        <w:rPr>
          <w:lang w:val="en-US"/>
        </w:rPr>
      </w:pPr>
      <w:r w:rsidRPr="0019532C">
        <w:rPr>
          <w:lang w:val="en-US"/>
        </w:rPr>
        <w:t>Authorized personnel with access to the backups</w:t>
      </w:r>
    </w:p>
    <w:p w14:paraId="3A0EDAAA" w14:textId="77777777" w:rsidR="0019532C" w:rsidRPr="0019532C" w:rsidRDefault="0019532C" w:rsidP="003F79C9">
      <w:pPr>
        <w:pStyle w:val="ListParagraph"/>
        <w:numPr>
          <w:ilvl w:val="1"/>
          <w:numId w:val="60"/>
        </w:numPr>
        <w:rPr>
          <w:lang w:val="en-US"/>
        </w:rPr>
      </w:pPr>
      <w:r w:rsidRPr="0019532C">
        <w:rPr>
          <w:lang w:val="en-US"/>
        </w:rPr>
        <w:t>Steps for accessing and restoring the backups</w:t>
      </w:r>
    </w:p>
    <w:p w14:paraId="66E7781C" w14:textId="77777777" w:rsidR="0019532C" w:rsidRPr="0019532C" w:rsidRDefault="0019532C" w:rsidP="003F79C9">
      <w:pPr>
        <w:pStyle w:val="ListParagraph"/>
        <w:numPr>
          <w:ilvl w:val="1"/>
          <w:numId w:val="60"/>
        </w:numPr>
        <w:rPr>
          <w:lang w:val="en-US"/>
        </w:rPr>
      </w:pPr>
      <w:r w:rsidRPr="0019532C">
        <w:rPr>
          <w:lang w:val="en-US"/>
        </w:rPr>
        <w:t>Backup verification procedures</w:t>
      </w:r>
    </w:p>
    <w:p w14:paraId="4CF42460" w14:textId="0FD352CB" w:rsidR="0019532C" w:rsidRPr="0019532C" w:rsidRDefault="0019532C" w:rsidP="003F79C9">
      <w:pPr>
        <w:pStyle w:val="ListParagraph"/>
        <w:numPr>
          <w:ilvl w:val="1"/>
          <w:numId w:val="60"/>
        </w:numPr>
        <w:rPr>
          <w:lang w:val="en-US"/>
        </w:rPr>
      </w:pPr>
      <w:r w:rsidRPr="0019532C">
        <w:rPr>
          <w:lang w:val="en-US"/>
        </w:rPr>
        <w:t>Security measures to protect backups from unauthorized access, modification, and deletion</w:t>
      </w:r>
    </w:p>
    <w:p w14:paraId="2FE2F2AF" w14:textId="3DE53ED7" w:rsidR="0019532C" w:rsidRPr="0019532C" w:rsidRDefault="0019532C" w:rsidP="003F79C9">
      <w:pPr>
        <w:pStyle w:val="ListParagraph"/>
        <w:numPr>
          <w:ilvl w:val="0"/>
          <w:numId w:val="58"/>
        </w:numPr>
        <w:rPr>
          <w:lang w:val="en-US"/>
        </w:rPr>
      </w:pPr>
      <w:r w:rsidRPr="0019532C">
        <w:rPr>
          <w:lang w:val="en-US"/>
        </w:rPr>
        <w:t>WSPL shall perform backups at a frequency aligned with operational requirements, and ensure all backups are completed successfully. In particular:</w:t>
      </w:r>
    </w:p>
    <w:p w14:paraId="3084FB17" w14:textId="77777777" w:rsidR="0019532C" w:rsidRPr="0019532C" w:rsidRDefault="0019532C" w:rsidP="003F79C9">
      <w:pPr>
        <w:pStyle w:val="ListParagraph"/>
        <w:numPr>
          <w:ilvl w:val="1"/>
          <w:numId w:val="59"/>
        </w:numPr>
        <w:rPr>
          <w:lang w:val="en-US"/>
        </w:rPr>
      </w:pPr>
      <w:r w:rsidRPr="0019532C">
        <w:rPr>
          <w:lang w:val="en-US"/>
        </w:rPr>
        <w:t>System configurations shall be backed up before and after any configuration changes.</w:t>
      </w:r>
    </w:p>
    <w:p w14:paraId="78A18130" w14:textId="1CDF130D" w:rsidR="0019532C" w:rsidRPr="0019532C" w:rsidRDefault="0019532C" w:rsidP="003F79C9">
      <w:pPr>
        <w:pStyle w:val="ListParagraph"/>
        <w:numPr>
          <w:ilvl w:val="1"/>
          <w:numId w:val="59"/>
        </w:numPr>
        <w:rPr>
          <w:lang w:val="en-US"/>
        </w:rPr>
      </w:pPr>
      <w:r w:rsidRPr="0019532C">
        <w:rPr>
          <w:lang w:val="en-US"/>
        </w:rPr>
        <w:t>Historian data shall be backed up based on</w:t>
      </w:r>
      <w:r w:rsidR="00C74252">
        <w:rPr>
          <w:lang w:val="en-US"/>
        </w:rPr>
        <w:t xml:space="preserve"> </w:t>
      </w:r>
      <w:r w:rsidRPr="0019532C">
        <w:rPr>
          <w:lang w:val="en-US"/>
        </w:rPr>
        <w:t>defined Recovery Point Objective (RPO).</w:t>
      </w:r>
    </w:p>
    <w:p w14:paraId="66E5F47D" w14:textId="2D76FF03" w:rsidR="0019532C" w:rsidRPr="0019532C" w:rsidRDefault="0019532C" w:rsidP="003F79C9">
      <w:pPr>
        <w:pStyle w:val="ListParagraph"/>
        <w:numPr>
          <w:ilvl w:val="0"/>
          <w:numId w:val="58"/>
        </w:numPr>
        <w:rPr>
          <w:lang w:val="en-US"/>
        </w:rPr>
      </w:pPr>
      <w:r w:rsidRPr="0019532C">
        <w:rPr>
          <w:lang w:val="en-US"/>
        </w:rPr>
        <w:t>All backup data shall be stored on devices that are physically isolated from live systems, not connected to the internet, and separated from the original asset locations. Backups must be safeguarded from unauthorized access, tampering, and deletion.</w:t>
      </w:r>
    </w:p>
    <w:p w14:paraId="1EE14889" w14:textId="175C6C29" w:rsidR="0019532C" w:rsidRPr="0019532C" w:rsidRDefault="0019532C" w:rsidP="003F79C9">
      <w:pPr>
        <w:pStyle w:val="ListParagraph"/>
        <w:numPr>
          <w:ilvl w:val="0"/>
          <w:numId w:val="58"/>
        </w:numPr>
        <w:rPr>
          <w:lang w:val="en-US"/>
        </w:rPr>
      </w:pPr>
      <w:r w:rsidRPr="0019532C">
        <w:rPr>
          <w:lang w:val="en-US"/>
        </w:rPr>
        <w:t>WSPL shall conduct restoration testing of backups at least annually, or more frequently if dictated by the asset’s cybersecurity risk profile, to verify that data can be successfully restored.</w:t>
      </w:r>
    </w:p>
    <w:p w14:paraId="43A8838A" w14:textId="62053EF1" w:rsidR="0019532C" w:rsidRDefault="0019532C" w:rsidP="003F79C9">
      <w:pPr>
        <w:pStyle w:val="ListParagraph"/>
        <w:numPr>
          <w:ilvl w:val="0"/>
          <w:numId w:val="58"/>
        </w:numPr>
        <w:rPr>
          <w:lang w:val="en-US"/>
        </w:rPr>
      </w:pPr>
      <w:r w:rsidRPr="0019532C">
        <w:rPr>
          <w:lang w:val="en-US"/>
        </w:rPr>
        <w:t>The backup and restoration plan shall be reviewed and updated at least once every 12 months to ensure ongoing relevance and effectiveness. The first review shall be completed no later than 12 months from the initial plan establishment.</w:t>
      </w:r>
    </w:p>
    <w:p w14:paraId="26CCFCF7" w14:textId="77777777" w:rsidR="00C74252" w:rsidRDefault="00C74252" w:rsidP="00C74252">
      <w:pPr>
        <w:rPr>
          <w:lang w:val="en-US"/>
        </w:rPr>
      </w:pPr>
    </w:p>
    <w:p w14:paraId="5B022ADE" w14:textId="37A3968E" w:rsidR="00C74252" w:rsidRPr="002F3F53" w:rsidRDefault="00C74252" w:rsidP="00C74252">
      <w:pPr>
        <w:pStyle w:val="Heading3"/>
        <w:rPr>
          <w:b w:val="0"/>
          <w:bCs w:val="0"/>
        </w:rPr>
      </w:pPr>
      <w:bookmarkStart w:id="95" w:name="_Toc199678339"/>
      <w:r w:rsidRPr="002F3F53">
        <w:rPr>
          <w:b w:val="0"/>
          <w:bCs w:val="0"/>
        </w:rPr>
        <w:t>BUSINESS CONTINUITY AND DISASTER RECOVERY PLAN</w:t>
      </w:r>
      <w:bookmarkEnd w:id="95"/>
    </w:p>
    <w:p w14:paraId="51C89FF5" w14:textId="4C4451AF" w:rsidR="00C74252" w:rsidRPr="002F3F53" w:rsidRDefault="00C74252" w:rsidP="00C74252">
      <w:pPr>
        <w:rPr>
          <w:lang w:val="en-US"/>
        </w:rPr>
      </w:pPr>
      <w:r w:rsidRPr="00C74252">
        <w:rPr>
          <w:lang w:val="en-US"/>
        </w:rPr>
        <w:t>To ensure continuous operation and resilience against cybersecurity disruptions, WSPL shall implement a comprehensive Business Continuity Plan (BCP) and Disaster Recovery Plan (DRP). These plans will ensure the timely recovery of critical systems and services.</w:t>
      </w:r>
    </w:p>
    <w:p w14:paraId="0429E459" w14:textId="77777777" w:rsidR="00C74252" w:rsidRPr="00C74252" w:rsidRDefault="00C74252" w:rsidP="00C74252">
      <w:pPr>
        <w:rPr>
          <w:lang w:val="en-US"/>
        </w:rPr>
      </w:pPr>
    </w:p>
    <w:p w14:paraId="18AD48AE" w14:textId="18E90572" w:rsidR="00C74252" w:rsidRPr="002F3F53" w:rsidRDefault="00C74252" w:rsidP="003F79C9">
      <w:pPr>
        <w:pStyle w:val="ListParagraph"/>
        <w:numPr>
          <w:ilvl w:val="0"/>
          <w:numId w:val="61"/>
        </w:numPr>
        <w:rPr>
          <w:lang w:val="en-US"/>
        </w:rPr>
      </w:pPr>
      <w:r w:rsidRPr="002F3F53">
        <w:rPr>
          <w:lang w:val="en-US"/>
        </w:rPr>
        <w:t>Documented Response and Recovery Procedure</w:t>
      </w:r>
      <w:r w:rsidRPr="002F3F53">
        <w:rPr>
          <w:lang w:val="en-US"/>
        </w:rPr>
        <w:br/>
        <w:t>WSPL shall develop and maintain a documented BCP and DRP to respond, recover, resume, and restore business operations to a pre-defined level of performance following disruptions. These plans shall outline resources, services, and activities necessary to ensure the continuity of essential services.</w:t>
      </w:r>
    </w:p>
    <w:p w14:paraId="4ACA0A69" w14:textId="254FC6B4" w:rsidR="00C74252" w:rsidRPr="002F3F53" w:rsidRDefault="00C74252" w:rsidP="003F79C9">
      <w:pPr>
        <w:pStyle w:val="ListParagraph"/>
        <w:numPr>
          <w:ilvl w:val="0"/>
          <w:numId w:val="61"/>
        </w:numPr>
        <w:rPr>
          <w:lang w:val="en-US"/>
        </w:rPr>
      </w:pPr>
      <w:r w:rsidRPr="002F3F53">
        <w:rPr>
          <w:lang w:val="en-US"/>
        </w:rPr>
        <w:t>Cybersecurity Threat Scenarios</w:t>
      </w:r>
      <w:r w:rsidRPr="002F3F53">
        <w:rPr>
          <w:lang w:val="en-US"/>
        </w:rPr>
        <w:br/>
        <w:t>The BCP and DRP shall include detailed strategies for handling various cybersecurity threats, such as ransomware attacks, system compromise, and denial-of-service incidents.</w:t>
      </w:r>
    </w:p>
    <w:p w14:paraId="7C6C58C2" w14:textId="77777777" w:rsidR="00C74252" w:rsidRPr="002F3F53" w:rsidRDefault="00C74252" w:rsidP="003F79C9">
      <w:pPr>
        <w:pStyle w:val="ListParagraph"/>
        <w:numPr>
          <w:ilvl w:val="0"/>
          <w:numId w:val="61"/>
        </w:numPr>
        <w:rPr>
          <w:lang w:val="en-US"/>
        </w:rPr>
      </w:pPr>
      <w:r w:rsidRPr="002F3F53">
        <w:rPr>
          <w:lang w:val="en-US"/>
        </w:rPr>
        <w:t>RTO and RPO Definitions</w:t>
      </w:r>
      <w:r w:rsidRPr="002F3F53">
        <w:rPr>
          <w:lang w:val="en-US"/>
        </w:rPr>
        <w:br/>
        <w:t xml:space="preserve">The BCP shall define clear Recovery Time Objectives (RTO) and Recovery Point </w:t>
      </w:r>
      <w:r w:rsidRPr="002F3F53">
        <w:rPr>
          <w:lang w:val="en-US"/>
        </w:rPr>
        <w:lastRenderedPageBreak/>
        <w:t>Objectives (RPO) for critical systems and services to guide recovery prioritization and backup intervals.</w:t>
      </w:r>
    </w:p>
    <w:p w14:paraId="26FE117C" w14:textId="0F11005B" w:rsidR="00C74252" w:rsidRPr="002F3F53" w:rsidRDefault="00C74252" w:rsidP="003F79C9">
      <w:pPr>
        <w:pStyle w:val="ListParagraph"/>
        <w:numPr>
          <w:ilvl w:val="0"/>
          <w:numId w:val="61"/>
        </w:numPr>
        <w:rPr>
          <w:lang w:val="en-US"/>
        </w:rPr>
      </w:pPr>
      <w:r w:rsidRPr="002F3F53">
        <w:rPr>
          <w:lang w:val="en-US"/>
        </w:rPr>
        <w:t>Kerberos-Specific Recovery Testing</w:t>
      </w:r>
      <w:r w:rsidRPr="002F3F53">
        <w:rPr>
          <w:lang w:val="en-US"/>
        </w:rPr>
        <w:br/>
      </w:r>
      <w:r w:rsidR="00727C5A" w:rsidRPr="00727C5A">
        <w:rPr>
          <w:lang w:val="en-SG"/>
        </w:rPr>
        <w:t>As part of disaster recovery readiness, WSPL shall establish and document procedures to recover from a potential compromise of the Kerberos Ticket Granting Ticket (TGT) account used by domain controllers. These procedures shall be reviewed and included in DR test exercises where applicable.</w:t>
      </w:r>
    </w:p>
    <w:p w14:paraId="7D50A0F7" w14:textId="77777777" w:rsidR="002F3F53" w:rsidRPr="002F3F53" w:rsidRDefault="00C74252" w:rsidP="003F79C9">
      <w:pPr>
        <w:pStyle w:val="ListParagraph"/>
        <w:numPr>
          <w:ilvl w:val="0"/>
          <w:numId w:val="61"/>
        </w:numPr>
        <w:rPr>
          <w:lang w:val="en-US"/>
        </w:rPr>
      </w:pPr>
      <w:r w:rsidRPr="002F3F53">
        <w:rPr>
          <w:lang w:val="en-US"/>
        </w:rPr>
        <w:t>Annual Testing and Review</w:t>
      </w:r>
      <w:r w:rsidRPr="002F3F53">
        <w:rPr>
          <w:lang w:val="en-US"/>
        </w:rPr>
        <w:br/>
        <w:t>The BCP and DRP shall be exercised and validated through simulations at least once every 12 months. The first test must be completed within 12 months of the plan’s initial implementation. Lessons learned shall be recorded and integrated into plan revisions.</w:t>
      </w:r>
    </w:p>
    <w:p w14:paraId="6076FC0D" w14:textId="77777777" w:rsidR="002F3F53" w:rsidRPr="002F3F53" w:rsidRDefault="00C74252" w:rsidP="003F79C9">
      <w:pPr>
        <w:pStyle w:val="ListParagraph"/>
        <w:numPr>
          <w:ilvl w:val="0"/>
          <w:numId w:val="61"/>
        </w:numPr>
        <w:rPr>
          <w:lang w:val="en-US"/>
        </w:rPr>
      </w:pPr>
      <w:r w:rsidRPr="002F3F53">
        <w:rPr>
          <w:lang w:val="en-US"/>
        </w:rPr>
        <w:t>Network Recovery Process</w:t>
      </w:r>
      <w:r w:rsidRPr="002F3F53">
        <w:rPr>
          <w:lang w:val="en-US"/>
        </w:rPr>
        <w:br/>
        <w:t>WSPL shall document and maintain a process to restore the CII network infrastructure following cybersecurity-related disruptions, including procedures for re-establishing secure communications, re-authentication, and integrity validation.</w:t>
      </w:r>
    </w:p>
    <w:p w14:paraId="36EEEF7C" w14:textId="4C4E3A7E" w:rsidR="002F3F53" w:rsidRPr="002F3F53" w:rsidRDefault="00C74252" w:rsidP="003F79C9">
      <w:pPr>
        <w:pStyle w:val="ListParagraph"/>
        <w:numPr>
          <w:ilvl w:val="0"/>
          <w:numId w:val="61"/>
        </w:numPr>
        <w:rPr>
          <w:lang w:val="en-US"/>
        </w:rPr>
      </w:pPr>
      <w:r w:rsidRPr="002F3F53">
        <w:rPr>
          <w:lang w:val="en-US"/>
        </w:rPr>
        <w:t>Backup Review and Endorsement</w:t>
      </w:r>
      <w:r w:rsidRPr="002F3F53">
        <w:rPr>
          <w:lang w:val="en-US"/>
        </w:rPr>
        <w:br/>
        <w:t>System data backups shall be validated regularly, and a backup status checklist shall be prepared</w:t>
      </w:r>
      <w:r w:rsidR="002F3F53">
        <w:rPr>
          <w:lang w:val="en-US"/>
        </w:rPr>
        <w:t>.</w:t>
      </w:r>
    </w:p>
    <w:p w14:paraId="30E81095" w14:textId="191E3549" w:rsidR="00C74252" w:rsidRPr="002F3F53" w:rsidRDefault="00C74252" w:rsidP="003F79C9">
      <w:pPr>
        <w:pStyle w:val="ListParagraph"/>
        <w:numPr>
          <w:ilvl w:val="0"/>
          <w:numId w:val="61"/>
        </w:numPr>
        <w:rPr>
          <w:lang w:val="en-US"/>
        </w:rPr>
      </w:pPr>
      <w:r w:rsidRPr="002F3F53">
        <w:rPr>
          <w:lang w:val="en-US"/>
        </w:rPr>
        <w:t>Critical Spare List</w:t>
      </w:r>
      <w:r w:rsidRPr="002F3F53">
        <w:rPr>
          <w:lang w:val="en-US"/>
        </w:rPr>
        <w:br/>
        <w:t>WSPL shall maintain and annually review a Critical Spare List for SCADA and associated CII assets. This list shall include essential hardware such as:</w:t>
      </w:r>
    </w:p>
    <w:p w14:paraId="51D0FF77" w14:textId="77777777" w:rsidR="00C74252" w:rsidRPr="002F3F53" w:rsidRDefault="00C74252" w:rsidP="003F79C9">
      <w:pPr>
        <w:pStyle w:val="ListParagraph"/>
        <w:numPr>
          <w:ilvl w:val="1"/>
          <w:numId w:val="62"/>
        </w:numPr>
        <w:rPr>
          <w:lang w:val="en-US"/>
        </w:rPr>
      </w:pPr>
      <w:r w:rsidRPr="002F3F53">
        <w:rPr>
          <w:lang w:val="en-US"/>
        </w:rPr>
        <w:t>PLC processors</w:t>
      </w:r>
    </w:p>
    <w:p w14:paraId="59E5622E" w14:textId="77777777" w:rsidR="00C74252" w:rsidRPr="002F3F53" w:rsidRDefault="00C74252" w:rsidP="003F79C9">
      <w:pPr>
        <w:pStyle w:val="ListParagraph"/>
        <w:numPr>
          <w:ilvl w:val="1"/>
          <w:numId w:val="62"/>
        </w:numPr>
        <w:rPr>
          <w:lang w:val="en-US"/>
        </w:rPr>
      </w:pPr>
      <w:r w:rsidRPr="002F3F53">
        <w:rPr>
          <w:lang w:val="en-US"/>
        </w:rPr>
        <w:t>Core network switches or routers</w:t>
      </w:r>
    </w:p>
    <w:p w14:paraId="5AFC2D9C" w14:textId="7F034871" w:rsidR="00C74252" w:rsidRPr="002F3F53" w:rsidRDefault="00C74252" w:rsidP="003F79C9">
      <w:pPr>
        <w:pStyle w:val="ListParagraph"/>
        <w:numPr>
          <w:ilvl w:val="1"/>
          <w:numId w:val="62"/>
        </w:numPr>
        <w:rPr>
          <w:lang w:val="en-US"/>
        </w:rPr>
      </w:pPr>
      <w:r w:rsidRPr="002F3F53">
        <w:rPr>
          <w:lang w:val="en-US"/>
        </w:rPr>
        <w:t>UPS units and power components</w:t>
      </w:r>
    </w:p>
    <w:p w14:paraId="30179ED7" w14:textId="77777777" w:rsidR="0019532C" w:rsidRPr="0019532C" w:rsidRDefault="0019532C" w:rsidP="0019532C">
      <w:pPr>
        <w:rPr>
          <w:lang w:val="en-US"/>
        </w:rPr>
      </w:pPr>
    </w:p>
    <w:p w14:paraId="6162FF7D" w14:textId="5A8ECCD9" w:rsidR="00240032" w:rsidRPr="007C6955" w:rsidRDefault="00240032" w:rsidP="0072363F">
      <w:pPr>
        <w:pStyle w:val="Heading2"/>
      </w:pPr>
      <w:bookmarkStart w:id="96" w:name="_Toc190173954"/>
      <w:bookmarkStart w:id="97" w:name="_Toc199678340"/>
      <w:r w:rsidRPr="007C6955">
        <w:t>Cybersecurity Incident Management</w:t>
      </w:r>
      <w:bookmarkEnd w:id="96"/>
      <w:bookmarkEnd w:id="97"/>
    </w:p>
    <w:p w14:paraId="2DF04237" w14:textId="77777777" w:rsidR="00240032" w:rsidRPr="007C6955" w:rsidRDefault="00240032" w:rsidP="0072363F">
      <w:pPr>
        <w:spacing w:after="240"/>
        <w:jc w:val="both"/>
        <w:rPr>
          <w:rFonts w:cs="Arial"/>
        </w:rPr>
      </w:pPr>
      <w:r w:rsidRPr="007C6955">
        <w:rPr>
          <w:rFonts w:cs="Arial"/>
        </w:rPr>
        <w:t xml:space="preserve">The cybersecurity incident management involves the whole process and technology of handling cyberattacks by hackers or unauthorized users to prevent the organization’s system or sensitive data to meet the cybersecurity requirements. The incident management is to help the cybersecurity team to identify, analyse, response, and mitigation of cybersecurity related issues. </w:t>
      </w:r>
    </w:p>
    <w:p w14:paraId="75290FB8" w14:textId="1CCEF6F8" w:rsidR="00240032" w:rsidRPr="0072363F" w:rsidRDefault="00240032" w:rsidP="003F79C9">
      <w:pPr>
        <w:pStyle w:val="ListParagraph"/>
        <w:numPr>
          <w:ilvl w:val="0"/>
          <w:numId w:val="20"/>
        </w:numPr>
        <w:rPr>
          <w:rFonts w:cs="Arial"/>
        </w:rPr>
      </w:pPr>
      <w:r w:rsidRPr="0072363F">
        <w:rPr>
          <w:rFonts w:cs="Arial"/>
        </w:rPr>
        <w:t>Security incident management plan: cybersecurity incident plan needs to include the procedures of handling incidents, define the security categories and security levels. The plan needs to have the team, roles, responsibilities, and communication plan.</w:t>
      </w:r>
    </w:p>
    <w:p w14:paraId="434CFA95" w14:textId="7ECEA5FC" w:rsidR="00240032" w:rsidRDefault="00240032" w:rsidP="003F79C9">
      <w:pPr>
        <w:pStyle w:val="ListParagraph"/>
        <w:numPr>
          <w:ilvl w:val="0"/>
          <w:numId w:val="20"/>
        </w:numPr>
        <w:rPr>
          <w:rFonts w:cs="Arial"/>
        </w:rPr>
      </w:pPr>
      <w:r w:rsidRPr="0072363F">
        <w:rPr>
          <w:rFonts w:cs="Arial"/>
        </w:rPr>
        <w:t>Incident response team: establish a dedicated team responsible include members from IT, security, legal, and other departments for incident handling, providing team training on the incident response procedure.</w:t>
      </w:r>
    </w:p>
    <w:p w14:paraId="58B805C2" w14:textId="29026B43" w:rsidR="009A1B21" w:rsidRPr="009A1B21" w:rsidRDefault="009A1B21" w:rsidP="003F79C9">
      <w:pPr>
        <w:pStyle w:val="ListParagraph"/>
        <w:numPr>
          <w:ilvl w:val="0"/>
          <w:numId w:val="20"/>
        </w:numPr>
        <w:rPr>
          <w:rFonts w:cs="Arial"/>
        </w:rPr>
      </w:pPr>
      <w:r w:rsidRPr="009A1B21">
        <w:rPr>
          <w:rFonts w:cs="Arial"/>
          <w:lang w:val="en-SG"/>
        </w:rPr>
        <w:t>Crisis Communication Plan: A Crisis Communication Plan shall be developed to ensure timely, accurate, and secure dissemination of information during an incident. This plan shall define internal and external communication protocols, contact lists, escalation paths, message templates, and roles responsible for public or stakeholder communication.</w:t>
      </w:r>
    </w:p>
    <w:p w14:paraId="61A99EC4" w14:textId="52D840EB" w:rsidR="00240032" w:rsidRPr="0072363F" w:rsidRDefault="00240032" w:rsidP="003F79C9">
      <w:pPr>
        <w:pStyle w:val="ListParagraph"/>
        <w:numPr>
          <w:ilvl w:val="0"/>
          <w:numId w:val="20"/>
        </w:numPr>
        <w:rPr>
          <w:rFonts w:cs="Arial"/>
        </w:rPr>
      </w:pPr>
      <w:r w:rsidRPr="0072363F">
        <w:rPr>
          <w:rFonts w:cs="Arial"/>
        </w:rPr>
        <w:lastRenderedPageBreak/>
        <w:t>Incident response methodology: follow industry standard incident handling guide</w:t>
      </w:r>
      <w:r w:rsidR="00721211">
        <w:rPr>
          <w:rFonts w:cs="Arial"/>
        </w:rPr>
        <w:t xml:space="preserve"> </w:t>
      </w:r>
      <w:r w:rsidRPr="0072363F">
        <w:rPr>
          <w:rFonts w:cs="Arial"/>
        </w:rPr>
        <w:t>for security incident handing.</w:t>
      </w:r>
    </w:p>
    <w:p w14:paraId="433C9EBE" w14:textId="1D370597" w:rsidR="00240032" w:rsidRPr="0072363F" w:rsidRDefault="00240032" w:rsidP="003F79C9">
      <w:pPr>
        <w:pStyle w:val="ListParagraph"/>
        <w:numPr>
          <w:ilvl w:val="0"/>
          <w:numId w:val="20"/>
        </w:numPr>
        <w:rPr>
          <w:rFonts w:cs="Arial"/>
        </w:rPr>
      </w:pPr>
      <w:r w:rsidRPr="0072363F">
        <w:rPr>
          <w:rFonts w:cs="Arial"/>
        </w:rPr>
        <w:t>Incident review and postmortem: document and record in root cause analysis, action take, monitor, conduct lesson learn and points to improvement updates after the incident.</w:t>
      </w:r>
    </w:p>
    <w:p w14:paraId="0F7CAE02" w14:textId="604A52DB" w:rsidR="00240032" w:rsidRDefault="00240032" w:rsidP="0072363F">
      <w:pPr>
        <w:spacing w:after="240"/>
        <w:jc w:val="both"/>
        <w:rPr>
          <w:rFonts w:cs="Arial"/>
        </w:rPr>
      </w:pPr>
      <w:r w:rsidRPr="007C6955">
        <w:rPr>
          <w:rFonts w:cs="Arial"/>
        </w:rPr>
        <w:t xml:space="preserve">Overall, respond and control is very important in the incident management. Only after implementing proper incident management methodology, the information security incidents can only be </w:t>
      </w:r>
      <w:r w:rsidR="00CB12A3" w:rsidRPr="007C6955">
        <w:rPr>
          <w:rFonts w:cs="Arial"/>
        </w:rPr>
        <w:t>rectified,</w:t>
      </w:r>
      <w:r w:rsidRPr="007C6955">
        <w:rPr>
          <w:rFonts w:cs="Arial"/>
        </w:rPr>
        <w:t xml:space="preserve"> and this potentially impact an organization's business operations. Some information needs to remain confidential and some need to have transparency, only a proper communication channel is used, it helps on the security incident management.</w:t>
      </w:r>
    </w:p>
    <w:p w14:paraId="3E7437BD" w14:textId="13FDB640" w:rsidR="009B5FE5" w:rsidRDefault="009B5FE5" w:rsidP="009B5FE5">
      <w:pPr>
        <w:pStyle w:val="Heading2"/>
      </w:pPr>
      <w:bookmarkStart w:id="98" w:name="_Toc190173956"/>
      <w:bookmarkStart w:id="99" w:name="_Toc199678341"/>
      <w:r>
        <w:t>3</w:t>
      </w:r>
      <w:r w:rsidRPr="009B5FE5">
        <w:rPr>
          <w:vertAlign w:val="superscript"/>
        </w:rPr>
        <w:t>rd</w:t>
      </w:r>
      <w:r>
        <w:t xml:space="preserve"> party </w:t>
      </w:r>
      <w:r w:rsidRPr="007C6955">
        <w:t xml:space="preserve">Cybersecurity </w:t>
      </w:r>
      <w:r w:rsidR="003060FA">
        <w:t>R</w:t>
      </w:r>
      <w:r>
        <w:t>isk</w:t>
      </w:r>
      <w:r w:rsidRPr="007C6955">
        <w:t xml:space="preserve"> Management</w:t>
      </w:r>
      <w:bookmarkEnd w:id="98"/>
      <w:bookmarkEnd w:id="99"/>
    </w:p>
    <w:p w14:paraId="4029B123" w14:textId="224643B0" w:rsidR="004E1C76" w:rsidRPr="004E1C76" w:rsidRDefault="00D13E8A" w:rsidP="004E1C76">
      <w:r>
        <w:rPr>
          <w:rFonts w:cs="Arial"/>
        </w:rPr>
        <w:t>WSPL</w:t>
      </w:r>
      <w:r w:rsidR="00E15A60">
        <w:rPr>
          <w:rFonts w:cs="Arial"/>
        </w:rPr>
        <w:t xml:space="preserve"> </w:t>
      </w:r>
      <w:r w:rsidR="004E1C76">
        <w:t xml:space="preserve">will follow </w:t>
      </w:r>
      <w:r w:rsidR="00C64780">
        <w:t>the </w:t>
      </w:r>
      <w:r w:rsidR="004E1C76">
        <w:t xml:space="preserve">below steps for </w:t>
      </w:r>
      <w:r w:rsidR="00E15A60">
        <w:t>the</w:t>
      </w:r>
      <w:r w:rsidR="004E1C76">
        <w:t xml:space="preserve"> 3</w:t>
      </w:r>
      <w:r w:rsidR="004E1C76" w:rsidRPr="004E1C76">
        <w:rPr>
          <w:vertAlign w:val="superscript"/>
        </w:rPr>
        <w:t>rd</w:t>
      </w:r>
      <w:r w:rsidR="004E1C76">
        <w:t xml:space="preserve"> party cybersecurity risk management</w:t>
      </w:r>
    </w:p>
    <w:p w14:paraId="38920F51" w14:textId="7C354D89" w:rsidR="004E1C76" w:rsidRPr="00CB1CE9" w:rsidRDefault="004E1C76" w:rsidP="003F79C9">
      <w:pPr>
        <w:numPr>
          <w:ilvl w:val="0"/>
          <w:numId w:val="22"/>
        </w:numPr>
        <w:shd w:val="clear" w:color="auto" w:fill="FFFFFF"/>
        <w:tabs>
          <w:tab w:val="clear" w:pos="1080"/>
        </w:tabs>
        <w:spacing w:line="330" w:lineRule="atLeast"/>
        <w:rPr>
          <w:rFonts w:cs="Arial"/>
          <w:color w:val="000000"/>
          <w:szCs w:val="22"/>
          <w:lang w:eastAsia="zh-CN"/>
        </w:rPr>
      </w:pPr>
      <w:r w:rsidRPr="00CB1CE9">
        <w:rPr>
          <w:rFonts w:cs="Arial"/>
          <w:color w:val="000000"/>
          <w:szCs w:val="22"/>
          <w:lang w:eastAsia="zh-CN"/>
        </w:rPr>
        <w:t>Identify and evaluate vendors (services and products) and create an inventory.</w:t>
      </w:r>
    </w:p>
    <w:p w14:paraId="566264F3" w14:textId="3253FB0E" w:rsidR="004E1C76" w:rsidRPr="00CB1CE9" w:rsidRDefault="004E1C76" w:rsidP="003F79C9">
      <w:pPr>
        <w:numPr>
          <w:ilvl w:val="0"/>
          <w:numId w:val="22"/>
        </w:numPr>
        <w:shd w:val="clear" w:color="auto" w:fill="FFFFFF"/>
        <w:tabs>
          <w:tab w:val="clear" w:pos="1080"/>
        </w:tabs>
        <w:spacing w:line="330" w:lineRule="atLeast"/>
        <w:rPr>
          <w:rFonts w:cs="Arial"/>
          <w:color w:val="000000"/>
          <w:szCs w:val="22"/>
          <w:lang w:eastAsia="zh-CN"/>
        </w:rPr>
      </w:pPr>
      <w:r w:rsidRPr="00CB1CE9">
        <w:rPr>
          <w:rFonts w:cs="Arial"/>
          <w:color w:val="000000"/>
          <w:szCs w:val="22"/>
          <w:lang w:eastAsia="zh-CN"/>
        </w:rPr>
        <w:t>Conduct a risk assessment involving the 3rd party services and products to determine risk potential.</w:t>
      </w:r>
    </w:p>
    <w:p w14:paraId="17C7A5E8" w14:textId="185B540A" w:rsidR="004E1C76" w:rsidRPr="00CB1CE9" w:rsidRDefault="004E1C76" w:rsidP="003F79C9">
      <w:pPr>
        <w:numPr>
          <w:ilvl w:val="0"/>
          <w:numId w:val="22"/>
        </w:numPr>
        <w:shd w:val="clear" w:color="auto" w:fill="FFFFFF"/>
        <w:tabs>
          <w:tab w:val="clear" w:pos="1080"/>
          <w:tab w:val="left" w:pos="4536"/>
        </w:tabs>
        <w:spacing w:line="330" w:lineRule="atLeast"/>
        <w:rPr>
          <w:rFonts w:cs="Arial"/>
          <w:color w:val="000000"/>
          <w:szCs w:val="22"/>
          <w:lang w:eastAsia="zh-CN"/>
        </w:rPr>
      </w:pPr>
      <w:r w:rsidRPr="00CB1CE9">
        <w:rPr>
          <w:rFonts w:cs="Arial"/>
          <w:color w:val="000000"/>
          <w:szCs w:val="22"/>
          <w:lang w:eastAsia="zh-CN"/>
        </w:rPr>
        <w:t>Have vendors complete risk questionnaires when needed.</w:t>
      </w:r>
    </w:p>
    <w:p w14:paraId="6F74BE98" w14:textId="42384E43" w:rsidR="00CB3AC9" w:rsidRPr="00CB1CE9" w:rsidRDefault="00CB3AC9" w:rsidP="003F79C9">
      <w:pPr>
        <w:numPr>
          <w:ilvl w:val="0"/>
          <w:numId w:val="22"/>
        </w:numPr>
        <w:shd w:val="clear" w:color="auto" w:fill="FFFFFF"/>
        <w:tabs>
          <w:tab w:val="clear" w:pos="1080"/>
        </w:tabs>
        <w:spacing w:line="330" w:lineRule="atLeast"/>
        <w:rPr>
          <w:rFonts w:cs="Arial"/>
          <w:color w:val="000000"/>
          <w:szCs w:val="22"/>
          <w:lang w:eastAsia="zh-CN"/>
        </w:rPr>
      </w:pPr>
      <w:r w:rsidRPr="00CB1CE9">
        <w:rPr>
          <w:rFonts w:cs="Arial"/>
          <w:color w:val="000000"/>
          <w:szCs w:val="22"/>
          <w:lang w:eastAsia="zh-CN"/>
        </w:rPr>
        <w:t>Include cybersecurity clauses for contract negotiations, which includes but not limited:</w:t>
      </w:r>
    </w:p>
    <w:p w14:paraId="2937E6C3" w14:textId="68845B70" w:rsidR="00CB3AC9" w:rsidRPr="00CB1CE9" w:rsidRDefault="00CB3AC9" w:rsidP="003F79C9">
      <w:pPr>
        <w:pStyle w:val="ListParagraph"/>
        <w:numPr>
          <w:ilvl w:val="0"/>
          <w:numId w:val="23"/>
        </w:numPr>
        <w:shd w:val="clear" w:color="auto" w:fill="FFFFFF"/>
        <w:spacing w:line="330" w:lineRule="atLeast"/>
        <w:rPr>
          <w:rFonts w:eastAsia="Times New Roman" w:cs="Arial"/>
          <w:color w:val="000000"/>
          <w:lang w:val="en-SG" w:eastAsia="zh-CN"/>
        </w:rPr>
      </w:pPr>
      <w:r w:rsidRPr="00CB1CE9">
        <w:rPr>
          <w:rFonts w:eastAsia="Times New Roman" w:cs="Arial"/>
          <w:color w:val="000000"/>
          <w:lang w:val="en-SG" w:eastAsia="zh-CN"/>
        </w:rPr>
        <w:t>Cybersecurity Standards and SLA</w:t>
      </w:r>
    </w:p>
    <w:p w14:paraId="29583784" w14:textId="28D914CC" w:rsidR="00CB3AC9" w:rsidRPr="00CB1CE9" w:rsidRDefault="00CB3AC9" w:rsidP="003F79C9">
      <w:pPr>
        <w:pStyle w:val="ListParagraph"/>
        <w:numPr>
          <w:ilvl w:val="0"/>
          <w:numId w:val="23"/>
        </w:numPr>
        <w:shd w:val="clear" w:color="auto" w:fill="FFFFFF"/>
        <w:spacing w:line="330" w:lineRule="atLeast"/>
        <w:rPr>
          <w:rFonts w:eastAsia="Times New Roman" w:cs="Arial"/>
          <w:color w:val="000000"/>
          <w:lang w:val="en-SG" w:eastAsia="zh-CN"/>
        </w:rPr>
      </w:pPr>
      <w:r w:rsidRPr="00CB1CE9">
        <w:rPr>
          <w:rFonts w:eastAsia="Times New Roman" w:cs="Arial"/>
          <w:color w:val="000000"/>
          <w:lang w:val="en-SG" w:eastAsia="zh-CN"/>
        </w:rPr>
        <w:t>Data Protection</w:t>
      </w:r>
    </w:p>
    <w:p w14:paraId="2DAC1359" w14:textId="69877A1A" w:rsidR="00CB3AC9" w:rsidRPr="00CB1CE9" w:rsidRDefault="00CB3AC9" w:rsidP="003F79C9">
      <w:pPr>
        <w:pStyle w:val="ListParagraph"/>
        <w:numPr>
          <w:ilvl w:val="0"/>
          <w:numId w:val="23"/>
        </w:numPr>
        <w:shd w:val="clear" w:color="auto" w:fill="FFFFFF"/>
        <w:spacing w:line="330" w:lineRule="atLeast"/>
        <w:rPr>
          <w:rFonts w:eastAsia="Times New Roman" w:cs="Arial"/>
          <w:color w:val="000000"/>
          <w:lang w:val="en-SG" w:eastAsia="zh-CN"/>
        </w:rPr>
      </w:pPr>
      <w:r w:rsidRPr="00CB1CE9">
        <w:rPr>
          <w:rFonts w:eastAsia="Times New Roman" w:cs="Arial"/>
          <w:color w:val="000000"/>
          <w:lang w:val="en-SG" w:eastAsia="zh-CN"/>
        </w:rPr>
        <w:t>Cybersecurity Beach Handling</w:t>
      </w:r>
    </w:p>
    <w:p w14:paraId="54901CD3" w14:textId="6BA9823E" w:rsidR="00CB3AC9" w:rsidRPr="00CB1CE9" w:rsidRDefault="00CB3AC9" w:rsidP="003F79C9">
      <w:pPr>
        <w:pStyle w:val="ListParagraph"/>
        <w:numPr>
          <w:ilvl w:val="0"/>
          <w:numId w:val="23"/>
        </w:numPr>
        <w:shd w:val="clear" w:color="auto" w:fill="FFFFFF"/>
        <w:spacing w:line="330" w:lineRule="atLeast"/>
        <w:rPr>
          <w:rFonts w:eastAsia="Times New Roman" w:cs="Arial"/>
          <w:color w:val="000000"/>
          <w:lang w:val="en-SG" w:eastAsia="zh-CN"/>
        </w:rPr>
      </w:pPr>
      <w:r w:rsidRPr="00CB1CE9">
        <w:rPr>
          <w:rFonts w:eastAsia="Times New Roman" w:cs="Arial"/>
          <w:color w:val="000000"/>
          <w:lang w:val="en-SG" w:eastAsia="zh-CN"/>
        </w:rPr>
        <w:t>Right to Audit</w:t>
      </w:r>
    </w:p>
    <w:p w14:paraId="6812F625" w14:textId="77777777" w:rsidR="00CB3AC9" w:rsidRPr="00CB1CE9" w:rsidRDefault="00CB3AC9" w:rsidP="00CB3AC9">
      <w:pPr>
        <w:shd w:val="clear" w:color="auto" w:fill="FFFFFF"/>
        <w:tabs>
          <w:tab w:val="clear" w:pos="1080"/>
        </w:tabs>
        <w:spacing w:line="330" w:lineRule="atLeast"/>
        <w:ind w:left="720"/>
        <w:rPr>
          <w:rFonts w:cs="Arial"/>
          <w:color w:val="000000"/>
          <w:szCs w:val="22"/>
          <w:lang w:eastAsia="zh-CN"/>
        </w:rPr>
      </w:pPr>
    </w:p>
    <w:p w14:paraId="72003556" w14:textId="44BBF509" w:rsidR="00CB3AC9" w:rsidRPr="00CB1CE9" w:rsidRDefault="00CB3AC9" w:rsidP="003F79C9">
      <w:pPr>
        <w:numPr>
          <w:ilvl w:val="0"/>
          <w:numId w:val="22"/>
        </w:numPr>
        <w:shd w:val="clear" w:color="auto" w:fill="FFFFFF"/>
        <w:tabs>
          <w:tab w:val="clear" w:pos="1080"/>
        </w:tabs>
        <w:spacing w:line="330" w:lineRule="atLeast"/>
        <w:rPr>
          <w:rFonts w:cs="Arial"/>
          <w:color w:val="000000"/>
          <w:szCs w:val="22"/>
          <w:lang w:eastAsia="zh-CN"/>
        </w:rPr>
      </w:pPr>
      <w:r w:rsidRPr="00CB1CE9">
        <w:rPr>
          <w:rFonts w:cs="Arial"/>
          <w:color w:val="000000"/>
          <w:szCs w:val="22"/>
          <w:lang w:eastAsia="zh-CN"/>
        </w:rPr>
        <w:t xml:space="preserve">Continues monitoring, which </w:t>
      </w:r>
      <w:r w:rsidR="00095343" w:rsidRPr="00CB1CE9">
        <w:rPr>
          <w:rFonts w:cs="Arial"/>
          <w:color w:val="000000"/>
          <w:szCs w:val="22"/>
          <w:lang w:eastAsia="zh-CN"/>
        </w:rPr>
        <w:t>involves</w:t>
      </w:r>
      <w:r w:rsidR="00095343">
        <w:rPr>
          <w:rFonts w:cs="Arial"/>
          <w:color w:val="000000"/>
          <w:szCs w:val="22"/>
          <w:lang w:eastAsia="zh-CN"/>
        </w:rPr>
        <w:t xml:space="preserve">: </w:t>
      </w:r>
    </w:p>
    <w:p w14:paraId="3B7FDD0F" w14:textId="618D93D3" w:rsidR="00CB3AC9" w:rsidRPr="00CB1CE9" w:rsidRDefault="00CB3AC9" w:rsidP="003F79C9">
      <w:pPr>
        <w:pStyle w:val="ListParagraph"/>
        <w:numPr>
          <w:ilvl w:val="0"/>
          <w:numId w:val="24"/>
        </w:numPr>
        <w:shd w:val="clear" w:color="auto" w:fill="FFFFFF"/>
        <w:spacing w:line="330" w:lineRule="atLeast"/>
        <w:rPr>
          <w:rFonts w:eastAsia="Times New Roman" w:cs="Arial"/>
          <w:color w:val="000000"/>
          <w:lang w:val="en-SG" w:eastAsia="zh-CN"/>
        </w:rPr>
      </w:pPr>
      <w:r w:rsidRPr="00CB1CE9">
        <w:rPr>
          <w:rFonts w:eastAsia="Times New Roman" w:cs="Arial"/>
          <w:color w:val="000000"/>
          <w:lang w:val="en-SG" w:eastAsia="zh-CN"/>
        </w:rPr>
        <w:t>Response to critical cyber alerts/events</w:t>
      </w:r>
    </w:p>
    <w:p w14:paraId="391B0718" w14:textId="4B3E1FF6" w:rsidR="00CB3AC9" w:rsidRPr="00CB1CE9" w:rsidRDefault="00CB3AC9" w:rsidP="003F79C9">
      <w:pPr>
        <w:pStyle w:val="ListParagraph"/>
        <w:numPr>
          <w:ilvl w:val="0"/>
          <w:numId w:val="24"/>
        </w:numPr>
        <w:shd w:val="clear" w:color="auto" w:fill="FFFFFF"/>
        <w:spacing w:line="330" w:lineRule="atLeast"/>
        <w:rPr>
          <w:rFonts w:eastAsia="Times New Roman" w:cs="Arial"/>
          <w:color w:val="000000"/>
          <w:lang w:val="en-SG" w:eastAsia="zh-CN"/>
        </w:rPr>
      </w:pPr>
      <w:r w:rsidRPr="00CB1CE9">
        <w:rPr>
          <w:rFonts w:eastAsia="Times New Roman" w:cs="Arial"/>
          <w:color w:val="000000"/>
          <w:lang w:val="en-SG" w:eastAsia="zh-CN"/>
        </w:rPr>
        <w:t>Implement vulnerability monitoring and tracking</w:t>
      </w:r>
    </w:p>
    <w:p w14:paraId="4949F9E9" w14:textId="1CEC31F2" w:rsidR="00CB3AC9" w:rsidRPr="00CB1CE9" w:rsidRDefault="00CB3AC9" w:rsidP="003F79C9">
      <w:pPr>
        <w:pStyle w:val="ListParagraph"/>
        <w:numPr>
          <w:ilvl w:val="0"/>
          <w:numId w:val="24"/>
        </w:numPr>
        <w:shd w:val="clear" w:color="auto" w:fill="FFFFFF"/>
        <w:spacing w:line="330" w:lineRule="atLeast"/>
        <w:rPr>
          <w:rFonts w:eastAsia="Times New Roman" w:cs="Arial"/>
          <w:color w:val="000000"/>
          <w:lang w:val="en-SG" w:eastAsia="zh-CN"/>
        </w:rPr>
      </w:pPr>
      <w:r w:rsidRPr="00CB1CE9">
        <w:rPr>
          <w:rFonts w:eastAsia="Times New Roman" w:cs="Arial"/>
          <w:color w:val="000000"/>
          <w:lang w:val="en-SG" w:eastAsia="zh-CN"/>
        </w:rPr>
        <w:t>Implement SLA compliance tracking</w:t>
      </w:r>
    </w:p>
    <w:p w14:paraId="26F466A9" w14:textId="2017B478" w:rsidR="00CB3AC9" w:rsidRPr="00CB1CE9" w:rsidRDefault="00CB3AC9" w:rsidP="003F79C9">
      <w:pPr>
        <w:pStyle w:val="ListParagraph"/>
        <w:numPr>
          <w:ilvl w:val="0"/>
          <w:numId w:val="24"/>
        </w:numPr>
        <w:shd w:val="clear" w:color="auto" w:fill="FFFFFF"/>
        <w:spacing w:line="330" w:lineRule="atLeast"/>
        <w:rPr>
          <w:rFonts w:eastAsia="Times New Roman" w:cs="Arial"/>
          <w:color w:val="000000"/>
          <w:lang w:val="en-SG" w:eastAsia="zh-CN"/>
        </w:rPr>
      </w:pPr>
      <w:r w:rsidRPr="00CB1CE9">
        <w:rPr>
          <w:rFonts w:eastAsia="Times New Roman" w:cs="Arial"/>
          <w:color w:val="000000"/>
          <w:lang w:val="en-SG" w:eastAsia="zh-CN"/>
        </w:rPr>
        <w:t xml:space="preserve">Conduct risk review following </w:t>
      </w:r>
      <w:r w:rsidR="00C64780" w:rsidRPr="00CB1CE9">
        <w:rPr>
          <w:rFonts w:eastAsia="Times New Roman" w:cs="Arial"/>
          <w:color w:val="000000"/>
          <w:lang w:val="en-SG" w:eastAsia="zh-CN"/>
        </w:rPr>
        <w:t>the </w:t>
      </w:r>
      <w:r w:rsidRPr="00CB1CE9">
        <w:rPr>
          <w:rFonts w:eastAsia="Times New Roman" w:cs="Arial"/>
          <w:color w:val="000000"/>
          <w:lang w:val="en-SG" w:eastAsia="zh-CN"/>
        </w:rPr>
        <w:t>schedule</w:t>
      </w:r>
    </w:p>
    <w:p w14:paraId="00EDA0AD" w14:textId="77777777" w:rsidR="009B5FE5" w:rsidRPr="007C6955" w:rsidRDefault="009B5FE5" w:rsidP="0072363F">
      <w:pPr>
        <w:spacing w:after="240"/>
        <w:jc w:val="both"/>
        <w:rPr>
          <w:rFonts w:cs="Arial"/>
        </w:rPr>
      </w:pPr>
    </w:p>
    <w:p w14:paraId="3D2C3634" w14:textId="463E78BA" w:rsidR="00240032" w:rsidRPr="007C6955" w:rsidRDefault="00240032" w:rsidP="0072363F">
      <w:pPr>
        <w:pStyle w:val="Heading1"/>
      </w:pPr>
      <w:bookmarkStart w:id="100" w:name="_Toc190173957"/>
      <w:bookmarkStart w:id="101" w:name="_Toc199678342"/>
      <w:r w:rsidRPr="007C6955">
        <w:t>Vulnerability Assessment and Penetration Testing (VAPT)</w:t>
      </w:r>
      <w:bookmarkEnd w:id="100"/>
      <w:bookmarkEnd w:id="101"/>
    </w:p>
    <w:p w14:paraId="64283A90" w14:textId="03EB40C5" w:rsidR="00240032" w:rsidRPr="007C6955" w:rsidRDefault="00240032" w:rsidP="0072363F">
      <w:pPr>
        <w:spacing w:after="240"/>
        <w:jc w:val="both"/>
        <w:rPr>
          <w:rFonts w:cs="Arial"/>
        </w:rPr>
      </w:pPr>
      <w:r w:rsidRPr="007C6955">
        <w:rPr>
          <w:rFonts w:cs="Arial"/>
        </w:rPr>
        <w:t>In WSPL, Vulnerability Assessment and Penetration Testing (</w:t>
      </w:r>
      <w:r w:rsidR="0072363F" w:rsidRPr="007C6955">
        <w:rPr>
          <w:rFonts w:cs="Arial"/>
        </w:rPr>
        <w:t>VAPT)</w:t>
      </w:r>
      <w:r w:rsidR="0072363F">
        <w:rPr>
          <w:rFonts w:cs="Arial"/>
        </w:rPr>
        <w:t xml:space="preserve"> </w:t>
      </w:r>
      <w:r w:rsidRPr="007C6955">
        <w:rPr>
          <w:rFonts w:cs="Arial"/>
        </w:rPr>
        <w:t>services to help organizations identify and mitigate security vulnerabilities in their digital assets. VAPT involves a comprehensive evaluation of an organization's IT infrastructure, networks, and applications to identify weaknesses that could be exploited by attackers.</w:t>
      </w:r>
    </w:p>
    <w:p w14:paraId="765B7FB3" w14:textId="37C22D8D" w:rsidR="00240032" w:rsidRPr="007C6955" w:rsidRDefault="00240032" w:rsidP="0072363F">
      <w:pPr>
        <w:pStyle w:val="Heading2"/>
      </w:pPr>
      <w:bookmarkStart w:id="102" w:name="_Toc190173958"/>
      <w:bookmarkStart w:id="103" w:name="_Toc199678343"/>
      <w:r w:rsidRPr="007C6955">
        <w:t>Vulnerability Assessment</w:t>
      </w:r>
      <w:bookmarkEnd w:id="102"/>
      <w:bookmarkEnd w:id="103"/>
    </w:p>
    <w:p w14:paraId="7BE40386" w14:textId="74ACF431" w:rsidR="002576A5" w:rsidRDefault="002576A5" w:rsidP="0072363F">
      <w:pPr>
        <w:jc w:val="both"/>
        <w:rPr>
          <w:rFonts w:cs="Arial"/>
        </w:rPr>
      </w:pPr>
      <w:r w:rsidRPr="002576A5">
        <w:rPr>
          <w:rFonts w:cs="Arial"/>
        </w:rPr>
        <w:t xml:space="preserve">VA will be based on </w:t>
      </w:r>
      <w:r w:rsidR="00CB12A3" w:rsidRPr="002576A5">
        <w:rPr>
          <w:rFonts w:cs="Arial"/>
        </w:rPr>
        <w:t>white box</w:t>
      </w:r>
      <w:r w:rsidRPr="002576A5">
        <w:rPr>
          <w:rFonts w:cs="Arial"/>
        </w:rPr>
        <w:t xml:space="preserve"> testing </w:t>
      </w:r>
      <w:r w:rsidR="00CB12A3" w:rsidRPr="002576A5">
        <w:rPr>
          <w:rFonts w:cs="Arial"/>
        </w:rPr>
        <w:t>methodology and</w:t>
      </w:r>
      <w:r w:rsidRPr="002576A5">
        <w:rPr>
          <w:rFonts w:cs="Arial"/>
        </w:rPr>
        <w:t xml:space="preserve"> perform credentialed VA scans.</w:t>
      </w:r>
    </w:p>
    <w:p w14:paraId="30219535" w14:textId="77777777" w:rsidR="002576A5" w:rsidRDefault="002576A5" w:rsidP="0072363F">
      <w:pPr>
        <w:jc w:val="both"/>
        <w:rPr>
          <w:rFonts w:cs="Arial"/>
        </w:rPr>
      </w:pPr>
    </w:p>
    <w:p w14:paraId="2F3EEA9E" w14:textId="085E8598" w:rsidR="00240032" w:rsidRDefault="00240032" w:rsidP="0072363F">
      <w:pPr>
        <w:jc w:val="both"/>
        <w:rPr>
          <w:rFonts w:cs="Arial"/>
        </w:rPr>
      </w:pPr>
      <w:r w:rsidRPr="007C6955">
        <w:rPr>
          <w:rFonts w:cs="Arial"/>
        </w:rPr>
        <w:lastRenderedPageBreak/>
        <w:t>During the Vulnerability Assessment phase, WSP</w:t>
      </w:r>
      <w:r w:rsidR="00CB12A3">
        <w:rPr>
          <w:rFonts w:cs="Arial"/>
        </w:rPr>
        <w:t>L</w:t>
      </w:r>
      <w:r w:rsidRPr="007C6955">
        <w:rPr>
          <w:rFonts w:cs="Arial"/>
        </w:rPr>
        <w:t xml:space="preserve"> team of security experts use automated and manual techniques to scan and test the client's systems for vulnerabilities. This includes network mapping, system fingerprinting, port scanning, vulnerability scanning, and configuration review. The team then provides a report detailing the identified vulnerabilities, along with recommendations for remediation.</w:t>
      </w:r>
    </w:p>
    <w:p w14:paraId="38AC337C" w14:textId="2C2F1846" w:rsidR="002576A5" w:rsidRDefault="002576A5" w:rsidP="0072363F">
      <w:pPr>
        <w:jc w:val="both"/>
        <w:rPr>
          <w:rFonts w:cs="Arial"/>
        </w:rPr>
      </w:pPr>
    </w:p>
    <w:p w14:paraId="2EFF7FE0" w14:textId="77777777" w:rsidR="000E0754" w:rsidRPr="000E0754" w:rsidRDefault="000E0754" w:rsidP="000E0754">
      <w:pPr>
        <w:jc w:val="both"/>
        <w:rPr>
          <w:rFonts w:cs="Arial"/>
        </w:rPr>
      </w:pPr>
      <w:r w:rsidRPr="000E0754">
        <w:rPr>
          <w:rFonts w:cs="Arial"/>
        </w:rPr>
        <w:t>The scope of Vulnerability Assessment Service shall include the below:</w:t>
      </w:r>
    </w:p>
    <w:p w14:paraId="1AD989CC" w14:textId="77777777" w:rsidR="000E0754" w:rsidRPr="000E0754" w:rsidRDefault="000E0754" w:rsidP="000E0754">
      <w:pPr>
        <w:jc w:val="both"/>
        <w:rPr>
          <w:rFonts w:cs="Arial"/>
        </w:rPr>
      </w:pPr>
    </w:p>
    <w:p w14:paraId="26880D49" w14:textId="63C23D34" w:rsidR="000E0754" w:rsidRPr="003754CB" w:rsidRDefault="000E0754" w:rsidP="003F79C9">
      <w:pPr>
        <w:pStyle w:val="ListParagraph"/>
        <w:numPr>
          <w:ilvl w:val="0"/>
          <w:numId w:val="78"/>
        </w:numPr>
        <w:jc w:val="both"/>
        <w:rPr>
          <w:rFonts w:cs="Arial"/>
        </w:rPr>
      </w:pPr>
      <w:r w:rsidRPr="003754CB">
        <w:rPr>
          <w:rFonts w:cs="Arial"/>
        </w:rPr>
        <w:t>All servers</w:t>
      </w:r>
    </w:p>
    <w:p w14:paraId="4C726982" w14:textId="3CD5A154" w:rsidR="000E0754" w:rsidRPr="003754CB" w:rsidRDefault="000E0754" w:rsidP="003F79C9">
      <w:pPr>
        <w:pStyle w:val="ListParagraph"/>
        <w:numPr>
          <w:ilvl w:val="0"/>
          <w:numId w:val="78"/>
        </w:numPr>
        <w:jc w:val="both"/>
        <w:rPr>
          <w:rFonts w:cs="Arial"/>
        </w:rPr>
      </w:pPr>
      <w:r w:rsidRPr="003754CB">
        <w:rPr>
          <w:rFonts w:cs="Arial"/>
        </w:rPr>
        <w:t>All HMI</w:t>
      </w:r>
    </w:p>
    <w:p w14:paraId="43C982CB" w14:textId="4E2FA768" w:rsidR="000E0754" w:rsidRPr="003754CB" w:rsidRDefault="000E0754" w:rsidP="003F79C9">
      <w:pPr>
        <w:pStyle w:val="ListParagraph"/>
        <w:numPr>
          <w:ilvl w:val="0"/>
          <w:numId w:val="78"/>
        </w:numPr>
        <w:jc w:val="both"/>
        <w:rPr>
          <w:rFonts w:cs="Arial"/>
        </w:rPr>
      </w:pPr>
      <w:r w:rsidRPr="003754CB">
        <w:rPr>
          <w:rFonts w:cs="Arial"/>
        </w:rPr>
        <w:t>All routers, firewall and switches</w:t>
      </w:r>
    </w:p>
    <w:p w14:paraId="1BBB7B27" w14:textId="673BC2E6" w:rsidR="00240032" w:rsidRPr="007C6955" w:rsidRDefault="00240032" w:rsidP="000E0754">
      <w:pPr>
        <w:pStyle w:val="Heading2"/>
        <w:tabs>
          <w:tab w:val="num" w:pos="1080"/>
        </w:tabs>
      </w:pPr>
      <w:bookmarkStart w:id="104" w:name="_Toc190173959"/>
      <w:bookmarkStart w:id="105" w:name="_Toc199678344"/>
      <w:r w:rsidRPr="007C6955">
        <w:t>Penetration Testing</w:t>
      </w:r>
      <w:bookmarkEnd w:id="104"/>
      <w:bookmarkEnd w:id="105"/>
    </w:p>
    <w:p w14:paraId="6241CCDE" w14:textId="77777777" w:rsidR="001A20BA" w:rsidRDefault="00240032" w:rsidP="0072363F">
      <w:pPr>
        <w:spacing w:after="240"/>
        <w:jc w:val="both"/>
        <w:rPr>
          <w:rFonts w:cs="Arial"/>
        </w:rPr>
      </w:pPr>
      <w:r w:rsidRPr="007C6955">
        <w:rPr>
          <w:rFonts w:cs="Arial"/>
        </w:rPr>
        <w:t xml:space="preserve">In the Penetration Testing phase, we simulate a real-world attack on the client's systems to test the effectiveness of existing security controls and identify potential attack vectors. This involves attempting to exploit vulnerabilities found during the Vulnerability Assessment phase, as well as conducting social engineering attacks to assess the effectiveness of the client's security awareness training. </w:t>
      </w:r>
    </w:p>
    <w:p w14:paraId="412F185B" w14:textId="7D27048C" w:rsidR="001A20BA" w:rsidRDefault="001A20BA" w:rsidP="0072363F">
      <w:pPr>
        <w:spacing w:after="240"/>
        <w:jc w:val="both"/>
        <w:rPr>
          <w:rFonts w:cs="Arial"/>
        </w:rPr>
      </w:pPr>
      <w:r>
        <w:rPr>
          <w:rFonts w:cs="Arial"/>
        </w:rPr>
        <w:t xml:space="preserve">The </w:t>
      </w:r>
      <w:r w:rsidRPr="007C6955">
        <w:rPr>
          <w:rFonts w:cs="Arial"/>
        </w:rPr>
        <w:t xml:space="preserve">Penetration Testing </w:t>
      </w:r>
      <w:r w:rsidRPr="00083A05">
        <w:rPr>
          <w:rFonts w:cs="Arial"/>
          <w:color w:val="000000"/>
          <w:szCs w:val="22"/>
          <w:lang w:eastAsia="zh-CN"/>
        </w:rPr>
        <w:t xml:space="preserve">will be based on </w:t>
      </w:r>
      <w:r w:rsidR="00CB12A3" w:rsidRPr="00083A05">
        <w:rPr>
          <w:rFonts w:cs="Arial"/>
          <w:color w:val="000000"/>
          <w:szCs w:val="22"/>
          <w:lang w:eastAsia="zh-CN"/>
        </w:rPr>
        <w:t>grey box</w:t>
      </w:r>
      <w:r w:rsidR="00EF066B">
        <w:rPr>
          <w:rFonts w:cs="Arial"/>
          <w:color w:val="000000"/>
          <w:szCs w:val="22"/>
          <w:lang w:eastAsia="zh-CN"/>
        </w:rPr>
        <w:t xml:space="preserve"> and black box</w:t>
      </w:r>
      <w:r w:rsidRPr="00083A05">
        <w:rPr>
          <w:rFonts w:cs="Arial"/>
          <w:color w:val="000000"/>
          <w:szCs w:val="22"/>
          <w:lang w:eastAsia="zh-CN"/>
        </w:rPr>
        <w:t xml:space="preserve"> testing </w:t>
      </w:r>
      <w:r w:rsidR="00CB1CE9" w:rsidRPr="00083A05">
        <w:rPr>
          <w:rFonts w:cs="Arial"/>
          <w:color w:val="000000"/>
          <w:szCs w:val="22"/>
          <w:lang w:eastAsia="zh-CN"/>
        </w:rPr>
        <w:t>methodology and</w:t>
      </w:r>
      <w:r w:rsidRPr="00083A05">
        <w:rPr>
          <w:rFonts w:cs="Arial"/>
          <w:color w:val="000000"/>
          <w:szCs w:val="22"/>
          <w:lang w:eastAsia="zh-CN"/>
        </w:rPr>
        <w:t xml:space="preserve"> identify all roles that are used in applications. User accounts o</w:t>
      </w:r>
      <w:r w:rsidR="00266F89">
        <w:rPr>
          <w:rFonts w:cs="Arial"/>
          <w:color w:val="000000"/>
          <w:szCs w:val="22"/>
          <w:lang w:eastAsia="zh-CN"/>
        </w:rPr>
        <w:t>r</w:t>
      </w:r>
      <w:r w:rsidRPr="00083A05">
        <w:rPr>
          <w:rFonts w:cs="Arial"/>
          <w:color w:val="000000"/>
          <w:szCs w:val="22"/>
          <w:lang w:eastAsia="zh-CN"/>
        </w:rPr>
        <w:t xml:space="preserve"> each identified role will be created and provisioned for authenticated </w:t>
      </w:r>
      <w:r w:rsidR="00266F89">
        <w:rPr>
          <w:rFonts w:cs="Arial"/>
        </w:rPr>
        <w:t>p</w:t>
      </w:r>
      <w:r w:rsidRPr="007C6955">
        <w:rPr>
          <w:rFonts w:cs="Arial"/>
        </w:rPr>
        <w:t xml:space="preserve">enetration </w:t>
      </w:r>
      <w:r w:rsidR="00266F89">
        <w:rPr>
          <w:rFonts w:cs="Arial"/>
        </w:rPr>
        <w:t>t</w:t>
      </w:r>
      <w:r w:rsidRPr="007C6955">
        <w:rPr>
          <w:rFonts w:cs="Arial"/>
        </w:rPr>
        <w:t>esting</w:t>
      </w:r>
      <w:r w:rsidRPr="00083A05">
        <w:rPr>
          <w:rFonts w:cs="Arial"/>
          <w:color w:val="000000"/>
          <w:szCs w:val="22"/>
          <w:lang w:eastAsia="zh-CN"/>
        </w:rPr>
        <w:t>.</w:t>
      </w:r>
    </w:p>
    <w:p w14:paraId="4B501F9E" w14:textId="0E094FCA" w:rsidR="001A20BA" w:rsidRDefault="00240032" w:rsidP="0072363F">
      <w:pPr>
        <w:spacing w:after="240"/>
        <w:jc w:val="both"/>
        <w:rPr>
          <w:rFonts w:cs="Arial"/>
        </w:rPr>
      </w:pPr>
      <w:r w:rsidRPr="007C6955">
        <w:rPr>
          <w:rFonts w:cs="Arial"/>
        </w:rPr>
        <w:t>The team provides a detailed report on the findings, along with recommendations for improving the client's security posture.</w:t>
      </w:r>
    </w:p>
    <w:p w14:paraId="31EFBE3C" w14:textId="77777777" w:rsidR="000E0754" w:rsidRDefault="000E0754" w:rsidP="0072363F">
      <w:pPr>
        <w:spacing w:after="240"/>
        <w:jc w:val="both"/>
        <w:rPr>
          <w:rFonts w:cs="Arial"/>
        </w:rPr>
      </w:pPr>
    </w:p>
    <w:p w14:paraId="23DFE627" w14:textId="318C93D2" w:rsidR="000E0754" w:rsidRDefault="000E0754" w:rsidP="0072363F">
      <w:pPr>
        <w:spacing w:after="240"/>
        <w:jc w:val="both"/>
        <w:rPr>
          <w:rFonts w:cs="Arial"/>
        </w:rPr>
      </w:pPr>
    </w:p>
    <w:p w14:paraId="2F057690" w14:textId="77777777" w:rsidR="003A1C8C" w:rsidRPr="007C6955" w:rsidRDefault="003A1C8C" w:rsidP="0072363F">
      <w:pPr>
        <w:spacing w:after="240"/>
        <w:jc w:val="both"/>
        <w:rPr>
          <w:rFonts w:cs="Arial"/>
        </w:rPr>
      </w:pPr>
    </w:p>
    <w:p w14:paraId="2A329353" w14:textId="3CC115D9" w:rsidR="00240032" w:rsidRPr="007C6955" w:rsidRDefault="00240032" w:rsidP="0072363F">
      <w:pPr>
        <w:pStyle w:val="Heading2"/>
      </w:pPr>
      <w:bookmarkStart w:id="106" w:name="_Toc190173960"/>
      <w:bookmarkStart w:id="107" w:name="_Toc199678345"/>
      <w:r w:rsidRPr="007C6955">
        <w:t>VAPT Steps</w:t>
      </w:r>
      <w:bookmarkEnd w:id="106"/>
      <w:bookmarkEnd w:id="107"/>
    </w:p>
    <w:p w14:paraId="714AABAC" w14:textId="77777777" w:rsidR="00240032" w:rsidRPr="007C6955" w:rsidRDefault="00240032" w:rsidP="0072363F">
      <w:pPr>
        <w:spacing w:after="240"/>
        <w:rPr>
          <w:rFonts w:cs="Arial"/>
        </w:rPr>
      </w:pPr>
      <w:r w:rsidRPr="007C6955">
        <w:rPr>
          <w:rFonts w:cs="Arial"/>
        </w:rPr>
        <w:t>Here are the typical steps involved in a Vulnerability Assessment and Penetration Testing:</w:t>
      </w:r>
    </w:p>
    <w:p w14:paraId="58A8D221" w14:textId="154FB591" w:rsidR="00240032" w:rsidRPr="0072363F" w:rsidRDefault="00240032" w:rsidP="003F79C9">
      <w:pPr>
        <w:pStyle w:val="ListParagraph"/>
        <w:numPr>
          <w:ilvl w:val="0"/>
          <w:numId w:val="21"/>
        </w:numPr>
        <w:rPr>
          <w:rFonts w:cs="Arial"/>
        </w:rPr>
      </w:pPr>
      <w:r w:rsidRPr="0072363F">
        <w:rPr>
          <w:rFonts w:cs="Arial"/>
        </w:rPr>
        <w:t>Scoping: The first step is to define the scope of the assessment, including the systems, networks, and applications that will be assessed.</w:t>
      </w:r>
    </w:p>
    <w:p w14:paraId="5F922483" w14:textId="0D2A1FE3" w:rsidR="00240032" w:rsidRPr="0072363F" w:rsidRDefault="00240032" w:rsidP="003F79C9">
      <w:pPr>
        <w:pStyle w:val="ListParagraph"/>
        <w:numPr>
          <w:ilvl w:val="0"/>
          <w:numId w:val="21"/>
        </w:numPr>
        <w:rPr>
          <w:rFonts w:cs="Arial"/>
        </w:rPr>
      </w:pPr>
      <w:r w:rsidRPr="0072363F">
        <w:rPr>
          <w:rFonts w:cs="Arial"/>
        </w:rPr>
        <w:t>Information gathering: The VA team gathers information about the target systems and applications to understand how they are configured, what software and services are in use, and what potential vulnerabilities may exist.</w:t>
      </w:r>
    </w:p>
    <w:p w14:paraId="048F9E58" w14:textId="245CC0D8" w:rsidR="00240032" w:rsidRPr="0072363F" w:rsidRDefault="00240032" w:rsidP="003F79C9">
      <w:pPr>
        <w:pStyle w:val="ListParagraph"/>
        <w:numPr>
          <w:ilvl w:val="0"/>
          <w:numId w:val="21"/>
        </w:numPr>
        <w:rPr>
          <w:rFonts w:cs="Arial"/>
        </w:rPr>
      </w:pPr>
      <w:r w:rsidRPr="0072363F">
        <w:rPr>
          <w:rFonts w:cs="Arial"/>
        </w:rPr>
        <w:t>Vulnerability scanning: The next step is to use automated tools to scan the target systems and applications for known vulnerabilities. This may include network scanners, web application scanners, and vulnerability scanners.</w:t>
      </w:r>
    </w:p>
    <w:p w14:paraId="14BA46E6" w14:textId="6DB4BBCE" w:rsidR="00240032" w:rsidRPr="0072363F" w:rsidRDefault="00240032" w:rsidP="003F79C9">
      <w:pPr>
        <w:pStyle w:val="ListParagraph"/>
        <w:numPr>
          <w:ilvl w:val="0"/>
          <w:numId w:val="21"/>
        </w:numPr>
        <w:rPr>
          <w:rFonts w:cs="Arial"/>
        </w:rPr>
      </w:pPr>
      <w:r w:rsidRPr="0072363F">
        <w:rPr>
          <w:rFonts w:cs="Arial"/>
        </w:rPr>
        <w:t>Risk assessment: The VA team assesses the risk associated with each identified vulnerability based on the likelihood of exploitation and the potential impact of a successful attack.</w:t>
      </w:r>
    </w:p>
    <w:p w14:paraId="493EB07C" w14:textId="6737E1A9" w:rsidR="00240032" w:rsidRPr="0072363F" w:rsidRDefault="00240032" w:rsidP="003F79C9">
      <w:pPr>
        <w:pStyle w:val="ListParagraph"/>
        <w:numPr>
          <w:ilvl w:val="0"/>
          <w:numId w:val="21"/>
        </w:numPr>
        <w:rPr>
          <w:rFonts w:cs="Arial"/>
        </w:rPr>
      </w:pPr>
      <w:r w:rsidRPr="0072363F">
        <w:rPr>
          <w:rFonts w:cs="Arial"/>
        </w:rPr>
        <w:lastRenderedPageBreak/>
        <w:t>Reporting: The final step is to compile a report detailing the identified vulnerabilities and associated risks, along with recommendations for remediation.</w:t>
      </w:r>
    </w:p>
    <w:p w14:paraId="0505511A" w14:textId="12F5B11A" w:rsidR="00240032" w:rsidRPr="0072363F" w:rsidRDefault="00240032" w:rsidP="003F79C9">
      <w:pPr>
        <w:pStyle w:val="ListParagraph"/>
        <w:numPr>
          <w:ilvl w:val="0"/>
          <w:numId w:val="21"/>
        </w:numPr>
        <w:rPr>
          <w:rFonts w:cs="Arial"/>
        </w:rPr>
      </w:pPr>
      <w:r w:rsidRPr="0072363F">
        <w:rPr>
          <w:rFonts w:cs="Arial"/>
        </w:rPr>
        <w:t>Remediation: The organization implements the recommendations provided by the VA team to remediate the identified vulnerabilities and reduce the risk of a successful attack.</w:t>
      </w:r>
    </w:p>
    <w:p w14:paraId="380513EF" w14:textId="607EA2B9" w:rsidR="00240032" w:rsidRDefault="00240032" w:rsidP="003F79C9">
      <w:pPr>
        <w:pStyle w:val="ListParagraph"/>
        <w:numPr>
          <w:ilvl w:val="0"/>
          <w:numId w:val="21"/>
        </w:numPr>
        <w:rPr>
          <w:rFonts w:cs="Arial"/>
        </w:rPr>
      </w:pPr>
      <w:r w:rsidRPr="0072363F">
        <w:rPr>
          <w:rFonts w:cs="Arial"/>
        </w:rPr>
        <w:t>Re-assessment: In some cases, a re-assessment may be necessary to ensure that the vulnerabilities have been properly remediated and that the risk has been reduced to an acceptable level.</w:t>
      </w:r>
    </w:p>
    <w:p w14:paraId="4C7B1B2F" w14:textId="77777777" w:rsidR="00B12B44" w:rsidRDefault="00B12B44" w:rsidP="00B12B44">
      <w:pPr>
        <w:rPr>
          <w:rFonts w:cs="Arial"/>
          <w:lang w:val="en-GB"/>
        </w:rPr>
      </w:pPr>
    </w:p>
    <w:p w14:paraId="34165FD8" w14:textId="1C829C66" w:rsidR="00B12B44" w:rsidRDefault="00B12B44" w:rsidP="00B12B44">
      <w:pPr>
        <w:pStyle w:val="Heading2"/>
        <w:rPr>
          <w:rFonts w:ascii="Times New Roman" w:hAnsi="Times New Roman"/>
          <w:sz w:val="24"/>
          <w:szCs w:val="24"/>
          <w:lang w:val="en-US" w:eastAsia="zh-CN"/>
        </w:rPr>
      </w:pPr>
      <w:bookmarkStart w:id="108" w:name="_Toc199678346"/>
      <w:r>
        <w:t>TIMING &amp; FREQUENCY</w:t>
      </w:r>
      <w:bookmarkEnd w:id="108"/>
    </w:p>
    <w:p w14:paraId="5967BF6D" w14:textId="77777777" w:rsidR="00B12B44" w:rsidRPr="00B12B44" w:rsidRDefault="00B12B44" w:rsidP="003F79C9">
      <w:pPr>
        <w:pStyle w:val="NormalWeb"/>
        <w:numPr>
          <w:ilvl w:val="0"/>
          <w:numId w:val="55"/>
        </w:numPr>
        <w:rPr>
          <w:rFonts w:ascii="Arial" w:eastAsia="Calibri" w:hAnsi="Arial" w:cs="Arial"/>
          <w:sz w:val="22"/>
          <w:szCs w:val="22"/>
          <w:lang w:val="en-GB" w:eastAsia="en-US"/>
        </w:rPr>
      </w:pPr>
      <w:r w:rsidRPr="00B12B44">
        <w:rPr>
          <w:rFonts w:ascii="Arial" w:eastAsia="Calibri" w:hAnsi="Arial" w:cs="Arial"/>
          <w:sz w:val="22"/>
          <w:szCs w:val="22"/>
          <w:lang w:val="en-GB" w:eastAsia="en-US"/>
        </w:rPr>
        <w:t>Timing: VAPT will be conducted after the Site Acceptance Test (SAT) and before the 30-day Plant Proving/System Operability Test, subject to the Board's approval.</w:t>
      </w:r>
    </w:p>
    <w:p w14:paraId="4914E89D" w14:textId="77777777" w:rsidR="00B12B44" w:rsidRPr="00B12B44" w:rsidRDefault="00B12B44" w:rsidP="003F79C9">
      <w:pPr>
        <w:pStyle w:val="NormalWeb"/>
        <w:numPr>
          <w:ilvl w:val="0"/>
          <w:numId w:val="55"/>
        </w:numPr>
        <w:rPr>
          <w:rFonts w:ascii="Arial" w:eastAsia="Calibri" w:hAnsi="Arial" w:cs="Arial"/>
          <w:sz w:val="22"/>
          <w:szCs w:val="22"/>
          <w:lang w:val="en-GB" w:eastAsia="en-US"/>
        </w:rPr>
      </w:pPr>
      <w:r w:rsidRPr="00B12B44">
        <w:rPr>
          <w:rFonts w:ascii="Arial" w:eastAsia="Calibri" w:hAnsi="Arial" w:cs="Arial"/>
          <w:sz w:val="22"/>
          <w:szCs w:val="22"/>
          <w:lang w:val="en-GB" w:eastAsia="en-US"/>
        </w:rPr>
        <w:t>Frequency: Conducted once per project phase unless additional assessments are requested by the Board.</w:t>
      </w:r>
    </w:p>
    <w:p w14:paraId="19A1B0E4" w14:textId="4020E599" w:rsidR="00B12B44" w:rsidRPr="00B12B44" w:rsidRDefault="00B12B44" w:rsidP="003F79C9">
      <w:pPr>
        <w:pStyle w:val="NormalWeb"/>
        <w:numPr>
          <w:ilvl w:val="0"/>
          <w:numId w:val="55"/>
        </w:numPr>
        <w:rPr>
          <w:rFonts w:ascii="Arial" w:eastAsia="Calibri" w:hAnsi="Arial" w:cs="Arial"/>
          <w:sz w:val="22"/>
          <w:szCs w:val="22"/>
          <w:lang w:val="en-GB" w:eastAsia="en-US"/>
        </w:rPr>
      </w:pPr>
      <w:proofErr w:type="spellStart"/>
      <w:proofErr w:type="gramStart"/>
      <w:r w:rsidRPr="00B12B44">
        <w:rPr>
          <w:rFonts w:ascii="Arial" w:hAnsi="Arial" w:cs="Arial"/>
          <w:sz w:val="22"/>
          <w:szCs w:val="22"/>
        </w:rPr>
        <w:t>Approval</w:t>
      </w:r>
      <w:proofErr w:type="spellEnd"/>
      <w:r w:rsidRPr="00B12B44">
        <w:rPr>
          <w:rFonts w:ascii="Arial" w:hAnsi="Arial" w:cs="Arial"/>
          <w:sz w:val="22"/>
          <w:szCs w:val="22"/>
        </w:rPr>
        <w:t>:</w:t>
      </w:r>
      <w:proofErr w:type="gramEnd"/>
      <w:r w:rsidRPr="00B12B44">
        <w:rPr>
          <w:rFonts w:ascii="Arial" w:hAnsi="Arial" w:cs="Arial"/>
          <w:sz w:val="22"/>
          <w:szCs w:val="22"/>
        </w:rPr>
        <w:t xml:space="preserve"> Final scope and </w:t>
      </w:r>
      <w:proofErr w:type="spellStart"/>
      <w:r w:rsidRPr="00B12B44">
        <w:rPr>
          <w:rFonts w:ascii="Arial" w:hAnsi="Arial" w:cs="Arial"/>
          <w:sz w:val="22"/>
          <w:szCs w:val="22"/>
        </w:rPr>
        <w:t>schedule</w:t>
      </w:r>
      <w:proofErr w:type="spellEnd"/>
      <w:r w:rsidRPr="00B12B44">
        <w:rPr>
          <w:rFonts w:ascii="Arial" w:hAnsi="Arial" w:cs="Arial"/>
          <w:sz w:val="22"/>
          <w:szCs w:val="22"/>
        </w:rPr>
        <w:t xml:space="preserve"> </w:t>
      </w:r>
      <w:proofErr w:type="spellStart"/>
      <w:r w:rsidRPr="00B12B44">
        <w:rPr>
          <w:rFonts w:ascii="Arial" w:hAnsi="Arial" w:cs="Arial"/>
          <w:sz w:val="22"/>
          <w:szCs w:val="22"/>
        </w:rPr>
        <w:t>will</w:t>
      </w:r>
      <w:proofErr w:type="spellEnd"/>
      <w:r w:rsidRPr="00B12B44">
        <w:rPr>
          <w:rFonts w:ascii="Arial" w:hAnsi="Arial" w:cs="Arial"/>
          <w:sz w:val="22"/>
          <w:szCs w:val="22"/>
        </w:rPr>
        <w:t xml:space="preserve"> </w:t>
      </w:r>
      <w:proofErr w:type="spellStart"/>
      <w:r w:rsidRPr="00B12B44">
        <w:rPr>
          <w:rFonts w:ascii="Arial" w:hAnsi="Arial" w:cs="Arial"/>
          <w:sz w:val="22"/>
          <w:szCs w:val="22"/>
        </w:rPr>
        <w:t>be</w:t>
      </w:r>
      <w:proofErr w:type="spellEnd"/>
      <w:r w:rsidRPr="00B12B44">
        <w:rPr>
          <w:rFonts w:ascii="Arial" w:hAnsi="Arial" w:cs="Arial"/>
          <w:sz w:val="22"/>
          <w:szCs w:val="22"/>
        </w:rPr>
        <w:t xml:space="preserve"> </w:t>
      </w:r>
      <w:proofErr w:type="spellStart"/>
      <w:r w:rsidRPr="00B12B44">
        <w:rPr>
          <w:rFonts w:ascii="Arial" w:hAnsi="Arial" w:cs="Arial"/>
          <w:sz w:val="22"/>
          <w:szCs w:val="22"/>
        </w:rPr>
        <w:t>reviewed</w:t>
      </w:r>
      <w:proofErr w:type="spellEnd"/>
      <w:r w:rsidRPr="00B12B44">
        <w:rPr>
          <w:rFonts w:ascii="Arial" w:hAnsi="Arial" w:cs="Arial"/>
          <w:sz w:val="22"/>
          <w:szCs w:val="22"/>
        </w:rPr>
        <w:t xml:space="preserve"> and </w:t>
      </w:r>
      <w:proofErr w:type="spellStart"/>
      <w:r w:rsidRPr="00B12B44">
        <w:rPr>
          <w:rFonts w:ascii="Arial" w:hAnsi="Arial" w:cs="Arial"/>
          <w:sz w:val="22"/>
          <w:szCs w:val="22"/>
        </w:rPr>
        <w:t>approved</w:t>
      </w:r>
      <w:proofErr w:type="spellEnd"/>
      <w:r w:rsidRPr="00B12B44">
        <w:rPr>
          <w:rFonts w:ascii="Arial" w:hAnsi="Arial" w:cs="Arial"/>
          <w:sz w:val="22"/>
          <w:szCs w:val="22"/>
        </w:rPr>
        <w:t xml:space="preserve"> by the </w:t>
      </w:r>
      <w:proofErr w:type="spellStart"/>
      <w:r w:rsidRPr="00B12B44">
        <w:rPr>
          <w:rFonts w:ascii="Arial" w:hAnsi="Arial" w:cs="Arial"/>
          <w:sz w:val="22"/>
          <w:szCs w:val="22"/>
        </w:rPr>
        <w:t>Board</w:t>
      </w:r>
      <w:proofErr w:type="spellEnd"/>
      <w:r w:rsidRPr="00B12B44">
        <w:rPr>
          <w:rFonts w:ascii="Arial" w:hAnsi="Arial" w:cs="Arial"/>
          <w:sz w:val="22"/>
          <w:szCs w:val="22"/>
        </w:rPr>
        <w:t>.</w:t>
      </w:r>
    </w:p>
    <w:p w14:paraId="7894184A" w14:textId="77777777" w:rsidR="00B12B44" w:rsidRPr="00B12B44" w:rsidRDefault="00B12B44" w:rsidP="00B12B44">
      <w:pPr>
        <w:rPr>
          <w:rFonts w:cs="Arial"/>
          <w:lang w:val="fr-FR"/>
        </w:rPr>
      </w:pPr>
    </w:p>
    <w:p w14:paraId="72DD4786" w14:textId="20900720" w:rsidR="0072363F" w:rsidRPr="003A1C8C" w:rsidRDefault="00240032" w:rsidP="003A1C8C">
      <w:pPr>
        <w:spacing w:after="240"/>
        <w:jc w:val="both"/>
        <w:rPr>
          <w:rFonts w:cs="Arial"/>
        </w:rPr>
        <w:sectPr w:rsidR="0072363F" w:rsidRPr="003A1C8C" w:rsidSect="00240032">
          <w:footerReference w:type="first" r:id="rId19"/>
          <w:endnotePr>
            <w:numFmt w:val="decimal"/>
          </w:endnotePr>
          <w:pgSz w:w="11909" w:h="16834" w:code="9"/>
          <w:pgMar w:top="1440" w:right="1418" w:bottom="1349" w:left="1418" w:header="431" w:footer="289" w:gutter="0"/>
          <w:cols w:space="720"/>
          <w:docGrid w:linePitch="360"/>
        </w:sectPr>
      </w:pPr>
      <w:r w:rsidRPr="007C6955">
        <w:rPr>
          <w:rFonts w:cs="Arial"/>
        </w:rPr>
        <w:t>Overall, WSPL VAPT services can help organizations proactively identify and address security vulnerabilities before they can be exploited by attackers, thereby reducing the risk of data breaches, system downtime, and other security incidents. </w:t>
      </w:r>
      <w:r w:rsidRPr="003A1C8C">
        <w:rPr>
          <w:rFonts w:cs="Arial"/>
        </w:rPr>
        <w:t xml:space="preserve"> </w:t>
      </w:r>
      <w:bookmarkStart w:id="109" w:name="_Toc157757724"/>
    </w:p>
    <w:p w14:paraId="698FDB8F" w14:textId="77777777" w:rsidR="00954907" w:rsidRPr="007C6955" w:rsidRDefault="00954907" w:rsidP="00BB08AE"/>
    <w:p w14:paraId="0823932D" w14:textId="77777777" w:rsidR="0088737C" w:rsidRPr="0088737C" w:rsidRDefault="0088737C" w:rsidP="0088737C"/>
    <w:p w14:paraId="3FCB109E" w14:textId="77777777" w:rsidR="00721211" w:rsidRDefault="00721211" w:rsidP="00721211">
      <w:pPr>
        <w:pStyle w:val="Heading1"/>
        <w:numPr>
          <w:ilvl w:val="0"/>
          <w:numId w:val="0"/>
        </w:numPr>
        <w:ind w:left="360" w:hanging="360"/>
      </w:pPr>
      <w:bookmarkStart w:id="110" w:name="_Toc136449865"/>
      <w:bookmarkStart w:id="111" w:name="_Toc199678347"/>
      <w:r>
        <w:t>Appendix A Document List</w:t>
      </w:r>
      <w:bookmarkEnd w:id="110"/>
      <w:bookmarkEnd w:id="111"/>
    </w:p>
    <w:p w14:paraId="6C495104" w14:textId="77777777" w:rsidR="00721211" w:rsidRDefault="00721211" w:rsidP="00721211"/>
    <w:tbl>
      <w:tblPr>
        <w:tblStyle w:val="TableGrid"/>
        <w:tblW w:w="0" w:type="auto"/>
        <w:tblLook w:val="04A0" w:firstRow="1" w:lastRow="0" w:firstColumn="1" w:lastColumn="0" w:noHBand="0" w:noVBand="1"/>
      </w:tblPr>
      <w:tblGrid>
        <w:gridCol w:w="704"/>
        <w:gridCol w:w="2977"/>
        <w:gridCol w:w="5335"/>
      </w:tblGrid>
      <w:tr w:rsidR="00721211" w14:paraId="108EA8C4" w14:textId="77777777" w:rsidTr="00927D0B">
        <w:tc>
          <w:tcPr>
            <w:tcW w:w="704" w:type="dxa"/>
          </w:tcPr>
          <w:p w14:paraId="53B5FB91" w14:textId="77777777" w:rsidR="00721211" w:rsidRDefault="00721211" w:rsidP="00927D0B">
            <w:pPr>
              <w:jc w:val="center"/>
            </w:pPr>
            <w:r>
              <w:t>SN</w:t>
            </w:r>
          </w:p>
        </w:tc>
        <w:tc>
          <w:tcPr>
            <w:tcW w:w="2977" w:type="dxa"/>
          </w:tcPr>
          <w:p w14:paraId="0780BFEC" w14:textId="77777777" w:rsidR="00721211" w:rsidRDefault="00721211" w:rsidP="00927D0B">
            <w:pPr>
              <w:jc w:val="center"/>
            </w:pPr>
            <w:r>
              <w:t>Document</w:t>
            </w:r>
          </w:p>
        </w:tc>
        <w:tc>
          <w:tcPr>
            <w:tcW w:w="5335" w:type="dxa"/>
          </w:tcPr>
          <w:p w14:paraId="714F76D4" w14:textId="77777777" w:rsidR="00721211" w:rsidRDefault="00721211" w:rsidP="00927D0B">
            <w:pPr>
              <w:jc w:val="center"/>
            </w:pPr>
            <w:r>
              <w:t>Description</w:t>
            </w:r>
          </w:p>
        </w:tc>
      </w:tr>
      <w:tr w:rsidR="00721211" w14:paraId="4FFE27F1" w14:textId="77777777" w:rsidTr="00927D0B">
        <w:tc>
          <w:tcPr>
            <w:tcW w:w="704" w:type="dxa"/>
          </w:tcPr>
          <w:p w14:paraId="4BED2385" w14:textId="77777777" w:rsidR="00721211" w:rsidRDefault="00721211" w:rsidP="00927D0B">
            <w:r>
              <w:t>1</w:t>
            </w:r>
          </w:p>
        </w:tc>
        <w:tc>
          <w:tcPr>
            <w:tcW w:w="2977" w:type="dxa"/>
          </w:tcPr>
          <w:p w14:paraId="6378879F" w14:textId="77777777" w:rsidR="00721211" w:rsidRDefault="00721211" w:rsidP="00927D0B">
            <w:r w:rsidRPr="009E637F">
              <w:rPr>
                <w:sz w:val="20"/>
              </w:rPr>
              <w:t>Cybersecurity Plan</w:t>
            </w:r>
          </w:p>
        </w:tc>
        <w:tc>
          <w:tcPr>
            <w:tcW w:w="5335" w:type="dxa"/>
          </w:tcPr>
          <w:p w14:paraId="21F7C497" w14:textId="77777777" w:rsidR="00721211" w:rsidRPr="00A112E7" w:rsidRDefault="00721211" w:rsidP="003F79C9">
            <w:pPr>
              <w:pStyle w:val="ListParagraph"/>
              <w:numPr>
                <w:ilvl w:val="0"/>
                <w:numId w:val="36"/>
              </w:numPr>
              <w:overflowPunct w:val="0"/>
              <w:autoSpaceDE w:val="0"/>
              <w:autoSpaceDN w:val="0"/>
              <w:adjustRightInd w:val="0"/>
              <w:spacing w:before="60" w:after="0" w:line="240" w:lineRule="auto"/>
              <w:textAlignment w:val="baseline"/>
            </w:pPr>
            <w:r w:rsidRPr="00A112E7">
              <w:t>Define project cybersecurity scope</w:t>
            </w:r>
          </w:p>
          <w:p w14:paraId="393DA8ED" w14:textId="77777777" w:rsidR="00721211" w:rsidRDefault="00721211" w:rsidP="003F79C9">
            <w:pPr>
              <w:pStyle w:val="ListParagraph"/>
              <w:numPr>
                <w:ilvl w:val="0"/>
                <w:numId w:val="36"/>
              </w:numPr>
              <w:overflowPunct w:val="0"/>
              <w:autoSpaceDE w:val="0"/>
              <w:autoSpaceDN w:val="0"/>
              <w:adjustRightInd w:val="0"/>
              <w:spacing w:before="60" w:after="0" w:line="240" w:lineRule="auto"/>
              <w:textAlignment w:val="baseline"/>
            </w:pPr>
            <w:r w:rsidRPr="00A112E7">
              <w:t>Plan cybersecurity activities and deliverables</w:t>
            </w:r>
          </w:p>
          <w:p w14:paraId="0D865E4C" w14:textId="77777777" w:rsidR="00721211" w:rsidRPr="00A112E7" w:rsidRDefault="00721211" w:rsidP="003F79C9">
            <w:pPr>
              <w:pStyle w:val="ListParagraph"/>
              <w:numPr>
                <w:ilvl w:val="0"/>
                <w:numId w:val="36"/>
              </w:numPr>
              <w:overflowPunct w:val="0"/>
              <w:autoSpaceDE w:val="0"/>
              <w:autoSpaceDN w:val="0"/>
              <w:adjustRightInd w:val="0"/>
              <w:spacing w:before="60" w:after="0" w:line="240" w:lineRule="auto"/>
              <w:textAlignment w:val="baseline"/>
            </w:pPr>
            <w:r w:rsidRPr="00A112E7">
              <w:t>Identify cybersecurity roles and responsibilities required for different cybersecurity activities</w:t>
            </w:r>
          </w:p>
          <w:p w14:paraId="0DD8C4AF" w14:textId="51A850FB" w:rsidR="00721211" w:rsidRPr="00A112E7" w:rsidRDefault="00721211" w:rsidP="003F79C9">
            <w:pPr>
              <w:pStyle w:val="ListParagraph"/>
              <w:numPr>
                <w:ilvl w:val="0"/>
                <w:numId w:val="36"/>
              </w:numPr>
              <w:overflowPunct w:val="0"/>
              <w:autoSpaceDE w:val="0"/>
              <w:autoSpaceDN w:val="0"/>
              <w:adjustRightInd w:val="0"/>
              <w:spacing w:before="60" w:after="0" w:line="240" w:lineRule="auto"/>
              <w:textAlignment w:val="baseline"/>
            </w:pPr>
            <w:r w:rsidRPr="00A112E7">
              <w:t>Capture cybersecurity design requirements</w:t>
            </w:r>
          </w:p>
        </w:tc>
      </w:tr>
      <w:tr w:rsidR="00721211" w14:paraId="5A850BAC" w14:textId="77777777" w:rsidTr="00927D0B">
        <w:tc>
          <w:tcPr>
            <w:tcW w:w="704" w:type="dxa"/>
          </w:tcPr>
          <w:p w14:paraId="644F357F" w14:textId="77777777" w:rsidR="00721211" w:rsidRDefault="00721211" w:rsidP="00927D0B">
            <w:r>
              <w:t>2</w:t>
            </w:r>
          </w:p>
        </w:tc>
        <w:tc>
          <w:tcPr>
            <w:tcW w:w="2977" w:type="dxa"/>
          </w:tcPr>
          <w:p w14:paraId="4DC42705" w14:textId="77777777" w:rsidR="00721211" w:rsidRPr="00F27783" w:rsidRDefault="00721211" w:rsidP="00927D0B">
            <w:pPr>
              <w:tabs>
                <w:tab w:val="left" w:pos="480"/>
              </w:tabs>
              <w:rPr>
                <w:sz w:val="20"/>
              </w:rPr>
            </w:pPr>
            <w:r>
              <w:rPr>
                <w:sz w:val="20"/>
              </w:rPr>
              <w:t>ICT Asset Inventory List</w:t>
            </w:r>
          </w:p>
        </w:tc>
        <w:tc>
          <w:tcPr>
            <w:tcW w:w="5335" w:type="dxa"/>
          </w:tcPr>
          <w:p w14:paraId="7919DB81" w14:textId="77777777" w:rsidR="00721211" w:rsidRDefault="00721211" w:rsidP="00927D0B">
            <w:r>
              <w:t>Capture all devices provided by Willowglen for WSN with the attributes below</w:t>
            </w:r>
          </w:p>
          <w:p w14:paraId="7006EB42" w14:textId="77777777" w:rsidR="00721211" w:rsidRDefault="00721211" w:rsidP="003F79C9">
            <w:pPr>
              <w:pStyle w:val="ListParagraph"/>
              <w:numPr>
                <w:ilvl w:val="0"/>
                <w:numId w:val="44"/>
              </w:numPr>
              <w:overflowPunct w:val="0"/>
              <w:autoSpaceDE w:val="0"/>
              <w:autoSpaceDN w:val="0"/>
              <w:adjustRightInd w:val="0"/>
              <w:spacing w:before="60" w:after="0" w:line="240" w:lineRule="auto"/>
              <w:textAlignment w:val="baseline"/>
            </w:pPr>
            <w:r>
              <w:t>d</w:t>
            </w:r>
            <w:r w:rsidRPr="004A52B2">
              <w:t>evice type</w:t>
            </w:r>
          </w:p>
          <w:p w14:paraId="547C2582" w14:textId="77777777" w:rsidR="00721211" w:rsidRDefault="00721211" w:rsidP="003F79C9">
            <w:pPr>
              <w:pStyle w:val="ListParagraph"/>
              <w:numPr>
                <w:ilvl w:val="0"/>
                <w:numId w:val="44"/>
              </w:numPr>
              <w:overflowPunct w:val="0"/>
              <w:autoSpaceDE w:val="0"/>
              <w:autoSpaceDN w:val="0"/>
              <w:adjustRightInd w:val="0"/>
              <w:spacing w:before="60" w:after="0" w:line="240" w:lineRule="auto"/>
              <w:textAlignment w:val="baseline"/>
            </w:pPr>
            <w:r w:rsidRPr="004A52B2">
              <w:t>make</w:t>
            </w:r>
          </w:p>
          <w:p w14:paraId="39B7C0AC" w14:textId="77777777" w:rsidR="00721211" w:rsidRDefault="00721211" w:rsidP="003F79C9">
            <w:pPr>
              <w:pStyle w:val="ListParagraph"/>
              <w:numPr>
                <w:ilvl w:val="0"/>
                <w:numId w:val="44"/>
              </w:numPr>
              <w:overflowPunct w:val="0"/>
              <w:autoSpaceDE w:val="0"/>
              <w:autoSpaceDN w:val="0"/>
              <w:adjustRightInd w:val="0"/>
              <w:spacing w:before="60" w:after="0" w:line="240" w:lineRule="auto"/>
              <w:textAlignment w:val="baseline"/>
            </w:pPr>
            <w:r w:rsidRPr="004A52B2">
              <w:t>model</w:t>
            </w:r>
          </w:p>
          <w:p w14:paraId="59675528" w14:textId="77777777" w:rsidR="00721211" w:rsidRDefault="00721211" w:rsidP="003F79C9">
            <w:pPr>
              <w:pStyle w:val="ListParagraph"/>
              <w:numPr>
                <w:ilvl w:val="0"/>
                <w:numId w:val="44"/>
              </w:numPr>
              <w:overflowPunct w:val="0"/>
              <w:autoSpaceDE w:val="0"/>
              <w:autoSpaceDN w:val="0"/>
              <w:adjustRightInd w:val="0"/>
              <w:spacing w:before="60" w:after="0" w:line="240" w:lineRule="auto"/>
              <w:textAlignment w:val="baseline"/>
            </w:pPr>
            <w:r w:rsidRPr="004A52B2">
              <w:t>installation location</w:t>
            </w:r>
          </w:p>
          <w:p w14:paraId="6C3AD517" w14:textId="77777777" w:rsidR="00721211" w:rsidRDefault="00721211" w:rsidP="003F79C9">
            <w:pPr>
              <w:pStyle w:val="ListParagraph"/>
              <w:numPr>
                <w:ilvl w:val="0"/>
                <w:numId w:val="44"/>
              </w:numPr>
              <w:overflowPunct w:val="0"/>
              <w:autoSpaceDE w:val="0"/>
              <w:autoSpaceDN w:val="0"/>
              <w:adjustRightInd w:val="0"/>
              <w:spacing w:before="60" w:after="0" w:line="240" w:lineRule="auto"/>
              <w:textAlignment w:val="baseline"/>
            </w:pPr>
            <w:r w:rsidRPr="004A52B2">
              <w:t>device name</w:t>
            </w:r>
          </w:p>
          <w:p w14:paraId="280DD356" w14:textId="77777777" w:rsidR="00721211" w:rsidRDefault="00721211" w:rsidP="003F79C9">
            <w:pPr>
              <w:pStyle w:val="ListParagraph"/>
              <w:numPr>
                <w:ilvl w:val="0"/>
                <w:numId w:val="44"/>
              </w:numPr>
              <w:overflowPunct w:val="0"/>
              <w:autoSpaceDE w:val="0"/>
              <w:autoSpaceDN w:val="0"/>
              <w:adjustRightInd w:val="0"/>
              <w:spacing w:before="60" w:after="0" w:line="240" w:lineRule="auto"/>
              <w:textAlignment w:val="baseline"/>
            </w:pPr>
            <w:r w:rsidRPr="004A52B2">
              <w:t>network zone</w:t>
            </w:r>
          </w:p>
          <w:p w14:paraId="35714703" w14:textId="77777777" w:rsidR="00721211" w:rsidRDefault="00721211" w:rsidP="003F79C9">
            <w:pPr>
              <w:pStyle w:val="ListParagraph"/>
              <w:numPr>
                <w:ilvl w:val="0"/>
                <w:numId w:val="44"/>
              </w:numPr>
              <w:overflowPunct w:val="0"/>
              <w:autoSpaceDE w:val="0"/>
              <w:autoSpaceDN w:val="0"/>
              <w:adjustRightInd w:val="0"/>
              <w:spacing w:before="60" w:after="0" w:line="240" w:lineRule="auto"/>
              <w:textAlignment w:val="baseline"/>
            </w:pPr>
            <w:r w:rsidRPr="004A52B2">
              <w:t>IP</w:t>
            </w:r>
          </w:p>
          <w:p w14:paraId="55BDFD7A" w14:textId="77777777" w:rsidR="00721211" w:rsidRDefault="00721211" w:rsidP="003F79C9">
            <w:pPr>
              <w:pStyle w:val="ListParagraph"/>
              <w:numPr>
                <w:ilvl w:val="0"/>
                <w:numId w:val="44"/>
              </w:numPr>
              <w:overflowPunct w:val="0"/>
              <w:autoSpaceDE w:val="0"/>
              <w:autoSpaceDN w:val="0"/>
              <w:adjustRightInd w:val="0"/>
              <w:spacing w:before="60" w:after="0" w:line="240" w:lineRule="auto"/>
              <w:textAlignment w:val="baseline"/>
            </w:pPr>
            <w:r w:rsidRPr="004A52B2">
              <w:t>firmware version</w:t>
            </w:r>
          </w:p>
          <w:p w14:paraId="74B224C8" w14:textId="77777777" w:rsidR="00721211" w:rsidRDefault="00721211" w:rsidP="003F79C9">
            <w:pPr>
              <w:pStyle w:val="ListParagraph"/>
              <w:numPr>
                <w:ilvl w:val="0"/>
                <w:numId w:val="44"/>
              </w:numPr>
              <w:overflowPunct w:val="0"/>
              <w:autoSpaceDE w:val="0"/>
              <w:autoSpaceDN w:val="0"/>
              <w:adjustRightInd w:val="0"/>
              <w:spacing w:before="60" w:after="0" w:line="240" w:lineRule="auto"/>
              <w:textAlignment w:val="baseline"/>
            </w:pPr>
            <w:r>
              <w:t>serial number</w:t>
            </w:r>
          </w:p>
          <w:p w14:paraId="713A0956" w14:textId="77777777" w:rsidR="00721211" w:rsidRPr="004A52B2" w:rsidRDefault="00721211" w:rsidP="003F79C9">
            <w:pPr>
              <w:pStyle w:val="ListParagraph"/>
              <w:numPr>
                <w:ilvl w:val="0"/>
                <w:numId w:val="44"/>
              </w:numPr>
              <w:overflowPunct w:val="0"/>
              <w:autoSpaceDE w:val="0"/>
              <w:autoSpaceDN w:val="0"/>
              <w:adjustRightInd w:val="0"/>
              <w:spacing w:before="60" w:after="0" w:line="240" w:lineRule="auto"/>
              <w:textAlignment w:val="baseline"/>
            </w:pPr>
            <w:r>
              <w:t>warranty information</w:t>
            </w:r>
          </w:p>
        </w:tc>
      </w:tr>
      <w:tr w:rsidR="004B7B57" w14:paraId="18A11989" w14:textId="77777777" w:rsidTr="00927D0B">
        <w:tc>
          <w:tcPr>
            <w:tcW w:w="704" w:type="dxa"/>
          </w:tcPr>
          <w:p w14:paraId="3776016B" w14:textId="473EE659" w:rsidR="004B7B57" w:rsidRDefault="004B7B57" w:rsidP="00927D0B">
            <w:r>
              <w:t>3</w:t>
            </w:r>
          </w:p>
        </w:tc>
        <w:tc>
          <w:tcPr>
            <w:tcW w:w="2977" w:type="dxa"/>
          </w:tcPr>
          <w:p w14:paraId="45213598" w14:textId="27418B91" w:rsidR="004B7B57" w:rsidRPr="004B7B57" w:rsidRDefault="004B7B57" w:rsidP="00927D0B">
            <w:pPr>
              <w:rPr>
                <w:sz w:val="20"/>
                <w:szCs w:val="20"/>
              </w:rPr>
            </w:pPr>
            <w:r w:rsidRPr="004B7B57">
              <w:rPr>
                <w:sz w:val="20"/>
                <w:szCs w:val="20"/>
              </w:rPr>
              <w:t>Security-by-Design (SBD) Checklist</w:t>
            </w:r>
          </w:p>
        </w:tc>
        <w:tc>
          <w:tcPr>
            <w:tcW w:w="533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B7B57" w:rsidRPr="004B7B57" w14:paraId="2659D8D2" w14:textId="77777777" w:rsidTr="004B7B57">
              <w:trPr>
                <w:tblCellSpacing w:w="15" w:type="dxa"/>
              </w:trPr>
              <w:tc>
                <w:tcPr>
                  <w:tcW w:w="0" w:type="auto"/>
                  <w:vAlign w:val="center"/>
                  <w:hideMark/>
                </w:tcPr>
                <w:p w14:paraId="76F16919" w14:textId="77777777" w:rsidR="004B7B57" w:rsidRPr="004B7B57" w:rsidRDefault="004B7B57" w:rsidP="004B7B57">
                  <w:pPr>
                    <w:overflowPunct w:val="0"/>
                    <w:autoSpaceDE w:val="0"/>
                    <w:autoSpaceDN w:val="0"/>
                    <w:adjustRightInd w:val="0"/>
                    <w:spacing w:before="60" w:line="240" w:lineRule="auto"/>
                    <w:textAlignment w:val="baseline"/>
                    <w:rPr>
                      <w:sz w:val="20"/>
                      <w:szCs w:val="20"/>
                      <w:lang w:val="en-US"/>
                    </w:rPr>
                  </w:pPr>
                </w:p>
              </w:tc>
            </w:tr>
          </w:tbl>
          <w:p w14:paraId="5FDFCA20" w14:textId="77777777" w:rsidR="004B7B57" w:rsidRPr="004B7B57" w:rsidRDefault="004B7B57" w:rsidP="004B7B57">
            <w:pPr>
              <w:overflowPunct w:val="0"/>
              <w:autoSpaceDE w:val="0"/>
              <w:autoSpaceDN w:val="0"/>
              <w:adjustRightInd w:val="0"/>
              <w:spacing w:before="60" w:line="240" w:lineRule="auto"/>
              <w:textAlignment w:val="baseline"/>
              <w:rPr>
                <w:vanish/>
                <w:sz w:val="20"/>
                <w:szCs w:val="20"/>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19"/>
            </w:tblGrid>
            <w:tr w:rsidR="004B7B57" w:rsidRPr="004B7B57" w14:paraId="48639DC9" w14:textId="77777777" w:rsidTr="004B7B57">
              <w:trPr>
                <w:tblCellSpacing w:w="15" w:type="dxa"/>
              </w:trPr>
              <w:tc>
                <w:tcPr>
                  <w:tcW w:w="0" w:type="auto"/>
                  <w:vAlign w:val="center"/>
                  <w:hideMark/>
                </w:tcPr>
                <w:p w14:paraId="00408BC6" w14:textId="77777777" w:rsidR="004B7B57" w:rsidRDefault="004B7B57" w:rsidP="003F79C9">
                  <w:pPr>
                    <w:pStyle w:val="ListParagraph"/>
                    <w:numPr>
                      <w:ilvl w:val="0"/>
                      <w:numId w:val="79"/>
                    </w:numPr>
                    <w:overflowPunct w:val="0"/>
                    <w:autoSpaceDE w:val="0"/>
                    <w:autoSpaceDN w:val="0"/>
                    <w:adjustRightInd w:val="0"/>
                    <w:spacing w:before="60" w:line="240" w:lineRule="auto"/>
                    <w:textAlignment w:val="baseline"/>
                    <w:rPr>
                      <w:sz w:val="20"/>
                      <w:szCs w:val="20"/>
                      <w:lang w:val="en-US"/>
                    </w:rPr>
                  </w:pPr>
                  <w:r w:rsidRPr="004B7B57">
                    <w:rPr>
                      <w:sz w:val="20"/>
                      <w:szCs w:val="20"/>
                      <w:lang w:val="en-US"/>
                    </w:rPr>
                    <w:t>Checklist tracking compliance to CSA’s SBD lifecycle</w:t>
                  </w:r>
                </w:p>
                <w:p w14:paraId="275A25A9" w14:textId="0F7B177B" w:rsidR="004B7B57" w:rsidRPr="004B7B57" w:rsidRDefault="004B7B57" w:rsidP="003F79C9">
                  <w:pPr>
                    <w:pStyle w:val="ListParagraph"/>
                    <w:numPr>
                      <w:ilvl w:val="0"/>
                      <w:numId w:val="79"/>
                    </w:numPr>
                    <w:overflowPunct w:val="0"/>
                    <w:autoSpaceDE w:val="0"/>
                    <w:autoSpaceDN w:val="0"/>
                    <w:adjustRightInd w:val="0"/>
                    <w:spacing w:before="60" w:line="240" w:lineRule="auto"/>
                    <w:textAlignment w:val="baseline"/>
                    <w:rPr>
                      <w:sz w:val="20"/>
                      <w:szCs w:val="20"/>
                      <w:lang w:val="en-US"/>
                    </w:rPr>
                  </w:pPr>
                  <w:r w:rsidRPr="004B7B57">
                    <w:rPr>
                      <w:sz w:val="20"/>
                      <w:szCs w:val="20"/>
                      <w:lang w:val="en-US"/>
                    </w:rPr>
                    <w:t>Includes roles, risk assessment, milestones, design and acceptance validation</w:t>
                  </w:r>
                </w:p>
              </w:tc>
            </w:tr>
          </w:tbl>
          <w:p w14:paraId="2611EC40" w14:textId="4D0B6008" w:rsidR="004B7B57" w:rsidRPr="004B7B57" w:rsidRDefault="004B7B57" w:rsidP="004B7B57">
            <w:pPr>
              <w:overflowPunct w:val="0"/>
              <w:autoSpaceDE w:val="0"/>
              <w:autoSpaceDN w:val="0"/>
              <w:adjustRightInd w:val="0"/>
              <w:spacing w:before="60" w:line="240" w:lineRule="auto"/>
              <w:textAlignment w:val="baseline"/>
              <w:rPr>
                <w:sz w:val="20"/>
                <w:szCs w:val="20"/>
                <w:lang w:val="en-US"/>
              </w:rPr>
            </w:pPr>
          </w:p>
        </w:tc>
      </w:tr>
      <w:tr w:rsidR="00721211" w14:paraId="171E0CC6" w14:textId="77777777" w:rsidTr="00927D0B">
        <w:tc>
          <w:tcPr>
            <w:tcW w:w="704" w:type="dxa"/>
          </w:tcPr>
          <w:p w14:paraId="3D1DA0D3" w14:textId="5123DB53" w:rsidR="00721211" w:rsidRDefault="004B7B57" w:rsidP="00927D0B">
            <w:r>
              <w:t>4</w:t>
            </w:r>
          </w:p>
        </w:tc>
        <w:tc>
          <w:tcPr>
            <w:tcW w:w="2977" w:type="dxa"/>
          </w:tcPr>
          <w:p w14:paraId="34AF823D" w14:textId="77777777" w:rsidR="00721211" w:rsidRPr="00F27783" w:rsidRDefault="00721211" w:rsidP="00927D0B">
            <w:pPr>
              <w:rPr>
                <w:sz w:val="20"/>
              </w:rPr>
            </w:pPr>
            <w:r>
              <w:rPr>
                <w:sz w:val="20"/>
              </w:rPr>
              <w:t>System Security Design Spec</w:t>
            </w:r>
          </w:p>
        </w:tc>
        <w:tc>
          <w:tcPr>
            <w:tcW w:w="5335" w:type="dxa"/>
          </w:tcPr>
          <w:p w14:paraId="4C2431DB" w14:textId="77777777" w:rsidR="00721211" w:rsidRDefault="00721211" w:rsidP="003F79C9">
            <w:pPr>
              <w:pStyle w:val="ListParagraph"/>
              <w:numPr>
                <w:ilvl w:val="0"/>
                <w:numId w:val="41"/>
              </w:numPr>
              <w:overflowPunct w:val="0"/>
              <w:autoSpaceDE w:val="0"/>
              <w:autoSpaceDN w:val="0"/>
              <w:adjustRightInd w:val="0"/>
              <w:spacing w:before="60" w:after="0" w:line="240" w:lineRule="auto"/>
              <w:textAlignment w:val="baseline"/>
            </w:pPr>
            <w:r w:rsidRPr="00525353">
              <w:t>System network architecture design includes</w:t>
            </w:r>
          </w:p>
          <w:p w14:paraId="23997447" w14:textId="77777777" w:rsidR="00721211" w:rsidRDefault="00721211" w:rsidP="003F79C9">
            <w:pPr>
              <w:pStyle w:val="ListParagraph"/>
              <w:numPr>
                <w:ilvl w:val="0"/>
                <w:numId w:val="42"/>
              </w:numPr>
              <w:overflowPunct w:val="0"/>
              <w:autoSpaceDE w:val="0"/>
              <w:autoSpaceDN w:val="0"/>
              <w:adjustRightInd w:val="0"/>
              <w:spacing w:before="60" w:after="0" w:line="240" w:lineRule="auto"/>
              <w:textAlignment w:val="baseline"/>
            </w:pPr>
            <w:r>
              <w:t>Zone and Conduit</w:t>
            </w:r>
          </w:p>
          <w:p w14:paraId="510E99D7" w14:textId="77777777" w:rsidR="00721211" w:rsidRDefault="00721211" w:rsidP="003F79C9">
            <w:pPr>
              <w:pStyle w:val="ListParagraph"/>
              <w:numPr>
                <w:ilvl w:val="0"/>
                <w:numId w:val="42"/>
              </w:numPr>
              <w:overflowPunct w:val="0"/>
              <w:autoSpaceDE w:val="0"/>
              <w:autoSpaceDN w:val="0"/>
              <w:adjustRightInd w:val="0"/>
              <w:spacing w:before="60" w:after="0" w:line="240" w:lineRule="auto"/>
              <w:textAlignment w:val="baseline"/>
            </w:pPr>
            <w:r>
              <w:t>IP Design</w:t>
            </w:r>
          </w:p>
          <w:p w14:paraId="3830A2F9" w14:textId="77777777" w:rsidR="00721211" w:rsidRDefault="00721211" w:rsidP="003F79C9">
            <w:pPr>
              <w:pStyle w:val="ListParagraph"/>
              <w:numPr>
                <w:ilvl w:val="0"/>
                <w:numId w:val="42"/>
              </w:numPr>
              <w:overflowPunct w:val="0"/>
              <w:autoSpaceDE w:val="0"/>
              <w:autoSpaceDN w:val="0"/>
              <w:adjustRightInd w:val="0"/>
              <w:spacing w:before="60" w:after="0" w:line="240" w:lineRule="auto"/>
              <w:textAlignment w:val="baseline"/>
            </w:pPr>
            <w:r>
              <w:t>Data Flow</w:t>
            </w:r>
          </w:p>
          <w:p w14:paraId="3CE90A71" w14:textId="77777777" w:rsidR="00721211" w:rsidRDefault="00721211" w:rsidP="003F79C9">
            <w:pPr>
              <w:pStyle w:val="ListParagraph"/>
              <w:numPr>
                <w:ilvl w:val="0"/>
                <w:numId w:val="42"/>
              </w:numPr>
              <w:overflowPunct w:val="0"/>
              <w:autoSpaceDE w:val="0"/>
              <w:autoSpaceDN w:val="0"/>
              <w:adjustRightInd w:val="0"/>
              <w:spacing w:before="60" w:after="0" w:line="240" w:lineRule="auto"/>
              <w:textAlignment w:val="baseline"/>
            </w:pPr>
            <w:r>
              <w:t>Firewall Rules</w:t>
            </w:r>
          </w:p>
          <w:p w14:paraId="53425EAD" w14:textId="77777777" w:rsidR="00721211" w:rsidRPr="00525353" w:rsidRDefault="00721211" w:rsidP="003F79C9">
            <w:pPr>
              <w:pStyle w:val="ListParagraph"/>
              <w:numPr>
                <w:ilvl w:val="0"/>
                <w:numId w:val="42"/>
              </w:numPr>
              <w:overflowPunct w:val="0"/>
              <w:autoSpaceDE w:val="0"/>
              <w:autoSpaceDN w:val="0"/>
              <w:adjustRightInd w:val="0"/>
              <w:spacing w:before="60" w:after="0" w:line="240" w:lineRule="auto"/>
              <w:textAlignment w:val="baseline"/>
            </w:pPr>
            <w:r>
              <w:lastRenderedPageBreak/>
              <w:t>Risk and Countermeasures</w:t>
            </w:r>
          </w:p>
          <w:p w14:paraId="3436F395" w14:textId="77777777" w:rsidR="00721211" w:rsidRPr="00525353" w:rsidRDefault="00721211" w:rsidP="003F79C9">
            <w:pPr>
              <w:pStyle w:val="ListParagraph"/>
              <w:numPr>
                <w:ilvl w:val="0"/>
                <w:numId w:val="41"/>
              </w:numPr>
              <w:overflowPunct w:val="0"/>
              <w:autoSpaceDE w:val="0"/>
              <w:autoSpaceDN w:val="0"/>
              <w:adjustRightInd w:val="0"/>
              <w:spacing w:before="60" w:after="0" w:line="240" w:lineRule="auto"/>
              <w:textAlignment w:val="baseline"/>
            </w:pPr>
            <w:r w:rsidRPr="00525353">
              <w:t>Define system external interface</w:t>
            </w:r>
          </w:p>
          <w:p w14:paraId="3B2B61B6" w14:textId="77777777" w:rsidR="00721211" w:rsidRPr="00525353" w:rsidRDefault="00721211" w:rsidP="003F79C9">
            <w:pPr>
              <w:pStyle w:val="ListParagraph"/>
              <w:numPr>
                <w:ilvl w:val="0"/>
                <w:numId w:val="41"/>
              </w:numPr>
              <w:overflowPunct w:val="0"/>
              <w:autoSpaceDE w:val="0"/>
              <w:autoSpaceDN w:val="0"/>
              <w:adjustRightInd w:val="0"/>
              <w:spacing w:before="60" w:after="0" w:line="240" w:lineRule="auto"/>
              <w:textAlignment w:val="baseline"/>
            </w:pPr>
            <w:r w:rsidRPr="00525353">
              <w:t>System high availability consideration</w:t>
            </w:r>
          </w:p>
          <w:p w14:paraId="0A506102" w14:textId="77777777" w:rsidR="00721211" w:rsidRPr="00525353" w:rsidRDefault="00721211" w:rsidP="003F79C9">
            <w:pPr>
              <w:pStyle w:val="ListParagraph"/>
              <w:numPr>
                <w:ilvl w:val="0"/>
                <w:numId w:val="41"/>
              </w:numPr>
              <w:overflowPunct w:val="0"/>
              <w:autoSpaceDE w:val="0"/>
              <w:autoSpaceDN w:val="0"/>
              <w:adjustRightInd w:val="0"/>
              <w:spacing w:before="60" w:after="0" w:line="240" w:lineRule="auto"/>
              <w:textAlignment w:val="baseline"/>
            </w:pPr>
            <w:r w:rsidRPr="00525353">
              <w:t xml:space="preserve">User and session management </w:t>
            </w:r>
          </w:p>
          <w:p w14:paraId="48A62DB1" w14:textId="77777777" w:rsidR="00721211" w:rsidRPr="00525353" w:rsidRDefault="00721211" w:rsidP="003F79C9">
            <w:pPr>
              <w:pStyle w:val="ListParagraph"/>
              <w:numPr>
                <w:ilvl w:val="0"/>
                <w:numId w:val="41"/>
              </w:numPr>
              <w:overflowPunct w:val="0"/>
              <w:autoSpaceDE w:val="0"/>
              <w:autoSpaceDN w:val="0"/>
              <w:adjustRightInd w:val="0"/>
              <w:spacing w:before="60" w:after="0" w:line="240" w:lineRule="auto"/>
              <w:textAlignment w:val="baseline"/>
            </w:pPr>
            <w:r w:rsidRPr="00525353">
              <w:t>System hardening, patching, backup / restore</w:t>
            </w:r>
          </w:p>
          <w:p w14:paraId="2A33C056" w14:textId="77777777" w:rsidR="00721211" w:rsidRPr="00525353" w:rsidRDefault="00721211" w:rsidP="003F79C9">
            <w:pPr>
              <w:pStyle w:val="ListParagraph"/>
              <w:numPr>
                <w:ilvl w:val="0"/>
                <w:numId w:val="41"/>
              </w:numPr>
              <w:overflowPunct w:val="0"/>
              <w:autoSpaceDE w:val="0"/>
              <w:autoSpaceDN w:val="0"/>
              <w:adjustRightInd w:val="0"/>
              <w:spacing w:before="60" w:after="0" w:line="240" w:lineRule="auto"/>
              <w:textAlignment w:val="baseline"/>
            </w:pPr>
            <w:r w:rsidRPr="00525353">
              <w:t>Logging and reporting</w:t>
            </w:r>
          </w:p>
          <w:p w14:paraId="1E665F56" w14:textId="77777777" w:rsidR="00721211" w:rsidRPr="00525353" w:rsidRDefault="00721211" w:rsidP="003F79C9">
            <w:pPr>
              <w:pStyle w:val="ListParagraph"/>
              <w:numPr>
                <w:ilvl w:val="0"/>
                <w:numId w:val="41"/>
              </w:numPr>
              <w:overflowPunct w:val="0"/>
              <w:autoSpaceDE w:val="0"/>
              <w:autoSpaceDN w:val="0"/>
              <w:adjustRightInd w:val="0"/>
              <w:spacing w:before="60" w:after="0" w:line="240" w:lineRule="auto"/>
              <w:textAlignment w:val="baseline"/>
            </w:pPr>
            <w:r w:rsidRPr="00525353">
              <w:t>Cryptographic</w:t>
            </w:r>
          </w:p>
          <w:p w14:paraId="586433A4" w14:textId="77777777" w:rsidR="00721211" w:rsidRDefault="00721211" w:rsidP="00927D0B"/>
        </w:tc>
      </w:tr>
      <w:tr w:rsidR="00721211" w14:paraId="423711B8" w14:textId="77777777" w:rsidTr="00927D0B">
        <w:tc>
          <w:tcPr>
            <w:tcW w:w="704" w:type="dxa"/>
          </w:tcPr>
          <w:p w14:paraId="76DCB482" w14:textId="10EC57A0" w:rsidR="00721211" w:rsidRDefault="004B7B57" w:rsidP="00927D0B">
            <w:r>
              <w:lastRenderedPageBreak/>
              <w:t>5</w:t>
            </w:r>
          </w:p>
        </w:tc>
        <w:tc>
          <w:tcPr>
            <w:tcW w:w="2977" w:type="dxa"/>
          </w:tcPr>
          <w:p w14:paraId="0C05E25B" w14:textId="77777777" w:rsidR="00721211" w:rsidRDefault="00721211" w:rsidP="00927D0B">
            <w:r>
              <w:rPr>
                <w:sz w:val="20"/>
              </w:rPr>
              <w:t>System Security Review Report</w:t>
            </w:r>
          </w:p>
        </w:tc>
        <w:tc>
          <w:tcPr>
            <w:tcW w:w="5335" w:type="dxa"/>
          </w:tcPr>
          <w:p w14:paraId="58C96BBD" w14:textId="77777777" w:rsidR="00721211" w:rsidRDefault="00721211" w:rsidP="00927D0B">
            <w:r>
              <w:t>Ensure the system security design is reviewed and approved by consultant and PUB</w:t>
            </w:r>
          </w:p>
        </w:tc>
      </w:tr>
      <w:tr w:rsidR="00721211" w14:paraId="60EB4BBD" w14:textId="77777777" w:rsidTr="00927D0B">
        <w:tc>
          <w:tcPr>
            <w:tcW w:w="704" w:type="dxa"/>
          </w:tcPr>
          <w:p w14:paraId="55AF9470" w14:textId="186BA80F" w:rsidR="00721211" w:rsidRDefault="004B7B57" w:rsidP="00927D0B">
            <w:r>
              <w:t>6</w:t>
            </w:r>
          </w:p>
        </w:tc>
        <w:tc>
          <w:tcPr>
            <w:tcW w:w="2977" w:type="dxa"/>
          </w:tcPr>
          <w:p w14:paraId="4BDE694C" w14:textId="77777777" w:rsidR="00721211" w:rsidRPr="00F27783" w:rsidRDefault="00721211" w:rsidP="00927D0B">
            <w:pPr>
              <w:rPr>
                <w:sz w:val="20"/>
              </w:rPr>
            </w:pPr>
            <w:r>
              <w:rPr>
                <w:sz w:val="20"/>
              </w:rPr>
              <w:t>Hardening Standard and Guideline</w:t>
            </w:r>
          </w:p>
        </w:tc>
        <w:tc>
          <w:tcPr>
            <w:tcW w:w="5335" w:type="dxa"/>
          </w:tcPr>
          <w:p w14:paraId="2E7A75EE" w14:textId="77777777" w:rsidR="00721211" w:rsidRPr="005F4964" w:rsidRDefault="00721211" w:rsidP="003F79C9">
            <w:pPr>
              <w:pStyle w:val="ListParagraph"/>
              <w:numPr>
                <w:ilvl w:val="0"/>
                <w:numId w:val="37"/>
              </w:numPr>
              <w:overflowPunct w:val="0"/>
              <w:autoSpaceDE w:val="0"/>
              <w:autoSpaceDN w:val="0"/>
              <w:adjustRightInd w:val="0"/>
              <w:spacing w:before="60" w:after="0" w:line="240" w:lineRule="auto"/>
              <w:textAlignment w:val="baseline"/>
            </w:pPr>
            <w:r w:rsidRPr="005F4964">
              <w:t>Prepare hardening guide for PLC / RTU based on Schneider PLC / RTU Cyber Guide</w:t>
            </w:r>
          </w:p>
          <w:p w14:paraId="2B0B05D3" w14:textId="77777777" w:rsidR="00721211" w:rsidRPr="005F4964" w:rsidRDefault="00721211" w:rsidP="003F79C9">
            <w:pPr>
              <w:pStyle w:val="ListParagraph"/>
              <w:numPr>
                <w:ilvl w:val="0"/>
                <w:numId w:val="37"/>
              </w:numPr>
              <w:overflowPunct w:val="0"/>
              <w:autoSpaceDE w:val="0"/>
              <w:autoSpaceDN w:val="0"/>
              <w:adjustRightInd w:val="0"/>
              <w:spacing w:before="60" w:after="0" w:line="240" w:lineRule="auto"/>
              <w:textAlignment w:val="baseline"/>
            </w:pPr>
            <w:r w:rsidRPr="005F4964">
              <w:t xml:space="preserve">Collect hardening requirement from PUB for switch, </w:t>
            </w:r>
            <w:r>
              <w:t>HMIs and Servers</w:t>
            </w:r>
          </w:p>
        </w:tc>
      </w:tr>
      <w:tr w:rsidR="00721211" w14:paraId="70963DA2" w14:textId="77777777" w:rsidTr="00927D0B">
        <w:tc>
          <w:tcPr>
            <w:tcW w:w="704" w:type="dxa"/>
          </w:tcPr>
          <w:p w14:paraId="3DC57491" w14:textId="29386F54" w:rsidR="00721211" w:rsidRDefault="004B7B57" w:rsidP="00927D0B">
            <w:r>
              <w:t>7</w:t>
            </w:r>
          </w:p>
        </w:tc>
        <w:tc>
          <w:tcPr>
            <w:tcW w:w="2977" w:type="dxa"/>
          </w:tcPr>
          <w:p w14:paraId="5B15AF86" w14:textId="77777777" w:rsidR="00721211" w:rsidRPr="00F27783" w:rsidRDefault="00721211" w:rsidP="00927D0B">
            <w:pPr>
              <w:rPr>
                <w:sz w:val="20"/>
              </w:rPr>
            </w:pPr>
            <w:r>
              <w:rPr>
                <w:sz w:val="20"/>
              </w:rPr>
              <w:t>Hardening Report</w:t>
            </w:r>
          </w:p>
        </w:tc>
        <w:tc>
          <w:tcPr>
            <w:tcW w:w="5335" w:type="dxa"/>
          </w:tcPr>
          <w:p w14:paraId="69FB8124" w14:textId="77777777" w:rsidR="00721211" w:rsidRPr="00AD0049" w:rsidRDefault="00721211" w:rsidP="003F79C9">
            <w:pPr>
              <w:pStyle w:val="ListParagraph"/>
              <w:numPr>
                <w:ilvl w:val="0"/>
                <w:numId w:val="39"/>
              </w:numPr>
              <w:overflowPunct w:val="0"/>
              <w:autoSpaceDE w:val="0"/>
              <w:autoSpaceDN w:val="0"/>
              <w:adjustRightInd w:val="0"/>
              <w:spacing w:before="60" w:after="0" w:line="240" w:lineRule="auto"/>
              <w:textAlignment w:val="baseline"/>
            </w:pPr>
            <w:r w:rsidRPr="00AD0049">
              <w:t>Hardening checklist for PLC, RTU, Switch, Firewall</w:t>
            </w:r>
            <w:r>
              <w:t>, HMIs, Servers</w:t>
            </w:r>
          </w:p>
        </w:tc>
      </w:tr>
      <w:tr w:rsidR="00721211" w14:paraId="11B73A9B" w14:textId="77777777" w:rsidTr="00927D0B">
        <w:tc>
          <w:tcPr>
            <w:tcW w:w="704" w:type="dxa"/>
          </w:tcPr>
          <w:p w14:paraId="4EC75DD9" w14:textId="106E606D" w:rsidR="00721211" w:rsidRDefault="004B7B57" w:rsidP="00927D0B">
            <w:r>
              <w:t>8</w:t>
            </w:r>
          </w:p>
        </w:tc>
        <w:tc>
          <w:tcPr>
            <w:tcW w:w="2977" w:type="dxa"/>
          </w:tcPr>
          <w:p w14:paraId="51681A2F" w14:textId="77777777" w:rsidR="00721211" w:rsidRPr="00F27783" w:rsidRDefault="00721211" w:rsidP="00927D0B">
            <w:pPr>
              <w:rPr>
                <w:sz w:val="20"/>
              </w:rPr>
            </w:pPr>
            <w:r>
              <w:rPr>
                <w:sz w:val="20"/>
              </w:rPr>
              <w:t>Configuration Report</w:t>
            </w:r>
          </w:p>
        </w:tc>
        <w:tc>
          <w:tcPr>
            <w:tcW w:w="5335" w:type="dxa"/>
          </w:tcPr>
          <w:p w14:paraId="21C15A70" w14:textId="77777777" w:rsidR="00721211" w:rsidRPr="005F4964" w:rsidRDefault="00721211" w:rsidP="003F79C9">
            <w:pPr>
              <w:pStyle w:val="ListParagraph"/>
              <w:numPr>
                <w:ilvl w:val="0"/>
                <w:numId w:val="38"/>
              </w:numPr>
              <w:overflowPunct w:val="0"/>
              <w:autoSpaceDE w:val="0"/>
              <w:autoSpaceDN w:val="0"/>
              <w:adjustRightInd w:val="0"/>
              <w:spacing w:before="60" w:after="0" w:line="240" w:lineRule="auto"/>
              <w:textAlignment w:val="baseline"/>
            </w:pPr>
            <w:r w:rsidRPr="005F4964">
              <w:t>Switch / Firewall / Radio Controller configuration details</w:t>
            </w:r>
          </w:p>
        </w:tc>
      </w:tr>
      <w:tr w:rsidR="00721211" w14:paraId="60FF8C3D" w14:textId="77777777" w:rsidTr="00927D0B">
        <w:tc>
          <w:tcPr>
            <w:tcW w:w="704" w:type="dxa"/>
          </w:tcPr>
          <w:p w14:paraId="3D4FFD76" w14:textId="4883C3AD" w:rsidR="00721211" w:rsidRDefault="004B7B57" w:rsidP="00927D0B">
            <w:r>
              <w:t>9</w:t>
            </w:r>
          </w:p>
        </w:tc>
        <w:tc>
          <w:tcPr>
            <w:tcW w:w="2977" w:type="dxa"/>
          </w:tcPr>
          <w:p w14:paraId="40BB77B3" w14:textId="77777777" w:rsidR="00721211" w:rsidRDefault="00721211" w:rsidP="00927D0B">
            <w:pPr>
              <w:rPr>
                <w:sz w:val="20"/>
              </w:rPr>
            </w:pPr>
            <w:r>
              <w:rPr>
                <w:sz w:val="20"/>
              </w:rPr>
              <w:t>Switch Port Whitelisting</w:t>
            </w:r>
          </w:p>
        </w:tc>
        <w:tc>
          <w:tcPr>
            <w:tcW w:w="5335" w:type="dxa"/>
          </w:tcPr>
          <w:p w14:paraId="72EBF414" w14:textId="77777777" w:rsidR="00721211" w:rsidRPr="005F4964" w:rsidRDefault="00721211" w:rsidP="003F79C9">
            <w:pPr>
              <w:pStyle w:val="ListParagraph"/>
              <w:numPr>
                <w:ilvl w:val="0"/>
                <w:numId w:val="38"/>
              </w:numPr>
              <w:overflowPunct w:val="0"/>
              <w:autoSpaceDE w:val="0"/>
              <w:autoSpaceDN w:val="0"/>
              <w:adjustRightInd w:val="0"/>
              <w:spacing w:before="60" w:after="0" w:line="240" w:lineRule="auto"/>
              <w:textAlignment w:val="baseline"/>
            </w:pPr>
            <w:r w:rsidRPr="005F4964">
              <w:t>Port whitelisting</w:t>
            </w:r>
            <w:r>
              <w:t xml:space="preserve"> (switch port, MAC address)</w:t>
            </w:r>
            <w:r w:rsidRPr="005F4964">
              <w:t xml:space="preserve"> configured for switches</w:t>
            </w:r>
          </w:p>
        </w:tc>
      </w:tr>
      <w:tr w:rsidR="00721211" w14:paraId="127F7BE2" w14:textId="77777777" w:rsidTr="00927D0B">
        <w:tc>
          <w:tcPr>
            <w:tcW w:w="704" w:type="dxa"/>
          </w:tcPr>
          <w:p w14:paraId="46B3EC6E" w14:textId="289875F1" w:rsidR="00721211" w:rsidRDefault="004B7B57" w:rsidP="00927D0B">
            <w:r>
              <w:t>10</w:t>
            </w:r>
          </w:p>
        </w:tc>
        <w:tc>
          <w:tcPr>
            <w:tcW w:w="2977" w:type="dxa"/>
          </w:tcPr>
          <w:p w14:paraId="7F8223DB" w14:textId="77777777" w:rsidR="00721211" w:rsidRDefault="00721211" w:rsidP="00927D0B">
            <w:pPr>
              <w:rPr>
                <w:sz w:val="20"/>
              </w:rPr>
            </w:pPr>
            <w:r>
              <w:rPr>
                <w:sz w:val="20"/>
              </w:rPr>
              <w:t>Patch Record</w:t>
            </w:r>
          </w:p>
        </w:tc>
        <w:tc>
          <w:tcPr>
            <w:tcW w:w="5335" w:type="dxa"/>
          </w:tcPr>
          <w:p w14:paraId="3EA677FA" w14:textId="77777777" w:rsidR="00721211" w:rsidRPr="005F4964" w:rsidRDefault="00721211" w:rsidP="003F79C9">
            <w:pPr>
              <w:pStyle w:val="ListParagraph"/>
              <w:numPr>
                <w:ilvl w:val="0"/>
                <w:numId w:val="38"/>
              </w:numPr>
              <w:overflowPunct w:val="0"/>
              <w:autoSpaceDE w:val="0"/>
              <w:autoSpaceDN w:val="0"/>
              <w:adjustRightInd w:val="0"/>
              <w:spacing w:before="60" w:after="0" w:line="240" w:lineRule="auto"/>
              <w:textAlignment w:val="baseline"/>
            </w:pPr>
            <w:r w:rsidRPr="005F4964">
              <w:t xml:space="preserve">The latest available firmware version and release date of all IP devices </w:t>
            </w:r>
          </w:p>
          <w:p w14:paraId="13558F8F" w14:textId="77777777" w:rsidR="00721211" w:rsidRPr="005F4964" w:rsidRDefault="00721211" w:rsidP="003F79C9">
            <w:pPr>
              <w:pStyle w:val="ListParagraph"/>
              <w:numPr>
                <w:ilvl w:val="0"/>
                <w:numId w:val="38"/>
              </w:numPr>
              <w:overflowPunct w:val="0"/>
              <w:autoSpaceDE w:val="0"/>
              <w:autoSpaceDN w:val="0"/>
              <w:adjustRightInd w:val="0"/>
              <w:spacing w:before="60" w:after="0" w:line="240" w:lineRule="auto"/>
              <w:textAlignment w:val="baseline"/>
            </w:pPr>
            <w:r w:rsidRPr="005F4964">
              <w:t xml:space="preserve">The deployed firmware version and deploy date of all IP devices </w:t>
            </w:r>
          </w:p>
          <w:p w14:paraId="54711D57" w14:textId="77777777" w:rsidR="00721211" w:rsidRDefault="00721211" w:rsidP="00927D0B"/>
        </w:tc>
      </w:tr>
      <w:tr w:rsidR="00721211" w14:paraId="4BAB03C8" w14:textId="77777777" w:rsidTr="00927D0B">
        <w:tc>
          <w:tcPr>
            <w:tcW w:w="704" w:type="dxa"/>
          </w:tcPr>
          <w:p w14:paraId="3FC04872" w14:textId="78BE7058" w:rsidR="00721211" w:rsidRDefault="00721211" w:rsidP="00927D0B">
            <w:r>
              <w:t>1</w:t>
            </w:r>
            <w:r w:rsidR="004B7B57">
              <w:t>1</w:t>
            </w:r>
          </w:p>
        </w:tc>
        <w:tc>
          <w:tcPr>
            <w:tcW w:w="2977" w:type="dxa"/>
          </w:tcPr>
          <w:p w14:paraId="4EA811DC" w14:textId="77777777" w:rsidR="00721211" w:rsidRDefault="00721211" w:rsidP="00927D0B">
            <w:pPr>
              <w:rPr>
                <w:sz w:val="20"/>
              </w:rPr>
            </w:pPr>
            <w:r>
              <w:rPr>
                <w:sz w:val="20"/>
              </w:rPr>
              <w:t>Patching Method of Statement</w:t>
            </w:r>
          </w:p>
        </w:tc>
        <w:tc>
          <w:tcPr>
            <w:tcW w:w="5335" w:type="dxa"/>
          </w:tcPr>
          <w:p w14:paraId="20C1F399" w14:textId="77777777" w:rsidR="00721211" w:rsidRPr="00525353" w:rsidRDefault="00721211" w:rsidP="003F79C9">
            <w:pPr>
              <w:pStyle w:val="ListParagraph"/>
              <w:numPr>
                <w:ilvl w:val="0"/>
                <w:numId w:val="40"/>
              </w:numPr>
              <w:overflowPunct w:val="0"/>
              <w:autoSpaceDE w:val="0"/>
              <w:autoSpaceDN w:val="0"/>
              <w:adjustRightInd w:val="0"/>
              <w:spacing w:before="60" w:after="0" w:line="240" w:lineRule="auto"/>
              <w:textAlignment w:val="baseline"/>
            </w:pPr>
            <w:r w:rsidRPr="00525353">
              <w:t>Firmware upgrade procedures of all IP devices</w:t>
            </w:r>
          </w:p>
        </w:tc>
      </w:tr>
      <w:tr w:rsidR="00721211" w14:paraId="3534C1F6" w14:textId="77777777" w:rsidTr="00927D0B">
        <w:tc>
          <w:tcPr>
            <w:tcW w:w="704" w:type="dxa"/>
          </w:tcPr>
          <w:p w14:paraId="7ABCE944" w14:textId="4A8B6526" w:rsidR="00721211" w:rsidRDefault="00721211" w:rsidP="00927D0B">
            <w:r>
              <w:t>1</w:t>
            </w:r>
            <w:r w:rsidR="004B7B57">
              <w:t>2</w:t>
            </w:r>
          </w:p>
        </w:tc>
        <w:tc>
          <w:tcPr>
            <w:tcW w:w="2977" w:type="dxa"/>
          </w:tcPr>
          <w:p w14:paraId="3C4DDF32" w14:textId="77777777" w:rsidR="00721211" w:rsidRDefault="00721211" w:rsidP="00927D0B">
            <w:pPr>
              <w:rPr>
                <w:sz w:val="20"/>
              </w:rPr>
            </w:pPr>
            <w:r>
              <w:rPr>
                <w:sz w:val="20"/>
              </w:rPr>
              <w:t>SSAT Plan</w:t>
            </w:r>
          </w:p>
          <w:p w14:paraId="127866FF" w14:textId="77777777" w:rsidR="00721211" w:rsidRDefault="00721211" w:rsidP="00927D0B">
            <w:pPr>
              <w:rPr>
                <w:sz w:val="20"/>
              </w:rPr>
            </w:pPr>
          </w:p>
        </w:tc>
        <w:tc>
          <w:tcPr>
            <w:tcW w:w="5335" w:type="dxa"/>
          </w:tcPr>
          <w:p w14:paraId="3013F258" w14:textId="77777777" w:rsidR="00721211" w:rsidRPr="008C253A" w:rsidRDefault="00721211" w:rsidP="003F79C9">
            <w:pPr>
              <w:pStyle w:val="ListParagraph"/>
              <w:numPr>
                <w:ilvl w:val="0"/>
                <w:numId w:val="43"/>
              </w:numPr>
              <w:overflowPunct w:val="0"/>
              <w:autoSpaceDE w:val="0"/>
              <w:autoSpaceDN w:val="0"/>
              <w:adjustRightInd w:val="0"/>
              <w:spacing w:before="60" w:after="0" w:line="240" w:lineRule="auto"/>
              <w:textAlignment w:val="baseline"/>
            </w:pPr>
            <w:r w:rsidRPr="008C253A">
              <w:t>Define test objective, strategy and approach</w:t>
            </w:r>
          </w:p>
          <w:p w14:paraId="0844EC2B" w14:textId="77777777" w:rsidR="00721211" w:rsidRPr="008C253A" w:rsidRDefault="00721211" w:rsidP="003F79C9">
            <w:pPr>
              <w:pStyle w:val="ListParagraph"/>
              <w:numPr>
                <w:ilvl w:val="0"/>
                <w:numId w:val="43"/>
              </w:numPr>
              <w:overflowPunct w:val="0"/>
              <w:autoSpaceDE w:val="0"/>
              <w:autoSpaceDN w:val="0"/>
              <w:adjustRightInd w:val="0"/>
              <w:spacing w:before="60" w:after="0" w:line="240" w:lineRule="auto"/>
              <w:textAlignment w:val="baseline"/>
            </w:pPr>
            <w:r w:rsidRPr="008C253A">
              <w:t>Define test roles and responsibilities</w:t>
            </w:r>
          </w:p>
          <w:p w14:paraId="5724EB10" w14:textId="77777777" w:rsidR="00721211" w:rsidRPr="008C253A" w:rsidRDefault="00721211" w:rsidP="003F79C9">
            <w:pPr>
              <w:pStyle w:val="ListParagraph"/>
              <w:numPr>
                <w:ilvl w:val="0"/>
                <w:numId w:val="43"/>
              </w:numPr>
              <w:overflowPunct w:val="0"/>
              <w:autoSpaceDE w:val="0"/>
              <w:autoSpaceDN w:val="0"/>
              <w:adjustRightInd w:val="0"/>
              <w:spacing w:before="60" w:after="0" w:line="240" w:lineRule="auto"/>
              <w:textAlignment w:val="baseline"/>
            </w:pPr>
            <w:r w:rsidRPr="008C253A">
              <w:t xml:space="preserve">Define test environment </w:t>
            </w:r>
          </w:p>
          <w:p w14:paraId="3E5A9C8E" w14:textId="77777777" w:rsidR="00721211" w:rsidRPr="008C253A" w:rsidRDefault="00721211" w:rsidP="003F79C9">
            <w:pPr>
              <w:pStyle w:val="ListParagraph"/>
              <w:numPr>
                <w:ilvl w:val="0"/>
                <w:numId w:val="43"/>
              </w:numPr>
              <w:overflowPunct w:val="0"/>
              <w:autoSpaceDE w:val="0"/>
              <w:autoSpaceDN w:val="0"/>
              <w:adjustRightInd w:val="0"/>
              <w:spacing w:before="60" w:after="0" w:line="240" w:lineRule="auto"/>
              <w:textAlignment w:val="baseline"/>
            </w:pPr>
            <w:r w:rsidRPr="008C253A">
              <w:t xml:space="preserve">Define test cases </w:t>
            </w:r>
          </w:p>
        </w:tc>
      </w:tr>
      <w:tr w:rsidR="00DC711F" w14:paraId="573EFD00" w14:textId="77777777" w:rsidTr="00927D0B">
        <w:tc>
          <w:tcPr>
            <w:tcW w:w="704" w:type="dxa"/>
          </w:tcPr>
          <w:p w14:paraId="79877E04" w14:textId="0D626241" w:rsidR="00DC711F" w:rsidRDefault="00DC711F" w:rsidP="00927D0B">
            <w:r>
              <w:lastRenderedPageBreak/>
              <w:t>13</w:t>
            </w:r>
          </w:p>
        </w:tc>
        <w:tc>
          <w:tcPr>
            <w:tcW w:w="2977" w:type="dxa"/>
          </w:tcPr>
          <w:p w14:paraId="5DFA69B2" w14:textId="74709ED9" w:rsidR="00DC711F" w:rsidRDefault="00DC711F" w:rsidP="00927D0B">
            <w:pPr>
              <w:rPr>
                <w:sz w:val="20"/>
              </w:rPr>
            </w:pPr>
            <w:r w:rsidRPr="00DC711F">
              <w:rPr>
                <w:sz w:val="20"/>
              </w:rPr>
              <w:t>SSAT Report</w:t>
            </w:r>
          </w:p>
        </w:tc>
        <w:tc>
          <w:tcPr>
            <w:tcW w:w="5335" w:type="dxa"/>
          </w:tcPr>
          <w:p w14:paraId="6AB5B072" w14:textId="49114A95" w:rsidR="00DC711F" w:rsidRPr="008C253A" w:rsidRDefault="00DC711F" w:rsidP="003F79C9">
            <w:pPr>
              <w:pStyle w:val="ListParagraph"/>
              <w:numPr>
                <w:ilvl w:val="0"/>
                <w:numId w:val="43"/>
              </w:numPr>
              <w:overflowPunct w:val="0"/>
              <w:autoSpaceDE w:val="0"/>
              <w:autoSpaceDN w:val="0"/>
              <w:adjustRightInd w:val="0"/>
              <w:spacing w:before="60" w:after="0" w:line="240" w:lineRule="auto"/>
              <w:textAlignment w:val="baseline"/>
            </w:pPr>
            <w:r w:rsidRPr="00DC711F">
              <w:rPr>
                <w:lang w:val="en-SG"/>
              </w:rPr>
              <w:t>Summarizes test results, outcomes, and compliance status from System Security Acceptance Testing (SSAT)</w:t>
            </w:r>
          </w:p>
        </w:tc>
      </w:tr>
      <w:tr w:rsidR="00DC711F" w14:paraId="0B16F474" w14:textId="77777777" w:rsidTr="00927D0B">
        <w:tc>
          <w:tcPr>
            <w:tcW w:w="704" w:type="dxa"/>
          </w:tcPr>
          <w:p w14:paraId="2BFAEB49" w14:textId="09C440F6" w:rsidR="00DC711F" w:rsidRDefault="00DC711F" w:rsidP="00927D0B">
            <w:r>
              <w:t>14</w:t>
            </w:r>
          </w:p>
        </w:tc>
        <w:tc>
          <w:tcPr>
            <w:tcW w:w="2977" w:type="dxa"/>
          </w:tcPr>
          <w:p w14:paraId="54212503" w14:textId="21201A79" w:rsidR="00DC711F" w:rsidRPr="00DC711F" w:rsidRDefault="00DC711F" w:rsidP="00927D0B">
            <w:pPr>
              <w:rPr>
                <w:sz w:val="20"/>
              </w:rPr>
            </w:pPr>
            <w:r w:rsidRPr="00DC711F">
              <w:rPr>
                <w:sz w:val="20"/>
              </w:rPr>
              <w:t>Security Source Code Review Report</w:t>
            </w:r>
          </w:p>
        </w:tc>
        <w:tc>
          <w:tcPr>
            <w:tcW w:w="5335" w:type="dxa"/>
          </w:tcPr>
          <w:p w14:paraId="1695C799" w14:textId="25B19380" w:rsidR="00DC711F" w:rsidRPr="00DC711F" w:rsidRDefault="00DC711F" w:rsidP="003F79C9">
            <w:pPr>
              <w:pStyle w:val="ListParagraph"/>
              <w:numPr>
                <w:ilvl w:val="0"/>
                <w:numId w:val="43"/>
              </w:numPr>
              <w:overflowPunct w:val="0"/>
              <w:autoSpaceDE w:val="0"/>
              <w:autoSpaceDN w:val="0"/>
              <w:adjustRightInd w:val="0"/>
              <w:spacing w:before="60" w:after="0" w:line="240" w:lineRule="auto"/>
              <w:textAlignment w:val="baseline"/>
              <w:rPr>
                <w:lang w:val="en-SG"/>
              </w:rPr>
            </w:pPr>
            <w:r w:rsidRPr="00DC711F">
              <w:rPr>
                <w:lang w:val="en-SG"/>
              </w:rPr>
              <w:t>Documents findings from source code analysis, identifying security flaws and recommendations for remediation</w:t>
            </w:r>
          </w:p>
        </w:tc>
      </w:tr>
      <w:tr w:rsidR="00DC711F" w14:paraId="7C3225E1" w14:textId="77777777" w:rsidTr="00927D0B">
        <w:tc>
          <w:tcPr>
            <w:tcW w:w="704" w:type="dxa"/>
          </w:tcPr>
          <w:p w14:paraId="7890FBE3" w14:textId="27716E4C" w:rsidR="00DC711F" w:rsidRDefault="00DC711F" w:rsidP="00927D0B">
            <w:r>
              <w:t>15</w:t>
            </w:r>
          </w:p>
        </w:tc>
        <w:tc>
          <w:tcPr>
            <w:tcW w:w="2977" w:type="dxa"/>
          </w:tcPr>
          <w:p w14:paraId="6D1C1D30" w14:textId="09A50367" w:rsidR="00DC711F" w:rsidRPr="00DC711F" w:rsidRDefault="00DC711F" w:rsidP="00927D0B">
            <w:pPr>
              <w:rPr>
                <w:sz w:val="20"/>
              </w:rPr>
            </w:pPr>
            <w:r w:rsidRPr="00DC711F">
              <w:rPr>
                <w:sz w:val="20"/>
              </w:rPr>
              <w:t>Threat &amp; Risk Assessment Report</w:t>
            </w:r>
          </w:p>
        </w:tc>
        <w:tc>
          <w:tcPr>
            <w:tcW w:w="5335" w:type="dxa"/>
          </w:tcPr>
          <w:p w14:paraId="6A989FAA" w14:textId="5F73E4E3" w:rsidR="00DC711F" w:rsidRPr="00DC711F" w:rsidRDefault="00DC711F" w:rsidP="003F79C9">
            <w:pPr>
              <w:pStyle w:val="ListParagraph"/>
              <w:numPr>
                <w:ilvl w:val="0"/>
                <w:numId w:val="43"/>
              </w:numPr>
              <w:overflowPunct w:val="0"/>
              <w:autoSpaceDE w:val="0"/>
              <w:autoSpaceDN w:val="0"/>
              <w:adjustRightInd w:val="0"/>
              <w:spacing w:before="60" w:after="0" w:line="240" w:lineRule="auto"/>
              <w:textAlignment w:val="baseline"/>
              <w:rPr>
                <w:lang w:val="en-SG"/>
              </w:rPr>
            </w:pPr>
            <w:r w:rsidRPr="00DC711F">
              <w:rPr>
                <w:lang w:val="en-SG"/>
              </w:rPr>
              <w:t>Assesses system-level threats, likelihood, and impact, with proposed mitigation controls</w:t>
            </w:r>
          </w:p>
        </w:tc>
      </w:tr>
      <w:tr w:rsidR="00DC711F" w14:paraId="6FD1556A" w14:textId="77777777" w:rsidTr="00927D0B">
        <w:tc>
          <w:tcPr>
            <w:tcW w:w="704" w:type="dxa"/>
          </w:tcPr>
          <w:p w14:paraId="4B904B9E" w14:textId="4F714BCD" w:rsidR="00DC711F" w:rsidRDefault="00DC711F" w:rsidP="00927D0B">
            <w:r>
              <w:t>16</w:t>
            </w:r>
          </w:p>
        </w:tc>
        <w:tc>
          <w:tcPr>
            <w:tcW w:w="2977" w:type="dxa"/>
          </w:tcPr>
          <w:p w14:paraId="79B1B766" w14:textId="2FADC760" w:rsidR="00DC711F" w:rsidRPr="00DC711F" w:rsidRDefault="00DC711F" w:rsidP="00927D0B">
            <w:pPr>
              <w:rPr>
                <w:sz w:val="20"/>
              </w:rPr>
            </w:pPr>
            <w:r w:rsidRPr="00DC711F">
              <w:rPr>
                <w:sz w:val="20"/>
              </w:rPr>
              <w:t>VAPT Method of Statement (MOS)</w:t>
            </w:r>
          </w:p>
        </w:tc>
        <w:tc>
          <w:tcPr>
            <w:tcW w:w="5335" w:type="dxa"/>
          </w:tcPr>
          <w:p w14:paraId="31D5BD71" w14:textId="3ACA9AC9" w:rsidR="00DC711F" w:rsidRPr="00DC711F" w:rsidRDefault="00DC711F" w:rsidP="003F79C9">
            <w:pPr>
              <w:pStyle w:val="ListParagraph"/>
              <w:numPr>
                <w:ilvl w:val="0"/>
                <w:numId w:val="43"/>
              </w:numPr>
              <w:overflowPunct w:val="0"/>
              <w:autoSpaceDE w:val="0"/>
              <w:autoSpaceDN w:val="0"/>
              <w:adjustRightInd w:val="0"/>
              <w:spacing w:before="60" w:after="0" w:line="240" w:lineRule="auto"/>
              <w:textAlignment w:val="baseline"/>
              <w:rPr>
                <w:lang w:val="en-SG"/>
              </w:rPr>
            </w:pPr>
            <w:r w:rsidRPr="00DC711F">
              <w:rPr>
                <w:lang w:val="en-SG"/>
              </w:rPr>
              <w:t>Outlines approach and methodology for conducting Vulnerability Assessment and Penetration Testing</w:t>
            </w:r>
          </w:p>
        </w:tc>
      </w:tr>
      <w:tr w:rsidR="00DC711F" w14:paraId="77AFF191" w14:textId="77777777" w:rsidTr="00927D0B">
        <w:tc>
          <w:tcPr>
            <w:tcW w:w="704" w:type="dxa"/>
          </w:tcPr>
          <w:p w14:paraId="308A5CE7" w14:textId="6AB7FE0F" w:rsidR="00DC711F" w:rsidRDefault="00DC711F" w:rsidP="00927D0B">
            <w:r>
              <w:t>17</w:t>
            </w:r>
          </w:p>
        </w:tc>
        <w:tc>
          <w:tcPr>
            <w:tcW w:w="2977" w:type="dxa"/>
          </w:tcPr>
          <w:p w14:paraId="471AC4A9" w14:textId="1609E030" w:rsidR="00DC711F" w:rsidRPr="00DC711F" w:rsidRDefault="00DC711F" w:rsidP="00927D0B">
            <w:pPr>
              <w:rPr>
                <w:sz w:val="20"/>
              </w:rPr>
            </w:pPr>
            <w:r w:rsidRPr="00DC711F">
              <w:rPr>
                <w:sz w:val="20"/>
              </w:rPr>
              <w:t>VAPT Report</w:t>
            </w:r>
          </w:p>
        </w:tc>
        <w:tc>
          <w:tcPr>
            <w:tcW w:w="5335" w:type="dxa"/>
          </w:tcPr>
          <w:p w14:paraId="68F770D1" w14:textId="38708E6E" w:rsidR="00DC711F" w:rsidRPr="00DC711F" w:rsidRDefault="00DC711F" w:rsidP="003F79C9">
            <w:pPr>
              <w:pStyle w:val="ListParagraph"/>
              <w:numPr>
                <w:ilvl w:val="0"/>
                <w:numId w:val="43"/>
              </w:numPr>
              <w:overflowPunct w:val="0"/>
              <w:autoSpaceDE w:val="0"/>
              <w:autoSpaceDN w:val="0"/>
              <w:adjustRightInd w:val="0"/>
              <w:spacing w:before="60" w:after="0" w:line="240" w:lineRule="auto"/>
              <w:textAlignment w:val="baseline"/>
              <w:rPr>
                <w:lang w:val="en-SG"/>
              </w:rPr>
            </w:pPr>
            <w:r w:rsidRPr="00DC711F">
              <w:rPr>
                <w:lang w:val="en-SG"/>
              </w:rPr>
              <w:t>Provides findings, exploited vulnerabilities, risk ratings, and mitigation actions from VAPT activities</w:t>
            </w:r>
          </w:p>
        </w:tc>
      </w:tr>
      <w:tr w:rsidR="00721211" w14:paraId="7516283A" w14:textId="77777777" w:rsidTr="00927D0B">
        <w:tc>
          <w:tcPr>
            <w:tcW w:w="704" w:type="dxa"/>
          </w:tcPr>
          <w:p w14:paraId="4401D40E" w14:textId="55932E83" w:rsidR="00721211" w:rsidRDefault="008879B9" w:rsidP="00927D0B">
            <w:r>
              <w:t>1</w:t>
            </w:r>
            <w:r w:rsidR="00DC711F">
              <w:t>8</w:t>
            </w:r>
          </w:p>
        </w:tc>
        <w:tc>
          <w:tcPr>
            <w:tcW w:w="2977" w:type="dxa"/>
          </w:tcPr>
          <w:p w14:paraId="15310730" w14:textId="34A5DA4A" w:rsidR="00721211" w:rsidRDefault="008879B9" w:rsidP="00927D0B">
            <w:pPr>
              <w:rPr>
                <w:sz w:val="20"/>
              </w:rPr>
            </w:pPr>
            <w:r>
              <w:rPr>
                <w:sz w:val="20"/>
              </w:rPr>
              <w:t>Incident Response Plan</w:t>
            </w:r>
          </w:p>
        </w:tc>
        <w:tc>
          <w:tcPr>
            <w:tcW w:w="5335" w:type="dxa"/>
          </w:tcPr>
          <w:p w14:paraId="6C6DBE34" w14:textId="77777777" w:rsidR="008879B9" w:rsidRPr="008879B9" w:rsidRDefault="008879B9" w:rsidP="003F79C9">
            <w:pPr>
              <w:pStyle w:val="ListParagraph"/>
              <w:numPr>
                <w:ilvl w:val="0"/>
                <w:numId w:val="54"/>
              </w:numPr>
            </w:pPr>
            <w:r>
              <w:rPr>
                <w:rFonts w:cs="Arial"/>
                <w:lang w:val="en-SG"/>
              </w:rPr>
              <w:t xml:space="preserve">Define </w:t>
            </w:r>
            <w:r w:rsidRPr="0072363F">
              <w:rPr>
                <w:rFonts w:cs="Arial"/>
              </w:rPr>
              <w:t>procedures of handling incidents</w:t>
            </w:r>
          </w:p>
          <w:p w14:paraId="08160FE7" w14:textId="77777777" w:rsidR="008879B9" w:rsidRPr="008879B9" w:rsidRDefault="008879B9" w:rsidP="003F79C9">
            <w:pPr>
              <w:pStyle w:val="ListParagraph"/>
              <w:numPr>
                <w:ilvl w:val="0"/>
                <w:numId w:val="54"/>
              </w:numPr>
            </w:pPr>
            <w:r>
              <w:rPr>
                <w:rFonts w:cs="Arial"/>
              </w:rPr>
              <w:t>D</w:t>
            </w:r>
            <w:r w:rsidRPr="0072363F">
              <w:rPr>
                <w:rFonts w:cs="Arial"/>
              </w:rPr>
              <w:t xml:space="preserve">efine the security categories and security levels. </w:t>
            </w:r>
          </w:p>
          <w:p w14:paraId="14ED77B5" w14:textId="1E24EA21" w:rsidR="00721211" w:rsidRDefault="008879B9" w:rsidP="003F79C9">
            <w:pPr>
              <w:pStyle w:val="ListParagraph"/>
              <w:numPr>
                <w:ilvl w:val="0"/>
                <w:numId w:val="54"/>
              </w:numPr>
            </w:pPr>
            <w:r>
              <w:rPr>
                <w:rFonts w:cs="Arial"/>
              </w:rPr>
              <w:t>Define</w:t>
            </w:r>
            <w:r w:rsidRPr="0072363F">
              <w:rPr>
                <w:rFonts w:cs="Arial"/>
              </w:rPr>
              <w:t xml:space="preserve"> the </w:t>
            </w:r>
            <w:r>
              <w:rPr>
                <w:rFonts w:cs="Arial"/>
              </w:rPr>
              <w:t xml:space="preserve">IR </w:t>
            </w:r>
            <w:r w:rsidRPr="0072363F">
              <w:rPr>
                <w:rFonts w:cs="Arial"/>
              </w:rPr>
              <w:t>team, roles, responsibilities, and communication plan</w:t>
            </w:r>
          </w:p>
        </w:tc>
      </w:tr>
      <w:tr w:rsidR="006E4C7D" w14:paraId="6E3CE0AB" w14:textId="77777777" w:rsidTr="00927D0B">
        <w:tc>
          <w:tcPr>
            <w:tcW w:w="704" w:type="dxa"/>
          </w:tcPr>
          <w:p w14:paraId="6E12323A" w14:textId="7554C7C0" w:rsidR="006E4C7D" w:rsidRDefault="006E4C7D" w:rsidP="00927D0B">
            <w:r>
              <w:t>1</w:t>
            </w:r>
            <w:r w:rsidR="00DC711F">
              <w:t>9</w:t>
            </w:r>
          </w:p>
        </w:tc>
        <w:tc>
          <w:tcPr>
            <w:tcW w:w="297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61"/>
            </w:tblGrid>
            <w:tr w:rsidR="006E4C7D" w:rsidRPr="006E4C7D" w14:paraId="30EAEB95" w14:textId="77777777" w:rsidTr="006E4C7D">
              <w:trPr>
                <w:tblCellSpacing w:w="15" w:type="dxa"/>
              </w:trPr>
              <w:tc>
                <w:tcPr>
                  <w:tcW w:w="0" w:type="auto"/>
                  <w:vAlign w:val="center"/>
                  <w:hideMark/>
                </w:tcPr>
                <w:p w14:paraId="68A22ED1" w14:textId="77777777" w:rsidR="006E4C7D" w:rsidRPr="006E4C7D" w:rsidRDefault="006E4C7D" w:rsidP="006E4C7D">
                  <w:pPr>
                    <w:rPr>
                      <w:sz w:val="20"/>
                    </w:rPr>
                  </w:pPr>
                  <w:r w:rsidRPr="006E4C7D">
                    <w:rPr>
                      <w:sz w:val="20"/>
                    </w:rPr>
                    <w:t>Business Continuity Plan (BCP)</w:t>
                  </w:r>
                </w:p>
              </w:tc>
            </w:tr>
          </w:tbl>
          <w:p w14:paraId="3F5C7CEF" w14:textId="77777777" w:rsidR="006E4C7D" w:rsidRPr="006E4C7D" w:rsidRDefault="006E4C7D" w:rsidP="006E4C7D">
            <w:pPr>
              <w:rPr>
                <w:sz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E4C7D" w:rsidRPr="006E4C7D" w14:paraId="3FBDCEFE" w14:textId="77777777" w:rsidTr="006E4C7D">
              <w:trPr>
                <w:tblCellSpacing w:w="15" w:type="dxa"/>
              </w:trPr>
              <w:tc>
                <w:tcPr>
                  <w:tcW w:w="0" w:type="auto"/>
                  <w:vAlign w:val="center"/>
                  <w:hideMark/>
                </w:tcPr>
                <w:p w14:paraId="5A31B371" w14:textId="77777777" w:rsidR="006E4C7D" w:rsidRPr="006E4C7D" w:rsidRDefault="006E4C7D" w:rsidP="006E4C7D">
                  <w:pPr>
                    <w:rPr>
                      <w:sz w:val="20"/>
                    </w:rPr>
                  </w:pPr>
                </w:p>
              </w:tc>
            </w:tr>
          </w:tbl>
          <w:p w14:paraId="4B1DD055" w14:textId="46377A2A" w:rsidR="006E4C7D" w:rsidRDefault="006E4C7D" w:rsidP="00570B2A">
            <w:pPr>
              <w:rPr>
                <w:sz w:val="20"/>
              </w:rPr>
            </w:pPr>
          </w:p>
        </w:tc>
        <w:tc>
          <w:tcPr>
            <w:tcW w:w="5335" w:type="dxa"/>
          </w:tcPr>
          <w:p w14:paraId="51CE310F" w14:textId="2946EFA6" w:rsidR="006E4C7D" w:rsidRPr="006E4C7D" w:rsidRDefault="006E4C7D" w:rsidP="00927D0B">
            <w:pPr>
              <w:rPr>
                <w:sz w:val="20"/>
              </w:rPr>
            </w:pPr>
            <w:r w:rsidRPr="006E4C7D">
              <w:rPr>
                <w:sz w:val="20"/>
              </w:rPr>
              <w:t xml:space="preserve">• Plan to maintain essential services during cyber incidents </w:t>
            </w:r>
            <w:r w:rsidRPr="006E4C7D">
              <w:rPr>
                <w:sz w:val="20"/>
              </w:rPr>
              <w:br/>
              <w:t>• Define RTO, RPO, critical processes and continuity actions</w:t>
            </w:r>
          </w:p>
        </w:tc>
      </w:tr>
      <w:tr w:rsidR="006E4C7D" w14:paraId="637BFA75" w14:textId="77777777" w:rsidTr="006E4C7D">
        <w:trPr>
          <w:trHeight w:val="383"/>
        </w:trPr>
        <w:tc>
          <w:tcPr>
            <w:tcW w:w="704" w:type="dxa"/>
          </w:tcPr>
          <w:p w14:paraId="284E642B" w14:textId="372F1213" w:rsidR="006E4C7D" w:rsidRDefault="00DC711F" w:rsidP="00927D0B">
            <w:r>
              <w:t>20</w:t>
            </w:r>
          </w:p>
        </w:tc>
        <w:tc>
          <w:tcPr>
            <w:tcW w:w="297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61"/>
            </w:tblGrid>
            <w:tr w:rsidR="006E4C7D" w:rsidRPr="006E4C7D" w14:paraId="6BD25A47" w14:textId="77777777" w:rsidTr="006E4C7D">
              <w:trPr>
                <w:tblCellSpacing w:w="15" w:type="dxa"/>
              </w:trPr>
              <w:tc>
                <w:tcPr>
                  <w:tcW w:w="0" w:type="auto"/>
                  <w:vAlign w:val="center"/>
                  <w:hideMark/>
                </w:tcPr>
                <w:p w14:paraId="19D06C2B" w14:textId="77777777" w:rsidR="006E4C7D" w:rsidRPr="006E4C7D" w:rsidRDefault="006E4C7D" w:rsidP="006E4C7D">
                  <w:pPr>
                    <w:rPr>
                      <w:sz w:val="20"/>
                    </w:rPr>
                  </w:pPr>
                  <w:r w:rsidRPr="006E4C7D">
                    <w:rPr>
                      <w:sz w:val="20"/>
                    </w:rPr>
                    <w:t>Disaster Recovery Plan (DRP)</w:t>
                  </w:r>
                </w:p>
              </w:tc>
            </w:tr>
          </w:tbl>
          <w:p w14:paraId="7FDE3985" w14:textId="77777777" w:rsidR="006E4C7D" w:rsidRPr="006E4C7D" w:rsidRDefault="006E4C7D" w:rsidP="006E4C7D">
            <w:pPr>
              <w:rPr>
                <w:sz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E4C7D" w:rsidRPr="006E4C7D" w14:paraId="54A20695" w14:textId="77777777" w:rsidTr="006E4C7D">
              <w:trPr>
                <w:tblCellSpacing w:w="15" w:type="dxa"/>
              </w:trPr>
              <w:tc>
                <w:tcPr>
                  <w:tcW w:w="0" w:type="auto"/>
                  <w:vAlign w:val="center"/>
                  <w:hideMark/>
                </w:tcPr>
                <w:p w14:paraId="0B519A88" w14:textId="77777777" w:rsidR="006E4C7D" w:rsidRPr="006E4C7D" w:rsidRDefault="006E4C7D" w:rsidP="006E4C7D">
                  <w:pPr>
                    <w:rPr>
                      <w:sz w:val="20"/>
                    </w:rPr>
                  </w:pPr>
                </w:p>
              </w:tc>
            </w:tr>
          </w:tbl>
          <w:p w14:paraId="62659CC3" w14:textId="77777777" w:rsidR="006E4C7D" w:rsidRDefault="006E4C7D" w:rsidP="00570B2A">
            <w:pPr>
              <w:rPr>
                <w:sz w:val="20"/>
              </w:rPr>
            </w:pPr>
          </w:p>
        </w:tc>
        <w:tc>
          <w:tcPr>
            <w:tcW w:w="533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E4C7D" w:rsidRPr="006E4C7D" w14:paraId="3DA0425E" w14:textId="77777777" w:rsidTr="006E4C7D">
              <w:trPr>
                <w:tblCellSpacing w:w="15" w:type="dxa"/>
              </w:trPr>
              <w:tc>
                <w:tcPr>
                  <w:tcW w:w="0" w:type="auto"/>
                  <w:vAlign w:val="center"/>
                  <w:hideMark/>
                </w:tcPr>
                <w:p w14:paraId="58FB595E" w14:textId="77777777" w:rsidR="006E4C7D" w:rsidRPr="006E4C7D" w:rsidRDefault="006E4C7D" w:rsidP="006E4C7D">
                  <w:pPr>
                    <w:rPr>
                      <w:sz w:val="20"/>
                    </w:rPr>
                  </w:pPr>
                </w:p>
              </w:tc>
            </w:tr>
          </w:tbl>
          <w:p w14:paraId="481ED41C" w14:textId="77777777" w:rsidR="006E4C7D" w:rsidRPr="006E4C7D" w:rsidRDefault="006E4C7D" w:rsidP="006E4C7D">
            <w:pPr>
              <w:rPr>
                <w:sz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19"/>
            </w:tblGrid>
            <w:tr w:rsidR="006E4C7D" w:rsidRPr="006E4C7D" w14:paraId="054C4573" w14:textId="77777777" w:rsidTr="006E4C7D">
              <w:trPr>
                <w:tblCellSpacing w:w="15" w:type="dxa"/>
              </w:trPr>
              <w:tc>
                <w:tcPr>
                  <w:tcW w:w="0" w:type="auto"/>
                  <w:vAlign w:val="center"/>
                  <w:hideMark/>
                </w:tcPr>
                <w:p w14:paraId="61BC0658" w14:textId="418F4C20" w:rsidR="006E4C7D" w:rsidRPr="006E4C7D" w:rsidRDefault="006E4C7D" w:rsidP="006E4C7D">
                  <w:pPr>
                    <w:rPr>
                      <w:sz w:val="20"/>
                    </w:rPr>
                  </w:pPr>
                  <w:r w:rsidRPr="006E4C7D">
                    <w:rPr>
                      <w:sz w:val="20"/>
                    </w:rPr>
                    <w:t xml:space="preserve">• Technical recovery plan for SCADA and related CII systems </w:t>
                  </w:r>
                  <w:r w:rsidRPr="006E4C7D">
                    <w:rPr>
                      <w:sz w:val="20"/>
                    </w:rPr>
                    <w:br/>
                    <w:t>• Network recovery, secure communication, integrity validation</w:t>
                  </w:r>
                </w:p>
              </w:tc>
            </w:tr>
          </w:tbl>
          <w:p w14:paraId="6F3BC831" w14:textId="77777777" w:rsidR="006E4C7D" w:rsidRPr="006E4C7D" w:rsidRDefault="006E4C7D" w:rsidP="00927D0B">
            <w:pPr>
              <w:rPr>
                <w:sz w:val="20"/>
              </w:rPr>
            </w:pPr>
          </w:p>
        </w:tc>
      </w:tr>
      <w:tr w:rsidR="006E4C7D" w14:paraId="392C2034" w14:textId="77777777" w:rsidTr="00927D0B">
        <w:tc>
          <w:tcPr>
            <w:tcW w:w="704" w:type="dxa"/>
          </w:tcPr>
          <w:p w14:paraId="6DFEC569" w14:textId="20F524F4" w:rsidR="006E4C7D" w:rsidRDefault="00DC711F" w:rsidP="00927D0B">
            <w:r>
              <w:t>21</w:t>
            </w:r>
          </w:p>
        </w:tc>
        <w:tc>
          <w:tcPr>
            <w:tcW w:w="297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91"/>
            </w:tblGrid>
            <w:tr w:rsidR="006E4C7D" w:rsidRPr="006E4C7D" w14:paraId="271628CB" w14:textId="77777777" w:rsidTr="006E4C7D">
              <w:trPr>
                <w:tblCellSpacing w:w="15" w:type="dxa"/>
              </w:trPr>
              <w:tc>
                <w:tcPr>
                  <w:tcW w:w="0" w:type="auto"/>
                  <w:vAlign w:val="center"/>
                  <w:hideMark/>
                </w:tcPr>
                <w:p w14:paraId="3FE09DE5" w14:textId="77777777" w:rsidR="006E4C7D" w:rsidRPr="006E4C7D" w:rsidRDefault="006E4C7D" w:rsidP="006E4C7D">
                  <w:pPr>
                    <w:rPr>
                      <w:sz w:val="20"/>
                    </w:rPr>
                  </w:pPr>
                  <w:r w:rsidRPr="006E4C7D">
                    <w:rPr>
                      <w:sz w:val="20"/>
                    </w:rPr>
                    <w:t>Crisis Communication Plan</w:t>
                  </w:r>
                </w:p>
              </w:tc>
            </w:tr>
          </w:tbl>
          <w:p w14:paraId="1827BBFB" w14:textId="77777777" w:rsidR="006E4C7D" w:rsidRPr="006E4C7D" w:rsidRDefault="006E4C7D" w:rsidP="006E4C7D">
            <w:pPr>
              <w:rPr>
                <w:sz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E4C7D" w:rsidRPr="006E4C7D" w14:paraId="46238157" w14:textId="77777777" w:rsidTr="006E4C7D">
              <w:trPr>
                <w:tblCellSpacing w:w="15" w:type="dxa"/>
              </w:trPr>
              <w:tc>
                <w:tcPr>
                  <w:tcW w:w="0" w:type="auto"/>
                  <w:vAlign w:val="center"/>
                  <w:hideMark/>
                </w:tcPr>
                <w:p w14:paraId="4763438E" w14:textId="77777777" w:rsidR="006E4C7D" w:rsidRPr="006E4C7D" w:rsidRDefault="006E4C7D" w:rsidP="006E4C7D">
                  <w:pPr>
                    <w:rPr>
                      <w:sz w:val="20"/>
                    </w:rPr>
                  </w:pPr>
                </w:p>
              </w:tc>
            </w:tr>
          </w:tbl>
          <w:p w14:paraId="61E83239" w14:textId="77777777" w:rsidR="006E4C7D" w:rsidRDefault="006E4C7D" w:rsidP="00570B2A">
            <w:pPr>
              <w:rPr>
                <w:sz w:val="20"/>
              </w:rPr>
            </w:pPr>
          </w:p>
        </w:tc>
        <w:tc>
          <w:tcPr>
            <w:tcW w:w="533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E4C7D" w:rsidRPr="006E4C7D" w14:paraId="134A398D" w14:textId="77777777" w:rsidTr="006E4C7D">
              <w:trPr>
                <w:tblCellSpacing w:w="15" w:type="dxa"/>
              </w:trPr>
              <w:tc>
                <w:tcPr>
                  <w:tcW w:w="0" w:type="auto"/>
                  <w:vAlign w:val="center"/>
                  <w:hideMark/>
                </w:tcPr>
                <w:p w14:paraId="04357EB3" w14:textId="77777777" w:rsidR="006E4C7D" w:rsidRPr="006E4C7D" w:rsidRDefault="006E4C7D" w:rsidP="006E4C7D">
                  <w:pPr>
                    <w:rPr>
                      <w:sz w:val="20"/>
                    </w:rPr>
                  </w:pPr>
                </w:p>
              </w:tc>
            </w:tr>
          </w:tbl>
          <w:p w14:paraId="218E8342" w14:textId="77777777" w:rsidR="006E4C7D" w:rsidRPr="006E4C7D" w:rsidRDefault="006E4C7D" w:rsidP="006E4C7D">
            <w:pPr>
              <w:rPr>
                <w:sz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19"/>
            </w:tblGrid>
            <w:tr w:rsidR="006E4C7D" w:rsidRPr="006E4C7D" w14:paraId="1A4D3ED3" w14:textId="77777777" w:rsidTr="006E4C7D">
              <w:trPr>
                <w:tblCellSpacing w:w="15" w:type="dxa"/>
              </w:trPr>
              <w:tc>
                <w:tcPr>
                  <w:tcW w:w="0" w:type="auto"/>
                  <w:vAlign w:val="center"/>
                  <w:hideMark/>
                </w:tcPr>
                <w:p w14:paraId="734E34D2" w14:textId="77777777" w:rsidR="006E4C7D" w:rsidRPr="006E4C7D" w:rsidRDefault="006E4C7D" w:rsidP="006E4C7D">
                  <w:pPr>
                    <w:rPr>
                      <w:sz w:val="20"/>
                    </w:rPr>
                  </w:pPr>
                  <w:r w:rsidRPr="006E4C7D">
                    <w:rPr>
                      <w:sz w:val="20"/>
                    </w:rPr>
                    <w:lastRenderedPageBreak/>
                    <w:t xml:space="preserve">• Communication strategy during cyber incidents </w:t>
                  </w:r>
                  <w:r w:rsidRPr="006E4C7D">
                    <w:rPr>
                      <w:sz w:val="20"/>
                    </w:rPr>
                    <w:br/>
                    <w:t>• Include contact lists, message templates, and escalation flows</w:t>
                  </w:r>
                </w:p>
              </w:tc>
            </w:tr>
          </w:tbl>
          <w:p w14:paraId="23DB8FE6" w14:textId="77777777" w:rsidR="006E4C7D" w:rsidRPr="006E4C7D" w:rsidRDefault="006E4C7D" w:rsidP="00927D0B">
            <w:pPr>
              <w:rPr>
                <w:sz w:val="20"/>
              </w:rPr>
            </w:pPr>
          </w:p>
        </w:tc>
      </w:tr>
    </w:tbl>
    <w:p w14:paraId="37032C6B" w14:textId="77777777" w:rsidR="00A763D4" w:rsidRDefault="00A763D4" w:rsidP="00A763D4"/>
    <w:p w14:paraId="168C860A" w14:textId="77777777" w:rsidR="00825AE1" w:rsidRDefault="00825AE1" w:rsidP="00A763D4"/>
    <w:p w14:paraId="1C8A6E04" w14:textId="77777777" w:rsidR="00A763D4" w:rsidRDefault="00A763D4" w:rsidP="00A763D4"/>
    <w:p w14:paraId="00C39D93" w14:textId="77777777" w:rsidR="00A763D4" w:rsidRPr="00A763D4" w:rsidRDefault="00A763D4" w:rsidP="00A763D4"/>
    <w:p w14:paraId="0E9ACF22" w14:textId="5872A1FB" w:rsidR="0088552B" w:rsidRPr="0088552B" w:rsidRDefault="00B8464B" w:rsidP="0088552B">
      <w:pPr>
        <w:tabs>
          <w:tab w:val="clear" w:pos="1080"/>
        </w:tabs>
        <w:spacing w:before="100" w:beforeAutospacing="1" w:after="100" w:afterAutospacing="1" w:line="240" w:lineRule="auto"/>
        <w:rPr>
          <w:rFonts w:ascii="Times New Roman" w:hAnsi="Times New Roman"/>
          <w:sz w:val="24"/>
          <w:lang w:val="en-US" w:eastAsia="zh-CN"/>
        </w:rPr>
      </w:pPr>
      <w:r>
        <w:rPr>
          <w:rFonts w:cs="Arial"/>
        </w:rPr>
        <w:br w:type="page"/>
      </w:r>
      <w:bookmarkEnd w:id="109"/>
    </w:p>
    <w:p w14:paraId="58FB48CB" w14:textId="640904D2" w:rsidR="00B8464B" w:rsidRPr="00CC3C61" w:rsidRDefault="00B8464B">
      <w:pPr>
        <w:tabs>
          <w:tab w:val="clear" w:pos="1080"/>
        </w:tabs>
        <w:spacing w:line="240" w:lineRule="auto"/>
        <w:rPr>
          <w:rFonts w:cs="Arial"/>
          <w:b/>
          <w:bCs/>
          <w:caps/>
          <w:szCs w:val="22"/>
          <w:lang w:val="en-US"/>
        </w:rPr>
      </w:pPr>
    </w:p>
    <w:sectPr w:rsidR="00B8464B" w:rsidRPr="00CC3C61" w:rsidSect="00954907">
      <w:headerReference w:type="default" r:id="rId20"/>
      <w:footerReference w:type="default" r:id="rId21"/>
      <w:endnotePr>
        <w:numFmt w:val="decimal"/>
      </w:endnotePr>
      <w:pgSz w:w="16834" w:h="11909" w:orient="landscape" w:code="9"/>
      <w:pgMar w:top="1002" w:right="1440" w:bottom="1267" w:left="1350" w:header="432" w:footer="28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6" w:author="Terence Wee" w:date="2025-06-04T11:33:00Z" w:initials="TW">
    <w:p w14:paraId="07EFB316" w14:textId="77777777" w:rsidR="00F046DD" w:rsidRDefault="00F046DD" w:rsidP="00F046DD">
      <w:pPr>
        <w:pStyle w:val="CommentText"/>
      </w:pPr>
      <w:r>
        <w:rPr>
          <w:rStyle w:val="CommentReference"/>
        </w:rPr>
        <w:annotationRef/>
      </w:r>
      <w:r>
        <w:t>I am a bit confused with this document. It sounds like an overall project management plan (PMP), but security focused. So is there an overall PMP, but does not include cybersecurity?  Else, I would have expected to find information within this document in either the PMP or a design document.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7EFB31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63AB459" w16cex:dateUtc="2025-06-04T03:3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7EFB316" w16cid:durableId="463AB45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9D2BDD" w14:textId="77777777" w:rsidR="00D8444D" w:rsidRPr="007C6955" w:rsidRDefault="00D8444D">
      <w:pPr>
        <w:spacing w:line="240" w:lineRule="auto"/>
      </w:pPr>
      <w:r w:rsidRPr="007C6955">
        <w:separator/>
      </w:r>
    </w:p>
  </w:endnote>
  <w:endnote w:type="continuationSeparator" w:id="0">
    <w:p w14:paraId="7F780FB6" w14:textId="77777777" w:rsidR="00D8444D" w:rsidRPr="007C6955" w:rsidRDefault="00D8444D">
      <w:pPr>
        <w:spacing w:line="240" w:lineRule="auto"/>
      </w:pPr>
      <w:r w:rsidRPr="007C6955">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Monotype Sorts">
    <w:altName w:val="Segoe UI Symbol"/>
    <w:charset w:val="02"/>
    <w:family w:val="auto"/>
    <w:pitch w:val="variable"/>
    <w:sig w:usb0="00000000" w:usb1="10000000" w:usb2="00000000" w:usb3="00000000" w:csb0="80000000" w:csb1="00000000"/>
  </w:font>
  <w:font w:name="Webdings">
    <w:panose1 w:val="05030102010509060703"/>
    <w:charset w:val="02"/>
    <w:family w:val="roman"/>
    <w:pitch w:val="variable"/>
    <w:sig w:usb0="00000000" w:usb1="10000000" w:usb2="00000000" w:usb3="00000000" w:csb0="80000000" w:csb1="00000000"/>
  </w:font>
  <w:font w:name="FuturaA Bk BT">
    <w:altName w:val="Times New Roman"/>
    <w:charset w:val="00"/>
    <w:family w:val="swiss"/>
    <w:pitch w:val="variable"/>
    <w:sig w:usb0="00000087" w:usb1="00000000" w:usb2="00000000" w:usb3="00000000" w:csb0="0000001B"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rial Bold">
    <w:altName w:val="Arial"/>
    <w:panose1 w:val="00000000000000000000"/>
    <w:charset w:val="00"/>
    <w:family w:val="roman"/>
    <w:notTrueType/>
    <w:pitch w:val="default"/>
  </w:font>
  <w:font w:name="Univers">
    <w:charset w:val="00"/>
    <w:family w:val="swiss"/>
    <w:pitch w:val="variable"/>
    <w:sig w:usb0="80000287" w:usb1="00000000" w:usb2="00000000" w:usb3="00000000" w:csb0="0000000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KaiTi_GB2312">
    <w:panose1 w:val="02010609060101010101"/>
    <w:charset w:val="86"/>
    <w:family w:val="modern"/>
    <w:pitch w:val="fixed"/>
    <w:sig w:usb0="800002BF" w:usb1="38CF7CFA" w:usb2="00000016" w:usb3="00000000" w:csb0="00040001" w:csb1="00000000"/>
  </w:font>
  <w:font w:name="Arial Unicode MS">
    <w:panose1 w:val="020B0604020202020204"/>
    <w:charset w:val="80"/>
    <w:family w:val="swiss"/>
    <w:pitch w:val="variable"/>
    <w:sig w:usb0="F7FFAFFF" w:usb1="E9DFFFFF" w:usb2="0000003F" w:usb3="00000000" w:csb0="003F01FF" w:csb1="00000000"/>
  </w:font>
  <w:font w:name="PMingLiU">
    <w:altName w:val="新細明體"/>
    <w:panose1 w:val="02010601000101010101"/>
    <w:charset w:val="88"/>
    <w:family w:val="roman"/>
    <w:pitch w:val="variable"/>
    <w:sig w:usb0="A00002FF" w:usb1="28CFFCFA" w:usb2="00000016" w:usb3="00000000" w:csb0="00100001" w:csb1="00000000"/>
  </w:font>
  <w:font w:name="NSimSun">
    <w:panose1 w:val="02010609030101010101"/>
    <w:charset w:val="86"/>
    <w:family w:val="modern"/>
    <w:pitch w:val="fixed"/>
    <w:sig w:usb0="000002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MingLiU">
    <w:altName w:val="細明體"/>
    <w:panose1 w:val="02010609000101010101"/>
    <w:charset w:val="88"/>
    <w:family w:val="modern"/>
    <w:pitch w:val="fixed"/>
    <w:sig w:usb0="A00002FF" w:usb1="28CFFCFA" w:usb2="00000016" w:usb3="00000000" w:csb0="00100001" w:csb1="00000000"/>
  </w:font>
  <w:font w:name="Helv">
    <w:panose1 w:val="020B0604020202030204"/>
    <w:charset w:val="00"/>
    <w:family w:val="swiss"/>
    <w:notTrueType/>
    <w:pitch w:val="variable"/>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 w:name="Myanmar Text">
    <w:panose1 w:val="020B0502040204020203"/>
    <w:charset w:val="00"/>
    <w:family w:val="swiss"/>
    <w:pitch w:val="variable"/>
    <w:sig w:usb0="80000003" w:usb1="00000000" w:usb2="000004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67265135"/>
      <w:docPartObj>
        <w:docPartGallery w:val="Page Numbers (Bottom of Page)"/>
        <w:docPartUnique/>
      </w:docPartObj>
    </w:sdtPr>
    <w:sdtEndPr>
      <w:rPr>
        <w:noProof/>
      </w:rPr>
    </w:sdtEndPr>
    <w:sdtContent>
      <w:p w14:paraId="58A80DE2" w14:textId="77B4D33C" w:rsidR="00003212" w:rsidRDefault="0000321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B5841D0" w14:textId="77777777" w:rsidR="00904738" w:rsidRPr="007C6955" w:rsidRDefault="00904738" w:rsidP="00CB5EDD">
    <w:pPr>
      <w:pStyle w:val="Footer"/>
      <w:tabs>
        <w:tab w:val="clear" w:pos="1080"/>
        <w:tab w:val="clear" w:pos="4320"/>
        <w:tab w:val="clear" w:pos="8640"/>
        <w:tab w:val="left" w:pos="1440"/>
        <w:tab w:val="right" w:pos="9180"/>
      </w:tabs>
      <w:spacing w:after="120" w:line="240" w:lineRule="atLeast"/>
      <w:jc w:val="both"/>
      <w:rPr>
        <w:b/>
        <w:color w:val="000080"/>
        <w:sz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FB51AB" w14:textId="77777777" w:rsidR="00904738" w:rsidRPr="007C6955" w:rsidRDefault="00904738" w:rsidP="00574293">
    <w:pPr>
      <w:pStyle w:val="Footer"/>
      <w:jc w:val="center"/>
      <w:rPr>
        <w:szCs w:val="16"/>
      </w:rPr>
    </w:pPr>
    <w:r w:rsidRPr="007C6955">
      <w:rPr>
        <w:szCs w:val="16"/>
      </w:rPr>
      <w:t>21 Changi North Rise Singapore 498788</w:t>
    </w:r>
  </w:p>
  <w:p w14:paraId="3A78FF9D" w14:textId="77777777" w:rsidR="00904738" w:rsidRPr="007C6955" w:rsidRDefault="00904738" w:rsidP="00574293">
    <w:pPr>
      <w:pStyle w:val="Footer"/>
      <w:jc w:val="center"/>
      <w:rPr>
        <w:szCs w:val="16"/>
      </w:rPr>
    </w:pPr>
    <w:r w:rsidRPr="007C6955">
      <w:rPr>
        <w:szCs w:val="16"/>
      </w:rPr>
      <w:t>Tel: (65) 6424 7100   Fax: (65) 6424 8173</w:t>
    </w:r>
  </w:p>
  <w:p w14:paraId="4EF2F27D" w14:textId="77777777" w:rsidR="00904738" w:rsidRPr="007C6955" w:rsidRDefault="00904738" w:rsidP="00574293">
    <w:pPr>
      <w:pStyle w:val="Footer"/>
      <w:jc w:val="center"/>
      <w:rPr>
        <w:szCs w:val="16"/>
      </w:rPr>
    </w:pPr>
    <w:r w:rsidRPr="007C6955">
      <w:rPr>
        <w:szCs w:val="16"/>
      </w:rPr>
      <w:t>Company Registration Number: 199308676G</w:t>
    </w:r>
  </w:p>
  <w:p w14:paraId="594D980D" w14:textId="77777777" w:rsidR="00904738" w:rsidRPr="007C6955" w:rsidRDefault="00904738" w:rsidP="00574293">
    <w:pPr>
      <w:pStyle w:val="Footer"/>
      <w:jc w:val="center"/>
      <w:rPr>
        <w:szCs w:val="16"/>
      </w:rPr>
    </w:pPr>
    <w:hyperlink r:id="rId1" w:history="1">
      <w:r w:rsidRPr="007C6955">
        <w:rPr>
          <w:rStyle w:val="Hyperlink"/>
          <w:szCs w:val="16"/>
        </w:rPr>
        <w:t>www.XXXgroup.com</w:t>
      </w:r>
    </w:hyperlink>
    <w:r w:rsidRPr="007C6955">
      <w:rPr>
        <w:szCs w:val="16"/>
      </w:rPr>
      <w:t xml:space="preserve"> </w:t>
    </w:r>
  </w:p>
  <w:p w14:paraId="10CF011E" w14:textId="77777777" w:rsidR="00904738" w:rsidRPr="007C6955" w:rsidRDefault="00904738" w:rsidP="00574293">
    <w:pPr>
      <w:pStyle w:val="Footer"/>
      <w:rPr>
        <w:szCs w:val="16"/>
      </w:rPr>
    </w:pPr>
    <w:r w:rsidRPr="007C6955">
      <w:rPr>
        <w:szCs w:val="16"/>
      </w:rPr>
      <w:t xml:space="preserve"> </w:t>
    </w:r>
  </w:p>
  <w:p w14:paraId="706A9FEE" w14:textId="77777777" w:rsidR="00904738" w:rsidRPr="007C6955" w:rsidRDefault="00904738" w:rsidP="00574293">
    <w:pPr>
      <w:pStyle w:val="Footer"/>
      <w:jc w:val="center"/>
      <w:rPr>
        <w:szCs w:val="16"/>
      </w:rPr>
    </w:pPr>
    <w:r w:rsidRPr="007C6955">
      <w:rPr>
        <w:sz w:val="12"/>
      </w:rPr>
      <w:t>All information contained in this document remains the sole and exclusive property of XXX.  No part of it may be copied, or disclosed by the recipient to third persons, without the prior written consent of XXX; nor shall it be used for any purpose other than in connection with an agreement or proposed agreement with XXX.</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3CEDD9" w14:textId="77777777" w:rsidR="00904738" w:rsidRPr="007C6955" w:rsidRDefault="00904738" w:rsidP="00F7109A">
    <w:pPr>
      <w:pStyle w:val="Footer"/>
    </w:pPr>
  </w:p>
  <w:p w14:paraId="6730E5BC" w14:textId="77777777" w:rsidR="00904738" w:rsidRPr="007C6955" w:rsidRDefault="00904738" w:rsidP="00CB5EDD">
    <w:pPr>
      <w:pStyle w:val="Footer"/>
      <w:tabs>
        <w:tab w:val="clear" w:pos="1080"/>
        <w:tab w:val="clear" w:pos="4320"/>
        <w:tab w:val="clear" w:pos="8640"/>
        <w:tab w:val="left" w:pos="1440"/>
        <w:tab w:val="right" w:pos="9180"/>
      </w:tabs>
      <w:spacing w:after="120" w:line="240" w:lineRule="atLeast"/>
      <w:jc w:val="both"/>
      <w:rPr>
        <w:b/>
        <w:color w:val="000080"/>
        <w:sz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16D2F5" w14:textId="77777777" w:rsidR="00D8444D" w:rsidRPr="007C6955" w:rsidRDefault="00D8444D">
      <w:pPr>
        <w:spacing w:line="240" w:lineRule="auto"/>
      </w:pPr>
      <w:r w:rsidRPr="007C6955">
        <w:separator/>
      </w:r>
    </w:p>
  </w:footnote>
  <w:footnote w:type="continuationSeparator" w:id="0">
    <w:p w14:paraId="6BA3AEC1" w14:textId="77777777" w:rsidR="00D8444D" w:rsidRPr="007C6955" w:rsidRDefault="00D8444D">
      <w:pPr>
        <w:spacing w:line="240" w:lineRule="auto"/>
      </w:pPr>
      <w:r w:rsidRPr="007C6955">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183870" w14:textId="2E63EBAD" w:rsidR="00904738" w:rsidRDefault="00B323DF">
    <w:pPr>
      <w:pStyle w:val="Header"/>
      <w:rPr>
        <w:lang w:val="en-US"/>
      </w:rPr>
    </w:pPr>
    <w:r>
      <w:rPr>
        <w:lang w:val="en-US"/>
      </w:rPr>
      <w:br/>
    </w:r>
  </w:p>
  <w:p w14:paraId="3E09D454" w14:textId="77777777" w:rsidR="00B323DF" w:rsidRDefault="00B323DF">
    <w:pPr>
      <w:pStyle w:val="Header"/>
      <w:rPr>
        <w:lang w:val="en-US"/>
      </w:rPr>
    </w:pPr>
  </w:p>
  <w:p w14:paraId="5B818C42" w14:textId="77777777" w:rsidR="00B323DF" w:rsidRPr="00B323DF" w:rsidRDefault="00B323DF">
    <w:pPr>
      <w:pStyle w:val="Header"/>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B17084" w14:textId="77777777" w:rsidR="00904738" w:rsidRPr="007C6955" w:rsidRDefault="00904738">
    <w:pPr>
      <w:pStyle w:val="Header"/>
    </w:pPr>
    <w:r w:rsidRPr="007C6955">
      <w:rPr>
        <w:noProof/>
      </w:rPr>
      <w:drawing>
        <wp:inline distT="0" distB="0" distL="0" distR="0" wp14:anchorId="2A366BF2" wp14:editId="15E119F1">
          <wp:extent cx="2815556" cy="428625"/>
          <wp:effectExtent l="0" t="0" r="4445" b="0"/>
          <wp:docPr id="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180770" name=""/>
                  <pic:cNvPicPr/>
                </pic:nvPicPr>
                <pic:blipFill>
                  <a:blip r:embed="rId1"/>
                  <a:stretch>
                    <a:fillRect/>
                  </a:stretch>
                </pic:blipFill>
                <pic:spPr>
                  <a:xfrm>
                    <a:off x="0" y="0"/>
                    <a:ext cx="3279670" cy="499279"/>
                  </a:xfrm>
                  <a:prstGeom prst="rect">
                    <a:avLst/>
                  </a:prstGeom>
                </pic:spPr>
              </pic:pic>
            </a:graphicData>
          </a:graphic>
        </wp:inline>
      </w:drawing>
    </w:r>
    <w:r w:rsidRPr="007C6955">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4F52565A"/>
    <w:lvl w:ilvl="0">
      <w:start w:val="1"/>
      <w:numFmt w:val="decimal"/>
      <w:pStyle w:val="Heading1"/>
      <w:lvlText w:val="%1."/>
      <w:lvlJc w:val="left"/>
      <w:pPr>
        <w:tabs>
          <w:tab w:val="num" w:pos="1080"/>
        </w:tabs>
        <w:ind w:left="1080" w:hanging="1080"/>
      </w:pPr>
    </w:lvl>
    <w:lvl w:ilvl="1">
      <w:start w:val="1"/>
      <w:numFmt w:val="decimal"/>
      <w:pStyle w:val="Heading2"/>
      <w:lvlText w:val="%1.%2"/>
      <w:lvlJc w:val="left"/>
      <w:pPr>
        <w:tabs>
          <w:tab w:val="num" w:pos="1080"/>
        </w:tabs>
        <w:ind w:left="1080" w:hanging="1080"/>
      </w:pPr>
    </w:lvl>
    <w:lvl w:ilvl="2">
      <w:start w:val="1"/>
      <w:numFmt w:val="decimal"/>
      <w:pStyle w:val="Heading3"/>
      <w:lvlText w:val="%1.%2.%3"/>
      <w:lvlJc w:val="left"/>
      <w:pPr>
        <w:tabs>
          <w:tab w:val="num" w:pos="1080"/>
        </w:tabs>
        <w:ind w:left="1080" w:hanging="1080"/>
      </w:pPr>
    </w:lvl>
    <w:lvl w:ilvl="3">
      <w:start w:val="1"/>
      <w:numFmt w:val="decimal"/>
      <w:pStyle w:val="Heading4"/>
      <w:lvlText w:val="%1.%2.%3.%4"/>
      <w:lvlJc w:val="left"/>
      <w:pPr>
        <w:tabs>
          <w:tab w:val="num" w:pos="0"/>
        </w:tabs>
        <w:ind w:left="0" w:firstLine="0"/>
      </w:pPr>
    </w:lvl>
    <w:lvl w:ilvl="4">
      <w:start w:val="1"/>
      <w:numFmt w:val="decimal"/>
      <w:pStyle w:val="Heading5"/>
      <w:lvlText w:val="%1.%2.%3.%4.%5"/>
      <w:lvlJc w:val="left"/>
      <w:pPr>
        <w:tabs>
          <w:tab w:val="num" w:pos="0"/>
        </w:tabs>
        <w:ind w:left="0" w:firstLine="0"/>
      </w:pPr>
    </w:lvl>
    <w:lvl w:ilvl="5">
      <w:start w:val="1"/>
      <w:numFmt w:val="decimal"/>
      <w:pStyle w:val="Heading6"/>
      <w:lvlText w:val="%1.%2.%3.%4.%5.%6"/>
      <w:lvlJc w:val="left"/>
      <w:pPr>
        <w:tabs>
          <w:tab w:val="num" w:pos="0"/>
        </w:tabs>
        <w:ind w:left="0" w:firstLine="0"/>
      </w:pPr>
    </w:lvl>
    <w:lvl w:ilvl="6">
      <w:start w:val="1"/>
      <w:numFmt w:val="decimal"/>
      <w:pStyle w:val="Heading7"/>
      <w:lvlText w:val="%1.%2.%3.%4.%5.%6.%7"/>
      <w:lvlJc w:val="left"/>
      <w:pPr>
        <w:tabs>
          <w:tab w:val="num" w:pos="0"/>
        </w:tabs>
        <w:ind w:left="0" w:firstLine="0"/>
      </w:pPr>
    </w:lvl>
    <w:lvl w:ilvl="7">
      <w:start w:val="1"/>
      <w:numFmt w:val="decimal"/>
      <w:pStyle w:val="Heading8"/>
      <w:lvlText w:val="%1.%2.%3.%4.%5.%6.%7.%8"/>
      <w:lvlJc w:val="left"/>
      <w:pPr>
        <w:tabs>
          <w:tab w:val="num" w:pos="0"/>
        </w:tabs>
        <w:ind w:left="0" w:firstLine="0"/>
      </w:pPr>
    </w:lvl>
    <w:lvl w:ilvl="8">
      <w:start w:val="1"/>
      <w:numFmt w:val="decimal"/>
      <w:pStyle w:val="Heading9"/>
      <w:lvlText w:val="%1.%2.%3.%4.%5.%6.%7.%8.%9"/>
      <w:lvlJc w:val="left"/>
      <w:pPr>
        <w:tabs>
          <w:tab w:val="num" w:pos="0"/>
        </w:tabs>
        <w:ind w:left="0" w:firstLine="0"/>
      </w:pPr>
    </w:lvl>
  </w:abstractNum>
  <w:abstractNum w:abstractNumId="1" w15:restartNumberingAfterBreak="0">
    <w:nsid w:val="02D268F7"/>
    <w:multiLevelType w:val="hybridMultilevel"/>
    <w:tmpl w:val="2CB234C4"/>
    <w:lvl w:ilvl="0" w:tplc="04090005">
      <w:start w:val="1"/>
      <w:numFmt w:val="bullet"/>
      <w:lvlText w:val=""/>
      <w:lvlJc w:val="left"/>
      <w:pPr>
        <w:ind w:left="1440" w:hanging="360"/>
      </w:pPr>
      <w:rPr>
        <w:rFonts w:ascii="Wingdings" w:hAnsi="Wingdings" w:hint="default"/>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2" w15:restartNumberingAfterBreak="0">
    <w:nsid w:val="042A731E"/>
    <w:multiLevelType w:val="hybridMultilevel"/>
    <w:tmpl w:val="439AD2D2"/>
    <w:lvl w:ilvl="0" w:tplc="04090005">
      <w:start w:val="1"/>
      <w:numFmt w:val="bullet"/>
      <w:lvlText w:val=""/>
      <w:lvlJc w:val="left"/>
      <w:pPr>
        <w:ind w:left="1260" w:hanging="360"/>
      </w:pPr>
      <w:rPr>
        <w:rFonts w:ascii="Wingdings" w:hAnsi="Wingdings"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3" w15:restartNumberingAfterBreak="0">
    <w:nsid w:val="051701C3"/>
    <w:multiLevelType w:val="multilevel"/>
    <w:tmpl w:val="A446979C"/>
    <w:lvl w:ilvl="0">
      <w:start w:val="1"/>
      <w:numFmt w:val="decimal"/>
      <w:lvlText w:val="%1."/>
      <w:lvlJc w:val="left"/>
      <w:pPr>
        <w:tabs>
          <w:tab w:val="num" w:pos="720"/>
        </w:tabs>
        <w:ind w:left="720" w:hanging="360"/>
      </w:pPr>
      <w:rPr>
        <w:rFonts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DE2E21"/>
    <w:multiLevelType w:val="multilevel"/>
    <w:tmpl w:val="B914E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A317E0"/>
    <w:multiLevelType w:val="multilevel"/>
    <w:tmpl w:val="1EFAB7A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F94C68"/>
    <w:multiLevelType w:val="hybridMultilevel"/>
    <w:tmpl w:val="F1C0E4C0"/>
    <w:lvl w:ilvl="0" w:tplc="48090005">
      <w:start w:val="1"/>
      <w:numFmt w:val="bullet"/>
      <w:lvlText w:val=""/>
      <w:lvlJc w:val="left"/>
      <w:pPr>
        <w:ind w:left="720" w:hanging="360"/>
      </w:pPr>
      <w:rPr>
        <w:rFonts w:ascii="Wingdings" w:hAnsi="Wingdings"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7" w15:restartNumberingAfterBreak="0">
    <w:nsid w:val="0D51116A"/>
    <w:multiLevelType w:val="multilevel"/>
    <w:tmpl w:val="1EFAB7A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DB9173A"/>
    <w:multiLevelType w:val="multilevel"/>
    <w:tmpl w:val="8C529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D22A71"/>
    <w:multiLevelType w:val="hybridMultilevel"/>
    <w:tmpl w:val="E054A6B6"/>
    <w:lvl w:ilvl="0" w:tplc="4809000D">
      <w:start w:val="1"/>
      <w:numFmt w:val="bullet"/>
      <w:lvlText w:val=""/>
      <w:lvlJc w:val="left"/>
      <w:pPr>
        <w:ind w:left="1440" w:hanging="360"/>
      </w:pPr>
      <w:rPr>
        <w:rFonts w:ascii="Wingdings" w:hAnsi="Wingdings" w:hint="default"/>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10" w15:restartNumberingAfterBreak="0">
    <w:nsid w:val="0FF84F1E"/>
    <w:multiLevelType w:val="hybridMultilevel"/>
    <w:tmpl w:val="3E082878"/>
    <w:lvl w:ilvl="0" w:tplc="04090005">
      <w:start w:val="1"/>
      <w:numFmt w:val="bullet"/>
      <w:lvlText w:val=""/>
      <w:lvlJc w:val="left"/>
      <w:pPr>
        <w:ind w:left="1440" w:hanging="360"/>
      </w:pPr>
      <w:rPr>
        <w:rFonts w:ascii="Wingdings" w:hAnsi="Wingdings" w:hint="default"/>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11" w15:restartNumberingAfterBreak="0">
    <w:nsid w:val="11592861"/>
    <w:multiLevelType w:val="multilevel"/>
    <w:tmpl w:val="BBAC430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5E6374"/>
    <w:multiLevelType w:val="multilevel"/>
    <w:tmpl w:val="AC6413F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18544FA"/>
    <w:multiLevelType w:val="multilevel"/>
    <w:tmpl w:val="DAB87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1F6984"/>
    <w:multiLevelType w:val="multilevel"/>
    <w:tmpl w:val="E7264BD4"/>
    <w:lvl w:ilvl="0">
      <w:start w:val="1"/>
      <w:numFmt w:val="bullet"/>
      <w:pStyle w:val="Bullets"/>
      <w:lvlText w:val=""/>
      <w:lvlJc w:val="left"/>
      <w:pPr>
        <w:tabs>
          <w:tab w:val="num" w:pos="431"/>
        </w:tabs>
        <w:ind w:left="431" w:hanging="431"/>
      </w:pPr>
      <w:rPr>
        <w:rFonts w:ascii="Symbol" w:hAnsi="Symbol" w:hint="default"/>
      </w:rPr>
    </w:lvl>
    <w:lvl w:ilvl="1">
      <w:start w:val="1"/>
      <w:numFmt w:val="bullet"/>
      <w:lvlText w:val="-"/>
      <w:lvlJc w:val="left"/>
      <w:pPr>
        <w:tabs>
          <w:tab w:val="num" w:pos="862"/>
        </w:tabs>
        <w:ind w:left="862" w:hanging="431"/>
      </w:pPr>
      <w:rPr>
        <w:rFonts w:hint="default"/>
      </w:rPr>
    </w:lvl>
    <w:lvl w:ilvl="2">
      <w:start w:val="1"/>
      <w:numFmt w:val="bullet"/>
      <w:lvlText w:val=""/>
      <w:lvlJc w:val="left"/>
      <w:pPr>
        <w:tabs>
          <w:tab w:val="num" w:pos="1293"/>
        </w:tabs>
        <w:ind w:left="1293" w:hanging="431"/>
      </w:pPr>
      <w:rPr>
        <w:rFonts w:ascii="Wingdings" w:hAnsi="Wingdings" w:hint="default"/>
      </w:rPr>
    </w:lvl>
    <w:lvl w:ilvl="3">
      <w:start w:val="1"/>
      <w:numFmt w:val="none"/>
      <w:lvlText w:val=""/>
      <w:lvlJc w:val="left"/>
      <w:pPr>
        <w:tabs>
          <w:tab w:val="num" w:pos="2160"/>
        </w:tabs>
        <w:ind w:left="2160" w:hanging="360"/>
      </w:pPr>
      <w:rPr>
        <w:rFonts w:hint="default"/>
      </w:rPr>
    </w:lvl>
    <w:lvl w:ilvl="4">
      <w:start w:val="1"/>
      <w:numFmt w:val="none"/>
      <w:lvlText w:val=""/>
      <w:lvlJc w:val="left"/>
      <w:pPr>
        <w:tabs>
          <w:tab w:val="num" w:pos="2520"/>
        </w:tabs>
        <w:ind w:left="2520" w:hanging="360"/>
      </w:pPr>
      <w:rPr>
        <w:rFonts w:hint="default"/>
      </w:rPr>
    </w:lvl>
    <w:lvl w:ilvl="5">
      <w:start w:val="1"/>
      <w:numFmt w:val="none"/>
      <w:lvlText w:val=""/>
      <w:lvlJc w:val="left"/>
      <w:pPr>
        <w:tabs>
          <w:tab w:val="num" w:pos="2880"/>
        </w:tabs>
        <w:ind w:left="2880" w:hanging="360"/>
      </w:pPr>
      <w:rPr>
        <w:rFonts w:hint="default"/>
      </w:rPr>
    </w:lvl>
    <w:lvl w:ilvl="6">
      <w:start w:val="1"/>
      <w:numFmt w:val="none"/>
      <w:lvlText w:val=""/>
      <w:lvlJc w:val="left"/>
      <w:pPr>
        <w:tabs>
          <w:tab w:val="num" w:pos="3240"/>
        </w:tabs>
        <w:ind w:left="3240" w:hanging="360"/>
      </w:pPr>
      <w:rPr>
        <w:rFonts w:hint="default"/>
      </w:rPr>
    </w:lvl>
    <w:lvl w:ilvl="7">
      <w:start w:val="1"/>
      <w:numFmt w:val="none"/>
      <w:lvlText w:val=""/>
      <w:lvlJc w:val="left"/>
      <w:pPr>
        <w:tabs>
          <w:tab w:val="num" w:pos="3600"/>
        </w:tabs>
        <w:ind w:left="3600" w:hanging="360"/>
      </w:pPr>
      <w:rPr>
        <w:rFonts w:hint="default"/>
      </w:rPr>
    </w:lvl>
    <w:lvl w:ilvl="8">
      <w:start w:val="1"/>
      <w:numFmt w:val="none"/>
      <w:lvlText w:val=""/>
      <w:lvlJc w:val="left"/>
      <w:pPr>
        <w:tabs>
          <w:tab w:val="num" w:pos="3960"/>
        </w:tabs>
        <w:ind w:left="3960" w:hanging="360"/>
      </w:pPr>
      <w:rPr>
        <w:rFonts w:hint="default"/>
      </w:rPr>
    </w:lvl>
  </w:abstractNum>
  <w:abstractNum w:abstractNumId="15" w15:restartNumberingAfterBreak="0">
    <w:nsid w:val="13654D8C"/>
    <w:multiLevelType w:val="hybridMultilevel"/>
    <w:tmpl w:val="644053B4"/>
    <w:lvl w:ilvl="0" w:tplc="48090005">
      <w:start w:val="1"/>
      <w:numFmt w:val="bullet"/>
      <w:lvlText w:val=""/>
      <w:lvlJc w:val="left"/>
      <w:pPr>
        <w:ind w:left="720" w:hanging="360"/>
      </w:pPr>
      <w:rPr>
        <w:rFonts w:ascii="Wingdings" w:hAnsi="Wingdings"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6" w15:restartNumberingAfterBreak="0">
    <w:nsid w:val="13CD510F"/>
    <w:multiLevelType w:val="hybridMultilevel"/>
    <w:tmpl w:val="C494F8F2"/>
    <w:lvl w:ilvl="0" w:tplc="04090005">
      <w:start w:val="1"/>
      <w:numFmt w:val="bullet"/>
      <w:lvlText w:val=""/>
      <w:lvlJc w:val="left"/>
      <w:pPr>
        <w:ind w:left="720" w:hanging="360"/>
      </w:pPr>
      <w:rPr>
        <w:rFonts w:ascii="Wingdings" w:hAnsi="Wingdings"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7" w15:restartNumberingAfterBreak="0">
    <w:nsid w:val="13CD568A"/>
    <w:multiLevelType w:val="multilevel"/>
    <w:tmpl w:val="7D967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51F0042"/>
    <w:multiLevelType w:val="multilevel"/>
    <w:tmpl w:val="3230C9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62835F8"/>
    <w:multiLevelType w:val="multilevel"/>
    <w:tmpl w:val="44087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65C04F0"/>
    <w:multiLevelType w:val="hybridMultilevel"/>
    <w:tmpl w:val="354033DC"/>
    <w:lvl w:ilvl="0" w:tplc="04090005">
      <w:start w:val="1"/>
      <w:numFmt w:val="bullet"/>
      <w:lvlText w:val=""/>
      <w:lvlJc w:val="left"/>
      <w:pPr>
        <w:ind w:left="720" w:hanging="360"/>
      </w:pPr>
      <w:rPr>
        <w:rFonts w:ascii="Wingdings" w:hAnsi="Wingdings"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1" w15:restartNumberingAfterBreak="0">
    <w:nsid w:val="171B1652"/>
    <w:multiLevelType w:val="hybridMultilevel"/>
    <w:tmpl w:val="DAF69B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7FC54D5"/>
    <w:multiLevelType w:val="hybridMultilevel"/>
    <w:tmpl w:val="8D00A0A6"/>
    <w:lvl w:ilvl="0" w:tplc="04090005">
      <w:start w:val="1"/>
      <w:numFmt w:val="bullet"/>
      <w:lvlText w:val=""/>
      <w:lvlJc w:val="left"/>
      <w:pPr>
        <w:ind w:left="720" w:hanging="360"/>
      </w:pPr>
      <w:rPr>
        <w:rFonts w:ascii="Wingdings" w:hAnsi="Wingdings"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3" w15:restartNumberingAfterBreak="0">
    <w:nsid w:val="19C422DD"/>
    <w:multiLevelType w:val="multilevel"/>
    <w:tmpl w:val="F03E1034"/>
    <w:lvl w:ilvl="0">
      <w:start w:val="1"/>
      <w:numFmt w:val="decimal"/>
      <w:pStyle w:val="Lgendefigure"/>
      <w:suff w:val="nothing"/>
      <w:lvlText w:val="Figure %1 - "/>
      <w:lvlJc w:val="left"/>
      <w:pPr>
        <w:ind w:left="0" w:firstLine="0"/>
      </w:pPr>
      <w:rPr>
        <w:rFonts w:hint="default"/>
      </w:rPr>
    </w:lvl>
    <w:lvl w:ilvl="1">
      <w:start w:val="1"/>
      <w:numFmt w:val="bullet"/>
      <w:lvlText w:val=""/>
      <w:lvlJc w:val="left"/>
      <w:pPr>
        <w:tabs>
          <w:tab w:val="num" w:pos="700"/>
        </w:tabs>
        <w:ind w:left="680" w:hanging="340"/>
      </w:pPr>
      <w:rPr>
        <w:rFonts w:ascii="Wingdings" w:hAnsi="Wingdings" w:hint="default"/>
      </w:rPr>
    </w:lvl>
    <w:lvl w:ilvl="2">
      <w:start w:val="1"/>
      <w:numFmt w:val="none"/>
      <w:lvlText w:val="-"/>
      <w:lvlJc w:val="left"/>
      <w:pPr>
        <w:tabs>
          <w:tab w:val="num" w:pos="1040"/>
        </w:tabs>
        <w:ind w:left="1021" w:hanging="341"/>
      </w:pPr>
      <w:rPr>
        <w:rFont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1CF46F84"/>
    <w:multiLevelType w:val="hybridMultilevel"/>
    <w:tmpl w:val="DBD6475A"/>
    <w:lvl w:ilvl="0" w:tplc="48090005">
      <w:start w:val="1"/>
      <w:numFmt w:val="bullet"/>
      <w:lvlText w:val=""/>
      <w:lvlJc w:val="left"/>
      <w:pPr>
        <w:ind w:left="720" w:hanging="360"/>
      </w:pPr>
      <w:rPr>
        <w:rFonts w:ascii="Wingdings" w:hAnsi="Wingdings"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5" w15:restartNumberingAfterBreak="0">
    <w:nsid w:val="1D730B1A"/>
    <w:multiLevelType w:val="singleLevel"/>
    <w:tmpl w:val="B21C8CD6"/>
    <w:lvl w:ilvl="0">
      <w:start w:val="1"/>
      <w:numFmt w:val="bullet"/>
      <w:pStyle w:val="puce2"/>
      <w:lvlText w:val=""/>
      <w:lvlJc w:val="left"/>
      <w:pPr>
        <w:tabs>
          <w:tab w:val="num" w:pos="360"/>
        </w:tabs>
        <w:ind w:left="360" w:hanging="360"/>
      </w:pPr>
      <w:rPr>
        <w:rFonts w:ascii="Symbol" w:hAnsi="Symbol" w:hint="default"/>
      </w:rPr>
    </w:lvl>
  </w:abstractNum>
  <w:abstractNum w:abstractNumId="26" w15:restartNumberingAfterBreak="0">
    <w:nsid w:val="1E6A6F24"/>
    <w:multiLevelType w:val="multilevel"/>
    <w:tmpl w:val="EBB8A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F7E5A47"/>
    <w:multiLevelType w:val="singleLevel"/>
    <w:tmpl w:val="4EBA9574"/>
    <w:lvl w:ilvl="0">
      <w:start w:val="1"/>
      <w:numFmt w:val="bullet"/>
      <w:pStyle w:val="tiret3"/>
      <w:lvlText w:val=""/>
      <w:lvlJc w:val="left"/>
      <w:pPr>
        <w:tabs>
          <w:tab w:val="num" w:pos="360"/>
        </w:tabs>
        <w:ind w:left="360" w:hanging="360"/>
      </w:pPr>
      <w:rPr>
        <w:rFonts w:ascii="Symbol" w:hAnsi="Symbol" w:hint="default"/>
      </w:rPr>
    </w:lvl>
  </w:abstractNum>
  <w:abstractNum w:abstractNumId="28" w15:restartNumberingAfterBreak="0">
    <w:nsid w:val="200B6D67"/>
    <w:multiLevelType w:val="singleLevel"/>
    <w:tmpl w:val="6144CD52"/>
    <w:lvl w:ilvl="0">
      <w:start w:val="1"/>
      <w:numFmt w:val="bullet"/>
      <w:pStyle w:val="tab-head"/>
      <w:lvlText w:val=""/>
      <w:lvlJc w:val="left"/>
      <w:pPr>
        <w:tabs>
          <w:tab w:val="num" w:pos="360"/>
        </w:tabs>
        <w:ind w:left="360" w:hanging="360"/>
      </w:pPr>
      <w:rPr>
        <w:rFonts w:ascii="Monotype Sorts" w:hAnsi="Webdings" w:hint="default"/>
        <w:sz w:val="20"/>
      </w:rPr>
    </w:lvl>
  </w:abstractNum>
  <w:abstractNum w:abstractNumId="29" w15:restartNumberingAfterBreak="0">
    <w:nsid w:val="21F738DC"/>
    <w:multiLevelType w:val="hybridMultilevel"/>
    <w:tmpl w:val="E5B6FA50"/>
    <w:lvl w:ilvl="0" w:tplc="B9C8AE3C">
      <w:start w:val="1"/>
      <w:numFmt w:val="low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247E31CE"/>
    <w:multiLevelType w:val="hybridMultilevel"/>
    <w:tmpl w:val="71E82DE8"/>
    <w:lvl w:ilvl="0" w:tplc="FFFFFFFF">
      <w:start w:val="1"/>
      <w:numFmt w:val="decimal"/>
      <w:pStyle w:val="Hyphen"/>
      <w:lvlText w:val="%1."/>
      <w:lvlJc w:val="left"/>
      <w:pPr>
        <w:tabs>
          <w:tab w:val="num" w:pos="720"/>
        </w:tabs>
        <w:ind w:left="720" w:hanging="360"/>
      </w:pPr>
      <w:rPr>
        <w:rFonts w:hint="default"/>
      </w:rPr>
    </w:lvl>
    <w:lvl w:ilvl="1" w:tplc="FFFFFFFF" w:tentative="1">
      <w:start w:val="1"/>
      <w:numFmt w:val="lowerLetter"/>
      <w:pStyle w:val="Heading25"/>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1" w15:restartNumberingAfterBreak="0">
    <w:nsid w:val="255F73E0"/>
    <w:multiLevelType w:val="hybridMultilevel"/>
    <w:tmpl w:val="71344A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26BA5EA9"/>
    <w:multiLevelType w:val="singleLevel"/>
    <w:tmpl w:val="134ED7BC"/>
    <w:lvl w:ilvl="0">
      <w:start w:val="1"/>
      <w:numFmt w:val="bullet"/>
      <w:pStyle w:val="Listepuces1"/>
      <w:lvlText w:val=""/>
      <w:lvlJc w:val="left"/>
      <w:pPr>
        <w:tabs>
          <w:tab w:val="num" w:pos="397"/>
        </w:tabs>
        <w:ind w:left="397" w:hanging="397"/>
      </w:pPr>
      <w:rPr>
        <w:rFonts w:ascii="Wingdings" w:hAnsi="Wingdings" w:hint="default"/>
        <w:b/>
        <w:i w:val="0"/>
        <w:sz w:val="22"/>
      </w:rPr>
    </w:lvl>
  </w:abstractNum>
  <w:abstractNum w:abstractNumId="33" w15:restartNumberingAfterBreak="0">
    <w:nsid w:val="270F28A6"/>
    <w:multiLevelType w:val="singleLevel"/>
    <w:tmpl w:val="91AE455C"/>
    <w:lvl w:ilvl="0">
      <w:start w:val="1"/>
      <w:numFmt w:val="bullet"/>
      <w:pStyle w:val="tab-cent-element"/>
      <w:lvlText w:val="-"/>
      <w:lvlJc w:val="left"/>
      <w:pPr>
        <w:tabs>
          <w:tab w:val="num" w:pos="643"/>
        </w:tabs>
        <w:ind w:left="643" w:hanging="360"/>
      </w:pPr>
      <w:rPr>
        <w:rFonts w:ascii="FuturaA Bk BT" w:hAnsi="Tahoma" w:hint="default"/>
      </w:rPr>
    </w:lvl>
  </w:abstractNum>
  <w:abstractNum w:abstractNumId="34" w15:restartNumberingAfterBreak="0">
    <w:nsid w:val="27CE3F30"/>
    <w:multiLevelType w:val="singleLevel"/>
    <w:tmpl w:val="AD44BB2C"/>
    <w:lvl w:ilvl="0">
      <w:start w:val="1"/>
      <w:numFmt w:val="bullet"/>
      <w:pStyle w:val="Listepuces2"/>
      <w:lvlText w:val=""/>
      <w:lvlJc w:val="left"/>
      <w:pPr>
        <w:tabs>
          <w:tab w:val="num" w:pos="360"/>
        </w:tabs>
        <w:ind w:left="360" w:hanging="360"/>
      </w:pPr>
      <w:rPr>
        <w:rFonts w:ascii="Wingdings" w:hAnsi="Wingdings" w:hint="default"/>
        <w:sz w:val="22"/>
      </w:rPr>
    </w:lvl>
  </w:abstractNum>
  <w:abstractNum w:abstractNumId="35" w15:restartNumberingAfterBreak="0">
    <w:nsid w:val="27DF55AC"/>
    <w:multiLevelType w:val="hybridMultilevel"/>
    <w:tmpl w:val="D74293E2"/>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281D1D11"/>
    <w:multiLevelType w:val="singleLevel"/>
    <w:tmpl w:val="CA68941C"/>
    <w:lvl w:ilvl="0">
      <w:start w:val="1"/>
      <w:numFmt w:val="bullet"/>
      <w:pStyle w:val="tiret2"/>
      <w:lvlText w:val=""/>
      <w:lvlJc w:val="left"/>
      <w:pPr>
        <w:tabs>
          <w:tab w:val="num" w:pos="360"/>
        </w:tabs>
        <w:ind w:left="360" w:hanging="360"/>
      </w:pPr>
      <w:rPr>
        <w:rFonts w:ascii="Symbol" w:hAnsi="Symbol" w:hint="default"/>
      </w:rPr>
    </w:lvl>
  </w:abstractNum>
  <w:abstractNum w:abstractNumId="37" w15:restartNumberingAfterBreak="0">
    <w:nsid w:val="29B54654"/>
    <w:multiLevelType w:val="multilevel"/>
    <w:tmpl w:val="08CA8EA6"/>
    <w:lvl w:ilvl="0">
      <w:start w:val="1"/>
      <w:numFmt w:val="upperLetter"/>
      <w:pStyle w:val="Annexe1"/>
      <w:suff w:val="space"/>
      <w:lvlText w:val="Annexe %1 -"/>
      <w:lvlJc w:val="left"/>
      <w:pPr>
        <w:ind w:left="0" w:firstLine="0"/>
      </w:pPr>
    </w:lvl>
    <w:lvl w:ilvl="1">
      <w:start w:val="1"/>
      <w:numFmt w:val="decimal"/>
      <w:pStyle w:val="Annexe2"/>
      <w:lvlText w:val="%1-%2"/>
      <w:lvlJc w:val="left"/>
      <w:pPr>
        <w:tabs>
          <w:tab w:val="num" w:pos="720"/>
        </w:tabs>
        <w:ind w:left="0" w:firstLine="0"/>
      </w:pPr>
    </w:lvl>
    <w:lvl w:ilvl="2">
      <w:start w:val="1"/>
      <w:numFmt w:val="decimal"/>
      <w:pStyle w:val="Annexe3"/>
      <w:lvlText w:val="%1-%2.%3"/>
      <w:lvlJc w:val="left"/>
      <w:pPr>
        <w:tabs>
          <w:tab w:val="num" w:pos="720"/>
        </w:tabs>
        <w:ind w:left="0" w:firstLine="0"/>
      </w:pPr>
      <w:rPr>
        <w:rFonts w:hint="default"/>
      </w:rPr>
    </w:lvl>
    <w:lvl w:ilvl="3">
      <w:start w:val="1"/>
      <w:numFmt w:val="decimal"/>
      <w:pStyle w:val="Annexe4"/>
      <w:lvlText w:val="%1-%2.%3.%4"/>
      <w:lvlJc w:val="left"/>
      <w:pPr>
        <w:tabs>
          <w:tab w:val="num" w:pos="1080"/>
        </w:tabs>
        <w:ind w:left="0" w:firstLine="0"/>
      </w:pPr>
    </w:lvl>
    <w:lvl w:ilvl="4">
      <w:start w:val="1"/>
      <w:numFmt w:val="decimal"/>
      <w:pStyle w:val="Annexe5"/>
      <w:lvlText w:val="%1-%2.%3.%4.%5"/>
      <w:lvlJc w:val="left"/>
      <w:pPr>
        <w:tabs>
          <w:tab w:val="num" w:pos="1440"/>
        </w:tabs>
        <w:ind w:left="0" w:firstLine="0"/>
      </w:pPr>
    </w:lvl>
    <w:lvl w:ilvl="5">
      <w:start w:val="1"/>
      <w:numFmt w:val="decimal"/>
      <w:lvlText w:val="%1-%2.%3.%4.%5.%6"/>
      <w:lvlJc w:val="left"/>
      <w:pPr>
        <w:tabs>
          <w:tab w:val="num" w:pos="1440"/>
        </w:tabs>
        <w:ind w:left="0" w:firstLine="0"/>
      </w:pPr>
    </w:lvl>
    <w:lvl w:ilvl="6">
      <w:start w:val="1"/>
      <w:numFmt w:val="decimal"/>
      <w:lvlText w:val="%1-%2.%3.%4.%5.%6.%7"/>
      <w:lvlJc w:val="left"/>
      <w:pPr>
        <w:tabs>
          <w:tab w:val="num" w:pos="1800"/>
        </w:tabs>
        <w:ind w:left="0" w:firstLine="0"/>
      </w:pPr>
    </w:lvl>
    <w:lvl w:ilvl="7">
      <w:start w:val="1"/>
      <w:numFmt w:val="decimal"/>
      <w:lvlText w:val="%1-%2.%3.%4.%5.%6.%7.%8"/>
      <w:lvlJc w:val="left"/>
      <w:pPr>
        <w:tabs>
          <w:tab w:val="num" w:pos="2160"/>
        </w:tabs>
        <w:ind w:left="0" w:firstLine="0"/>
      </w:pPr>
    </w:lvl>
    <w:lvl w:ilvl="8">
      <w:start w:val="1"/>
      <w:numFmt w:val="decimal"/>
      <w:lvlText w:val="%1-%2.%3.%4.%5.%6.%7.%8.%9"/>
      <w:lvlJc w:val="left"/>
      <w:pPr>
        <w:tabs>
          <w:tab w:val="num" w:pos="2160"/>
        </w:tabs>
        <w:ind w:left="0" w:firstLine="0"/>
      </w:pPr>
    </w:lvl>
  </w:abstractNum>
  <w:abstractNum w:abstractNumId="38" w15:restartNumberingAfterBreak="0">
    <w:nsid w:val="2EE07459"/>
    <w:multiLevelType w:val="multilevel"/>
    <w:tmpl w:val="935E0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FCF6022"/>
    <w:multiLevelType w:val="hybridMultilevel"/>
    <w:tmpl w:val="842AD18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32313B32"/>
    <w:multiLevelType w:val="multilevel"/>
    <w:tmpl w:val="3AEAA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469599F"/>
    <w:multiLevelType w:val="multilevel"/>
    <w:tmpl w:val="05AA940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360"/>
        </w:tabs>
        <w:ind w:left="36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5B524BD"/>
    <w:multiLevelType w:val="multilevel"/>
    <w:tmpl w:val="5D2AA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5C75032"/>
    <w:multiLevelType w:val="multilevel"/>
    <w:tmpl w:val="BB682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72E0F2E"/>
    <w:multiLevelType w:val="multilevel"/>
    <w:tmpl w:val="2C528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DB91B1C"/>
    <w:multiLevelType w:val="hybridMultilevel"/>
    <w:tmpl w:val="90F8FE7C"/>
    <w:lvl w:ilvl="0" w:tplc="0409000F">
      <w:start w:val="1"/>
      <w:numFmt w:val="decimal"/>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6" w15:restartNumberingAfterBreak="0">
    <w:nsid w:val="3EE17070"/>
    <w:multiLevelType w:val="hybridMultilevel"/>
    <w:tmpl w:val="6BFE4D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41FD5693"/>
    <w:multiLevelType w:val="multilevel"/>
    <w:tmpl w:val="3ACAB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4F53333"/>
    <w:multiLevelType w:val="multilevel"/>
    <w:tmpl w:val="D4985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80C35C4"/>
    <w:multiLevelType w:val="hybridMultilevel"/>
    <w:tmpl w:val="CA084C56"/>
    <w:lvl w:ilvl="0" w:tplc="48090005">
      <w:start w:val="1"/>
      <w:numFmt w:val="bullet"/>
      <w:lvlText w:val=""/>
      <w:lvlJc w:val="left"/>
      <w:pPr>
        <w:ind w:left="720" w:hanging="360"/>
      </w:pPr>
      <w:rPr>
        <w:rFonts w:ascii="Wingdings" w:hAnsi="Wingdings"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50" w15:restartNumberingAfterBreak="0">
    <w:nsid w:val="4A765BA0"/>
    <w:multiLevelType w:val="multilevel"/>
    <w:tmpl w:val="B854F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E68222F"/>
    <w:multiLevelType w:val="hybridMultilevel"/>
    <w:tmpl w:val="854AE242"/>
    <w:lvl w:ilvl="0" w:tplc="B9C8AE3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51126DA4"/>
    <w:multiLevelType w:val="multilevel"/>
    <w:tmpl w:val="1CD8CFC4"/>
    <w:styleLink w:val="NumberedHeading1"/>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360" w:hanging="360"/>
      </w:pPr>
      <w:rPr>
        <w:rFonts w:hint="default"/>
      </w:rPr>
    </w:lvl>
    <w:lvl w:ilvl="3">
      <w:start w:val="1"/>
      <w:numFmt w:val="decimal"/>
      <w:lvlText w:val="%1.%2.%3.%4"/>
      <w:lvlJc w:val="left"/>
      <w:pPr>
        <w:ind w:left="36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3" w15:restartNumberingAfterBreak="0">
    <w:nsid w:val="53DB3765"/>
    <w:multiLevelType w:val="multilevel"/>
    <w:tmpl w:val="B546A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840593C"/>
    <w:multiLevelType w:val="hybridMultilevel"/>
    <w:tmpl w:val="4C70B702"/>
    <w:lvl w:ilvl="0" w:tplc="56E608EE">
      <w:start w:val="1"/>
      <w:numFmt w:val="bullet"/>
      <w:pStyle w:val="IndentparagraphlevelTitle12"/>
      <w:lvlText w:val=""/>
      <w:lvlJc w:val="left"/>
      <w:pPr>
        <w:tabs>
          <w:tab w:val="num" w:pos="2160"/>
        </w:tabs>
        <w:ind w:left="2160" w:hanging="360"/>
      </w:pPr>
      <w:rPr>
        <w:rFonts w:ascii="Wingdings" w:hAnsi="Wingdings" w:hint="default"/>
      </w:rPr>
    </w:lvl>
    <w:lvl w:ilvl="1" w:tplc="EFF2B08A">
      <w:start w:val="1"/>
      <w:numFmt w:val="bullet"/>
      <w:lvlText w:val="o"/>
      <w:lvlJc w:val="left"/>
      <w:pPr>
        <w:tabs>
          <w:tab w:val="num" w:pos="2880"/>
        </w:tabs>
        <w:ind w:left="2880" w:hanging="360"/>
      </w:pPr>
      <w:rPr>
        <w:rFonts w:ascii="Courier New" w:hAnsi="Courier New" w:hint="default"/>
      </w:rPr>
    </w:lvl>
    <w:lvl w:ilvl="2" w:tplc="51663674" w:tentative="1">
      <w:start w:val="1"/>
      <w:numFmt w:val="bullet"/>
      <w:lvlText w:val=""/>
      <w:lvlJc w:val="left"/>
      <w:pPr>
        <w:tabs>
          <w:tab w:val="num" w:pos="3600"/>
        </w:tabs>
        <w:ind w:left="3600" w:hanging="360"/>
      </w:pPr>
      <w:rPr>
        <w:rFonts w:ascii="Wingdings" w:hAnsi="Wingdings" w:hint="default"/>
      </w:rPr>
    </w:lvl>
    <w:lvl w:ilvl="3" w:tplc="4AFE795A" w:tentative="1">
      <w:start w:val="1"/>
      <w:numFmt w:val="bullet"/>
      <w:lvlText w:val=""/>
      <w:lvlJc w:val="left"/>
      <w:pPr>
        <w:tabs>
          <w:tab w:val="num" w:pos="4320"/>
        </w:tabs>
        <w:ind w:left="4320" w:hanging="360"/>
      </w:pPr>
      <w:rPr>
        <w:rFonts w:ascii="Symbol" w:hAnsi="Symbol" w:hint="default"/>
      </w:rPr>
    </w:lvl>
    <w:lvl w:ilvl="4" w:tplc="E4FC2766" w:tentative="1">
      <w:start w:val="1"/>
      <w:numFmt w:val="bullet"/>
      <w:lvlText w:val="o"/>
      <w:lvlJc w:val="left"/>
      <w:pPr>
        <w:tabs>
          <w:tab w:val="num" w:pos="5040"/>
        </w:tabs>
        <w:ind w:left="5040" w:hanging="360"/>
      </w:pPr>
      <w:rPr>
        <w:rFonts w:ascii="Courier New" w:hAnsi="Courier New" w:hint="default"/>
      </w:rPr>
    </w:lvl>
    <w:lvl w:ilvl="5" w:tplc="D812AB28" w:tentative="1">
      <w:start w:val="1"/>
      <w:numFmt w:val="bullet"/>
      <w:lvlText w:val=""/>
      <w:lvlJc w:val="left"/>
      <w:pPr>
        <w:tabs>
          <w:tab w:val="num" w:pos="5760"/>
        </w:tabs>
        <w:ind w:left="5760" w:hanging="360"/>
      </w:pPr>
      <w:rPr>
        <w:rFonts w:ascii="Wingdings" w:hAnsi="Wingdings" w:hint="default"/>
      </w:rPr>
    </w:lvl>
    <w:lvl w:ilvl="6" w:tplc="8E18A852" w:tentative="1">
      <w:start w:val="1"/>
      <w:numFmt w:val="bullet"/>
      <w:lvlText w:val=""/>
      <w:lvlJc w:val="left"/>
      <w:pPr>
        <w:tabs>
          <w:tab w:val="num" w:pos="6480"/>
        </w:tabs>
        <w:ind w:left="6480" w:hanging="360"/>
      </w:pPr>
      <w:rPr>
        <w:rFonts w:ascii="Symbol" w:hAnsi="Symbol" w:hint="default"/>
      </w:rPr>
    </w:lvl>
    <w:lvl w:ilvl="7" w:tplc="F8C401A0" w:tentative="1">
      <w:start w:val="1"/>
      <w:numFmt w:val="bullet"/>
      <w:lvlText w:val="o"/>
      <w:lvlJc w:val="left"/>
      <w:pPr>
        <w:tabs>
          <w:tab w:val="num" w:pos="7200"/>
        </w:tabs>
        <w:ind w:left="7200" w:hanging="360"/>
      </w:pPr>
      <w:rPr>
        <w:rFonts w:ascii="Courier New" w:hAnsi="Courier New" w:hint="default"/>
      </w:rPr>
    </w:lvl>
    <w:lvl w:ilvl="8" w:tplc="A32411A8" w:tentative="1">
      <w:start w:val="1"/>
      <w:numFmt w:val="bullet"/>
      <w:lvlText w:val=""/>
      <w:lvlJc w:val="left"/>
      <w:pPr>
        <w:tabs>
          <w:tab w:val="num" w:pos="7920"/>
        </w:tabs>
        <w:ind w:left="7920" w:hanging="360"/>
      </w:pPr>
      <w:rPr>
        <w:rFonts w:ascii="Wingdings" w:hAnsi="Wingdings" w:hint="default"/>
      </w:rPr>
    </w:lvl>
  </w:abstractNum>
  <w:abstractNum w:abstractNumId="55" w15:restartNumberingAfterBreak="0">
    <w:nsid w:val="593C2CAC"/>
    <w:multiLevelType w:val="multilevel"/>
    <w:tmpl w:val="13E46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9A56A92"/>
    <w:multiLevelType w:val="hybridMultilevel"/>
    <w:tmpl w:val="24067E76"/>
    <w:lvl w:ilvl="0" w:tplc="04090005">
      <w:start w:val="1"/>
      <w:numFmt w:val="bullet"/>
      <w:lvlText w:val=""/>
      <w:lvlJc w:val="left"/>
      <w:pPr>
        <w:ind w:left="720" w:hanging="360"/>
      </w:pPr>
      <w:rPr>
        <w:rFonts w:ascii="Wingdings" w:hAnsi="Wingdings"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57" w15:restartNumberingAfterBreak="0">
    <w:nsid w:val="5A066B2D"/>
    <w:multiLevelType w:val="multilevel"/>
    <w:tmpl w:val="4436340C"/>
    <w:lvl w:ilvl="0">
      <w:start w:val="3"/>
      <w:numFmt w:val="decimal"/>
      <w:pStyle w:val="BMHeading1"/>
      <w:lvlText w:val="%1."/>
      <w:lvlJc w:val="left"/>
      <w:pPr>
        <w:tabs>
          <w:tab w:val="num" w:pos="0"/>
        </w:tabs>
        <w:ind w:left="567" w:hanging="567"/>
      </w:pPr>
      <w:rPr>
        <w:rFonts w:hint="default"/>
      </w:rPr>
    </w:lvl>
    <w:lvl w:ilvl="1">
      <w:start w:val="1"/>
      <w:numFmt w:val="decimal"/>
      <w:pStyle w:val="BMHeading11"/>
      <w:lvlText w:val="%1.%2."/>
      <w:lvlJc w:val="left"/>
      <w:pPr>
        <w:tabs>
          <w:tab w:val="num" w:pos="0"/>
        </w:tabs>
        <w:ind w:left="567" w:hanging="567"/>
      </w:pPr>
      <w:rPr>
        <w:rFonts w:hint="default"/>
      </w:rPr>
    </w:lvl>
    <w:lvl w:ilvl="2">
      <w:start w:val="1"/>
      <w:numFmt w:val="decimal"/>
      <w:pStyle w:val="BMHeading111"/>
      <w:lvlText w:val="%1.%2.%3."/>
      <w:lvlJc w:val="left"/>
      <w:pPr>
        <w:tabs>
          <w:tab w:val="num" w:pos="0"/>
        </w:tabs>
        <w:ind w:left="567" w:hanging="567"/>
      </w:pPr>
      <w:rPr>
        <w:rFonts w:hint="default"/>
      </w:rPr>
    </w:lvl>
    <w:lvl w:ilvl="3">
      <w:start w:val="1"/>
      <w:numFmt w:val="decimal"/>
      <w:lvlText w:val="%1.%2.%3.%4."/>
      <w:lvlJc w:val="left"/>
      <w:pPr>
        <w:tabs>
          <w:tab w:val="num" w:pos="1134"/>
        </w:tabs>
        <w:ind w:left="1134" w:hanging="1134"/>
      </w:pPr>
      <w:rPr>
        <w:rFonts w:hint="default"/>
      </w:rPr>
    </w:lvl>
    <w:lvl w:ilvl="4">
      <w:start w:val="1"/>
      <w:numFmt w:val="decimal"/>
      <w:lvlText w:val="%1.%2.%3.%4.%5."/>
      <w:lvlJc w:val="left"/>
      <w:pPr>
        <w:tabs>
          <w:tab w:val="num" w:pos="0"/>
        </w:tabs>
        <w:ind w:left="2232" w:hanging="792"/>
      </w:pPr>
      <w:rPr>
        <w:rFonts w:hint="default"/>
      </w:rPr>
    </w:lvl>
    <w:lvl w:ilvl="5">
      <w:start w:val="1"/>
      <w:numFmt w:val="decimal"/>
      <w:lvlText w:val="%1.%2.%3.%4.%5.%6."/>
      <w:lvlJc w:val="left"/>
      <w:pPr>
        <w:tabs>
          <w:tab w:val="num" w:pos="0"/>
        </w:tabs>
        <w:ind w:left="2736" w:hanging="936"/>
      </w:pPr>
      <w:rPr>
        <w:rFonts w:hint="default"/>
      </w:rPr>
    </w:lvl>
    <w:lvl w:ilvl="6">
      <w:start w:val="1"/>
      <w:numFmt w:val="decimal"/>
      <w:lvlText w:val="%1.%2.%3.%4.%5.%6.%7."/>
      <w:lvlJc w:val="left"/>
      <w:pPr>
        <w:tabs>
          <w:tab w:val="num" w:pos="0"/>
        </w:tabs>
        <w:ind w:left="3240" w:hanging="1080"/>
      </w:pPr>
      <w:rPr>
        <w:rFonts w:hint="default"/>
      </w:rPr>
    </w:lvl>
    <w:lvl w:ilvl="7">
      <w:start w:val="1"/>
      <w:numFmt w:val="decimal"/>
      <w:lvlText w:val="%1.%2.%3.%4.%5.%6.%7.%8."/>
      <w:lvlJc w:val="left"/>
      <w:pPr>
        <w:tabs>
          <w:tab w:val="num" w:pos="0"/>
        </w:tabs>
        <w:ind w:left="3744" w:hanging="1224"/>
      </w:pPr>
      <w:rPr>
        <w:rFonts w:hint="default"/>
      </w:rPr>
    </w:lvl>
    <w:lvl w:ilvl="8">
      <w:start w:val="1"/>
      <w:numFmt w:val="decimal"/>
      <w:lvlText w:val="%1.%2.%3.%4.%5.%6.%7.%8.%9."/>
      <w:lvlJc w:val="left"/>
      <w:pPr>
        <w:tabs>
          <w:tab w:val="num" w:pos="0"/>
        </w:tabs>
        <w:ind w:left="4320" w:hanging="1440"/>
      </w:pPr>
      <w:rPr>
        <w:rFonts w:hint="default"/>
      </w:rPr>
    </w:lvl>
  </w:abstractNum>
  <w:abstractNum w:abstractNumId="58" w15:restartNumberingAfterBreak="0">
    <w:nsid w:val="5A2921AD"/>
    <w:multiLevelType w:val="multilevel"/>
    <w:tmpl w:val="439E7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B5A5038"/>
    <w:multiLevelType w:val="multilevel"/>
    <w:tmpl w:val="68B45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BD7132D"/>
    <w:multiLevelType w:val="multilevel"/>
    <w:tmpl w:val="1EFAB7A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5E8F4E7F"/>
    <w:multiLevelType w:val="multilevel"/>
    <w:tmpl w:val="F662A61E"/>
    <w:lvl w:ilvl="0">
      <w:start w:val="1"/>
      <w:numFmt w:val="upperLetter"/>
      <w:pStyle w:val="a"/>
      <w:lvlText w:val="Appendix %1 "/>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62" w15:restartNumberingAfterBreak="0">
    <w:nsid w:val="61F25F8B"/>
    <w:multiLevelType w:val="hybridMultilevel"/>
    <w:tmpl w:val="2BFA9022"/>
    <w:lvl w:ilvl="0" w:tplc="48090005">
      <w:start w:val="1"/>
      <w:numFmt w:val="bullet"/>
      <w:lvlText w:val=""/>
      <w:lvlJc w:val="left"/>
      <w:pPr>
        <w:ind w:left="720" w:hanging="360"/>
      </w:pPr>
      <w:rPr>
        <w:rFonts w:ascii="Wingdings" w:hAnsi="Wingdings"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63" w15:restartNumberingAfterBreak="0">
    <w:nsid w:val="632A0F6B"/>
    <w:multiLevelType w:val="multilevel"/>
    <w:tmpl w:val="69789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6477234"/>
    <w:multiLevelType w:val="multilevel"/>
    <w:tmpl w:val="0C149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669288B"/>
    <w:multiLevelType w:val="hybridMultilevel"/>
    <w:tmpl w:val="0D8AED38"/>
    <w:lvl w:ilvl="0" w:tplc="04090005">
      <w:start w:val="1"/>
      <w:numFmt w:val="bullet"/>
      <w:lvlText w:val=""/>
      <w:lvlJc w:val="left"/>
      <w:pPr>
        <w:ind w:left="1260" w:hanging="360"/>
      </w:pPr>
      <w:rPr>
        <w:rFonts w:ascii="Wingdings" w:hAnsi="Wingdings"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66" w15:restartNumberingAfterBreak="0">
    <w:nsid w:val="69D01B1F"/>
    <w:multiLevelType w:val="hybridMultilevel"/>
    <w:tmpl w:val="76A04042"/>
    <w:lvl w:ilvl="0" w:tplc="9ADED5CE">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6A1F6F21"/>
    <w:multiLevelType w:val="multilevel"/>
    <w:tmpl w:val="3C5E6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AAD310C"/>
    <w:multiLevelType w:val="multilevel"/>
    <w:tmpl w:val="8EA23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C6F1ACA"/>
    <w:multiLevelType w:val="hybridMultilevel"/>
    <w:tmpl w:val="E906078C"/>
    <w:lvl w:ilvl="0" w:tplc="48090001">
      <w:start w:val="1"/>
      <w:numFmt w:val="bullet"/>
      <w:lvlText w:val=""/>
      <w:lvlJc w:val="left"/>
      <w:pPr>
        <w:ind w:left="720" w:hanging="360"/>
      </w:pPr>
      <w:rPr>
        <w:rFonts w:ascii="Symbol" w:hAnsi="Symbol" w:hint="default"/>
      </w:rPr>
    </w:lvl>
    <w:lvl w:ilvl="1" w:tplc="48090003">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70" w15:restartNumberingAfterBreak="0">
    <w:nsid w:val="6D87289B"/>
    <w:multiLevelType w:val="hybridMultilevel"/>
    <w:tmpl w:val="036CC144"/>
    <w:lvl w:ilvl="0" w:tplc="48090005">
      <w:start w:val="1"/>
      <w:numFmt w:val="bullet"/>
      <w:lvlText w:val=""/>
      <w:lvlJc w:val="left"/>
      <w:pPr>
        <w:ind w:left="720" w:hanging="360"/>
      </w:pPr>
      <w:rPr>
        <w:rFonts w:ascii="Wingdings" w:hAnsi="Wingdings"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71" w15:restartNumberingAfterBreak="0">
    <w:nsid w:val="6E13133E"/>
    <w:multiLevelType w:val="hybridMultilevel"/>
    <w:tmpl w:val="374E1C04"/>
    <w:lvl w:ilvl="0" w:tplc="48090001">
      <w:start w:val="1"/>
      <w:numFmt w:val="bullet"/>
      <w:lvlText w:val=""/>
      <w:lvlJc w:val="left"/>
      <w:pPr>
        <w:ind w:left="1440" w:hanging="360"/>
      </w:pPr>
      <w:rPr>
        <w:rFonts w:ascii="Symbol" w:hAnsi="Symbol" w:hint="default"/>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72" w15:restartNumberingAfterBreak="0">
    <w:nsid w:val="6F5133CD"/>
    <w:multiLevelType w:val="singleLevel"/>
    <w:tmpl w:val="156C1B88"/>
    <w:lvl w:ilvl="0">
      <w:start w:val="1"/>
      <w:numFmt w:val="bullet"/>
      <w:pStyle w:val="tab-element"/>
      <w:lvlText w:val=""/>
      <w:lvlJc w:val="left"/>
      <w:pPr>
        <w:tabs>
          <w:tab w:val="num" w:pos="1494"/>
        </w:tabs>
        <w:ind w:left="1474" w:hanging="340"/>
      </w:pPr>
      <w:rPr>
        <w:rFonts w:ascii="Symbol" w:hAnsi="Symbol" w:hint="default"/>
        <w:sz w:val="16"/>
      </w:rPr>
    </w:lvl>
  </w:abstractNum>
  <w:abstractNum w:abstractNumId="73" w15:restartNumberingAfterBreak="0">
    <w:nsid w:val="71A34C8C"/>
    <w:multiLevelType w:val="multilevel"/>
    <w:tmpl w:val="1EFAB7A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727D6F4C"/>
    <w:multiLevelType w:val="hybridMultilevel"/>
    <w:tmpl w:val="9B0478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748D151F"/>
    <w:multiLevelType w:val="hybridMultilevel"/>
    <w:tmpl w:val="D2D24F4C"/>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76" w15:restartNumberingAfterBreak="0">
    <w:nsid w:val="75AB7646"/>
    <w:multiLevelType w:val="multilevel"/>
    <w:tmpl w:val="4412B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7D215C1"/>
    <w:multiLevelType w:val="singleLevel"/>
    <w:tmpl w:val="503EE91E"/>
    <w:lvl w:ilvl="0">
      <w:start w:val="1"/>
      <w:numFmt w:val="bullet"/>
      <w:pStyle w:val="puce3"/>
      <w:lvlText w:val=""/>
      <w:lvlJc w:val="left"/>
      <w:pPr>
        <w:tabs>
          <w:tab w:val="num" w:pos="360"/>
        </w:tabs>
        <w:ind w:left="360" w:hanging="360"/>
      </w:pPr>
      <w:rPr>
        <w:rFonts w:ascii="Symbol" w:hAnsi="Symbol" w:hint="default"/>
      </w:rPr>
    </w:lvl>
  </w:abstractNum>
  <w:abstractNum w:abstractNumId="78" w15:restartNumberingAfterBreak="0">
    <w:nsid w:val="78860C71"/>
    <w:multiLevelType w:val="multilevel"/>
    <w:tmpl w:val="88105E04"/>
    <w:lvl w:ilvl="0">
      <w:start w:val="1"/>
      <w:numFmt w:val="decimal"/>
      <w:pStyle w:val="Lgendetableau"/>
      <w:suff w:val="nothing"/>
      <w:lvlText w:val="Table %1 - "/>
      <w:lvlJc w:val="left"/>
      <w:pPr>
        <w:ind w:left="0" w:firstLine="0"/>
      </w:pPr>
      <w:rPr>
        <w:rFonts w:hint="default"/>
      </w:rPr>
    </w:lvl>
    <w:lvl w:ilvl="1">
      <w:start w:val="1"/>
      <w:numFmt w:val="bullet"/>
      <w:lvlText w:val=""/>
      <w:lvlJc w:val="left"/>
      <w:pPr>
        <w:tabs>
          <w:tab w:val="num" w:pos="700"/>
        </w:tabs>
        <w:ind w:left="680" w:hanging="340"/>
      </w:pPr>
      <w:rPr>
        <w:rFonts w:ascii="Wingdings" w:hAnsi="Wingdings" w:hint="default"/>
      </w:rPr>
    </w:lvl>
    <w:lvl w:ilvl="2">
      <w:start w:val="1"/>
      <w:numFmt w:val="none"/>
      <w:lvlText w:val="-"/>
      <w:lvlJc w:val="left"/>
      <w:pPr>
        <w:tabs>
          <w:tab w:val="num" w:pos="1040"/>
        </w:tabs>
        <w:ind w:left="1021" w:hanging="341"/>
      </w:pPr>
      <w:rPr>
        <w:rFont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79" w15:restartNumberingAfterBreak="0">
    <w:nsid w:val="79BD1600"/>
    <w:multiLevelType w:val="hybridMultilevel"/>
    <w:tmpl w:val="77547026"/>
    <w:lvl w:ilvl="0" w:tplc="040C0001">
      <w:start w:val="1"/>
      <w:numFmt w:val="bullet"/>
      <w:pStyle w:val="BMHeadinga"/>
      <w:lvlText w:val=""/>
      <w:lvlJc w:val="left"/>
      <w:pPr>
        <w:tabs>
          <w:tab w:val="num" w:pos="1214"/>
        </w:tabs>
        <w:ind w:left="1214" w:hanging="420"/>
      </w:pPr>
      <w:rPr>
        <w:rFonts w:ascii="Symbol" w:hAnsi="Symbol" w:hint="default"/>
        <w:strike w:val="0"/>
        <w:color w:val="auto"/>
      </w:rPr>
    </w:lvl>
    <w:lvl w:ilvl="1" w:tplc="040C000F">
      <w:start w:val="1"/>
      <w:numFmt w:val="bullet"/>
      <w:lvlText w:val="o"/>
      <w:lvlJc w:val="left"/>
      <w:pPr>
        <w:tabs>
          <w:tab w:val="num" w:pos="1440"/>
        </w:tabs>
        <w:ind w:left="1440" w:hanging="360"/>
      </w:pPr>
      <w:rPr>
        <w:rFonts w:ascii="Courier New" w:hAnsi="Courier New" w:cs="Courier New" w:hint="default"/>
      </w:rPr>
    </w:lvl>
    <w:lvl w:ilvl="2" w:tplc="9788D9E4">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80" w15:restartNumberingAfterBreak="0">
    <w:nsid w:val="7E57204E"/>
    <w:multiLevelType w:val="multilevel"/>
    <w:tmpl w:val="F6269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1642904">
    <w:abstractNumId w:val="0"/>
  </w:num>
  <w:num w:numId="2" w16cid:durableId="643706345">
    <w:abstractNumId w:val="57"/>
  </w:num>
  <w:num w:numId="3" w16cid:durableId="1155224967">
    <w:abstractNumId w:val="14"/>
  </w:num>
  <w:num w:numId="4" w16cid:durableId="1511677600">
    <w:abstractNumId w:val="32"/>
  </w:num>
  <w:num w:numId="5" w16cid:durableId="2243122">
    <w:abstractNumId w:val="79"/>
  </w:num>
  <w:num w:numId="6" w16cid:durableId="907692253">
    <w:abstractNumId w:val="34"/>
  </w:num>
  <w:num w:numId="7" w16cid:durableId="643120357">
    <w:abstractNumId w:val="61"/>
  </w:num>
  <w:num w:numId="8" w16cid:durableId="1220243893">
    <w:abstractNumId w:val="72"/>
  </w:num>
  <w:num w:numId="9" w16cid:durableId="1003631351">
    <w:abstractNumId w:val="33"/>
  </w:num>
  <w:num w:numId="10" w16cid:durableId="1129282374">
    <w:abstractNumId w:val="28"/>
  </w:num>
  <w:num w:numId="11" w16cid:durableId="469828858">
    <w:abstractNumId w:val="78"/>
  </w:num>
  <w:num w:numId="12" w16cid:durableId="31536637">
    <w:abstractNumId w:val="23"/>
  </w:num>
  <w:num w:numId="13" w16cid:durableId="125321052">
    <w:abstractNumId w:val="25"/>
  </w:num>
  <w:num w:numId="14" w16cid:durableId="837617686">
    <w:abstractNumId w:val="77"/>
  </w:num>
  <w:num w:numId="15" w16cid:durableId="1257522407">
    <w:abstractNumId w:val="36"/>
  </w:num>
  <w:num w:numId="16" w16cid:durableId="805584086">
    <w:abstractNumId w:val="27"/>
  </w:num>
  <w:num w:numId="17" w16cid:durableId="1518348894">
    <w:abstractNumId w:val="37"/>
  </w:num>
  <w:num w:numId="18" w16cid:durableId="1900363234">
    <w:abstractNumId w:val="54"/>
  </w:num>
  <w:num w:numId="19" w16cid:durableId="1920285156">
    <w:abstractNumId w:val="30"/>
  </w:num>
  <w:num w:numId="20" w16cid:durableId="518588763">
    <w:abstractNumId w:val="69"/>
  </w:num>
  <w:num w:numId="21" w16cid:durableId="780226160">
    <w:abstractNumId w:val="75"/>
  </w:num>
  <w:num w:numId="22" w16cid:durableId="638655678">
    <w:abstractNumId w:val="12"/>
  </w:num>
  <w:num w:numId="23" w16cid:durableId="1055734527">
    <w:abstractNumId w:val="1"/>
  </w:num>
  <w:num w:numId="24" w16cid:durableId="806627954">
    <w:abstractNumId w:val="10"/>
  </w:num>
  <w:num w:numId="25" w16cid:durableId="280649963">
    <w:abstractNumId w:val="52"/>
  </w:num>
  <w:num w:numId="26" w16cid:durableId="201796263">
    <w:abstractNumId w:val="74"/>
  </w:num>
  <w:num w:numId="27" w16cid:durableId="744886068">
    <w:abstractNumId w:val="42"/>
  </w:num>
  <w:num w:numId="28" w16cid:durableId="1793282923">
    <w:abstractNumId w:val="48"/>
  </w:num>
  <w:num w:numId="29" w16cid:durableId="17510554">
    <w:abstractNumId w:val="3"/>
  </w:num>
  <w:num w:numId="30" w16cid:durableId="1084032673">
    <w:abstractNumId w:val="11"/>
  </w:num>
  <w:num w:numId="31" w16cid:durableId="102113672">
    <w:abstractNumId w:val="15"/>
  </w:num>
  <w:num w:numId="32" w16cid:durableId="453644211">
    <w:abstractNumId w:val="65"/>
  </w:num>
  <w:num w:numId="33" w16cid:durableId="783884877">
    <w:abstractNumId w:val="21"/>
  </w:num>
  <w:num w:numId="34" w16cid:durableId="870068274">
    <w:abstractNumId w:val="2"/>
  </w:num>
  <w:num w:numId="35" w16cid:durableId="386420539">
    <w:abstractNumId w:val="49"/>
  </w:num>
  <w:num w:numId="36" w16cid:durableId="156238316">
    <w:abstractNumId w:val="62"/>
  </w:num>
  <w:num w:numId="37" w16cid:durableId="954941020">
    <w:abstractNumId w:val="22"/>
  </w:num>
  <w:num w:numId="38" w16cid:durableId="311761096">
    <w:abstractNumId w:val="56"/>
  </w:num>
  <w:num w:numId="39" w16cid:durableId="173037293">
    <w:abstractNumId w:val="16"/>
  </w:num>
  <w:num w:numId="40" w16cid:durableId="1123385159">
    <w:abstractNumId w:val="20"/>
  </w:num>
  <w:num w:numId="41" w16cid:durableId="1858077412">
    <w:abstractNumId w:val="24"/>
  </w:num>
  <w:num w:numId="42" w16cid:durableId="110899873">
    <w:abstractNumId w:val="9"/>
  </w:num>
  <w:num w:numId="43" w16cid:durableId="1890452002">
    <w:abstractNumId w:val="6"/>
  </w:num>
  <w:num w:numId="44" w16cid:durableId="829563568">
    <w:abstractNumId w:val="70"/>
  </w:num>
  <w:num w:numId="45" w16cid:durableId="469636575">
    <w:abstractNumId w:val="17"/>
  </w:num>
  <w:num w:numId="46" w16cid:durableId="1390497486">
    <w:abstractNumId w:val="41"/>
  </w:num>
  <w:num w:numId="47" w16cid:durableId="1785953589">
    <w:abstractNumId w:val="53"/>
  </w:num>
  <w:num w:numId="48" w16cid:durableId="265385500">
    <w:abstractNumId w:val="26"/>
  </w:num>
  <w:num w:numId="49" w16cid:durableId="303044050">
    <w:abstractNumId w:val="67"/>
  </w:num>
  <w:num w:numId="50" w16cid:durableId="1799757003">
    <w:abstractNumId w:val="58"/>
  </w:num>
  <w:num w:numId="51" w16cid:durableId="98110807">
    <w:abstractNumId w:val="59"/>
  </w:num>
  <w:num w:numId="52" w16cid:durableId="1428845270">
    <w:abstractNumId w:val="64"/>
  </w:num>
  <w:num w:numId="53" w16cid:durableId="220285859">
    <w:abstractNumId w:val="50"/>
  </w:num>
  <w:num w:numId="54" w16cid:durableId="1887643607">
    <w:abstractNumId w:val="39"/>
  </w:num>
  <w:num w:numId="55" w16cid:durableId="854727379">
    <w:abstractNumId w:val="40"/>
  </w:num>
  <w:num w:numId="56" w16cid:durableId="1674142671">
    <w:abstractNumId w:val="60"/>
  </w:num>
  <w:num w:numId="57" w16cid:durableId="369652366">
    <w:abstractNumId w:val="80"/>
  </w:num>
  <w:num w:numId="58" w16cid:durableId="597711753">
    <w:abstractNumId w:val="51"/>
  </w:num>
  <w:num w:numId="59" w16cid:durableId="517696325">
    <w:abstractNumId w:val="73"/>
  </w:num>
  <w:num w:numId="60" w16cid:durableId="1295528068">
    <w:abstractNumId w:val="5"/>
  </w:num>
  <w:num w:numId="61" w16cid:durableId="1376545631">
    <w:abstractNumId w:val="66"/>
  </w:num>
  <w:num w:numId="62" w16cid:durableId="335692891">
    <w:abstractNumId w:val="7"/>
  </w:num>
  <w:num w:numId="63" w16cid:durableId="1305695979">
    <w:abstractNumId w:val="38"/>
  </w:num>
  <w:num w:numId="64" w16cid:durableId="1145004171">
    <w:abstractNumId w:val="44"/>
  </w:num>
  <w:num w:numId="65" w16cid:durableId="1537813569">
    <w:abstractNumId w:val="76"/>
  </w:num>
  <w:num w:numId="66" w16cid:durableId="1091851311">
    <w:abstractNumId w:val="68"/>
  </w:num>
  <w:num w:numId="67" w16cid:durableId="1177230058">
    <w:abstractNumId w:val="55"/>
  </w:num>
  <w:num w:numId="68" w16cid:durableId="1123839850">
    <w:abstractNumId w:val="4"/>
  </w:num>
  <w:num w:numId="69" w16cid:durableId="675574821">
    <w:abstractNumId w:val="47"/>
  </w:num>
  <w:num w:numId="70" w16cid:durableId="287399973">
    <w:abstractNumId w:val="8"/>
  </w:num>
  <w:num w:numId="71" w16cid:durableId="1729525377">
    <w:abstractNumId w:val="63"/>
  </w:num>
  <w:num w:numId="72" w16cid:durableId="1419525491">
    <w:abstractNumId w:val="13"/>
  </w:num>
  <w:num w:numId="73" w16cid:durableId="1560626871">
    <w:abstractNumId w:val="43"/>
  </w:num>
  <w:num w:numId="74" w16cid:durableId="1700936731">
    <w:abstractNumId w:val="29"/>
  </w:num>
  <w:num w:numId="75" w16cid:durableId="2062247952">
    <w:abstractNumId w:val="19"/>
  </w:num>
  <w:num w:numId="76" w16cid:durableId="300774151">
    <w:abstractNumId w:val="35"/>
  </w:num>
  <w:num w:numId="77" w16cid:durableId="1790466575">
    <w:abstractNumId w:val="45"/>
  </w:num>
  <w:num w:numId="78" w16cid:durableId="2028018983">
    <w:abstractNumId w:val="31"/>
  </w:num>
  <w:num w:numId="79" w16cid:durableId="2081562343">
    <w:abstractNumId w:val="46"/>
  </w:num>
  <w:num w:numId="80" w16cid:durableId="1441216017">
    <w:abstractNumId w:val="18"/>
  </w:num>
  <w:num w:numId="81" w16cid:durableId="2067752565">
    <w:abstractNumId w:val="71"/>
  </w:num>
  <w:numIdMacAtCleanup w:val="8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erence Wee">
    <w15:presenceInfo w15:providerId="AD" w15:userId="S::terence.wee@insyghts.com.sg::e51824cd-ce21-4a7d-9ad6-e702734f582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embedSystemFonts/>
  <w:proofState w:spelling="clean" w:grammar="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drawingGridHorizontalSpacing w:val="110"/>
  <w:displayHorizontalDrawingGridEvery w:val="2"/>
  <w:noPunctuationKerning/>
  <w:characterSpacingControl w:val="doNotCompress"/>
  <w:hdrShapeDefaults>
    <o:shapedefaults v:ext="edit" spidmax="2050"/>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31B8"/>
    <w:rsid w:val="00001178"/>
    <w:rsid w:val="00003212"/>
    <w:rsid w:val="00006868"/>
    <w:rsid w:val="00007150"/>
    <w:rsid w:val="000072EC"/>
    <w:rsid w:val="0001319C"/>
    <w:rsid w:val="00014568"/>
    <w:rsid w:val="00016933"/>
    <w:rsid w:val="00020184"/>
    <w:rsid w:val="00022BF4"/>
    <w:rsid w:val="00027EA5"/>
    <w:rsid w:val="00033DA9"/>
    <w:rsid w:val="00040F85"/>
    <w:rsid w:val="00044D50"/>
    <w:rsid w:val="00046E3D"/>
    <w:rsid w:val="00051FF8"/>
    <w:rsid w:val="000530ED"/>
    <w:rsid w:val="000554CC"/>
    <w:rsid w:val="00055C7E"/>
    <w:rsid w:val="00061034"/>
    <w:rsid w:val="000629A3"/>
    <w:rsid w:val="00063279"/>
    <w:rsid w:val="00064F04"/>
    <w:rsid w:val="00065D1E"/>
    <w:rsid w:val="00066A8F"/>
    <w:rsid w:val="00070F4F"/>
    <w:rsid w:val="0007374C"/>
    <w:rsid w:val="000765AE"/>
    <w:rsid w:val="00083A05"/>
    <w:rsid w:val="00083A25"/>
    <w:rsid w:val="00084F3D"/>
    <w:rsid w:val="0008675C"/>
    <w:rsid w:val="0009305D"/>
    <w:rsid w:val="00093EA8"/>
    <w:rsid w:val="0009460E"/>
    <w:rsid w:val="00095343"/>
    <w:rsid w:val="00095358"/>
    <w:rsid w:val="000A2701"/>
    <w:rsid w:val="000A4EDD"/>
    <w:rsid w:val="000A5740"/>
    <w:rsid w:val="000A6A70"/>
    <w:rsid w:val="000A6F57"/>
    <w:rsid w:val="000A7746"/>
    <w:rsid w:val="000B4494"/>
    <w:rsid w:val="000B4795"/>
    <w:rsid w:val="000B47BE"/>
    <w:rsid w:val="000B5B78"/>
    <w:rsid w:val="000B6484"/>
    <w:rsid w:val="000C0755"/>
    <w:rsid w:val="000C2BAA"/>
    <w:rsid w:val="000C38B0"/>
    <w:rsid w:val="000C44C3"/>
    <w:rsid w:val="000C4723"/>
    <w:rsid w:val="000C5817"/>
    <w:rsid w:val="000D0027"/>
    <w:rsid w:val="000D2226"/>
    <w:rsid w:val="000D67AE"/>
    <w:rsid w:val="000D6AC3"/>
    <w:rsid w:val="000D6D2A"/>
    <w:rsid w:val="000D76EB"/>
    <w:rsid w:val="000E0754"/>
    <w:rsid w:val="000E0BF4"/>
    <w:rsid w:val="000E1A02"/>
    <w:rsid w:val="000E1B6E"/>
    <w:rsid w:val="000E3057"/>
    <w:rsid w:val="000E65A5"/>
    <w:rsid w:val="000F1116"/>
    <w:rsid w:val="000F1ECB"/>
    <w:rsid w:val="000F57AA"/>
    <w:rsid w:val="000F5F9F"/>
    <w:rsid w:val="000F699C"/>
    <w:rsid w:val="000F6D53"/>
    <w:rsid w:val="000F7719"/>
    <w:rsid w:val="00103071"/>
    <w:rsid w:val="00103241"/>
    <w:rsid w:val="001038C3"/>
    <w:rsid w:val="0010416E"/>
    <w:rsid w:val="00104E4A"/>
    <w:rsid w:val="00112D7D"/>
    <w:rsid w:val="00113015"/>
    <w:rsid w:val="001137E0"/>
    <w:rsid w:val="001141EC"/>
    <w:rsid w:val="00116194"/>
    <w:rsid w:val="00116646"/>
    <w:rsid w:val="001208EF"/>
    <w:rsid w:val="0012112A"/>
    <w:rsid w:val="00122A9F"/>
    <w:rsid w:val="00124638"/>
    <w:rsid w:val="00130A91"/>
    <w:rsid w:val="00130F83"/>
    <w:rsid w:val="00131A60"/>
    <w:rsid w:val="001326B7"/>
    <w:rsid w:val="00133ABC"/>
    <w:rsid w:val="00137DD9"/>
    <w:rsid w:val="001410E7"/>
    <w:rsid w:val="0014159C"/>
    <w:rsid w:val="00141632"/>
    <w:rsid w:val="00143632"/>
    <w:rsid w:val="00150A23"/>
    <w:rsid w:val="00151C2D"/>
    <w:rsid w:val="00151E2C"/>
    <w:rsid w:val="00161058"/>
    <w:rsid w:val="001614C1"/>
    <w:rsid w:val="00161FC9"/>
    <w:rsid w:val="001648A2"/>
    <w:rsid w:val="00165744"/>
    <w:rsid w:val="00173202"/>
    <w:rsid w:val="00173FD4"/>
    <w:rsid w:val="001768E5"/>
    <w:rsid w:val="00176AE4"/>
    <w:rsid w:val="001824B8"/>
    <w:rsid w:val="00182761"/>
    <w:rsid w:val="001834B7"/>
    <w:rsid w:val="001836E3"/>
    <w:rsid w:val="00185C0B"/>
    <w:rsid w:val="00191A86"/>
    <w:rsid w:val="0019532C"/>
    <w:rsid w:val="00196CC6"/>
    <w:rsid w:val="001975A7"/>
    <w:rsid w:val="001A0A7A"/>
    <w:rsid w:val="001A20BA"/>
    <w:rsid w:val="001A36F4"/>
    <w:rsid w:val="001A7E65"/>
    <w:rsid w:val="001B3335"/>
    <w:rsid w:val="001B3BE6"/>
    <w:rsid w:val="001C03A9"/>
    <w:rsid w:val="001C26D0"/>
    <w:rsid w:val="001C339A"/>
    <w:rsid w:val="001C5A3D"/>
    <w:rsid w:val="001C67B4"/>
    <w:rsid w:val="001D1EEC"/>
    <w:rsid w:val="001D22F0"/>
    <w:rsid w:val="001D374E"/>
    <w:rsid w:val="001D542C"/>
    <w:rsid w:val="001D5C99"/>
    <w:rsid w:val="001E1CE9"/>
    <w:rsid w:val="001E1D02"/>
    <w:rsid w:val="001E1D3C"/>
    <w:rsid w:val="001E4594"/>
    <w:rsid w:val="001E491B"/>
    <w:rsid w:val="001E57E0"/>
    <w:rsid w:val="001E582D"/>
    <w:rsid w:val="001E6ECE"/>
    <w:rsid w:val="001E7A69"/>
    <w:rsid w:val="001E7BED"/>
    <w:rsid w:val="001F0D5A"/>
    <w:rsid w:val="001F5F4F"/>
    <w:rsid w:val="001F612B"/>
    <w:rsid w:val="002015C2"/>
    <w:rsid w:val="00204DE8"/>
    <w:rsid w:val="002053E8"/>
    <w:rsid w:val="0020761F"/>
    <w:rsid w:val="002101CC"/>
    <w:rsid w:val="002220F1"/>
    <w:rsid w:val="00224A1B"/>
    <w:rsid w:val="00230049"/>
    <w:rsid w:val="002307F2"/>
    <w:rsid w:val="00230AEF"/>
    <w:rsid w:val="002317A2"/>
    <w:rsid w:val="00231D00"/>
    <w:rsid w:val="00232EAC"/>
    <w:rsid w:val="00236A40"/>
    <w:rsid w:val="00237BC1"/>
    <w:rsid w:val="00240032"/>
    <w:rsid w:val="00247A95"/>
    <w:rsid w:val="00250DD1"/>
    <w:rsid w:val="0025451C"/>
    <w:rsid w:val="00255515"/>
    <w:rsid w:val="0025667E"/>
    <w:rsid w:val="002576A5"/>
    <w:rsid w:val="00260AE7"/>
    <w:rsid w:val="00264217"/>
    <w:rsid w:val="00266F89"/>
    <w:rsid w:val="00270741"/>
    <w:rsid w:val="00271883"/>
    <w:rsid w:val="002776A9"/>
    <w:rsid w:val="00277C75"/>
    <w:rsid w:val="00281786"/>
    <w:rsid w:val="0028595D"/>
    <w:rsid w:val="00286C32"/>
    <w:rsid w:val="002904ED"/>
    <w:rsid w:val="00292BDD"/>
    <w:rsid w:val="00293F07"/>
    <w:rsid w:val="002A078C"/>
    <w:rsid w:val="002A1586"/>
    <w:rsid w:val="002A1C5C"/>
    <w:rsid w:val="002A2485"/>
    <w:rsid w:val="002A786D"/>
    <w:rsid w:val="002B0D13"/>
    <w:rsid w:val="002B30D6"/>
    <w:rsid w:val="002B3B21"/>
    <w:rsid w:val="002B694A"/>
    <w:rsid w:val="002C2B36"/>
    <w:rsid w:val="002C582A"/>
    <w:rsid w:val="002C5C99"/>
    <w:rsid w:val="002C6A2A"/>
    <w:rsid w:val="002C71E8"/>
    <w:rsid w:val="002D3328"/>
    <w:rsid w:val="002D58B0"/>
    <w:rsid w:val="002D5DDD"/>
    <w:rsid w:val="002D75F0"/>
    <w:rsid w:val="002E0081"/>
    <w:rsid w:val="002E0D9B"/>
    <w:rsid w:val="002E32CB"/>
    <w:rsid w:val="002E3323"/>
    <w:rsid w:val="002F029D"/>
    <w:rsid w:val="002F06E0"/>
    <w:rsid w:val="002F2AEB"/>
    <w:rsid w:val="002F3F53"/>
    <w:rsid w:val="002F43C7"/>
    <w:rsid w:val="002F517F"/>
    <w:rsid w:val="003060FA"/>
    <w:rsid w:val="0030684C"/>
    <w:rsid w:val="0030701E"/>
    <w:rsid w:val="00312404"/>
    <w:rsid w:val="00313B19"/>
    <w:rsid w:val="00313D0B"/>
    <w:rsid w:val="00316D52"/>
    <w:rsid w:val="00322B70"/>
    <w:rsid w:val="00323E76"/>
    <w:rsid w:val="0032438E"/>
    <w:rsid w:val="00325FAB"/>
    <w:rsid w:val="00326154"/>
    <w:rsid w:val="00327B88"/>
    <w:rsid w:val="00327DD3"/>
    <w:rsid w:val="003313FC"/>
    <w:rsid w:val="003323C4"/>
    <w:rsid w:val="0033395B"/>
    <w:rsid w:val="00337357"/>
    <w:rsid w:val="00337F95"/>
    <w:rsid w:val="00340CE2"/>
    <w:rsid w:val="0034173C"/>
    <w:rsid w:val="00344EDC"/>
    <w:rsid w:val="003465E7"/>
    <w:rsid w:val="00346DF8"/>
    <w:rsid w:val="003503B1"/>
    <w:rsid w:val="00350689"/>
    <w:rsid w:val="00351132"/>
    <w:rsid w:val="003545C7"/>
    <w:rsid w:val="00362B61"/>
    <w:rsid w:val="00366CC8"/>
    <w:rsid w:val="00366E76"/>
    <w:rsid w:val="00371819"/>
    <w:rsid w:val="00371913"/>
    <w:rsid w:val="00372A86"/>
    <w:rsid w:val="003754CB"/>
    <w:rsid w:val="0038073C"/>
    <w:rsid w:val="00381138"/>
    <w:rsid w:val="003839EF"/>
    <w:rsid w:val="00387DA8"/>
    <w:rsid w:val="00390F57"/>
    <w:rsid w:val="00393CAC"/>
    <w:rsid w:val="003968D4"/>
    <w:rsid w:val="003A02D2"/>
    <w:rsid w:val="003A0E87"/>
    <w:rsid w:val="003A1C8C"/>
    <w:rsid w:val="003B213A"/>
    <w:rsid w:val="003B3530"/>
    <w:rsid w:val="003B6314"/>
    <w:rsid w:val="003B790F"/>
    <w:rsid w:val="003C0C52"/>
    <w:rsid w:val="003C2A19"/>
    <w:rsid w:val="003C2DA1"/>
    <w:rsid w:val="003C3C0E"/>
    <w:rsid w:val="003C429B"/>
    <w:rsid w:val="003C476F"/>
    <w:rsid w:val="003C4D11"/>
    <w:rsid w:val="003C56A9"/>
    <w:rsid w:val="003C7399"/>
    <w:rsid w:val="003D143E"/>
    <w:rsid w:val="003D1A90"/>
    <w:rsid w:val="003D347F"/>
    <w:rsid w:val="003D35E3"/>
    <w:rsid w:val="003D3811"/>
    <w:rsid w:val="003D3B63"/>
    <w:rsid w:val="003D58DB"/>
    <w:rsid w:val="003D6CA5"/>
    <w:rsid w:val="003E2887"/>
    <w:rsid w:val="003E6712"/>
    <w:rsid w:val="003E6ABC"/>
    <w:rsid w:val="003E709B"/>
    <w:rsid w:val="003F6E2F"/>
    <w:rsid w:val="003F79C9"/>
    <w:rsid w:val="004033F6"/>
    <w:rsid w:val="00403AFE"/>
    <w:rsid w:val="00403EF0"/>
    <w:rsid w:val="00404766"/>
    <w:rsid w:val="00405F15"/>
    <w:rsid w:val="004067D5"/>
    <w:rsid w:val="0040730F"/>
    <w:rsid w:val="00410995"/>
    <w:rsid w:val="0041172B"/>
    <w:rsid w:val="00411AD9"/>
    <w:rsid w:val="00411C4B"/>
    <w:rsid w:val="00412B1F"/>
    <w:rsid w:val="00412BA3"/>
    <w:rsid w:val="004164B5"/>
    <w:rsid w:val="004170C4"/>
    <w:rsid w:val="004171E9"/>
    <w:rsid w:val="00420875"/>
    <w:rsid w:val="004214FE"/>
    <w:rsid w:val="00425184"/>
    <w:rsid w:val="00426663"/>
    <w:rsid w:val="00426F36"/>
    <w:rsid w:val="0042743F"/>
    <w:rsid w:val="00430F69"/>
    <w:rsid w:val="0043155F"/>
    <w:rsid w:val="00435620"/>
    <w:rsid w:val="0044023C"/>
    <w:rsid w:val="00445BFA"/>
    <w:rsid w:val="00445F81"/>
    <w:rsid w:val="00446FDE"/>
    <w:rsid w:val="004479FF"/>
    <w:rsid w:val="00450A73"/>
    <w:rsid w:val="00450DBD"/>
    <w:rsid w:val="004523F3"/>
    <w:rsid w:val="00454D42"/>
    <w:rsid w:val="004568A7"/>
    <w:rsid w:val="00462C28"/>
    <w:rsid w:val="0046430C"/>
    <w:rsid w:val="0046478E"/>
    <w:rsid w:val="00465E0A"/>
    <w:rsid w:val="00466C9B"/>
    <w:rsid w:val="00473168"/>
    <w:rsid w:val="00474202"/>
    <w:rsid w:val="00474A8C"/>
    <w:rsid w:val="00474DC4"/>
    <w:rsid w:val="00477FE8"/>
    <w:rsid w:val="00482E8D"/>
    <w:rsid w:val="00484442"/>
    <w:rsid w:val="00487AA3"/>
    <w:rsid w:val="004926E7"/>
    <w:rsid w:val="004931C0"/>
    <w:rsid w:val="0049585F"/>
    <w:rsid w:val="00495942"/>
    <w:rsid w:val="00496834"/>
    <w:rsid w:val="004A291F"/>
    <w:rsid w:val="004A31AC"/>
    <w:rsid w:val="004A380E"/>
    <w:rsid w:val="004A76D9"/>
    <w:rsid w:val="004B2E02"/>
    <w:rsid w:val="004B3E5D"/>
    <w:rsid w:val="004B66EF"/>
    <w:rsid w:val="004B7B57"/>
    <w:rsid w:val="004C3ADA"/>
    <w:rsid w:val="004C3E0F"/>
    <w:rsid w:val="004C4E2C"/>
    <w:rsid w:val="004C593C"/>
    <w:rsid w:val="004C75B2"/>
    <w:rsid w:val="004C7DB8"/>
    <w:rsid w:val="004D0DA3"/>
    <w:rsid w:val="004D38F9"/>
    <w:rsid w:val="004D3CD9"/>
    <w:rsid w:val="004D46F2"/>
    <w:rsid w:val="004D79A7"/>
    <w:rsid w:val="004E1C76"/>
    <w:rsid w:val="004E390E"/>
    <w:rsid w:val="004E7DEA"/>
    <w:rsid w:val="004E7E2D"/>
    <w:rsid w:val="004F0464"/>
    <w:rsid w:val="004F42D0"/>
    <w:rsid w:val="004F4CBA"/>
    <w:rsid w:val="004F7707"/>
    <w:rsid w:val="005002C9"/>
    <w:rsid w:val="00501613"/>
    <w:rsid w:val="00505A4E"/>
    <w:rsid w:val="0050738A"/>
    <w:rsid w:val="00510A02"/>
    <w:rsid w:val="00511CAD"/>
    <w:rsid w:val="005135C6"/>
    <w:rsid w:val="00515E16"/>
    <w:rsid w:val="0052288E"/>
    <w:rsid w:val="005229B1"/>
    <w:rsid w:val="0052366B"/>
    <w:rsid w:val="00525627"/>
    <w:rsid w:val="005273F1"/>
    <w:rsid w:val="005276DA"/>
    <w:rsid w:val="005336EA"/>
    <w:rsid w:val="0053726A"/>
    <w:rsid w:val="005409B0"/>
    <w:rsid w:val="005411AE"/>
    <w:rsid w:val="005463AF"/>
    <w:rsid w:val="00547E59"/>
    <w:rsid w:val="005511AF"/>
    <w:rsid w:val="00551BAF"/>
    <w:rsid w:val="00554EBE"/>
    <w:rsid w:val="005553DC"/>
    <w:rsid w:val="00555783"/>
    <w:rsid w:val="00556F08"/>
    <w:rsid w:val="00557D01"/>
    <w:rsid w:val="005601A3"/>
    <w:rsid w:val="00561214"/>
    <w:rsid w:val="00561DED"/>
    <w:rsid w:val="00562438"/>
    <w:rsid w:val="005634BE"/>
    <w:rsid w:val="0056395E"/>
    <w:rsid w:val="00566DCE"/>
    <w:rsid w:val="00570B2A"/>
    <w:rsid w:val="0057367F"/>
    <w:rsid w:val="00574293"/>
    <w:rsid w:val="005762A5"/>
    <w:rsid w:val="00576C3C"/>
    <w:rsid w:val="0057733A"/>
    <w:rsid w:val="00580D68"/>
    <w:rsid w:val="005838D2"/>
    <w:rsid w:val="00584699"/>
    <w:rsid w:val="005916D7"/>
    <w:rsid w:val="00593153"/>
    <w:rsid w:val="00595389"/>
    <w:rsid w:val="00595B76"/>
    <w:rsid w:val="005975A4"/>
    <w:rsid w:val="00597A56"/>
    <w:rsid w:val="00597A8B"/>
    <w:rsid w:val="005A1790"/>
    <w:rsid w:val="005A2095"/>
    <w:rsid w:val="005A2CD9"/>
    <w:rsid w:val="005A4ADD"/>
    <w:rsid w:val="005A5F06"/>
    <w:rsid w:val="005B29B6"/>
    <w:rsid w:val="005C0360"/>
    <w:rsid w:val="005D0D60"/>
    <w:rsid w:val="005D4D91"/>
    <w:rsid w:val="005D533D"/>
    <w:rsid w:val="005D6457"/>
    <w:rsid w:val="005D65A6"/>
    <w:rsid w:val="005D72F3"/>
    <w:rsid w:val="005D76A5"/>
    <w:rsid w:val="005E07A1"/>
    <w:rsid w:val="005E16AA"/>
    <w:rsid w:val="005E378A"/>
    <w:rsid w:val="005E38D0"/>
    <w:rsid w:val="005E4CFD"/>
    <w:rsid w:val="005E589D"/>
    <w:rsid w:val="005E59E1"/>
    <w:rsid w:val="005F272B"/>
    <w:rsid w:val="005F35B8"/>
    <w:rsid w:val="005F6644"/>
    <w:rsid w:val="005F72BD"/>
    <w:rsid w:val="00600AE7"/>
    <w:rsid w:val="006018EB"/>
    <w:rsid w:val="0060211E"/>
    <w:rsid w:val="006045BF"/>
    <w:rsid w:val="00606962"/>
    <w:rsid w:val="00606B78"/>
    <w:rsid w:val="00606D59"/>
    <w:rsid w:val="00606F66"/>
    <w:rsid w:val="00606F91"/>
    <w:rsid w:val="00612D98"/>
    <w:rsid w:val="00616F23"/>
    <w:rsid w:val="00625D1E"/>
    <w:rsid w:val="00626620"/>
    <w:rsid w:val="0063242C"/>
    <w:rsid w:val="00634A53"/>
    <w:rsid w:val="0063510B"/>
    <w:rsid w:val="00635140"/>
    <w:rsid w:val="006403C0"/>
    <w:rsid w:val="0064589B"/>
    <w:rsid w:val="0064680E"/>
    <w:rsid w:val="0064776C"/>
    <w:rsid w:val="00647E10"/>
    <w:rsid w:val="00650434"/>
    <w:rsid w:val="00652E54"/>
    <w:rsid w:val="00653305"/>
    <w:rsid w:val="00653C59"/>
    <w:rsid w:val="00653DA7"/>
    <w:rsid w:val="0066508A"/>
    <w:rsid w:val="00665941"/>
    <w:rsid w:val="00665D5B"/>
    <w:rsid w:val="00667CF2"/>
    <w:rsid w:val="006730AA"/>
    <w:rsid w:val="00674697"/>
    <w:rsid w:val="00675283"/>
    <w:rsid w:val="006777D6"/>
    <w:rsid w:val="00677E43"/>
    <w:rsid w:val="006807BF"/>
    <w:rsid w:val="006807D6"/>
    <w:rsid w:val="00683C14"/>
    <w:rsid w:val="00686B0A"/>
    <w:rsid w:val="00692409"/>
    <w:rsid w:val="00692996"/>
    <w:rsid w:val="006943C8"/>
    <w:rsid w:val="0069707E"/>
    <w:rsid w:val="00697726"/>
    <w:rsid w:val="00697A83"/>
    <w:rsid w:val="006A0F93"/>
    <w:rsid w:val="006A1CA8"/>
    <w:rsid w:val="006A5431"/>
    <w:rsid w:val="006B1571"/>
    <w:rsid w:val="006B286C"/>
    <w:rsid w:val="006B34AE"/>
    <w:rsid w:val="006B55C4"/>
    <w:rsid w:val="006B780B"/>
    <w:rsid w:val="006C4ADA"/>
    <w:rsid w:val="006D285D"/>
    <w:rsid w:val="006D5790"/>
    <w:rsid w:val="006E21CF"/>
    <w:rsid w:val="006E4C7D"/>
    <w:rsid w:val="006E5AA7"/>
    <w:rsid w:val="006E70EE"/>
    <w:rsid w:val="006E725E"/>
    <w:rsid w:val="006F30F2"/>
    <w:rsid w:val="006F3F01"/>
    <w:rsid w:val="006F52DA"/>
    <w:rsid w:val="006F7662"/>
    <w:rsid w:val="006F7CA7"/>
    <w:rsid w:val="00702E69"/>
    <w:rsid w:val="00703466"/>
    <w:rsid w:val="00705628"/>
    <w:rsid w:val="007127B2"/>
    <w:rsid w:val="007155F6"/>
    <w:rsid w:val="00716864"/>
    <w:rsid w:val="00720ABE"/>
    <w:rsid w:val="00721211"/>
    <w:rsid w:val="0072363F"/>
    <w:rsid w:val="00723983"/>
    <w:rsid w:val="0072607A"/>
    <w:rsid w:val="00727C5A"/>
    <w:rsid w:val="007423E1"/>
    <w:rsid w:val="00745275"/>
    <w:rsid w:val="00746E7A"/>
    <w:rsid w:val="0075433B"/>
    <w:rsid w:val="00755B19"/>
    <w:rsid w:val="00755D03"/>
    <w:rsid w:val="00757AA7"/>
    <w:rsid w:val="00762102"/>
    <w:rsid w:val="00764087"/>
    <w:rsid w:val="00765186"/>
    <w:rsid w:val="007703DA"/>
    <w:rsid w:val="00770E80"/>
    <w:rsid w:val="00774589"/>
    <w:rsid w:val="00776266"/>
    <w:rsid w:val="007770A9"/>
    <w:rsid w:val="0078262D"/>
    <w:rsid w:val="007838E8"/>
    <w:rsid w:val="00785DEE"/>
    <w:rsid w:val="007928EF"/>
    <w:rsid w:val="00794C01"/>
    <w:rsid w:val="007A191A"/>
    <w:rsid w:val="007A4EA6"/>
    <w:rsid w:val="007A7CE5"/>
    <w:rsid w:val="007B00A7"/>
    <w:rsid w:val="007B0194"/>
    <w:rsid w:val="007B3AF3"/>
    <w:rsid w:val="007C1257"/>
    <w:rsid w:val="007C4E97"/>
    <w:rsid w:val="007C6955"/>
    <w:rsid w:val="007D1464"/>
    <w:rsid w:val="007D24D3"/>
    <w:rsid w:val="007D5A83"/>
    <w:rsid w:val="007E2AE9"/>
    <w:rsid w:val="007E6F2E"/>
    <w:rsid w:val="007E7DA7"/>
    <w:rsid w:val="007F02C2"/>
    <w:rsid w:val="007F3F0E"/>
    <w:rsid w:val="007F4367"/>
    <w:rsid w:val="007F6849"/>
    <w:rsid w:val="007F7E1E"/>
    <w:rsid w:val="0080075E"/>
    <w:rsid w:val="00800A0E"/>
    <w:rsid w:val="00803B10"/>
    <w:rsid w:val="00805C7E"/>
    <w:rsid w:val="00806C2D"/>
    <w:rsid w:val="0081038D"/>
    <w:rsid w:val="00813833"/>
    <w:rsid w:val="00824A18"/>
    <w:rsid w:val="00824C06"/>
    <w:rsid w:val="00825AE1"/>
    <w:rsid w:val="00825E37"/>
    <w:rsid w:val="0083077D"/>
    <w:rsid w:val="008339C6"/>
    <w:rsid w:val="0083424E"/>
    <w:rsid w:val="00834691"/>
    <w:rsid w:val="0083605E"/>
    <w:rsid w:val="00836C5D"/>
    <w:rsid w:val="00846CC8"/>
    <w:rsid w:val="008509D4"/>
    <w:rsid w:val="00853360"/>
    <w:rsid w:val="0085340B"/>
    <w:rsid w:val="00853A4D"/>
    <w:rsid w:val="00854861"/>
    <w:rsid w:val="00856044"/>
    <w:rsid w:val="00856718"/>
    <w:rsid w:val="00856789"/>
    <w:rsid w:val="008572B9"/>
    <w:rsid w:val="00857679"/>
    <w:rsid w:val="008610A4"/>
    <w:rsid w:val="008619B4"/>
    <w:rsid w:val="00864107"/>
    <w:rsid w:val="00870B40"/>
    <w:rsid w:val="00876012"/>
    <w:rsid w:val="0088234C"/>
    <w:rsid w:val="00883839"/>
    <w:rsid w:val="0088552B"/>
    <w:rsid w:val="0088737C"/>
    <w:rsid w:val="008879B9"/>
    <w:rsid w:val="00894251"/>
    <w:rsid w:val="0089522C"/>
    <w:rsid w:val="008A0362"/>
    <w:rsid w:val="008A2ABD"/>
    <w:rsid w:val="008A75E2"/>
    <w:rsid w:val="008B285B"/>
    <w:rsid w:val="008B3BBB"/>
    <w:rsid w:val="008B4428"/>
    <w:rsid w:val="008B7343"/>
    <w:rsid w:val="008B76FE"/>
    <w:rsid w:val="008C0AE7"/>
    <w:rsid w:val="008C187E"/>
    <w:rsid w:val="008D04E6"/>
    <w:rsid w:val="008D2369"/>
    <w:rsid w:val="008D4E36"/>
    <w:rsid w:val="008D5C5B"/>
    <w:rsid w:val="008E0344"/>
    <w:rsid w:val="008F1D3F"/>
    <w:rsid w:val="008F4156"/>
    <w:rsid w:val="008F54C5"/>
    <w:rsid w:val="008F57E5"/>
    <w:rsid w:val="008F645B"/>
    <w:rsid w:val="008F6FB6"/>
    <w:rsid w:val="00904738"/>
    <w:rsid w:val="009050EA"/>
    <w:rsid w:val="0090544E"/>
    <w:rsid w:val="00905928"/>
    <w:rsid w:val="0090656B"/>
    <w:rsid w:val="00906C93"/>
    <w:rsid w:val="009077BB"/>
    <w:rsid w:val="00924972"/>
    <w:rsid w:val="00927D0B"/>
    <w:rsid w:val="00927E27"/>
    <w:rsid w:val="00932D76"/>
    <w:rsid w:val="009342F3"/>
    <w:rsid w:val="009344EB"/>
    <w:rsid w:val="00943883"/>
    <w:rsid w:val="009513B0"/>
    <w:rsid w:val="00953BC7"/>
    <w:rsid w:val="00954907"/>
    <w:rsid w:val="00954C3A"/>
    <w:rsid w:val="00961A8A"/>
    <w:rsid w:val="00964459"/>
    <w:rsid w:val="009660DB"/>
    <w:rsid w:val="009676D8"/>
    <w:rsid w:val="009709C2"/>
    <w:rsid w:val="00974C08"/>
    <w:rsid w:val="009759C4"/>
    <w:rsid w:val="00980437"/>
    <w:rsid w:val="0098149E"/>
    <w:rsid w:val="00982200"/>
    <w:rsid w:val="00983FBD"/>
    <w:rsid w:val="0098458F"/>
    <w:rsid w:val="00984BBC"/>
    <w:rsid w:val="0098517A"/>
    <w:rsid w:val="0098573F"/>
    <w:rsid w:val="009902DF"/>
    <w:rsid w:val="00990FBD"/>
    <w:rsid w:val="00992C92"/>
    <w:rsid w:val="00993939"/>
    <w:rsid w:val="00993C8F"/>
    <w:rsid w:val="0099545C"/>
    <w:rsid w:val="00995DF7"/>
    <w:rsid w:val="00996449"/>
    <w:rsid w:val="009973FA"/>
    <w:rsid w:val="009A1B21"/>
    <w:rsid w:val="009B064D"/>
    <w:rsid w:val="009B3477"/>
    <w:rsid w:val="009B3F69"/>
    <w:rsid w:val="009B436B"/>
    <w:rsid w:val="009B4CEC"/>
    <w:rsid w:val="009B5FE5"/>
    <w:rsid w:val="009C0B75"/>
    <w:rsid w:val="009C2840"/>
    <w:rsid w:val="009C29C5"/>
    <w:rsid w:val="009C537F"/>
    <w:rsid w:val="009D068F"/>
    <w:rsid w:val="009D1753"/>
    <w:rsid w:val="009D211E"/>
    <w:rsid w:val="009D2D7C"/>
    <w:rsid w:val="009D6B31"/>
    <w:rsid w:val="009D7073"/>
    <w:rsid w:val="009D7D77"/>
    <w:rsid w:val="009E26AF"/>
    <w:rsid w:val="009E344D"/>
    <w:rsid w:val="009F0485"/>
    <w:rsid w:val="009F11AF"/>
    <w:rsid w:val="009F2CB8"/>
    <w:rsid w:val="009F3D5F"/>
    <w:rsid w:val="00A030F3"/>
    <w:rsid w:val="00A0455C"/>
    <w:rsid w:val="00A05331"/>
    <w:rsid w:val="00A05C12"/>
    <w:rsid w:val="00A05FDE"/>
    <w:rsid w:val="00A10D23"/>
    <w:rsid w:val="00A1227C"/>
    <w:rsid w:val="00A138D3"/>
    <w:rsid w:val="00A13DC2"/>
    <w:rsid w:val="00A17945"/>
    <w:rsid w:val="00A230CF"/>
    <w:rsid w:val="00A2432A"/>
    <w:rsid w:val="00A26E70"/>
    <w:rsid w:val="00A27D24"/>
    <w:rsid w:val="00A32394"/>
    <w:rsid w:val="00A32397"/>
    <w:rsid w:val="00A32566"/>
    <w:rsid w:val="00A350A8"/>
    <w:rsid w:val="00A353E3"/>
    <w:rsid w:val="00A379F0"/>
    <w:rsid w:val="00A43D2C"/>
    <w:rsid w:val="00A44B19"/>
    <w:rsid w:val="00A45542"/>
    <w:rsid w:val="00A45A4A"/>
    <w:rsid w:val="00A46C5A"/>
    <w:rsid w:val="00A502BB"/>
    <w:rsid w:val="00A503DC"/>
    <w:rsid w:val="00A515B4"/>
    <w:rsid w:val="00A553C6"/>
    <w:rsid w:val="00A5562A"/>
    <w:rsid w:val="00A61477"/>
    <w:rsid w:val="00A63375"/>
    <w:rsid w:val="00A63CCB"/>
    <w:rsid w:val="00A6448F"/>
    <w:rsid w:val="00A662A3"/>
    <w:rsid w:val="00A720AA"/>
    <w:rsid w:val="00A75945"/>
    <w:rsid w:val="00A763D4"/>
    <w:rsid w:val="00A76FDB"/>
    <w:rsid w:val="00A857AD"/>
    <w:rsid w:val="00A863B3"/>
    <w:rsid w:val="00A878B3"/>
    <w:rsid w:val="00A9237C"/>
    <w:rsid w:val="00A92C67"/>
    <w:rsid w:val="00A93543"/>
    <w:rsid w:val="00A95029"/>
    <w:rsid w:val="00A9680F"/>
    <w:rsid w:val="00AA00EF"/>
    <w:rsid w:val="00AA0237"/>
    <w:rsid w:val="00AA1347"/>
    <w:rsid w:val="00AA14A5"/>
    <w:rsid w:val="00AB1242"/>
    <w:rsid w:val="00AB384E"/>
    <w:rsid w:val="00AB75FC"/>
    <w:rsid w:val="00AB76AC"/>
    <w:rsid w:val="00AB7A16"/>
    <w:rsid w:val="00AC2053"/>
    <w:rsid w:val="00AC31C3"/>
    <w:rsid w:val="00AC4663"/>
    <w:rsid w:val="00AC51B1"/>
    <w:rsid w:val="00AC609A"/>
    <w:rsid w:val="00AD0AF2"/>
    <w:rsid w:val="00AD62F1"/>
    <w:rsid w:val="00AE2F35"/>
    <w:rsid w:val="00AF067A"/>
    <w:rsid w:val="00AF07A0"/>
    <w:rsid w:val="00AF0DC5"/>
    <w:rsid w:val="00AF0E1A"/>
    <w:rsid w:val="00AF0F4D"/>
    <w:rsid w:val="00AF5942"/>
    <w:rsid w:val="00AF7303"/>
    <w:rsid w:val="00AF77E0"/>
    <w:rsid w:val="00B0018C"/>
    <w:rsid w:val="00B02A04"/>
    <w:rsid w:val="00B0467D"/>
    <w:rsid w:val="00B056F0"/>
    <w:rsid w:val="00B07B2F"/>
    <w:rsid w:val="00B10956"/>
    <w:rsid w:val="00B121C6"/>
    <w:rsid w:val="00B12B44"/>
    <w:rsid w:val="00B12CCA"/>
    <w:rsid w:val="00B133AB"/>
    <w:rsid w:val="00B1365C"/>
    <w:rsid w:val="00B1470A"/>
    <w:rsid w:val="00B1605D"/>
    <w:rsid w:val="00B178CB"/>
    <w:rsid w:val="00B229EE"/>
    <w:rsid w:val="00B248D7"/>
    <w:rsid w:val="00B323DF"/>
    <w:rsid w:val="00B34071"/>
    <w:rsid w:val="00B34161"/>
    <w:rsid w:val="00B3477B"/>
    <w:rsid w:val="00B36657"/>
    <w:rsid w:val="00B3721C"/>
    <w:rsid w:val="00B40299"/>
    <w:rsid w:val="00B51A6C"/>
    <w:rsid w:val="00B53B1A"/>
    <w:rsid w:val="00B61906"/>
    <w:rsid w:val="00B62CF2"/>
    <w:rsid w:val="00B63B3E"/>
    <w:rsid w:val="00B64601"/>
    <w:rsid w:val="00B665F1"/>
    <w:rsid w:val="00B66A1F"/>
    <w:rsid w:val="00B71D65"/>
    <w:rsid w:val="00B81466"/>
    <w:rsid w:val="00B82093"/>
    <w:rsid w:val="00B827F0"/>
    <w:rsid w:val="00B8464B"/>
    <w:rsid w:val="00B86745"/>
    <w:rsid w:val="00B904EF"/>
    <w:rsid w:val="00B91E9F"/>
    <w:rsid w:val="00B9307B"/>
    <w:rsid w:val="00B931C6"/>
    <w:rsid w:val="00B94637"/>
    <w:rsid w:val="00B95D77"/>
    <w:rsid w:val="00B96455"/>
    <w:rsid w:val="00B966FE"/>
    <w:rsid w:val="00B96D10"/>
    <w:rsid w:val="00B971FC"/>
    <w:rsid w:val="00B974B1"/>
    <w:rsid w:val="00BA2C22"/>
    <w:rsid w:val="00BA3A77"/>
    <w:rsid w:val="00BA584F"/>
    <w:rsid w:val="00BA6447"/>
    <w:rsid w:val="00BA72B5"/>
    <w:rsid w:val="00BA76D7"/>
    <w:rsid w:val="00BB08AE"/>
    <w:rsid w:val="00BB324C"/>
    <w:rsid w:val="00BB37EC"/>
    <w:rsid w:val="00BB51D4"/>
    <w:rsid w:val="00BB6CE5"/>
    <w:rsid w:val="00BB6D11"/>
    <w:rsid w:val="00BB72C8"/>
    <w:rsid w:val="00BC2271"/>
    <w:rsid w:val="00BC4F43"/>
    <w:rsid w:val="00BD1AC3"/>
    <w:rsid w:val="00BD1E29"/>
    <w:rsid w:val="00BD27E2"/>
    <w:rsid w:val="00BD3D7C"/>
    <w:rsid w:val="00BD5D34"/>
    <w:rsid w:val="00BD6467"/>
    <w:rsid w:val="00BD685B"/>
    <w:rsid w:val="00BE1D88"/>
    <w:rsid w:val="00BE29C7"/>
    <w:rsid w:val="00BE309B"/>
    <w:rsid w:val="00BE30B9"/>
    <w:rsid w:val="00BE3326"/>
    <w:rsid w:val="00BE3D86"/>
    <w:rsid w:val="00BE4EB5"/>
    <w:rsid w:val="00BF024C"/>
    <w:rsid w:val="00BF55EE"/>
    <w:rsid w:val="00C004D5"/>
    <w:rsid w:val="00C02B13"/>
    <w:rsid w:val="00C02D13"/>
    <w:rsid w:val="00C030D4"/>
    <w:rsid w:val="00C03414"/>
    <w:rsid w:val="00C0504B"/>
    <w:rsid w:val="00C0574B"/>
    <w:rsid w:val="00C057D2"/>
    <w:rsid w:val="00C07883"/>
    <w:rsid w:val="00C13B8B"/>
    <w:rsid w:val="00C14F48"/>
    <w:rsid w:val="00C20F65"/>
    <w:rsid w:val="00C210A0"/>
    <w:rsid w:val="00C23919"/>
    <w:rsid w:val="00C26B51"/>
    <w:rsid w:val="00C27B0C"/>
    <w:rsid w:val="00C3126B"/>
    <w:rsid w:val="00C31949"/>
    <w:rsid w:val="00C33FDE"/>
    <w:rsid w:val="00C34A9A"/>
    <w:rsid w:val="00C357D4"/>
    <w:rsid w:val="00C36F8F"/>
    <w:rsid w:val="00C37929"/>
    <w:rsid w:val="00C37949"/>
    <w:rsid w:val="00C468FA"/>
    <w:rsid w:val="00C512AB"/>
    <w:rsid w:val="00C51D36"/>
    <w:rsid w:val="00C5764E"/>
    <w:rsid w:val="00C606A0"/>
    <w:rsid w:val="00C60FFE"/>
    <w:rsid w:val="00C63361"/>
    <w:rsid w:val="00C63F75"/>
    <w:rsid w:val="00C64780"/>
    <w:rsid w:val="00C710BA"/>
    <w:rsid w:val="00C72D5F"/>
    <w:rsid w:val="00C733C5"/>
    <w:rsid w:val="00C734C1"/>
    <w:rsid w:val="00C74252"/>
    <w:rsid w:val="00C808E0"/>
    <w:rsid w:val="00C83809"/>
    <w:rsid w:val="00C85E30"/>
    <w:rsid w:val="00C867FF"/>
    <w:rsid w:val="00C87F76"/>
    <w:rsid w:val="00C92269"/>
    <w:rsid w:val="00C93E44"/>
    <w:rsid w:val="00C9430F"/>
    <w:rsid w:val="00C974A3"/>
    <w:rsid w:val="00CA007C"/>
    <w:rsid w:val="00CA05D6"/>
    <w:rsid w:val="00CA45FA"/>
    <w:rsid w:val="00CA6E0F"/>
    <w:rsid w:val="00CA73C7"/>
    <w:rsid w:val="00CA7752"/>
    <w:rsid w:val="00CA77AA"/>
    <w:rsid w:val="00CB011F"/>
    <w:rsid w:val="00CB12A3"/>
    <w:rsid w:val="00CB1CE9"/>
    <w:rsid w:val="00CB3125"/>
    <w:rsid w:val="00CB3AC9"/>
    <w:rsid w:val="00CB436A"/>
    <w:rsid w:val="00CB570E"/>
    <w:rsid w:val="00CB5A75"/>
    <w:rsid w:val="00CB5EDD"/>
    <w:rsid w:val="00CB6E0F"/>
    <w:rsid w:val="00CB6E7D"/>
    <w:rsid w:val="00CC0004"/>
    <w:rsid w:val="00CC172E"/>
    <w:rsid w:val="00CC3C61"/>
    <w:rsid w:val="00CC67FD"/>
    <w:rsid w:val="00CC6ADC"/>
    <w:rsid w:val="00CD0B1C"/>
    <w:rsid w:val="00CD1666"/>
    <w:rsid w:val="00CD1CD9"/>
    <w:rsid w:val="00CD46AD"/>
    <w:rsid w:val="00CD53C8"/>
    <w:rsid w:val="00CD565B"/>
    <w:rsid w:val="00CD6B5E"/>
    <w:rsid w:val="00CE7339"/>
    <w:rsid w:val="00CE79BA"/>
    <w:rsid w:val="00CF12F0"/>
    <w:rsid w:val="00CF35A6"/>
    <w:rsid w:val="00CF7E2E"/>
    <w:rsid w:val="00D023E4"/>
    <w:rsid w:val="00D0309C"/>
    <w:rsid w:val="00D031B6"/>
    <w:rsid w:val="00D036D7"/>
    <w:rsid w:val="00D03D8D"/>
    <w:rsid w:val="00D073DE"/>
    <w:rsid w:val="00D07459"/>
    <w:rsid w:val="00D10D80"/>
    <w:rsid w:val="00D1289A"/>
    <w:rsid w:val="00D12BD7"/>
    <w:rsid w:val="00D13E8A"/>
    <w:rsid w:val="00D15B7C"/>
    <w:rsid w:val="00D16505"/>
    <w:rsid w:val="00D16DF3"/>
    <w:rsid w:val="00D17518"/>
    <w:rsid w:val="00D3615F"/>
    <w:rsid w:val="00D408E9"/>
    <w:rsid w:val="00D40C47"/>
    <w:rsid w:val="00D41E23"/>
    <w:rsid w:val="00D44F66"/>
    <w:rsid w:val="00D45761"/>
    <w:rsid w:val="00D523BB"/>
    <w:rsid w:val="00D53931"/>
    <w:rsid w:val="00D568F3"/>
    <w:rsid w:val="00D623A8"/>
    <w:rsid w:val="00D635AA"/>
    <w:rsid w:val="00D6436D"/>
    <w:rsid w:val="00D66805"/>
    <w:rsid w:val="00D70824"/>
    <w:rsid w:val="00D760A0"/>
    <w:rsid w:val="00D7717A"/>
    <w:rsid w:val="00D81B99"/>
    <w:rsid w:val="00D8444D"/>
    <w:rsid w:val="00D8581C"/>
    <w:rsid w:val="00D85CF1"/>
    <w:rsid w:val="00D8684B"/>
    <w:rsid w:val="00D8738D"/>
    <w:rsid w:val="00D956B0"/>
    <w:rsid w:val="00D975E8"/>
    <w:rsid w:val="00DA2404"/>
    <w:rsid w:val="00DA278A"/>
    <w:rsid w:val="00DA6693"/>
    <w:rsid w:val="00DA7107"/>
    <w:rsid w:val="00DA769E"/>
    <w:rsid w:val="00DB05B1"/>
    <w:rsid w:val="00DB2E65"/>
    <w:rsid w:val="00DC3328"/>
    <w:rsid w:val="00DC4049"/>
    <w:rsid w:val="00DC5453"/>
    <w:rsid w:val="00DC711F"/>
    <w:rsid w:val="00DC7582"/>
    <w:rsid w:val="00DC7D8E"/>
    <w:rsid w:val="00DD2C4A"/>
    <w:rsid w:val="00DD5154"/>
    <w:rsid w:val="00DE64FA"/>
    <w:rsid w:val="00DE6B85"/>
    <w:rsid w:val="00DE788E"/>
    <w:rsid w:val="00DF0404"/>
    <w:rsid w:val="00DF25DD"/>
    <w:rsid w:val="00DF396A"/>
    <w:rsid w:val="00DF49DC"/>
    <w:rsid w:val="00DF5318"/>
    <w:rsid w:val="00DF6089"/>
    <w:rsid w:val="00E00D1E"/>
    <w:rsid w:val="00E01517"/>
    <w:rsid w:val="00E019A8"/>
    <w:rsid w:val="00E0389F"/>
    <w:rsid w:val="00E05FA7"/>
    <w:rsid w:val="00E1055A"/>
    <w:rsid w:val="00E129E0"/>
    <w:rsid w:val="00E14682"/>
    <w:rsid w:val="00E15A60"/>
    <w:rsid w:val="00E16364"/>
    <w:rsid w:val="00E16A2D"/>
    <w:rsid w:val="00E21993"/>
    <w:rsid w:val="00E225F7"/>
    <w:rsid w:val="00E2293A"/>
    <w:rsid w:val="00E23C50"/>
    <w:rsid w:val="00E242DF"/>
    <w:rsid w:val="00E25BF9"/>
    <w:rsid w:val="00E263F7"/>
    <w:rsid w:val="00E27DCD"/>
    <w:rsid w:val="00E31939"/>
    <w:rsid w:val="00E35253"/>
    <w:rsid w:val="00E37754"/>
    <w:rsid w:val="00E45A49"/>
    <w:rsid w:val="00E4788A"/>
    <w:rsid w:val="00E5077B"/>
    <w:rsid w:val="00E510C8"/>
    <w:rsid w:val="00E52C17"/>
    <w:rsid w:val="00E53F10"/>
    <w:rsid w:val="00E57416"/>
    <w:rsid w:val="00E578EF"/>
    <w:rsid w:val="00E6076D"/>
    <w:rsid w:val="00E6144B"/>
    <w:rsid w:val="00E64AE0"/>
    <w:rsid w:val="00E6642B"/>
    <w:rsid w:val="00E66E11"/>
    <w:rsid w:val="00E72FD4"/>
    <w:rsid w:val="00E747E1"/>
    <w:rsid w:val="00E76FB7"/>
    <w:rsid w:val="00E770E9"/>
    <w:rsid w:val="00E77EAB"/>
    <w:rsid w:val="00E80591"/>
    <w:rsid w:val="00E80B84"/>
    <w:rsid w:val="00E82FD2"/>
    <w:rsid w:val="00E934BD"/>
    <w:rsid w:val="00E9702F"/>
    <w:rsid w:val="00EA253C"/>
    <w:rsid w:val="00EA2D69"/>
    <w:rsid w:val="00EA349B"/>
    <w:rsid w:val="00EA5E93"/>
    <w:rsid w:val="00EB0017"/>
    <w:rsid w:val="00EB03FC"/>
    <w:rsid w:val="00EB1099"/>
    <w:rsid w:val="00EB3AB9"/>
    <w:rsid w:val="00EB5100"/>
    <w:rsid w:val="00EC5171"/>
    <w:rsid w:val="00EC5480"/>
    <w:rsid w:val="00ED11AA"/>
    <w:rsid w:val="00ED485A"/>
    <w:rsid w:val="00ED507C"/>
    <w:rsid w:val="00EE00B2"/>
    <w:rsid w:val="00EE1092"/>
    <w:rsid w:val="00EE3EBF"/>
    <w:rsid w:val="00EE5331"/>
    <w:rsid w:val="00EE5C5D"/>
    <w:rsid w:val="00EF066B"/>
    <w:rsid w:val="00EF32CF"/>
    <w:rsid w:val="00F037C5"/>
    <w:rsid w:val="00F046DD"/>
    <w:rsid w:val="00F07F62"/>
    <w:rsid w:val="00F10691"/>
    <w:rsid w:val="00F13EAB"/>
    <w:rsid w:val="00F151EB"/>
    <w:rsid w:val="00F1652D"/>
    <w:rsid w:val="00F21E31"/>
    <w:rsid w:val="00F2304D"/>
    <w:rsid w:val="00F23224"/>
    <w:rsid w:val="00F23F24"/>
    <w:rsid w:val="00F33BFA"/>
    <w:rsid w:val="00F35432"/>
    <w:rsid w:val="00F36EB9"/>
    <w:rsid w:val="00F37BC6"/>
    <w:rsid w:val="00F37EDE"/>
    <w:rsid w:val="00F40A7C"/>
    <w:rsid w:val="00F40A84"/>
    <w:rsid w:val="00F45FD6"/>
    <w:rsid w:val="00F47721"/>
    <w:rsid w:val="00F526A7"/>
    <w:rsid w:val="00F558B6"/>
    <w:rsid w:val="00F600B8"/>
    <w:rsid w:val="00F6104B"/>
    <w:rsid w:val="00F637B4"/>
    <w:rsid w:val="00F65170"/>
    <w:rsid w:val="00F66715"/>
    <w:rsid w:val="00F677FC"/>
    <w:rsid w:val="00F67975"/>
    <w:rsid w:val="00F702A3"/>
    <w:rsid w:val="00F7109A"/>
    <w:rsid w:val="00F72D11"/>
    <w:rsid w:val="00F731B8"/>
    <w:rsid w:val="00F746B4"/>
    <w:rsid w:val="00F77256"/>
    <w:rsid w:val="00F779E0"/>
    <w:rsid w:val="00F80D79"/>
    <w:rsid w:val="00F81F09"/>
    <w:rsid w:val="00F846B5"/>
    <w:rsid w:val="00F85FC6"/>
    <w:rsid w:val="00F8719F"/>
    <w:rsid w:val="00F87A72"/>
    <w:rsid w:val="00F900C8"/>
    <w:rsid w:val="00F904E4"/>
    <w:rsid w:val="00F90C75"/>
    <w:rsid w:val="00F92443"/>
    <w:rsid w:val="00F9328D"/>
    <w:rsid w:val="00F93726"/>
    <w:rsid w:val="00F939EE"/>
    <w:rsid w:val="00F9435C"/>
    <w:rsid w:val="00F95D4B"/>
    <w:rsid w:val="00F96A70"/>
    <w:rsid w:val="00F96B29"/>
    <w:rsid w:val="00F96B73"/>
    <w:rsid w:val="00FA4C18"/>
    <w:rsid w:val="00FA7047"/>
    <w:rsid w:val="00FB26B8"/>
    <w:rsid w:val="00FB37A6"/>
    <w:rsid w:val="00FB389D"/>
    <w:rsid w:val="00FB77C6"/>
    <w:rsid w:val="00FB78EB"/>
    <w:rsid w:val="00FB78FB"/>
    <w:rsid w:val="00FC1AB1"/>
    <w:rsid w:val="00FC1D21"/>
    <w:rsid w:val="00FC38B6"/>
    <w:rsid w:val="00FC4CA8"/>
    <w:rsid w:val="00FC5333"/>
    <w:rsid w:val="00FD0D5C"/>
    <w:rsid w:val="00FD1853"/>
    <w:rsid w:val="00FD3992"/>
    <w:rsid w:val="00FD3AFE"/>
    <w:rsid w:val="00FE02C0"/>
    <w:rsid w:val="00FE1BAC"/>
    <w:rsid w:val="00FE29F1"/>
    <w:rsid w:val="00FF09E6"/>
    <w:rsid w:val="00FF2AB1"/>
    <w:rsid w:val="00FF3A88"/>
  </w:rsids>
  <m:mathPr>
    <m:mathFont m:val="Cambria Math"/>
    <m:brkBin m:val="before"/>
    <m:brkBinSub m:val="--"/>
    <m:smallFrac m:val="0"/>
    <m:dispDef/>
    <m:lMargin m:val="0"/>
    <m:rMargin m:val="0"/>
    <m:defJc m:val="centerGroup"/>
    <m:wrapIndent m:val="1440"/>
    <m:intLim m:val="subSup"/>
    <m:naryLim m:val="undOvr"/>
  </m:mathPr>
  <w:themeFontLang w:val="en-GB" w:eastAsia="zh-CN" w:bidi="my-MM"/>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A235284"/>
  <w15:docId w15:val="{FBB93A75-B643-436A-A6F2-9F5FBE402C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B3530"/>
    <w:pPr>
      <w:tabs>
        <w:tab w:val="left" w:pos="1080"/>
      </w:tabs>
      <w:spacing w:line="300" w:lineRule="atLeast"/>
    </w:pPr>
    <w:rPr>
      <w:rFonts w:ascii="Arial" w:hAnsi="Arial"/>
      <w:sz w:val="22"/>
      <w:szCs w:val="24"/>
      <w:lang w:val="en-SG" w:eastAsia="en-US"/>
    </w:rPr>
  </w:style>
  <w:style w:type="paragraph" w:styleId="Heading1">
    <w:name w:val="heading 1"/>
    <w:aliases w:val="Titre 1-,Titre 1- RATP,Titre 1 -MT,Titre 1-MT,TITRE 1 - MT,1 ghost,g,ghost,1 heading,heading,1 ghost1,g1,ghost1,1 heading1,heading1,1 ghost2,g2,ghost2,1 heading2,heading2,1 ghost3,g3,ghost3,1 heading3,heading3,1 ghost4,g4,ghost4,1 heading4,g5"/>
    <w:basedOn w:val="Normal"/>
    <w:next w:val="Normal"/>
    <w:uiPriority w:val="9"/>
    <w:qFormat/>
    <w:rsid w:val="004033F6"/>
    <w:pPr>
      <w:keepNext/>
      <w:numPr>
        <w:numId w:val="1"/>
      </w:numPr>
      <w:tabs>
        <w:tab w:val="clear" w:pos="1080"/>
      </w:tabs>
      <w:spacing w:before="60" w:after="240"/>
      <w:outlineLvl w:val="0"/>
    </w:pPr>
    <w:rPr>
      <w:rFonts w:ascii="Arial Bold" w:hAnsi="Arial Bold"/>
      <w:b/>
      <w:bCs/>
      <w:caps/>
      <w:szCs w:val="22"/>
    </w:rPr>
  </w:style>
  <w:style w:type="paragraph" w:styleId="Heading2">
    <w:name w:val="heading 2"/>
    <w:aliases w:val="Titre 2 -,Titre 2 - RATP,Titre 2 - MT,Titre 2-MT,2 headline,h,headline,S&amp;R2,ERMH2,2 sub-heading,sh,1,1st order hd,title,maintitle1,H2,section:2,Avsnitt,h2,Headline 2,HEADLINE 2,Titre 2 - OSLO LOT 1,2 headline1,h1,headline1,S&amp;R21,ERMH21,sh1,11"/>
    <w:basedOn w:val="Normal"/>
    <w:next w:val="Normal"/>
    <w:link w:val="Heading2Char"/>
    <w:uiPriority w:val="9"/>
    <w:qFormat/>
    <w:rsid w:val="004033F6"/>
    <w:pPr>
      <w:keepNext/>
      <w:numPr>
        <w:ilvl w:val="1"/>
        <w:numId w:val="1"/>
      </w:numPr>
      <w:tabs>
        <w:tab w:val="clear" w:pos="1080"/>
      </w:tabs>
      <w:spacing w:before="60" w:after="240"/>
      <w:outlineLvl w:val="1"/>
    </w:pPr>
    <w:rPr>
      <w:rFonts w:ascii="Arial Bold" w:hAnsi="Arial Bold" w:cs="Arial"/>
      <w:b/>
      <w:bCs/>
      <w:iCs/>
      <w:caps/>
      <w:szCs w:val="28"/>
    </w:rPr>
  </w:style>
  <w:style w:type="paragraph" w:styleId="Heading3">
    <w:name w:val="heading 3"/>
    <w:aliases w:val="Titre 3 -,Titre 3 - RATP,Titre 3 - MT,3 bullet,b,2,bullet,bullets,2nd order hd,2nd order,level2 title,position etc,2nd level,2nd order head,3 bullet1,b1,21,bullet1,bullets1,2nd order hd1,2nd order1,level2 title1,position etc1,2nd level1,b2,H3"/>
    <w:basedOn w:val="Normal"/>
    <w:next w:val="Normal"/>
    <w:link w:val="Heading3Char"/>
    <w:uiPriority w:val="9"/>
    <w:qFormat/>
    <w:rsid w:val="004033F6"/>
    <w:pPr>
      <w:keepNext/>
      <w:numPr>
        <w:ilvl w:val="2"/>
        <w:numId w:val="1"/>
      </w:numPr>
      <w:tabs>
        <w:tab w:val="clear" w:pos="1080"/>
      </w:tabs>
      <w:spacing w:before="60" w:after="240"/>
      <w:outlineLvl w:val="2"/>
    </w:pPr>
    <w:rPr>
      <w:rFonts w:ascii="Arial Bold" w:hAnsi="Arial Bold" w:cs="Arial"/>
      <w:b/>
      <w:bCs/>
      <w:szCs w:val="26"/>
    </w:rPr>
  </w:style>
  <w:style w:type="paragraph" w:styleId="Heading4">
    <w:name w:val="heading 4"/>
    <w:aliases w:val="Titre 4 -,Titre 4 - RATP,Titre 4 - MT,Titre 4 TITRE4 - MT,4 dash,d,3,dash,3 dash,3rd order hd,3rd order,Bullet 1,H4,4 dash1,d1,31,dash1,3 dash1,3rd order hd1,3rd order1,4 dash2,d2,32,dash2,3 dash2,3rd order hd2,3rd order2,4 dash3,d3,33,dash3"/>
    <w:basedOn w:val="Normal"/>
    <w:next w:val="Normal"/>
    <w:link w:val="Heading4Char"/>
    <w:uiPriority w:val="9"/>
    <w:qFormat/>
    <w:rsid w:val="004033F6"/>
    <w:pPr>
      <w:keepNext/>
      <w:numPr>
        <w:ilvl w:val="3"/>
        <w:numId w:val="1"/>
      </w:numPr>
      <w:tabs>
        <w:tab w:val="clear" w:pos="1080"/>
      </w:tabs>
      <w:spacing w:before="60" w:after="240"/>
      <w:outlineLvl w:val="3"/>
    </w:pPr>
    <w:rPr>
      <w:rFonts w:ascii="Arial Bold" w:hAnsi="Arial Bold"/>
      <w:b/>
      <w:bCs/>
      <w:szCs w:val="28"/>
    </w:rPr>
  </w:style>
  <w:style w:type="paragraph" w:styleId="Heading5">
    <w:name w:val="heading 5"/>
    <w:aliases w:val="Titre 5 -,Titre 5 - RATP,Titre 5 - TITRE 5-MT,5 sub-bullet,sb,4,4th order hd,4th order,4th order head,H5,5 sub-bullet1,sb1,41,4th order hd1,4th order1,4th order head1,5 sub-bullet2,sb2,42,4th order hd2,4th order2,4th order head2,5 sub-bullet3"/>
    <w:basedOn w:val="Normal"/>
    <w:next w:val="Normal"/>
    <w:link w:val="Heading5Char"/>
    <w:qFormat/>
    <w:rsid w:val="004033F6"/>
    <w:pPr>
      <w:numPr>
        <w:ilvl w:val="4"/>
        <w:numId w:val="1"/>
      </w:numPr>
      <w:tabs>
        <w:tab w:val="clear" w:pos="1080"/>
      </w:tabs>
      <w:spacing w:before="240" w:after="60"/>
      <w:outlineLvl w:val="4"/>
    </w:pPr>
    <w:rPr>
      <w:b/>
      <w:bCs/>
      <w:i/>
      <w:iCs/>
      <w:sz w:val="26"/>
      <w:szCs w:val="26"/>
    </w:rPr>
  </w:style>
  <w:style w:type="paragraph" w:styleId="Heading6">
    <w:name w:val="heading 6"/>
    <w:aliases w:val="Titre 6 -,Titre 6 - RATP,6 style,6 sub-sub-bullet,ssb,H6,sub-dash,sd,5,Titre 6 -MT,Titre 6 -  Atlanta,h6,not to be used 6,HEADLINE 6,ADVICE 6,Titre 6 - OSLO LOT 1,6 style1,6 sub-sub-bullet1,ssb1,H61,6 style2,6 sub-sub-bullet2,ssb2,H62,6 style3"/>
    <w:basedOn w:val="Normal"/>
    <w:next w:val="Normal"/>
    <w:qFormat/>
    <w:rsid w:val="004033F6"/>
    <w:pPr>
      <w:numPr>
        <w:ilvl w:val="5"/>
        <w:numId w:val="1"/>
      </w:numPr>
      <w:tabs>
        <w:tab w:val="clear" w:pos="1080"/>
      </w:tabs>
      <w:spacing w:before="240" w:after="60"/>
      <w:outlineLvl w:val="5"/>
    </w:pPr>
    <w:rPr>
      <w:b/>
      <w:bCs/>
      <w:szCs w:val="22"/>
    </w:rPr>
  </w:style>
  <w:style w:type="paragraph" w:styleId="Heading7">
    <w:name w:val="heading 7"/>
    <w:aliases w:val="ITT t7,PA Appendix Major"/>
    <w:basedOn w:val="Normal"/>
    <w:next w:val="Normal"/>
    <w:qFormat/>
    <w:rsid w:val="004033F6"/>
    <w:pPr>
      <w:numPr>
        <w:ilvl w:val="6"/>
        <w:numId w:val="1"/>
      </w:numPr>
      <w:tabs>
        <w:tab w:val="clear" w:pos="1080"/>
      </w:tabs>
      <w:spacing w:before="240" w:after="60"/>
      <w:outlineLvl w:val="6"/>
    </w:pPr>
  </w:style>
  <w:style w:type="paragraph" w:styleId="Heading8">
    <w:name w:val="heading 8"/>
    <w:aliases w:val="8 - DON'T USE,8 - DON'T USE1,ITT t8,PA Appendix Minor"/>
    <w:basedOn w:val="Normal"/>
    <w:next w:val="Normal"/>
    <w:qFormat/>
    <w:rsid w:val="004033F6"/>
    <w:pPr>
      <w:numPr>
        <w:ilvl w:val="7"/>
        <w:numId w:val="1"/>
      </w:numPr>
      <w:tabs>
        <w:tab w:val="clear" w:pos="1080"/>
      </w:tabs>
      <w:spacing w:before="240" w:after="60"/>
      <w:outlineLvl w:val="7"/>
    </w:pPr>
    <w:rPr>
      <w:i/>
      <w:iCs/>
    </w:rPr>
  </w:style>
  <w:style w:type="paragraph" w:styleId="Heading9">
    <w:name w:val="heading 9"/>
    <w:aliases w:val="appendix,appendix1,ITT t9"/>
    <w:basedOn w:val="Normal"/>
    <w:next w:val="Normal"/>
    <w:qFormat/>
    <w:rsid w:val="004033F6"/>
    <w:pPr>
      <w:numPr>
        <w:ilvl w:val="8"/>
        <w:numId w:val="1"/>
      </w:numPr>
      <w:tabs>
        <w:tab w:val="clear" w:pos="1080"/>
      </w:tabs>
      <w:spacing w:before="240" w:after="60"/>
      <w:outlineLvl w:val="8"/>
    </w:pPr>
    <w:rPr>
      <w:rFonts w:cs="Arial"/>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4033F6"/>
    <w:pPr>
      <w:tabs>
        <w:tab w:val="left" w:pos="1627"/>
        <w:tab w:val="left" w:pos="2160"/>
        <w:tab w:val="left" w:pos="2880"/>
      </w:tabs>
      <w:spacing w:before="60" w:after="240"/>
      <w:ind w:left="1080"/>
    </w:pPr>
    <w:rPr>
      <w:szCs w:val="20"/>
    </w:rPr>
  </w:style>
  <w:style w:type="paragraph" w:styleId="BodyTextIndent">
    <w:name w:val="Body Text Indent"/>
    <w:basedOn w:val="Normal"/>
    <w:rsid w:val="004033F6"/>
    <w:pPr>
      <w:spacing w:after="120"/>
      <w:ind w:left="360"/>
    </w:pPr>
  </w:style>
  <w:style w:type="paragraph" w:customStyle="1" w:styleId="t">
    <w:name w:val="t"/>
    <w:aliases w:val="text,Text,test,t Car Car Car Car Car Car Car Car Car Car,t 字元,Text 字元 字元 字元,Text 字元,t Car Car Car Car Car Car Car Car Car Car Car,Text Car,t Car,text Car,test Car,Text Car1 Car Car,Text Car1 Car,Text Car1 Car Car Car,Body"/>
    <w:basedOn w:val="Normal"/>
    <w:link w:val="TextChar1"/>
    <w:rsid w:val="004033F6"/>
    <w:pPr>
      <w:tabs>
        <w:tab w:val="left" w:pos="1728"/>
      </w:tabs>
      <w:spacing w:before="60" w:after="240"/>
    </w:pPr>
    <w:rPr>
      <w:rFonts w:ascii="Univers" w:hAnsi="Univers" w:cs="Univers"/>
      <w:szCs w:val="22"/>
      <w:lang w:val="en-GB"/>
    </w:rPr>
  </w:style>
  <w:style w:type="character" w:styleId="CommentReference">
    <w:name w:val="annotation reference"/>
    <w:basedOn w:val="DefaultParagraphFont"/>
    <w:uiPriority w:val="99"/>
    <w:semiHidden/>
    <w:rsid w:val="004033F6"/>
    <w:rPr>
      <w:sz w:val="16"/>
      <w:szCs w:val="16"/>
    </w:rPr>
  </w:style>
  <w:style w:type="paragraph" w:styleId="CommentText">
    <w:name w:val="annotation text"/>
    <w:basedOn w:val="Normal"/>
    <w:link w:val="CommentTextChar"/>
    <w:uiPriority w:val="99"/>
    <w:semiHidden/>
    <w:rsid w:val="004033F6"/>
    <w:rPr>
      <w:rFonts w:ascii="Times New Roman" w:hAnsi="Times New Roman"/>
      <w:sz w:val="20"/>
      <w:szCs w:val="20"/>
    </w:rPr>
  </w:style>
  <w:style w:type="character" w:customStyle="1" w:styleId="BodyTextChar">
    <w:name w:val="Body Text Char"/>
    <w:basedOn w:val="DefaultParagraphFont"/>
    <w:rsid w:val="004033F6"/>
    <w:rPr>
      <w:rFonts w:ascii="Arial" w:hAnsi="Arial"/>
      <w:sz w:val="22"/>
      <w:lang w:val="en-US" w:eastAsia="en-US" w:bidi="ar-SA"/>
    </w:rPr>
  </w:style>
  <w:style w:type="paragraph" w:styleId="Header">
    <w:name w:val="header"/>
    <w:aliases w:val="even,even1,2nd pg,1st page,et,En-tête1,foote,Header for Abstract,Header1,ITT i,TP header,Contractor"/>
    <w:basedOn w:val="Normal"/>
    <w:link w:val="HeaderChar"/>
    <w:rsid w:val="004033F6"/>
    <w:pPr>
      <w:tabs>
        <w:tab w:val="center" w:pos="4320"/>
        <w:tab w:val="right" w:pos="8640"/>
      </w:tabs>
    </w:pPr>
  </w:style>
  <w:style w:type="paragraph" w:styleId="Footer">
    <w:name w:val="footer"/>
    <w:basedOn w:val="Normal"/>
    <w:link w:val="FooterChar"/>
    <w:uiPriority w:val="99"/>
    <w:rsid w:val="004033F6"/>
    <w:pPr>
      <w:tabs>
        <w:tab w:val="center" w:pos="4320"/>
        <w:tab w:val="right" w:pos="8640"/>
      </w:tabs>
    </w:pPr>
  </w:style>
  <w:style w:type="character" w:styleId="PageNumber">
    <w:name w:val="page number"/>
    <w:basedOn w:val="DefaultParagraphFont"/>
    <w:rsid w:val="004033F6"/>
    <w:rPr>
      <w:rFonts w:ascii="Arial" w:hAnsi="Arial"/>
      <w:color w:val="auto"/>
      <w:sz w:val="18"/>
      <w:vertAlign w:val="baseline"/>
    </w:rPr>
  </w:style>
  <w:style w:type="paragraph" w:styleId="Caption">
    <w:name w:val="caption"/>
    <w:aliases w:val="figure,Figure,Titulo tabla,Exi_Fonc"/>
    <w:basedOn w:val="Normal"/>
    <w:next w:val="Normal"/>
    <w:link w:val="CaptionChar"/>
    <w:qFormat/>
    <w:rsid w:val="004033F6"/>
    <w:pPr>
      <w:spacing w:before="60" w:after="240"/>
      <w:jc w:val="center"/>
    </w:pPr>
    <w:rPr>
      <w:rFonts w:ascii="Arial Bold" w:eastAsia="MS Mincho" w:hAnsi="Arial Bold"/>
      <w:b/>
      <w:bCs/>
      <w:szCs w:val="22"/>
      <w:lang w:eastAsia="ja-JP"/>
    </w:rPr>
  </w:style>
  <w:style w:type="paragraph" w:styleId="BalloonText">
    <w:name w:val="Balloon Text"/>
    <w:basedOn w:val="Normal"/>
    <w:semiHidden/>
    <w:rsid w:val="004033F6"/>
    <w:rPr>
      <w:rFonts w:ascii="Tahoma" w:hAnsi="Tahoma" w:cs="Tahoma"/>
      <w:sz w:val="16"/>
      <w:szCs w:val="16"/>
    </w:rPr>
  </w:style>
  <w:style w:type="paragraph" w:styleId="TOC1">
    <w:name w:val="toc 1"/>
    <w:basedOn w:val="Normal"/>
    <w:next w:val="Normal"/>
    <w:uiPriority w:val="39"/>
    <w:rsid w:val="004033F6"/>
    <w:pPr>
      <w:tabs>
        <w:tab w:val="left" w:pos="720"/>
        <w:tab w:val="right" w:pos="9720"/>
      </w:tabs>
      <w:suppressAutoHyphens/>
      <w:spacing w:before="240"/>
      <w:ind w:left="720" w:hanging="720"/>
    </w:pPr>
    <w:rPr>
      <w:caps/>
      <w:spacing w:val="-3"/>
      <w:szCs w:val="20"/>
    </w:rPr>
  </w:style>
  <w:style w:type="paragraph" w:styleId="TOC2">
    <w:name w:val="toc 2"/>
    <w:basedOn w:val="Normal"/>
    <w:next w:val="Normal"/>
    <w:uiPriority w:val="39"/>
    <w:rsid w:val="004033F6"/>
    <w:pPr>
      <w:tabs>
        <w:tab w:val="clear" w:pos="1080"/>
        <w:tab w:val="left" w:pos="1440"/>
        <w:tab w:val="right" w:pos="9720"/>
      </w:tabs>
      <w:suppressAutoHyphens/>
      <w:ind w:left="1440" w:hanging="720"/>
    </w:pPr>
    <w:rPr>
      <w:spacing w:val="-3"/>
      <w:szCs w:val="20"/>
    </w:rPr>
  </w:style>
  <w:style w:type="paragraph" w:styleId="TOC3">
    <w:name w:val="toc 3"/>
    <w:basedOn w:val="Normal"/>
    <w:next w:val="Normal"/>
    <w:uiPriority w:val="39"/>
    <w:rsid w:val="004033F6"/>
    <w:pPr>
      <w:tabs>
        <w:tab w:val="left" w:pos="2304"/>
        <w:tab w:val="right" w:pos="9720"/>
      </w:tabs>
      <w:suppressAutoHyphens/>
      <w:ind w:left="2304" w:hanging="864"/>
    </w:pPr>
    <w:rPr>
      <w:spacing w:val="-3"/>
      <w:szCs w:val="20"/>
    </w:rPr>
  </w:style>
  <w:style w:type="paragraph" w:customStyle="1" w:styleId="BodyTextKeep">
    <w:name w:val="Body Text Keep"/>
    <w:basedOn w:val="BodyText"/>
    <w:rsid w:val="004033F6"/>
    <w:pPr>
      <w:spacing w:after="0"/>
    </w:pPr>
  </w:style>
  <w:style w:type="paragraph" w:customStyle="1" w:styleId="StyleBlackLinespacingAtleast12pt">
    <w:name w:val="Style Black Line spacing:  At least 12 pt"/>
    <w:basedOn w:val="Normal"/>
    <w:rsid w:val="004033F6"/>
    <w:pPr>
      <w:spacing w:before="60" w:after="240"/>
      <w:ind w:left="1080"/>
    </w:pPr>
    <w:rPr>
      <w:color w:val="000000"/>
      <w:szCs w:val="20"/>
    </w:rPr>
  </w:style>
  <w:style w:type="paragraph" w:styleId="TableofFigures">
    <w:name w:val="table of figures"/>
    <w:basedOn w:val="Normal"/>
    <w:next w:val="Normal"/>
    <w:uiPriority w:val="99"/>
    <w:rsid w:val="004033F6"/>
    <w:pPr>
      <w:tabs>
        <w:tab w:val="clear" w:pos="1080"/>
        <w:tab w:val="left" w:pos="1440"/>
        <w:tab w:val="right" w:pos="9720"/>
      </w:tabs>
      <w:ind w:left="1440" w:hanging="1440"/>
    </w:pPr>
  </w:style>
  <w:style w:type="character" w:styleId="Hyperlink">
    <w:name w:val="Hyperlink"/>
    <w:basedOn w:val="DefaultParagraphFont"/>
    <w:uiPriority w:val="99"/>
    <w:rsid w:val="004033F6"/>
    <w:rPr>
      <w:color w:val="0000FF"/>
      <w:u w:val="single"/>
    </w:rPr>
  </w:style>
  <w:style w:type="paragraph" w:styleId="CommentSubject">
    <w:name w:val="annotation subject"/>
    <w:basedOn w:val="CommentText"/>
    <w:next w:val="CommentText"/>
    <w:semiHidden/>
    <w:rsid w:val="004033F6"/>
    <w:rPr>
      <w:rFonts w:ascii="Arial" w:hAnsi="Arial"/>
      <w:b/>
      <w:bCs/>
    </w:rPr>
  </w:style>
  <w:style w:type="paragraph" w:styleId="BodyText2">
    <w:name w:val="Body Text 2"/>
    <w:basedOn w:val="Normal"/>
    <w:rsid w:val="004033F6"/>
    <w:pPr>
      <w:spacing w:before="288"/>
      <w:ind w:right="72"/>
      <w:jc w:val="both"/>
    </w:pPr>
    <w:rPr>
      <w:i/>
      <w:iCs/>
      <w:color w:val="0000FF"/>
      <w:sz w:val="20"/>
    </w:rPr>
  </w:style>
  <w:style w:type="paragraph" w:styleId="BodyText3">
    <w:name w:val="Body Text 3"/>
    <w:basedOn w:val="Normal"/>
    <w:rsid w:val="004033F6"/>
    <w:pPr>
      <w:spacing w:before="240" w:after="240"/>
      <w:ind w:right="72"/>
      <w:jc w:val="both"/>
    </w:pPr>
    <w:rPr>
      <w:rFonts w:cs="Arial"/>
      <w:szCs w:val="22"/>
    </w:rPr>
  </w:style>
  <w:style w:type="character" w:customStyle="1" w:styleId="CaptionChar">
    <w:name w:val="Caption Char"/>
    <w:aliases w:val="figure Char,Figure Char,Titulo tabla Char,Exi_Fonc Char"/>
    <w:basedOn w:val="DefaultParagraphFont"/>
    <w:link w:val="Caption"/>
    <w:rsid w:val="002C5C99"/>
    <w:rPr>
      <w:rFonts w:ascii="Arial Bold" w:eastAsia="MS Mincho" w:hAnsi="Arial Bold"/>
      <w:b/>
      <w:bCs/>
      <w:sz w:val="22"/>
      <w:szCs w:val="22"/>
      <w:lang w:val="en-US" w:eastAsia="ja-JP" w:bidi="ar-SA"/>
    </w:rPr>
  </w:style>
  <w:style w:type="character" w:styleId="Strong">
    <w:name w:val="Strong"/>
    <w:basedOn w:val="DefaultParagraphFont"/>
    <w:uiPriority w:val="22"/>
    <w:qFormat/>
    <w:rsid w:val="00E27DCD"/>
    <w:rPr>
      <w:b/>
      <w:bCs/>
    </w:rPr>
  </w:style>
  <w:style w:type="character" w:customStyle="1" w:styleId="Heading3Char">
    <w:name w:val="Heading 3 Char"/>
    <w:aliases w:val="Titre 3 - Char,Titre 3 - RATP Char,Titre 3 - MT Char,3 bullet Char,b Char,2 Char,bullet Char,bullets Char,2nd order hd Char,2nd order Char,level2 title Char,position etc Char,2nd level Char,2nd order head Char,3 bullet1 Char,b1 Char"/>
    <w:basedOn w:val="DefaultParagraphFont"/>
    <w:link w:val="Heading3"/>
    <w:uiPriority w:val="9"/>
    <w:rsid w:val="00403AFE"/>
    <w:rPr>
      <w:rFonts w:ascii="Arial Bold" w:hAnsi="Arial Bold" w:cs="Arial"/>
      <w:b/>
      <w:bCs/>
      <w:sz w:val="22"/>
      <w:szCs w:val="26"/>
      <w:lang w:val="en-SG" w:eastAsia="en-US"/>
    </w:rPr>
  </w:style>
  <w:style w:type="table" w:styleId="TableGrid">
    <w:name w:val="Table Grid"/>
    <w:basedOn w:val="TableNormal"/>
    <w:rsid w:val="0060211E"/>
    <w:pPr>
      <w:tabs>
        <w:tab w:val="left" w:pos="1080"/>
      </w:tabs>
      <w:spacing w:line="30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1CharChar">
    <w:name w:val="Char Char1 Char Char"/>
    <w:basedOn w:val="Normal"/>
    <w:semiHidden/>
    <w:rsid w:val="00805C7E"/>
    <w:pPr>
      <w:widowControl w:val="0"/>
      <w:tabs>
        <w:tab w:val="clear" w:pos="1080"/>
      </w:tabs>
      <w:spacing w:line="240" w:lineRule="auto"/>
      <w:jc w:val="both"/>
    </w:pPr>
    <w:rPr>
      <w:rFonts w:ascii="Times New Roman" w:eastAsia="SimSun" w:hAnsi="Times New Roman" w:cs="Arial"/>
      <w:kern w:val="2"/>
      <w:sz w:val="21"/>
      <w:lang w:eastAsia="zh-CN"/>
    </w:rPr>
  </w:style>
  <w:style w:type="character" w:customStyle="1" w:styleId="HeaderChar">
    <w:name w:val="Header Char"/>
    <w:aliases w:val="even Char,even1 Char,2nd pg Char,1st page Char,et Char,En-tête1 Char,foote Char,Header for Abstract Char,Header1 Char,ITT i Char,TP header Char,Contractor Char"/>
    <w:link w:val="Header"/>
    <w:rsid w:val="0098573F"/>
    <w:rPr>
      <w:rFonts w:ascii="Arial" w:hAnsi="Arial"/>
      <w:sz w:val="22"/>
      <w:szCs w:val="24"/>
      <w:lang w:val="en-US" w:eastAsia="en-US" w:bidi="ar-SA"/>
    </w:rPr>
  </w:style>
  <w:style w:type="paragraph" w:customStyle="1" w:styleId="BMHeading1">
    <w:name w:val="BM Heading 1"/>
    <w:basedOn w:val="Normal"/>
    <w:next w:val="BMHeading11"/>
    <w:qFormat/>
    <w:rsid w:val="0098573F"/>
    <w:pPr>
      <w:keepNext/>
      <w:pageBreakBefore/>
      <w:numPr>
        <w:numId w:val="2"/>
      </w:numPr>
      <w:tabs>
        <w:tab w:val="clear" w:pos="1080"/>
        <w:tab w:val="left" w:pos="794"/>
      </w:tabs>
      <w:spacing w:before="120" w:after="120" w:line="240" w:lineRule="atLeast"/>
      <w:outlineLvl w:val="0"/>
    </w:pPr>
    <w:rPr>
      <w:rFonts w:eastAsia="Calibri" w:cs="Angsana New"/>
      <w:b/>
      <w:bCs/>
      <w:lang w:val="en-GB" w:bidi="th-TH"/>
    </w:rPr>
  </w:style>
  <w:style w:type="paragraph" w:customStyle="1" w:styleId="BMHeading11">
    <w:name w:val="BM Heading 1.1"/>
    <w:basedOn w:val="Normal"/>
    <w:next w:val="Normal"/>
    <w:qFormat/>
    <w:rsid w:val="0098573F"/>
    <w:pPr>
      <w:keepLines/>
      <w:numPr>
        <w:ilvl w:val="1"/>
        <w:numId w:val="2"/>
      </w:numPr>
      <w:tabs>
        <w:tab w:val="clear" w:pos="1080"/>
        <w:tab w:val="left" w:pos="794"/>
      </w:tabs>
      <w:spacing w:after="120" w:line="240" w:lineRule="atLeast"/>
      <w:jc w:val="both"/>
      <w:outlineLvl w:val="1"/>
    </w:pPr>
    <w:rPr>
      <w:rFonts w:eastAsia="Calibri" w:cs="Angsana New"/>
      <w:b/>
      <w:bCs/>
      <w:lang w:val="en-GB" w:bidi="th-TH"/>
    </w:rPr>
  </w:style>
  <w:style w:type="paragraph" w:customStyle="1" w:styleId="BMHeading111">
    <w:name w:val="BM Heading 1.1.1"/>
    <w:basedOn w:val="Normal"/>
    <w:next w:val="Normal"/>
    <w:link w:val="BMHeading111Char"/>
    <w:qFormat/>
    <w:rsid w:val="0098573F"/>
    <w:pPr>
      <w:numPr>
        <w:ilvl w:val="2"/>
        <w:numId w:val="2"/>
      </w:numPr>
      <w:tabs>
        <w:tab w:val="clear" w:pos="1080"/>
        <w:tab w:val="left" w:pos="794"/>
      </w:tabs>
      <w:spacing w:after="120" w:line="240" w:lineRule="atLeast"/>
      <w:jc w:val="both"/>
      <w:outlineLvl w:val="2"/>
    </w:pPr>
    <w:rPr>
      <w:rFonts w:eastAsia="Calibri" w:cs="Angsana New"/>
      <w:b/>
      <w:bCs/>
      <w:lang w:val="en-GB" w:bidi="th-TH"/>
    </w:rPr>
  </w:style>
  <w:style w:type="paragraph" w:customStyle="1" w:styleId="BMHeadinga">
    <w:name w:val="BM Heading a)"/>
    <w:link w:val="BMHeadingaChar"/>
    <w:qFormat/>
    <w:rsid w:val="0098573F"/>
    <w:pPr>
      <w:numPr>
        <w:numId w:val="5"/>
      </w:numPr>
      <w:spacing w:after="120" w:line="240" w:lineRule="exact"/>
      <w:jc w:val="both"/>
    </w:pPr>
    <w:rPr>
      <w:rFonts w:ascii="Arial" w:eastAsia="Calibri" w:hAnsi="Arial" w:cs="Angsana New"/>
      <w:sz w:val="22"/>
      <w:szCs w:val="24"/>
      <w:lang w:eastAsia="en-US" w:bidi="th-TH"/>
    </w:rPr>
  </w:style>
  <w:style w:type="paragraph" w:customStyle="1" w:styleId="BMHeadingPlain">
    <w:name w:val="BM Heading Plain"/>
    <w:basedOn w:val="Normal"/>
    <w:link w:val="BMHeadingPlainChar"/>
    <w:qFormat/>
    <w:rsid w:val="0098573F"/>
    <w:pPr>
      <w:tabs>
        <w:tab w:val="clear" w:pos="1080"/>
      </w:tabs>
      <w:spacing w:after="120" w:line="240" w:lineRule="atLeast"/>
      <w:ind w:left="794"/>
      <w:jc w:val="both"/>
    </w:pPr>
    <w:rPr>
      <w:rFonts w:eastAsia="SimSun" w:cs="Angsana New"/>
      <w:szCs w:val="20"/>
    </w:rPr>
  </w:style>
  <w:style w:type="character" w:customStyle="1" w:styleId="BMHeadingPlainChar">
    <w:name w:val="BM Heading Plain Char"/>
    <w:basedOn w:val="DefaultParagraphFont"/>
    <w:link w:val="BMHeadingPlain"/>
    <w:rsid w:val="0098573F"/>
    <w:rPr>
      <w:rFonts w:ascii="Arial" w:eastAsia="SimSun" w:hAnsi="Arial" w:cs="Angsana New"/>
      <w:sz w:val="22"/>
      <w:lang w:val="en-US" w:eastAsia="en-US" w:bidi="ar-SA"/>
    </w:rPr>
  </w:style>
  <w:style w:type="character" w:customStyle="1" w:styleId="BMHeadingaChar">
    <w:name w:val="BM Heading a) Char"/>
    <w:basedOn w:val="DefaultParagraphFont"/>
    <w:link w:val="BMHeadinga"/>
    <w:rsid w:val="0098573F"/>
    <w:rPr>
      <w:rFonts w:ascii="Arial" w:eastAsia="Calibri" w:hAnsi="Arial" w:cs="Angsana New"/>
      <w:sz w:val="22"/>
      <w:szCs w:val="24"/>
      <w:lang w:eastAsia="en-US" w:bidi="th-TH"/>
    </w:rPr>
  </w:style>
  <w:style w:type="paragraph" w:customStyle="1" w:styleId="Bullets">
    <w:name w:val="Bullets"/>
    <w:basedOn w:val="Normal"/>
    <w:rsid w:val="0098573F"/>
    <w:pPr>
      <w:numPr>
        <w:numId w:val="3"/>
      </w:numPr>
      <w:tabs>
        <w:tab w:val="clear" w:pos="1080"/>
      </w:tabs>
      <w:spacing w:before="200" w:line="240" w:lineRule="auto"/>
      <w:jc w:val="both"/>
    </w:pPr>
    <w:rPr>
      <w:rFonts w:eastAsia="SimSun"/>
      <w:sz w:val="20"/>
    </w:rPr>
  </w:style>
  <w:style w:type="paragraph" w:customStyle="1" w:styleId="Listepuces1">
    <w:name w:val="Liste puces 1"/>
    <w:basedOn w:val="Normal"/>
    <w:rsid w:val="0098573F"/>
    <w:pPr>
      <w:numPr>
        <w:numId w:val="4"/>
      </w:numPr>
      <w:tabs>
        <w:tab w:val="clear" w:pos="397"/>
        <w:tab w:val="clear" w:pos="1080"/>
        <w:tab w:val="num" w:pos="1418"/>
      </w:tabs>
      <w:spacing w:before="60" w:after="100" w:afterAutospacing="1" w:line="240" w:lineRule="auto"/>
      <w:ind w:left="1418"/>
      <w:jc w:val="both"/>
    </w:pPr>
    <w:rPr>
      <w:rFonts w:eastAsia="SimSun" w:cs="Arial"/>
      <w:sz w:val="20"/>
      <w:szCs w:val="20"/>
      <w:lang w:eastAsia="fr-FR"/>
    </w:rPr>
  </w:style>
  <w:style w:type="character" w:customStyle="1" w:styleId="BMHeading111Char">
    <w:name w:val="BM Heading 1.1.1 Char"/>
    <w:basedOn w:val="DefaultParagraphFont"/>
    <w:link w:val="BMHeading111"/>
    <w:rsid w:val="0098573F"/>
    <w:rPr>
      <w:rFonts w:ascii="Arial" w:eastAsia="Calibri" w:hAnsi="Arial" w:cs="Angsana New"/>
      <w:b/>
      <w:bCs/>
      <w:sz w:val="22"/>
      <w:szCs w:val="24"/>
      <w:lang w:eastAsia="en-US" w:bidi="th-TH"/>
    </w:rPr>
  </w:style>
  <w:style w:type="character" w:customStyle="1" w:styleId="space1">
    <w:name w:val="space1"/>
    <w:basedOn w:val="DefaultParagraphFont"/>
    <w:rsid w:val="0098573F"/>
    <w:rPr>
      <w:sz w:val="18"/>
    </w:rPr>
  </w:style>
  <w:style w:type="paragraph" w:customStyle="1" w:styleId="Listepuces2">
    <w:name w:val="Liste puces 2"/>
    <w:basedOn w:val="t"/>
    <w:rsid w:val="009973FA"/>
    <w:pPr>
      <w:numPr>
        <w:numId w:val="6"/>
      </w:numPr>
      <w:tabs>
        <w:tab w:val="clear" w:pos="1080"/>
        <w:tab w:val="clear" w:pos="1728"/>
      </w:tabs>
      <w:spacing w:before="0" w:after="120" w:line="240" w:lineRule="auto"/>
      <w:jc w:val="both"/>
    </w:pPr>
    <w:rPr>
      <w:rFonts w:ascii="Arial" w:eastAsia="SimSun" w:hAnsi="Arial" w:cs="Times New Roman"/>
      <w:szCs w:val="20"/>
      <w:lang w:val="en-US" w:eastAsia="fr-FR"/>
    </w:rPr>
  </w:style>
  <w:style w:type="character" w:customStyle="1" w:styleId="Heading2Char">
    <w:name w:val="Heading 2 Char"/>
    <w:aliases w:val="Titre 2 - Char,Titre 2 - RATP Char,Titre 2 - MT Char,Titre 2-MT Char,2 headline Char,h Char,headline Char,S&amp;R2 Char,ERMH2 Char,2 sub-heading Char,sh Char,1 Char,1st order hd Char,title Char,maintitle1 Char,H2 Char,section:2 Char,h2 Char"/>
    <w:basedOn w:val="DefaultParagraphFont"/>
    <w:link w:val="Heading2"/>
    <w:uiPriority w:val="9"/>
    <w:locked/>
    <w:rsid w:val="009973FA"/>
    <w:rPr>
      <w:rFonts w:ascii="Arial Bold" w:hAnsi="Arial Bold" w:cs="Arial"/>
      <w:b/>
      <w:bCs/>
      <w:iCs/>
      <w:caps/>
      <w:sz w:val="22"/>
      <w:szCs w:val="28"/>
      <w:lang w:val="en-SG" w:eastAsia="en-US"/>
    </w:rPr>
  </w:style>
  <w:style w:type="character" w:customStyle="1" w:styleId="Heading4Char">
    <w:name w:val="Heading 4 Char"/>
    <w:aliases w:val="Titre 4 - Char,Titre 4 - RATP Char,Titre 4 - MT Char,Titre 4 TITRE4 - MT Char,4 dash Char,d Char,3 Char,dash Char,3 dash Char,3rd order hd Char,3rd order Char,Bullet 1 Char,H4 Char,4 dash1 Char,d1 Char,31 Char,dash1 Char,3 dash1 Char"/>
    <w:basedOn w:val="DefaultParagraphFont"/>
    <w:link w:val="Heading4"/>
    <w:uiPriority w:val="9"/>
    <w:locked/>
    <w:rsid w:val="009973FA"/>
    <w:rPr>
      <w:rFonts w:ascii="Arial Bold" w:hAnsi="Arial Bold"/>
      <w:b/>
      <w:bCs/>
      <w:sz w:val="22"/>
      <w:szCs w:val="28"/>
      <w:lang w:val="en-SG" w:eastAsia="en-US"/>
    </w:rPr>
  </w:style>
  <w:style w:type="character" w:customStyle="1" w:styleId="Heading5Char">
    <w:name w:val="Heading 5 Char"/>
    <w:aliases w:val="Titre 5 - Char,Titre 5 - RATP Char,Titre 5 - TITRE 5-MT Char,5 sub-bullet Char,sb Char,4 Char,4th order hd Char,4th order Char,4th order head Char,H5 Char,5 sub-bullet1 Char,sb1 Char,41 Char,4th order hd1 Char,4th order1 Char,sb2 Char"/>
    <w:basedOn w:val="DefaultParagraphFont"/>
    <w:link w:val="Heading5"/>
    <w:locked/>
    <w:rsid w:val="009973FA"/>
    <w:rPr>
      <w:rFonts w:ascii="Arial" w:hAnsi="Arial"/>
      <w:b/>
      <w:bCs/>
      <w:i/>
      <w:iCs/>
      <w:sz w:val="26"/>
      <w:szCs w:val="26"/>
      <w:lang w:val="en-SG" w:eastAsia="en-US"/>
    </w:rPr>
  </w:style>
  <w:style w:type="character" w:customStyle="1" w:styleId="TextChar1">
    <w:name w:val="Text Char1"/>
    <w:aliases w:val="t Char1"/>
    <w:basedOn w:val="DefaultParagraphFont"/>
    <w:link w:val="t"/>
    <w:rsid w:val="009973FA"/>
    <w:rPr>
      <w:rFonts w:ascii="Univers" w:hAnsi="Univers" w:cs="Univers"/>
      <w:sz w:val="22"/>
      <w:szCs w:val="22"/>
      <w:lang w:val="en-GB" w:eastAsia="en-US"/>
    </w:rPr>
  </w:style>
  <w:style w:type="paragraph" w:customStyle="1" w:styleId="Listepuces3">
    <w:name w:val="Liste puces 3"/>
    <w:basedOn w:val="Normal"/>
    <w:rsid w:val="009973FA"/>
    <w:pPr>
      <w:tabs>
        <w:tab w:val="clear" w:pos="1080"/>
        <w:tab w:val="num" w:pos="360"/>
        <w:tab w:val="num" w:pos="1214"/>
        <w:tab w:val="num" w:pos="2127"/>
      </w:tabs>
      <w:spacing w:line="240" w:lineRule="auto"/>
      <w:ind w:left="2127" w:hanging="426"/>
      <w:jc w:val="both"/>
    </w:pPr>
    <w:rPr>
      <w:rFonts w:eastAsia="SimSun"/>
      <w:szCs w:val="20"/>
      <w:lang w:val="en-GB" w:eastAsia="fr-FR"/>
    </w:rPr>
  </w:style>
  <w:style w:type="paragraph" w:customStyle="1" w:styleId="Nomduvolume">
    <w:name w:val="Nom du volume"/>
    <w:basedOn w:val="t"/>
    <w:rsid w:val="009973FA"/>
    <w:pPr>
      <w:tabs>
        <w:tab w:val="clear" w:pos="1080"/>
        <w:tab w:val="clear" w:pos="1728"/>
      </w:tabs>
      <w:spacing w:before="360" w:after="360" w:line="480" w:lineRule="atLeast"/>
      <w:jc w:val="center"/>
    </w:pPr>
    <w:rPr>
      <w:rFonts w:ascii="Arial" w:eastAsia="SimSun" w:hAnsi="Arial" w:cs="Times New Roman"/>
      <w:b/>
      <w:caps/>
      <w:color w:val="000080"/>
      <w:spacing w:val="100"/>
      <w:sz w:val="40"/>
      <w:szCs w:val="20"/>
      <w:lang w:eastAsia="fr-FR"/>
    </w:rPr>
  </w:style>
  <w:style w:type="paragraph" w:styleId="TOC6">
    <w:name w:val="toc 6"/>
    <w:basedOn w:val="Normal"/>
    <w:next w:val="Normal"/>
    <w:autoRedefine/>
    <w:rsid w:val="009973FA"/>
    <w:pPr>
      <w:tabs>
        <w:tab w:val="clear" w:pos="1080"/>
      </w:tabs>
      <w:spacing w:line="240" w:lineRule="auto"/>
      <w:ind w:left="1100"/>
    </w:pPr>
    <w:rPr>
      <w:rFonts w:ascii="Times New Roman" w:eastAsia="SimSun" w:hAnsi="Times New Roman"/>
      <w:szCs w:val="21"/>
      <w:lang w:val="en-GB" w:eastAsia="fr-FR"/>
    </w:rPr>
  </w:style>
  <w:style w:type="paragraph" w:customStyle="1" w:styleId="NomduPlan">
    <w:name w:val="Nom du Plan"/>
    <w:basedOn w:val="Nomduvolume"/>
    <w:semiHidden/>
    <w:rsid w:val="009973FA"/>
    <w:pPr>
      <w:keepNext/>
    </w:pPr>
  </w:style>
  <w:style w:type="paragraph" w:customStyle="1" w:styleId="Appendix1">
    <w:name w:val="Appendix 1"/>
    <w:basedOn w:val="Normal"/>
    <w:next w:val="Normal"/>
    <w:rsid w:val="009973FA"/>
    <w:pPr>
      <w:keepNext/>
      <w:pageBreakBefore/>
      <w:tabs>
        <w:tab w:val="clear" w:pos="1080"/>
        <w:tab w:val="num" w:pos="720"/>
        <w:tab w:val="num" w:pos="2790"/>
      </w:tabs>
      <w:spacing w:after="240" w:line="240" w:lineRule="auto"/>
      <w:ind w:left="2790" w:hanging="2790"/>
    </w:pPr>
    <w:rPr>
      <w:rFonts w:eastAsia="SimSun"/>
      <w:b/>
      <w:caps/>
      <w:color w:val="333399"/>
      <w:spacing w:val="6"/>
      <w:kern w:val="28"/>
      <w:sz w:val="36"/>
      <w:szCs w:val="20"/>
      <w:lang w:val="en-HK"/>
    </w:rPr>
  </w:style>
  <w:style w:type="paragraph" w:styleId="NormalIndent">
    <w:name w:val="Normal Indent"/>
    <w:basedOn w:val="Normal"/>
    <w:rsid w:val="009973FA"/>
    <w:pPr>
      <w:tabs>
        <w:tab w:val="clear" w:pos="1080"/>
      </w:tabs>
      <w:spacing w:line="240" w:lineRule="auto"/>
      <w:jc w:val="both"/>
    </w:pPr>
    <w:rPr>
      <w:rFonts w:ascii="Times New Roman" w:eastAsia="SimSun" w:hAnsi="Times New Roman"/>
      <w:sz w:val="24"/>
      <w:szCs w:val="20"/>
      <w:lang w:val="fr-FR" w:eastAsia="fr-FR"/>
    </w:rPr>
  </w:style>
  <w:style w:type="character" w:styleId="FollowedHyperlink">
    <w:name w:val="FollowedHyperlink"/>
    <w:basedOn w:val="DefaultParagraphFont"/>
    <w:rsid w:val="009973FA"/>
    <w:rPr>
      <w:color w:val="800080"/>
      <w:u w:val="single"/>
    </w:rPr>
  </w:style>
  <w:style w:type="paragraph" w:styleId="FootnoteText">
    <w:name w:val="footnote text"/>
    <w:basedOn w:val="Normal"/>
    <w:link w:val="FootnoteTextChar"/>
    <w:rsid w:val="009973FA"/>
    <w:pPr>
      <w:tabs>
        <w:tab w:val="clear" w:pos="1080"/>
      </w:tabs>
      <w:spacing w:line="240" w:lineRule="auto"/>
    </w:pPr>
    <w:rPr>
      <w:rFonts w:eastAsia="SimSun"/>
      <w:sz w:val="20"/>
      <w:szCs w:val="20"/>
      <w:lang w:val="en-GB" w:eastAsia="fr-FR"/>
    </w:rPr>
  </w:style>
  <w:style w:type="character" w:customStyle="1" w:styleId="FootnoteTextChar">
    <w:name w:val="Footnote Text Char"/>
    <w:basedOn w:val="DefaultParagraphFont"/>
    <w:link w:val="FootnoteText"/>
    <w:rsid w:val="009973FA"/>
    <w:rPr>
      <w:rFonts w:ascii="Arial" w:eastAsia="SimSun" w:hAnsi="Arial"/>
      <w:lang w:val="en-GB" w:eastAsia="fr-FR"/>
    </w:rPr>
  </w:style>
  <w:style w:type="paragraph" w:styleId="BodyTextIndent3">
    <w:name w:val="Body Text Indent 3"/>
    <w:basedOn w:val="Normal"/>
    <w:link w:val="BodyTextIndent3Char"/>
    <w:rsid w:val="009973FA"/>
    <w:pPr>
      <w:tabs>
        <w:tab w:val="clear" w:pos="1080"/>
      </w:tabs>
      <w:spacing w:line="240" w:lineRule="auto"/>
      <w:ind w:left="720"/>
      <w:jc w:val="both"/>
    </w:pPr>
    <w:rPr>
      <w:rFonts w:ascii="Times New Roman" w:eastAsia="SimSun" w:hAnsi="Times New Roman"/>
      <w:sz w:val="24"/>
      <w:lang w:eastAsia="zh-CN"/>
    </w:rPr>
  </w:style>
  <w:style w:type="character" w:customStyle="1" w:styleId="BodyTextIndent3Char">
    <w:name w:val="Body Text Indent 3 Char"/>
    <w:basedOn w:val="DefaultParagraphFont"/>
    <w:link w:val="BodyTextIndent3"/>
    <w:rsid w:val="009973FA"/>
    <w:rPr>
      <w:rFonts w:eastAsia="SimSun"/>
      <w:sz w:val="24"/>
      <w:szCs w:val="24"/>
    </w:rPr>
  </w:style>
  <w:style w:type="paragraph" w:styleId="NormalWeb">
    <w:name w:val="Normal (Web)"/>
    <w:basedOn w:val="Normal"/>
    <w:uiPriority w:val="99"/>
    <w:rsid w:val="009973FA"/>
    <w:pPr>
      <w:tabs>
        <w:tab w:val="clear" w:pos="1080"/>
      </w:tabs>
      <w:spacing w:before="100" w:beforeAutospacing="1" w:after="100" w:afterAutospacing="1" w:line="240" w:lineRule="auto"/>
    </w:pPr>
    <w:rPr>
      <w:rFonts w:ascii="Times New Roman" w:eastAsia="SimSun" w:hAnsi="Times New Roman"/>
      <w:sz w:val="24"/>
      <w:lang w:val="fr-FR" w:eastAsia="fr-FR"/>
    </w:rPr>
  </w:style>
  <w:style w:type="paragraph" w:styleId="BodyTextIndent2">
    <w:name w:val="Body Text Indent 2"/>
    <w:basedOn w:val="Normal"/>
    <w:link w:val="BodyTextIndent2Char"/>
    <w:rsid w:val="009973FA"/>
    <w:pPr>
      <w:tabs>
        <w:tab w:val="clear" w:pos="1080"/>
      </w:tabs>
      <w:spacing w:line="240" w:lineRule="auto"/>
      <w:ind w:left="360"/>
    </w:pPr>
    <w:rPr>
      <w:rFonts w:ascii="Times New Roman" w:eastAsia="SimSun" w:hAnsi="Times New Roman"/>
      <w:sz w:val="24"/>
      <w:szCs w:val="20"/>
      <w:lang w:val="en-GB" w:eastAsia="zh-CN"/>
    </w:rPr>
  </w:style>
  <w:style w:type="character" w:customStyle="1" w:styleId="BodyTextIndent2Char">
    <w:name w:val="Body Text Indent 2 Char"/>
    <w:basedOn w:val="DefaultParagraphFont"/>
    <w:link w:val="BodyTextIndent2"/>
    <w:rsid w:val="009973FA"/>
    <w:rPr>
      <w:rFonts w:eastAsia="SimSun"/>
      <w:sz w:val="24"/>
      <w:lang w:val="en-GB"/>
    </w:rPr>
  </w:style>
  <w:style w:type="paragraph" w:customStyle="1" w:styleId="retrait1">
    <w:name w:val="retrait 1"/>
    <w:basedOn w:val="Normal"/>
    <w:semiHidden/>
    <w:rsid w:val="009973FA"/>
    <w:pPr>
      <w:tabs>
        <w:tab w:val="clear" w:pos="1080"/>
      </w:tabs>
      <w:spacing w:after="240" w:line="240" w:lineRule="auto"/>
      <w:ind w:left="851"/>
    </w:pPr>
    <w:rPr>
      <w:sz w:val="20"/>
      <w:szCs w:val="20"/>
      <w:lang w:val="en-GB" w:eastAsia="fr-FR"/>
    </w:rPr>
  </w:style>
  <w:style w:type="paragraph" w:styleId="ListBullet">
    <w:name w:val="List Bullet"/>
    <w:basedOn w:val="Normal"/>
    <w:autoRedefine/>
    <w:rsid w:val="009973FA"/>
    <w:pPr>
      <w:tabs>
        <w:tab w:val="clear" w:pos="1080"/>
        <w:tab w:val="num" w:pos="360"/>
        <w:tab w:val="num" w:pos="720"/>
      </w:tabs>
      <w:spacing w:before="40" w:after="40" w:line="240" w:lineRule="auto"/>
      <w:ind w:left="360" w:hanging="360"/>
    </w:pPr>
    <w:rPr>
      <w:rFonts w:ascii="FuturaA Bk BT" w:eastAsia="SimSun" w:hAnsi="FuturaA Bk BT"/>
      <w:i/>
      <w:sz w:val="24"/>
      <w:szCs w:val="20"/>
      <w:lang w:val="fr-FR" w:eastAsia="fr-FR"/>
    </w:rPr>
  </w:style>
  <w:style w:type="paragraph" w:customStyle="1" w:styleId="list11li">
    <w:name w:val="list 1 1li"/>
    <w:basedOn w:val="Normal"/>
    <w:semiHidden/>
    <w:rsid w:val="009973FA"/>
    <w:pPr>
      <w:tabs>
        <w:tab w:val="clear" w:pos="1080"/>
        <w:tab w:val="num" w:pos="720"/>
      </w:tabs>
      <w:spacing w:before="200" w:line="240" w:lineRule="auto"/>
      <w:ind w:left="720" w:hanging="360"/>
      <w:jc w:val="both"/>
    </w:pPr>
    <w:rPr>
      <w:rFonts w:ascii="FuturaA Bk BT" w:eastAsia="SimSun" w:hAnsi="FuturaA Bk BT"/>
      <w:sz w:val="24"/>
      <w:szCs w:val="20"/>
      <w:lang w:val="fr-FR" w:eastAsia="fr-FR"/>
    </w:rPr>
  </w:style>
  <w:style w:type="paragraph" w:customStyle="1" w:styleId="Puce">
    <w:name w:val="Puce"/>
    <w:basedOn w:val="Normal"/>
    <w:semiHidden/>
    <w:rsid w:val="009973FA"/>
    <w:pPr>
      <w:tabs>
        <w:tab w:val="clear" w:pos="1080"/>
        <w:tab w:val="num" w:pos="1440"/>
      </w:tabs>
      <w:spacing w:before="40" w:after="40" w:line="240" w:lineRule="auto"/>
      <w:ind w:left="1440" w:hanging="360"/>
    </w:pPr>
    <w:rPr>
      <w:rFonts w:ascii="FuturaA Bk BT" w:eastAsia="SimSun" w:hAnsi="FuturaA Bk BT"/>
      <w:szCs w:val="20"/>
      <w:lang w:val="fr-FR" w:eastAsia="fr-FR"/>
    </w:rPr>
  </w:style>
  <w:style w:type="paragraph" w:customStyle="1" w:styleId="Enumeration1">
    <w:name w:val="Enumeration1"/>
    <w:basedOn w:val="Normal"/>
    <w:semiHidden/>
    <w:rsid w:val="009973FA"/>
    <w:pPr>
      <w:tabs>
        <w:tab w:val="clear" w:pos="1080"/>
        <w:tab w:val="num" w:pos="397"/>
        <w:tab w:val="left" w:pos="1418"/>
      </w:tabs>
      <w:spacing w:line="240" w:lineRule="auto"/>
      <w:ind w:left="397" w:hanging="397"/>
      <w:jc w:val="both"/>
    </w:pPr>
    <w:rPr>
      <w:noProof/>
      <w:szCs w:val="20"/>
      <w:lang w:val="fr-FR" w:eastAsia="fr-FR"/>
    </w:rPr>
  </w:style>
  <w:style w:type="paragraph" w:customStyle="1" w:styleId="TextHeader">
    <w:name w:val="Text Header"/>
    <w:basedOn w:val="t"/>
    <w:rsid w:val="009973FA"/>
    <w:pPr>
      <w:tabs>
        <w:tab w:val="clear" w:pos="1080"/>
        <w:tab w:val="clear" w:pos="1728"/>
      </w:tabs>
      <w:spacing w:before="0" w:after="0" w:line="240" w:lineRule="auto"/>
      <w:ind w:left="1021"/>
      <w:jc w:val="both"/>
    </w:pPr>
    <w:rPr>
      <w:rFonts w:ascii="Arial" w:eastAsia="SimSun" w:hAnsi="Arial" w:cs="Times New Roman"/>
      <w:b/>
      <w:szCs w:val="20"/>
      <w:lang w:val="en-HK" w:eastAsia="zh-HK"/>
    </w:rPr>
  </w:style>
  <w:style w:type="paragraph" w:customStyle="1" w:styleId="a0">
    <w:name w:val="表格文本"/>
    <w:autoRedefine/>
    <w:rsid w:val="009973FA"/>
    <w:pPr>
      <w:widowControl w:val="0"/>
      <w:adjustRightInd w:val="0"/>
      <w:snapToGrid w:val="0"/>
      <w:spacing w:line="300" w:lineRule="exact"/>
      <w:jc w:val="both"/>
    </w:pPr>
    <w:rPr>
      <w:rFonts w:ascii="Arial" w:eastAsia="KaiTi_GB2312" w:hAnsi="Arial" w:cs="Arial"/>
      <w:kern w:val="2"/>
      <w:sz w:val="21"/>
      <w:szCs w:val="24"/>
      <w:lang w:val="en-US" w:eastAsia="zh-CN"/>
    </w:rPr>
  </w:style>
  <w:style w:type="paragraph" w:customStyle="1" w:styleId="a">
    <w:name w:val="表头样式"/>
    <w:basedOn w:val="a0"/>
    <w:autoRedefine/>
    <w:rsid w:val="009973FA"/>
    <w:pPr>
      <w:numPr>
        <w:numId w:val="7"/>
      </w:numPr>
      <w:tabs>
        <w:tab w:val="clear" w:pos="432"/>
      </w:tabs>
      <w:ind w:left="0" w:firstLine="0"/>
      <w:jc w:val="center"/>
    </w:pPr>
    <w:rPr>
      <w:rFonts w:cs="SimSun"/>
      <w:spacing w:val="10"/>
      <w:szCs w:val="20"/>
    </w:rPr>
  </w:style>
  <w:style w:type="paragraph" w:customStyle="1" w:styleId="SingleSpacedNormal">
    <w:name w:val="SingleSpacedNormal"/>
    <w:basedOn w:val="Normal"/>
    <w:rsid w:val="009973FA"/>
    <w:pPr>
      <w:tabs>
        <w:tab w:val="clear" w:pos="1080"/>
      </w:tabs>
      <w:spacing w:line="240" w:lineRule="auto"/>
    </w:pPr>
    <w:rPr>
      <w:rFonts w:cs="Arial"/>
      <w:lang w:val="en-GB"/>
    </w:rPr>
  </w:style>
  <w:style w:type="paragraph" w:customStyle="1" w:styleId="MVARdocsecurit">
    <w:name w:val="M:VAR:doc_securit"/>
    <w:basedOn w:val="Normal"/>
    <w:rsid w:val="009973FA"/>
    <w:pPr>
      <w:tabs>
        <w:tab w:val="clear" w:pos="1080"/>
      </w:tabs>
      <w:spacing w:after="120" w:line="240" w:lineRule="auto"/>
      <w:jc w:val="center"/>
    </w:pPr>
    <w:rPr>
      <w:rFonts w:eastAsia="SimSun"/>
      <w:caps/>
      <w:sz w:val="20"/>
      <w:szCs w:val="20"/>
      <w:lang w:eastAsia="fr-FR"/>
    </w:rPr>
  </w:style>
  <w:style w:type="paragraph" w:customStyle="1" w:styleId="puce0">
    <w:name w:val="puce[0]"/>
    <w:basedOn w:val="Normal"/>
    <w:rsid w:val="009973FA"/>
    <w:pPr>
      <w:tabs>
        <w:tab w:val="clear" w:pos="1080"/>
      </w:tabs>
      <w:spacing w:after="120" w:line="240" w:lineRule="auto"/>
      <w:ind w:left="283" w:hanging="283"/>
      <w:jc w:val="both"/>
    </w:pPr>
    <w:rPr>
      <w:szCs w:val="20"/>
      <w:lang w:val="en-GB"/>
    </w:rPr>
  </w:style>
  <w:style w:type="paragraph" w:customStyle="1" w:styleId="Cadre">
    <w:name w:val="Cadre"/>
    <w:basedOn w:val="Normal"/>
    <w:rsid w:val="009973FA"/>
    <w:pPr>
      <w:tabs>
        <w:tab w:val="clear" w:pos="1080"/>
      </w:tabs>
      <w:spacing w:line="240" w:lineRule="auto"/>
      <w:jc w:val="center"/>
    </w:pPr>
    <w:rPr>
      <w:szCs w:val="20"/>
      <w:lang w:val="en-GB"/>
    </w:rPr>
  </w:style>
  <w:style w:type="paragraph" w:customStyle="1" w:styleId="Default">
    <w:name w:val="Default"/>
    <w:rsid w:val="009973FA"/>
    <w:pPr>
      <w:autoSpaceDE w:val="0"/>
      <w:autoSpaceDN w:val="0"/>
      <w:adjustRightInd w:val="0"/>
    </w:pPr>
    <w:rPr>
      <w:rFonts w:ascii="Arial Unicode MS" w:eastAsia="SimSun" w:hAnsi="Arial Unicode MS" w:cs="Arial Unicode MS"/>
      <w:color w:val="000000"/>
      <w:sz w:val="24"/>
      <w:szCs w:val="24"/>
      <w:lang w:val="en-US" w:eastAsia="zh-CN"/>
    </w:rPr>
  </w:style>
  <w:style w:type="paragraph" w:customStyle="1" w:styleId="paragraph">
    <w:name w:val="paragraph"/>
    <w:link w:val="paragraphChar"/>
    <w:autoRedefine/>
    <w:rsid w:val="009973FA"/>
    <w:pPr>
      <w:spacing w:before="100" w:beforeAutospacing="1" w:after="100" w:afterAutospacing="1" w:line="360" w:lineRule="auto"/>
      <w:ind w:left="810"/>
      <w:jc w:val="both"/>
    </w:pPr>
    <w:rPr>
      <w:rFonts w:ascii="Arial" w:hAnsi="Arial" w:cs="Arial"/>
      <w:noProof/>
      <w:sz w:val="22"/>
      <w:szCs w:val="22"/>
      <w:lang w:val="en-US" w:eastAsia="en-US"/>
    </w:rPr>
  </w:style>
  <w:style w:type="character" w:customStyle="1" w:styleId="paragraphChar">
    <w:name w:val="paragraph Char"/>
    <w:basedOn w:val="DefaultParagraphFont"/>
    <w:link w:val="paragraph"/>
    <w:rsid w:val="009973FA"/>
    <w:rPr>
      <w:rFonts w:ascii="Arial" w:hAnsi="Arial" w:cs="Arial"/>
      <w:noProof/>
      <w:sz w:val="22"/>
      <w:szCs w:val="22"/>
      <w:lang w:val="en-US" w:eastAsia="en-US" w:bidi="ar-SA"/>
    </w:rPr>
  </w:style>
  <w:style w:type="paragraph" w:customStyle="1" w:styleId="list-b-item">
    <w:name w:val="list-b-item"/>
    <w:autoRedefine/>
    <w:rsid w:val="009973FA"/>
    <w:pPr>
      <w:keepNext/>
      <w:keepLines/>
      <w:tabs>
        <w:tab w:val="num" w:pos="1214"/>
        <w:tab w:val="left" w:pos="1411"/>
      </w:tabs>
      <w:spacing w:before="80"/>
      <w:ind w:left="1426" w:hanging="288"/>
      <w:jc w:val="both"/>
    </w:pPr>
    <w:rPr>
      <w:rFonts w:ascii="Arial" w:hAnsi="Arial"/>
      <w:color w:val="000000"/>
      <w:sz w:val="24"/>
      <w:lang w:val="en-US" w:eastAsia="en-US"/>
    </w:rPr>
  </w:style>
  <w:style w:type="paragraph" w:customStyle="1" w:styleId="Figures">
    <w:name w:val="Figures"/>
    <w:basedOn w:val="Heading2"/>
    <w:rsid w:val="009973FA"/>
    <w:pPr>
      <w:spacing w:before="240" w:line="240" w:lineRule="auto"/>
      <w:ind w:left="0" w:firstLine="0"/>
      <w:jc w:val="center"/>
      <w:outlineLvl w:val="9"/>
    </w:pPr>
    <w:rPr>
      <w:rFonts w:ascii="Arial" w:hAnsi="Arial" w:cs="Times New Roman"/>
      <w:bCs w:val="0"/>
      <w:iCs w:val="0"/>
      <w:caps w:val="0"/>
      <w:smallCaps/>
      <w:sz w:val="24"/>
      <w:szCs w:val="20"/>
      <w:lang w:eastAsia="zh-CN"/>
    </w:rPr>
  </w:style>
  <w:style w:type="paragraph" w:customStyle="1" w:styleId="Pa0">
    <w:name w:val="Pa0"/>
    <w:basedOn w:val="Default"/>
    <w:next w:val="Default"/>
    <w:rsid w:val="009973FA"/>
    <w:pPr>
      <w:spacing w:line="181" w:lineRule="atLeast"/>
    </w:pPr>
    <w:rPr>
      <w:rFonts w:ascii="Arial" w:eastAsia="Times New Roman" w:hAnsi="Arial" w:cs="Times New Roman"/>
      <w:color w:val="auto"/>
      <w:lang w:eastAsia="en-US"/>
    </w:rPr>
  </w:style>
  <w:style w:type="paragraph" w:customStyle="1" w:styleId="Pa8">
    <w:name w:val="Pa8"/>
    <w:basedOn w:val="Default"/>
    <w:next w:val="Default"/>
    <w:rsid w:val="009973FA"/>
    <w:pPr>
      <w:spacing w:line="241" w:lineRule="atLeast"/>
    </w:pPr>
    <w:rPr>
      <w:rFonts w:ascii="Arial" w:eastAsia="Times New Roman" w:hAnsi="Arial" w:cs="Times New Roman"/>
      <w:color w:val="auto"/>
      <w:lang w:eastAsia="en-US"/>
    </w:rPr>
  </w:style>
  <w:style w:type="paragraph" w:customStyle="1" w:styleId="tab-cent-element">
    <w:name w:val="tab-cent-element"/>
    <w:autoRedefine/>
    <w:rsid w:val="009973FA"/>
    <w:pPr>
      <w:numPr>
        <w:numId w:val="9"/>
      </w:numPr>
      <w:tabs>
        <w:tab w:val="clear" w:pos="643"/>
        <w:tab w:val="num" w:pos="1080"/>
      </w:tabs>
      <w:spacing w:after="60"/>
      <w:ind w:left="1080" w:hanging="1080"/>
      <w:jc w:val="center"/>
      <w:outlineLvl w:val="0"/>
    </w:pPr>
    <w:rPr>
      <w:rFonts w:ascii="Arial" w:hAnsi="Arial" w:cs="Arial"/>
      <w:bCs/>
      <w:sz w:val="24"/>
      <w:lang w:val="de-CH" w:eastAsia="en-US"/>
    </w:rPr>
  </w:style>
  <w:style w:type="paragraph" w:customStyle="1" w:styleId="tab-element">
    <w:name w:val="tab-element"/>
    <w:autoRedefine/>
    <w:rsid w:val="009973FA"/>
    <w:pPr>
      <w:numPr>
        <w:numId w:val="8"/>
      </w:numPr>
      <w:tabs>
        <w:tab w:val="clear" w:pos="1494"/>
      </w:tabs>
      <w:spacing w:before="40"/>
      <w:ind w:left="0" w:firstLine="0"/>
    </w:pPr>
    <w:rPr>
      <w:rFonts w:ascii="Arial" w:hAnsi="Arial"/>
      <w:sz w:val="24"/>
      <w:lang w:val="en-US" w:eastAsia="en-US"/>
    </w:rPr>
  </w:style>
  <w:style w:type="paragraph" w:customStyle="1" w:styleId="tab-head">
    <w:name w:val="tab-head"/>
    <w:autoRedefine/>
    <w:rsid w:val="009973FA"/>
    <w:pPr>
      <w:numPr>
        <w:numId w:val="10"/>
      </w:numPr>
      <w:tabs>
        <w:tab w:val="clear" w:pos="360"/>
      </w:tabs>
      <w:spacing w:before="40" w:after="40"/>
      <w:ind w:left="0" w:firstLine="0"/>
      <w:jc w:val="center"/>
    </w:pPr>
    <w:rPr>
      <w:rFonts w:ascii="Arial" w:hAnsi="Arial"/>
      <w:b/>
      <w:sz w:val="24"/>
      <w:lang w:val="en-US" w:eastAsia="en-US"/>
    </w:rPr>
  </w:style>
  <w:style w:type="paragraph" w:customStyle="1" w:styleId="title-table">
    <w:name w:val="title-table"/>
    <w:next w:val="paragraph"/>
    <w:autoRedefine/>
    <w:rsid w:val="009973FA"/>
    <w:pPr>
      <w:spacing w:before="120" w:after="240"/>
      <w:ind w:left="2126" w:hanging="992"/>
      <w:jc w:val="center"/>
    </w:pPr>
    <w:rPr>
      <w:rFonts w:ascii="Arial" w:hAnsi="Arial"/>
      <w:b/>
      <w:sz w:val="22"/>
      <w:lang w:val="en-US" w:eastAsia="en-US"/>
    </w:rPr>
  </w:style>
  <w:style w:type="paragraph" w:customStyle="1" w:styleId="StyleHeading2H2h22ndlevel2headlinehh2mainheadingBSub">
    <w:name w:val="Style Heading 2H2h22nd level2 headlinehh2 main headingB Sub/..."/>
    <w:basedOn w:val="Heading2"/>
    <w:rsid w:val="009973FA"/>
    <w:pPr>
      <w:widowControl w:val="0"/>
      <w:numPr>
        <w:ilvl w:val="0"/>
        <w:numId w:val="0"/>
      </w:numPr>
      <w:tabs>
        <w:tab w:val="left" w:pos="0"/>
      </w:tabs>
      <w:spacing w:before="240" w:after="120" w:line="240" w:lineRule="auto"/>
    </w:pPr>
    <w:rPr>
      <w:rFonts w:ascii="Arial" w:eastAsia="SimSun" w:hAnsi="Arial" w:cs="Times New Roman"/>
      <w:iCs w:val="0"/>
      <w:caps w:val="0"/>
      <w:sz w:val="25"/>
      <w:szCs w:val="20"/>
    </w:rPr>
  </w:style>
  <w:style w:type="paragraph" w:customStyle="1" w:styleId="Heading10">
    <w:name w:val="$Heading 1"/>
    <w:basedOn w:val="Normal"/>
    <w:link w:val="Heading1Char"/>
    <w:rsid w:val="009973FA"/>
    <w:pPr>
      <w:tabs>
        <w:tab w:val="clear" w:pos="1080"/>
      </w:tabs>
      <w:spacing w:line="240" w:lineRule="auto"/>
      <w:jc w:val="both"/>
    </w:pPr>
    <w:rPr>
      <w:rFonts w:ascii="Times New Roman" w:eastAsia="SimSun" w:hAnsi="Times New Roman"/>
      <w:b/>
      <w:sz w:val="27"/>
      <w:szCs w:val="27"/>
      <w:lang w:eastAsia="zh-CN"/>
    </w:rPr>
  </w:style>
  <w:style w:type="character" w:customStyle="1" w:styleId="Heading1Char">
    <w:name w:val="$Heading 1 Char"/>
    <w:basedOn w:val="DefaultParagraphFont"/>
    <w:link w:val="Heading10"/>
    <w:rsid w:val="009973FA"/>
    <w:rPr>
      <w:rFonts w:eastAsia="SimSun"/>
      <w:b/>
      <w:sz w:val="27"/>
      <w:szCs w:val="27"/>
      <w:lang w:val="en-SG"/>
    </w:rPr>
  </w:style>
  <w:style w:type="paragraph" w:styleId="Date">
    <w:name w:val="Date"/>
    <w:basedOn w:val="Normal"/>
    <w:next w:val="Normal"/>
    <w:link w:val="DateChar"/>
    <w:rsid w:val="009973FA"/>
    <w:pPr>
      <w:tabs>
        <w:tab w:val="clear" w:pos="1080"/>
      </w:tabs>
      <w:spacing w:line="240" w:lineRule="auto"/>
    </w:pPr>
    <w:rPr>
      <w:rFonts w:eastAsia="SimSun"/>
      <w:szCs w:val="20"/>
      <w:lang w:val="en-GB" w:eastAsia="fr-FR"/>
    </w:rPr>
  </w:style>
  <w:style w:type="character" w:customStyle="1" w:styleId="DateChar">
    <w:name w:val="Date Char"/>
    <w:basedOn w:val="DefaultParagraphFont"/>
    <w:link w:val="Date"/>
    <w:rsid w:val="009973FA"/>
    <w:rPr>
      <w:rFonts w:ascii="Arial" w:eastAsia="SimSun" w:hAnsi="Arial"/>
      <w:sz w:val="22"/>
      <w:lang w:val="en-GB" w:eastAsia="fr-FR"/>
    </w:rPr>
  </w:style>
  <w:style w:type="character" w:customStyle="1" w:styleId="style3">
    <w:name w:val="style3"/>
    <w:basedOn w:val="DefaultParagraphFont"/>
    <w:rsid w:val="009973FA"/>
  </w:style>
  <w:style w:type="character" w:customStyle="1" w:styleId="bold">
    <w:name w:val="bold"/>
    <w:basedOn w:val="DefaultParagraphFont"/>
    <w:rsid w:val="009973FA"/>
  </w:style>
  <w:style w:type="character" w:customStyle="1" w:styleId="StyleCaptionAsianPMingLiUChar">
    <w:name w:val="Style Caption + (Asian) PMingLiU Char"/>
    <w:basedOn w:val="DefaultParagraphFont"/>
    <w:rsid w:val="009973FA"/>
    <w:rPr>
      <w:rFonts w:ascii="Arial" w:eastAsia="PMingLiU" w:hAnsi="Arial"/>
      <w:b/>
      <w:bCs/>
      <w:lang w:val="en-GB" w:eastAsia="fr-FR" w:bidi="ar-SA"/>
    </w:rPr>
  </w:style>
  <w:style w:type="paragraph" w:customStyle="1" w:styleId="petittiret">
    <w:name w:val="petit tiret"/>
    <w:basedOn w:val="Normal"/>
    <w:rsid w:val="009973FA"/>
    <w:pPr>
      <w:tabs>
        <w:tab w:val="clear" w:pos="1080"/>
        <w:tab w:val="left" w:pos="454"/>
        <w:tab w:val="num" w:pos="1214"/>
      </w:tabs>
      <w:spacing w:line="240" w:lineRule="auto"/>
      <w:ind w:left="1214" w:hanging="420"/>
      <w:jc w:val="both"/>
    </w:pPr>
    <w:rPr>
      <w:sz w:val="20"/>
      <w:szCs w:val="20"/>
      <w:lang w:eastAsia="fr-FR"/>
    </w:rPr>
  </w:style>
  <w:style w:type="paragraph" w:customStyle="1" w:styleId="DocumentHeader">
    <w:name w:val="Document Header"/>
    <w:basedOn w:val="Normal"/>
    <w:rsid w:val="009973FA"/>
    <w:pPr>
      <w:tabs>
        <w:tab w:val="clear" w:pos="1080"/>
        <w:tab w:val="left" w:pos="1440"/>
        <w:tab w:val="left" w:pos="2160"/>
      </w:tabs>
      <w:spacing w:line="240" w:lineRule="auto"/>
    </w:pPr>
    <w:rPr>
      <w:rFonts w:eastAsia="NSimSun"/>
      <w:szCs w:val="22"/>
      <w:lang w:val="en-GB"/>
    </w:rPr>
  </w:style>
  <w:style w:type="paragraph" w:customStyle="1" w:styleId="DOCTITLE">
    <w:name w:val="DOC_TITLE"/>
    <w:basedOn w:val="Normal"/>
    <w:rsid w:val="009973FA"/>
    <w:pPr>
      <w:tabs>
        <w:tab w:val="clear" w:pos="1080"/>
      </w:tabs>
      <w:spacing w:line="240" w:lineRule="auto"/>
      <w:jc w:val="center"/>
    </w:pPr>
    <w:rPr>
      <w:rFonts w:ascii="Verdana" w:eastAsia="MingLiU" w:hAnsi="Verdana"/>
      <w:b/>
      <w:color w:val="808080"/>
      <w:sz w:val="48"/>
      <w:szCs w:val="36"/>
      <w:lang w:val="en-GB"/>
    </w:rPr>
  </w:style>
  <w:style w:type="paragraph" w:customStyle="1" w:styleId="Normaltable">
    <w:name w:val="Normal_table"/>
    <w:basedOn w:val="Normal"/>
    <w:rsid w:val="009973FA"/>
    <w:pPr>
      <w:tabs>
        <w:tab w:val="clear" w:pos="1080"/>
      </w:tabs>
      <w:spacing w:before="40" w:after="40" w:line="240" w:lineRule="auto"/>
      <w:jc w:val="both"/>
    </w:pPr>
    <w:rPr>
      <w:rFonts w:eastAsia="SimSun"/>
      <w:szCs w:val="20"/>
      <w:lang w:val="en-GB" w:eastAsia="zh-CN"/>
    </w:rPr>
  </w:style>
  <w:style w:type="paragraph" w:customStyle="1" w:styleId="CharChar">
    <w:name w:val="应答条款 Char Char"/>
    <w:basedOn w:val="Normal"/>
    <w:next w:val="Normal"/>
    <w:rsid w:val="009973FA"/>
    <w:pPr>
      <w:widowControl w:val="0"/>
      <w:tabs>
        <w:tab w:val="clear" w:pos="1080"/>
      </w:tabs>
      <w:spacing w:afterLines="50" w:line="320" w:lineRule="exact"/>
      <w:ind w:firstLineChars="200" w:firstLine="200"/>
      <w:jc w:val="both"/>
    </w:pPr>
    <w:rPr>
      <w:rFonts w:eastAsia="SimSun" w:cs="Arial"/>
      <w:snapToGrid w:val="0"/>
      <w:color w:val="0000FF"/>
      <w:sz w:val="21"/>
      <w:szCs w:val="21"/>
      <w:lang w:val="en-GB" w:eastAsia="zh-CN"/>
    </w:rPr>
  </w:style>
  <w:style w:type="paragraph" w:customStyle="1" w:styleId="DCPS">
    <w:name w:val="DCPS"/>
    <w:basedOn w:val="Normal"/>
    <w:rsid w:val="009973FA"/>
    <w:pPr>
      <w:tabs>
        <w:tab w:val="clear" w:pos="1080"/>
      </w:tabs>
      <w:spacing w:after="120" w:line="240" w:lineRule="auto"/>
      <w:jc w:val="both"/>
    </w:pPr>
    <w:rPr>
      <w:rFonts w:eastAsia="SimSun"/>
      <w:szCs w:val="20"/>
      <w:lang w:val="en-GB"/>
    </w:rPr>
  </w:style>
  <w:style w:type="paragraph" w:customStyle="1" w:styleId="blockquote">
    <w:name w:val="blockquote"/>
    <w:basedOn w:val="Normal"/>
    <w:rsid w:val="009973FA"/>
    <w:pPr>
      <w:tabs>
        <w:tab w:val="clear" w:pos="1080"/>
      </w:tabs>
      <w:spacing w:before="100" w:beforeAutospacing="1" w:after="100" w:afterAutospacing="1" w:line="240" w:lineRule="auto"/>
    </w:pPr>
    <w:rPr>
      <w:rFonts w:ascii="Times New Roman" w:eastAsia="PMingLiU" w:hAnsi="Times New Roman"/>
      <w:sz w:val="24"/>
      <w:lang w:eastAsia="zh-TW"/>
    </w:rPr>
  </w:style>
  <w:style w:type="paragraph" w:customStyle="1" w:styleId="Enumration0">
    <w:name w:val="Enumération[0]"/>
    <w:basedOn w:val="Normal"/>
    <w:rsid w:val="009973FA"/>
    <w:pPr>
      <w:tabs>
        <w:tab w:val="clear" w:pos="1080"/>
      </w:tabs>
      <w:spacing w:before="60" w:after="60" w:line="240" w:lineRule="auto"/>
      <w:ind w:left="283" w:hanging="283"/>
      <w:jc w:val="both"/>
    </w:pPr>
    <w:rPr>
      <w:szCs w:val="20"/>
      <w:lang w:val="en-GB" w:eastAsia="zh-CN"/>
    </w:rPr>
  </w:style>
  <w:style w:type="character" w:customStyle="1" w:styleId="para">
    <w:name w:val="para"/>
    <w:basedOn w:val="DefaultParagraphFont"/>
    <w:rsid w:val="009973FA"/>
  </w:style>
  <w:style w:type="paragraph" w:customStyle="1" w:styleId="BMHeaderP">
    <w:name w:val="BM Header P"/>
    <w:basedOn w:val="Normal"/>
    <w:rsid w:val="009973FA"/>
    <w:pPr>
      <w:pBdr>
        <w:bottom w:val="single" w:sz="4" w:space="1" w:color="auto"/>
      </w:pBdr>
      <w:tabs>
        <w:tab w:val="clear" w:pos="1080"/>
        <w:tab w:val="right" w:pos="9072"/>
      </w:tabs>
      <w:spacing w:after="120" w:line="240" w:lineRule="atLeast"/>
      <w:jc w:val="both"/>
    </w:pPr>
    <w:rPr>
      <w:rFonts w:eastAsia="Calibri" w:cs="Angsana New"/>
      <w:szCs w:val="28"/>
      <w:lang w:bidi="th-TH"/>
    </w:rPr>
  </w:style>
  <w:style w:type="paragraph" w:customStyle="1" w:styleId="Lgendefigure">
    <w:name w:val="Légende figure"/>
    <w:basedOn w:val="Caption"/>
    <w:next w:val="Normal"/>
    <w:rsid w:val="008A2ABD"/>
    <w:pPr>
      <w:numPr>
        <w:numId w:val="12"/>
      </w:numPr>
      <w:tabs>
        <w:tab w:val="clear" w:pos="1080"/>
      </w:tabs>
      <w:spacing w:before="120" w:after="120" w:line="240" w:lineRule="auto"/>
    </w:pPr>
    <w:rPr>
      <w:rFonts w:ascii="Arial" w:eastAsia="Times New Roman" w:hAnsi="Arial"/>
      <w:bCs w:val="0"/>
      <w:i/>
      <w:szCs w:val="20"/>
      <w:lang w:eastAsia="fr-FR"/>
    </w:rPr>
  </w:style>
  <w:style w:type="paragraph" w:customStyle="1" w:styleId="Lgendetableau">
    <w:name w:val="Légende tableau"/>
    <w:basedOn w:val="Caption"/>
    <w:next w:val="Normal"/>
    <w:rsid w:val="008A2ABD"/>
    <w:pPr>
      <w:numPr>
        <w:numId w:val="11"/>
      </w:numPr>
      <w:tabs>
        <w:tab w:val="clear" w:pos="1080"/>
      </w:tabs>
      <w:spacing w:before="120" w:after="120" w:line="240" w:lineRule="auto"/>
    </w:pPr>
    <w:rPr>
      <w:rFonts w:ascii="Arial" w:eastAsia="Times New Roman" w:hAnsi="Arial"/>
      <w:bCs w:val="0"/>
      <w:i/>
      <w:szCs w:val="20"/>
      <w:lang w:val="fr-FR" w:eastAsia="fr-FR"/>
    </w:rPr>
  </w:style>
  <w:style w:type="paragraph" w:customStyle="1" w:styleId="TitreTableau">
    <w:name w:val="Titre Tableau"/>
    <w:basedOn w:val="Normal"/>
    <w:next w:val="Normal"/>
    <w:rsid w:val="008A2ABD"/>
    <w:pPr>
      <w:tabs>
        <w:tab w:val="clear" w:pos="1080"/>
      </w:tabs>
      <w:spacing w:before="120" w:after="120" w:line="240" w:lineRule="auto"/>
      <w:jc w:val="center"/>
    </w:pPr>
    <w:rPr>
      <w:b/>
      <w:sz w:val="20"/>
      <w:szCs w:val="20"/>
      <w:lang w:val="fr-FR" w:eastAsia="fr-FR"/>
    </w:rPr>
  </w:style>
  <w:style w:type="paragraph" w:styleId="TOC4">
    <w:name w:val="toc 4"/>
    <w:basedOn w:val="Normal"/>
    <w:next w:val="Normal"/>
    <w:autoRedefine/>
    <w:rsid w:val="008A2ABD"/>
    <w:pPr>
      <w:tabs>
        <w:tab w:val="clear" w:pos="1080"/>
      </w:tabs>
      <w:spacing w:line="240" w:lineRule="auto"/>
      <w:ind w:left="600"/>
    </w:pPr>
    <w:rPr>
      <w:rFonts w:ascii="Times New Roman" w:hAnsi="Times New Roman"/>
      <w:sz w:val="18"/>
      <w:szCs w:val="20"/>
      <w:lang w:val="fr-FR" w:eastAsia="fr-FR"/>
    </w:rPr>
  </w:style>
  <w:style w:type="paragraph" w:styleId="TOC5">
    <w:name w:val="toc 5"/>
    <w:basedOn w:val="Normal"/>
    <w:next w:val="Normal"/>
    <w:autoRedefine/>
    <w:rsid w:val="008A2ABD"/>
    <w:pPr>
      <w:tabs>
        <w:tab w:val="clear" w:pos="1080"/>
      </w:tabs>
      <w:spacing w:line="240" w:lineRule="auto"/>
      <w:ind w:left="800"/>
    </w:pPr>
    <w:rPr>
      <w:rFonts w:ascii="Times New Roman" w:hAnsi="Times New Roman"/>
      <w:sz w:val="18"/>
      <w:szCs w:val="20"/>
      <w:lang w:val="fr-FR" w:eastAsia="fr-FR"/>
    </w:rPr>
  </w:style>
  <w:style w:type="paragraph" w:styleId="TOC7">
    <w:name w:val="toc 7"/>
    <w:basedOn w:val="Normal"/>
    <w:next w:val="Normal"/>
    <w:autoRedefine/>
    <w:rsid w:val="008A2ABD"/>
    <w:pPr>
      <w:tabs>
        <w:tab w:val="clear" w:pos="1080"/>
      </w:tabs>
      <w:spacing w:line="240" w:lineRule="auto"/>
      <w:ind w:left="1200"/>
    </w:pPr>
    <w:rPr>
      <w:rFonts w:ascii="Times New Roman" w:hAnsi="Times New Roman"/>
      <w:sz w:val="18"/>
      <w:szCs w:val="20"/>
      <w:lang w:val="fr-FR" w:eastAsia="fr-FR"/>
    </w:rPr>
  </w:style>
  <w:style w:type="paragraph" w:styleId="TOC8">
    <w:name w:val="toc 8"/>
    <w:basedOn w:val="Normal"/>
    <w:next w:val="Normal"/>
    <w:autoRedefine/>
    <w:rsid w:val="008A2ABD"/>
    <w:pPr>
      <w:tabs>
        <w:tab w:val="clear" w:pos="1080"/>
      </w:tabs>
      <w:spacing w:line="240" w:lineRule="auto"/>
      <w:ind w:left="1400"/>
    </w:pPr>
    <w:rPr>
      <w:rFonts w:ascii="Times New Roman" w:hAnsi="Times New Roman"/>
      <w:sz w:val="18"/>
      <w:szCs w:val="20"/>
      <w:lang w:val="fr-FR" w:eastAsia="fr-FR"/>
    </w:rPr>
  </w:style>
  <w:style w:type="paragraph" w:styleId="TOC9">
    <w:name w:val="toc 9"/>
    <w:basedOn w:val="Normal"/>
    <w:next w:val="Normal"/>
    <w:autoRedefine/>
    <w:rsid w:val="008A2ABD"/>
    <w:pPr>
      <w:tabs>
        <w:tab w:val="clear" w:pos="1080"/>
      </w:tabs>
      <w:spacing w:line="240" w:lineRule="auto"/>
      <w:ind w:left="1600"/>
    </w:pPr>
    <w:rPr>
      <w:rFonts w:ascii="Times New Roman" w:hAnsi="Times New Roman"/>
      <w:sz w:val="18"/>
      <w:szCs w:val="20"/>
      <w:lang w:val="fr-FR" w:eastAsia="fr-FR"/>
    </w:rPr>
  </w:style>
  <w:style w:type="paragraph" w:customStyle="1" w:styleId="TitreTable">
    <w:name w:val="Titre Table"/>
    <w:basedOn w:val="Normal"/>
    <w:next w:val="BodyText"/>
    <w:autoRedefine/>
    <w:rsid w:val="008A2ABD"/>
    <w:pPr>
      <w:tabs>
        <w:tab w:val="clear" w:pos="1080"/>
        <w:tab w:val="center" w:pos="4536"/>
        <w:tab w:val="right" w:pos="9072"/>
      </w:tabs>
      <w:spacing w:line="240" w:lineRule="auto"/>
      <w:jc w:val="center"/>
    </w:pPr>
    <w:rPr>
      <w:b/>
      <w:caps/>
      <w:sz w:val="24"/>
      <w:szCs w:val="20"/>
      <w:lang w:eastAsia="fr-FR"/>
    </w:rPr>
  </w:style>
  <w:style w:type="paragraph" w:customStyle="1" w:styleId="PremierEn-tte">
    <w:name w:val="Premier En-tête"/>
    <w:basedOn w:val="Header"/>
    <w:rsid w:val="008A2ABD"/>
    <w:pPr>
      <w:tabs>
        <w:tab w:val="clear" w:pos="1080"/>
        <w:tab w:val="clear" w:pos="4320"/>
        <w:tab w:val="clear" w:pos="8640"/>
        <w:tab w:val="right" w:pos="9639"/>
      </w:tabs>
      <w:spacing w:line="240" w:lineRule="auto"/>
      <w:jc w:val="center"/>
    </w:pPr>
    <w:rPr>
      <w:caps/>
      <w:sz w:val="20"/>
      <w:szCs w:val="20"/>
      <w:lang w:val="fr-FR" w:eastAsia="fr-FR"/>
    </w:rPr>
  </w:style>
  <w:style w:type="paragraph" w:customStyle="1" w:styleId="Annexe1">
    <w:name w:val="Annexe 1"/>
    <w:basedOn w:val="Normal"/>
    <w:next w:val="Normal"/>
    <w:rsid w:val="008A2ABD"/>
    <w:pPr>
      <w:keepNext/>
      <w:keepLines/>
      <w:pageBreakBefore/>
      <w:numPr>
        <w:numId w:val="17"/>
      </w:numPr>
      <w:tabs>
        <w:tab w:val="clear" w:pos="1080"/>
      </w:tabs>
      <w:spacing w:before="600" w:after="240" w:line="240" w:lineRule="auto"/>
      <w:jc w:val="both"/>
      <w:outlineLvl w:val="0"/>
    </w:pPr>
    <w:rPr>
      <w:b/>
      <w:caps/>
      <w:sz w:val="28"/>
      <w:szCs w:val="20"/>
      <w:lang w:val="fr-FR" w:eastAsia="fr-FR"/>
    </w:rPr>
  </w:style>
  <w:style w:type="paragraph" w:customStyle="1" w:styleId="ColumnTitle">
    <w:name w:val="Column Title"/>
    <w:basedOn w:val="TitreTableau"/>
    <w:next w:val="ColumnCell"/>
    <w:rsid w:val="008A2ABD"/>
  </w:style>
  <w:style w:type="paragraph" w:customStyle="1" w:styleId="ColumnCell">
    <w:name w:val="Column Cell"/>
    <w:basedOn w:val="Normal"/>
    <w:rsid w:val="008A2ABD"/>
    <w:pPr>
      <w:tabs>
        <w:tab w:val="clear" w:pos="1080"/>
      </w:tabs>
      <w:spacing w:line="240" w:lineRule="auto"/>
    </w:pPr>
    <w:rPr>
      <w:sz w:val="20"/>
      <w:szCs w:val="20"/>
      <w:lang w:val="fr-FR" w:eastAsia="fr-FR"/>
    </w:rPr>
  </w:style>
  <w:style w:type="paragraph" w:customStyle="1" w:styleId="capabilitystyle">
    <w:name w:val="capability style"/>
    <w:basedOn w:val="Normal"/>
    <w:rsid w:val="008A2ABD"/>
    <w:pPr>
      <w:tabs>
        <w:tab w:val="clear" w:pos="1080"/>
      </w:tabs>
      <w:spacing w:line="240" w:lineRule="auto"/>
    </w:pPr>
    <w:rPr>
      <w:sz w:val="20"/>
      <w:szCs w:val="20"/>
      <w:lang w:val="fr-FR" w:eastAsia="fr-FR"/>
    </w:rPr>
  </w:style>
  <w:style w:type="paragraph" w:customStyle="1" w:styleId="PUIDstyle">
    <w:name w:val="PUID style"/>
    <w:basedOn w:val="Normal"/>
    <w:next w:val="capabilitystyle"/>
    <w:rsid w:val="008A2ABD"/>
    <w:pPr>
      <w:pBdr>
        <w:top w:val="single" w:sz="4" w:space="1" w:color="auto"/>
        <w:left w:val="single" w:sz="4" w:space="4" w:color="auto"/>
        <w:bottom w:val="single" w:sz="4" w:space="1" w:color="auto"/>
        <w:right w:val="single" w:sz="4" w:space="4" w:color="auto"/>
      </w:pBdr>
      <w:shd w:val="pct5" w:color="auto" w:fill="auto"/>
      <w:tabs>
        <w:tab w:val="clear" w:pos="1080"/>
      </w:tabs>
      <w:spacing w:before="120" w:after="50" w:line="240" w:lineRule="auto"/>
    </w:pPr>
    <w:rPr>
      <w:b/>
      <w:i/>
      <w:color w:val="000080"/>
      <w:szCs w:val="20"/>
      <w:lang w:val="fr-FR" w:eastAsia="fr-FR"/>
    </w:rPr>
  </w:style>
  <w:style w:type="paragraph" w:customStyle="1" w:styleId="endReq">
    <w:name w:val="endReq"/>
    <w:basedOn w:val="Normal"/>
    <w:rsid w:val="008A2ABD"/>
    <w:pPr>
      <w:tabs>
        <w:tab w:val="clear" w:pos="1080"/>
      </w:tabs>
      <w:spacing w:before="50" w:after="120" w:line="240" w:lineRule="auto"/>
    </w:pPr>
    <w:rPr>
      <w:b/>
      <w:i/>
      <w:color w:val="000080"/>
      <w:sz w:val="18"/>
      <w:szCs w:val="20"/>
      <w:lang w:val="fr-FR" w:eastAsia="fr-FR"/>
    </w:rPr>
  </w:style>
  <w:style w:type="paragraph" w:customStyle="1" w:styleId="puce1">
    <w:name w:val="puce 1"/>
    <w:basedOn w:val="Normal"/>
    <w:rsid w:val="008A2ABD"/>
    <w:pPr>
      <w:tabs>
        <w:tab w:val="clear" w:pos="1080"/>
        <w:tab w:val="num" w:pos="0"/>
      </w:tabs>
      <w:spacing w:before="80" w:line="240" w:lineRule="auto"/>
      <w:ind w:left="357" w:hanging="357"/>
      <w:jc w:val="both"/>
    </w:pPr>
    <w:rPr>
      <w:sz w:val="20"/>
      <w:szCs w:val="20"/>
      <w:lang w:val="fr-FR" w:eastAsia="fr-FR"/>
    </w:rPr>
  </w:style>
  <w:style w:type="paragraph" w:customStyle="1" w:styleId="puce2">
    <w:name w:val="puce 2"/>
    <w:basedOn w:val="Normal"/>
    <w:rsid w:val="008A2ABD"/>
    <w:pPr>
      <w:numPr>
        <w:numId w:val="13"/>
      </w:numPr>
      <w:tabs>
        <w:tab w:val="clear" w:pos="360"/>
        <w:tab w:val="clear" w:pos="1080"/>
        <w:tab w:val="left" w:pos="643"/>
      </w:tabs>
      <w:spacing w:before="80" w:line="240" w:lineRule="auto"/>
      <w:ind w:left="641" w:hanging="357"/>
    </w:pPr>
    <w:rPr>
      <w:sz w:val="20"/>
      <w:szCs w:val="20"/>
      <w:lang w:val="fr-FR" w:eastAsia="fr-FR"/>
    </w:rPr>
  </w:style>
  <w:style w:type="paragraph" w:customStyle="1" w:styleId="puce3">
    <w:name w:val="puce 3"/>
    <w:basedOn w:val="Normal"/>
    <w:rsid w:val="008A2ABD"/>
    <w:pPr>
      <w:numPr>
        <w:numId w:val="14"/>
      </w:numPr>
      <w:tabs>
        <w:tab w:val="clear" w:pos="360"/>
        <w:tab w:val="clear" w:pos="1080"/>
        <w:tab w:val="num" w:pos="923"/>
      </w:tabs>
      <w:spacing w:before="80" w:line="240" w:lineRule="auto"/>
      <w:ind w:left="924" w:hanging="357"/>
    </w:pPr>
    <w:rPr>
      <w:sz w:val="20"/>
      <w:szCs w:val="20"/>
      <w:lang w:val="fr-FR" w:eastAsia="fr-FR"/>
    </w:rPr>
  </w:style>
  <w:style w:type="paragraph" w:customStyle="1" w:styleId="tiret1">
    <w:name w:val="tiret 1"/>
    <w:basedOn w:val="Normal"/>
    <w:rsid w:val="008A2ABD"/>
    <w:pPr>
      <w:tabs>
        <w:tab w:val="clear" w:pos="1080"/>
      </w:tabs>
      <w:spacing w:before="80" w:line="240" w:lineRule="auto"/>
    </w:pPr>
    <w:rPr>
      <w:sz w:val="20"/>
      <w:szCs w:val="20"/>
      <w:lang w:val="fr-FR" w:eastAsia="fr-FR"/>
    </w:rPr>
  </w:style>
  <w:style w:type="paragraph" w:customStyle="1" w:styleId="tiret2">
    <w:name w:val="tiret 2"/>
    <w:basedOn w:val="Normal"/>
    <w:rsid w:val="008A2ABD"/>
    <w:pPr>
      <w:numPr>
        <w:numId w:val="15"/>
      </w:numPr>
      <w:tabs>
        <w:tab w:val="clear" w:pos="360"/>
        <w:tab w:val="clear" w:pos="1080"/>
        <w:tab w:val="left" w:pos="643"/>
      </w:tabs>
      <w:spacing w:before="80" w:line="240" w:lineRule="auto"/>
      <w:ind w:left="643" w:hanging="359"/>
    </w:pPr>
    <w:rPr>
      <w:sz w:val="20"/>
      <w:szCs w:val="20"/>
      <w:lang w:val="fr-FR" w:eastAsia="fr-FR"/>
    </w:rPr>
  </w:style>
  <w:style w:type="paragraph" w:customStyle="1" w:styleId="tiret3">
    <w:name w:val="tiret 3"/>
    <w:basedOn w:val="Normal"/>
    <w:rsid w:val="008A2ABD"/>
    <w:pPr>
      <w:numPr>
        <w:numId w:val="16"/>
      </w:numPr>
      <w:tabs>
        <w:tab w:val="clear" w:pos="360"/>
        <w:tab w:val="clear" w:pos="1080"/>
        <w:tab w:val="num" w:pos="923"/>
      </w:tabs>
      <w:spacing w:before="80" w:line="240" w:lineRule="auto"/>
      <w:ind w:left="923" w:hanging="356"/>
    </w:pPr>
    <w:rPr>
      <w:sz w:val="20"/>
      <w:szCs w:val="20"/>
      <w:lang w:val="fr-FR" w:eastAsia="fr-FR"/>
    </w:rPr>
  </w:style>
  <w:style w:type="paragraph" w:customStyle="1" w:styleId="UseCase">
    <w:name w:val="Use Case"/>
    <w:basedOn w:val="Normal"/>
    <w:next w:val="Normal"/>
    <w:rsid w:val="008A2ABD"/>
    <w:pPr>
      <w:tabs>
        <w:tab w:val="clear" w:pos="1080"/>
      </w:tabs>
      <w:spacing w:before="120" w:line="240" w:lineRule="auto"/>
    </w:pPr>
    <w:rPr>
      <w:b/>
      <w:sz w:val="20"/>
      <w:szCs w:val="20"/>
      <w:lang w:val="fr-FR" w:eastAsia="fr-FR"/>
    </w:rPr>
  </w:style>
  <w:style w:type="paragraph" w:customStyle="1" w:styleId="Annexe2">
    <w:name w:val="Annexe 2"/>
    <w:basedOn w:val="Annexe1"/>
    <w:next w:val="Normal"/>
    <w:rsid w:val="008A2ABD"/>
    <w:pPr>
      <w:pageBreakBefore w:val="0"/>
      <w:numPr>
        <w:ilvl w:val="1"/>
      </w:numPr>
      <w:tabs>
        <w:tab w:val="clear" w:pos="720"/>
      </w:tabs>
      <w:spacing w:before="300"/>
      <w:outlineLvl w:val="1"/>
    </w:pPr>
    <w:rPr>
      <w:caps w:val="0"/>
    </w:rPr>
  </w:style>
  <w:style w:type="paragraph" w:customStyle="1" w:styleId="Annexe3">
    <w:name w:val="Annexe 3"/>
    <w:basedOn w:val="Annexe2"/>
    <w:next w:val="Normal"/>
    <w:rsid w:val="008A2ABD"/>
    <w:pPr>
      <w:numPr>
        <w:ilvl w:val="2"/>
      </w:numPr>
      <w:tabs>
        <w:tab w:val="clear" w:pos="720"/>
      </w:tabs>
      <w:outlineLvl w:val="2"/>
    </w:pPr>
    <w:rPr>
      <w:sz w:val="24"/>
    </w:rPr>
  </w:style>
  <w:style w:type="paragraph" w:customStyle="1" w:styleId="Annexe4">
    <w:name w:val="Annexe 4"/>
    <w:basedOn w:val="Annexe3"/>
    <w:next w:val="Normal"/>
    <w:rsid w:val="008A2ABD"/>
    <w:pPr>
      <w:numPr>
        <w:ilvl w:val="3"/>
      </w:numPr>
      <w:tabs>
        <w:tab w:val="clear" w:pos="1080"/>
      </w:tabs>
      <w:outlineLvl w:val="3"/>
    </w:pPr>
    <w:rPr>
      <w:sz w:val="22"/>
    </w:rPr>
  </w:style>
  <w:style w:type="paragraph" w:customStyle="1" w:styleId="Annexe5">
    <w:name w:val="Annexe 5"/>
    <w:basedOn w:val="Annexe4"/>
    <w:next w:val="Normal"/>
    <w:rsid w:val="008A2ABD"/>
    <w:pPr>
      <w:numPr>
        <w:ilvl w:val="4"/>
      </w:numPr>
      <w:tabs>
        <w:tab w:val="clear" w:pos="1440"/>
      </w:tabs>
      <w:outlineLvl w:val="4"/>
    </w:pPr>
    <w:rPr>
      <w:i/>
    </w:rPr>
  </w:style>
  <w:style w:type="paragraph" w:customStyle="1" w:styleId="DeliberatelyBlank">
    <w:name w:val="DeliberatelyBlank"/>
    <w:basedOn w:val="Normal"/>
    <w:next w:val="Normal"/>
    <w:rsid w:val="008A2ABD"/>
    <w:pPr>
      <w:pageBreakBefore/>
      <w:tabs>
        <w:tab w:val="clear" w:pos="1080"/>
        <w:tab w:val="left" w:pos="3969"/>
        <w:tab w:val="left" w:pos="5954"/>
        <w:tab w:val="left" w:pos="7938"/>
      </w:tabs>
      <w:spacing w:before="7380" w:line="240" w:lineRule="auto"/>
      <w:jc w:val="center"/>
    </w:pPr>
    <w:rPr>
      <w:rFonts w:ascii="Helv" w:hAnsi="Helv"/>
      <w:sz w:val="20"/>
      <w:szCs w:val="20"/>
      <w:lang w:val="fr-FR" w:eastAsia="fr-FR"/>
    </w:rPr>
  </w:style>
  <w:style w:type="paragraph" w:customStyle="1" w:styleId="Puce2-6pts">
    <w:name w:val="Puce2-6pts"/>
    <w:basedOn w:val="BodyText"/>
    <w:rsid w:val="008A2ABD"/>
    <w:pPr>
      <w:keepLines/>
      <w:tabs>
        <w:tab w:val="clear" w:pos="1080"/>
        <w:tab w:val="clear" w:pos="1627"/>
        <w:tab w:val="clear" w:pos="2160"/>
        <w:tab w:val="clear" w:pos="2880"/>
      </w:tabs>
      <w:spacing w:before="0" w:after="120" w:line="240" w:lineRule="auto"/>
      <w:ind w:left="0"/>
      <w:jc w:val="both"/>
    </w:pPr>
    <w:rPr>
      <w:lang w:val="fr-FR" w:eastAsia="fr-FR"/>
    </w:rPr>
  </w:style>
  <w:style w:type="paragraph" w:customStyle="1" w:styleId="TextBorddeMarge">
    <w:name w:val="Text Bord de Marge"/>
    <w:basedOn w:val="t"/>
    <w:rsid w:val="008A2ABD"/>
    <w:pPr>
      <w:tabs>
        <w:tab w:val="clear" w:pos="1080"/>
        <w:tab w:val="clear" w:pos="1728"/>
      </w:tabs>
      <w:spacing w:after="60" w:line="240" w:lineRule="auto"/>
      <w:jc w:val="both"/>
    </w:pPr>
    <w:rPr>
      <w:rFonts w:ascii="Arial" w:hAnsi="Arial" w:cs="Times New Roman"/>
      <w:szCs w:val="20"/>
      <w:lang w:val="fr-FR" w:eastAsia="fr-FR"/>
    </w:rPr>
  </w:style>
  <w:style w:type="paragraph" w:customStyle="1" w:styleId="Pieddepage1">
    <w:name w:val="Pied de page 1"/>
    <w:basedOn w:val="Normal"/>
    <w:rsid w:val="008A2ABD"/>
    <w:pPr>
      <w:pBdr>
        <w:top w:val="single" w:sz="6" w:space="1" w:color="000080"/>
      </w:pBdr>
      <w:tabs>
        <w:tab w:val="clear" w:pos="1080"/>
      </w:tabs>
      <w:spacing w:line="360" w:lineRule="auto"/>
      <w:jc w:val="center"/>
    </w:pPr>
    <w:rPr>
      <w:noProof/>
      <w:sz w:val="14"/>
      <w:szCs w:val="20"/>
      <w:lang w:val="fr-FR" w:eastAsia="fr-FR"/>
    </w:rPr>
  </w:style>
  <w:style w:type="paragraph" w:customStyle="1" w:styleId="textecouranttitre1">
    <w:name w:val="texte courant titre 1"/>
    <w:basedOn w:val="Normal"/>
    <w:rsid w:val="008A2ABD"/>
    <w:pPr>
      <w:tabs>
        <w:tab w:val="clear" w:pos="1080"/>
      </w:tabs>
      <w:autoSpaceDE w:val="0"/>
      <w:autoSpaceDN w:val="0"/>
      <w:adjustRightInd w:val="0"/>
      <w:spacing w:after="300" w:line="240" w:lineRule="auto"/>
      <w:ind w:left="851" w:right="510"/>
      <w:jc w:val="both"/>
    </w:pPr>
    <w:rPr>
      <w:rFonts w:ascii="Verdana" w:hAnsi="Verdana"/>
      <w:sz w:val="20"/>
      <w:lang w:val="en-GB" w:eastAsia="fr-FR"/>
    </w:rPr>
  </w:style>
  <w:style w:type="paragraph" w:customStyle="1" w:styleId="IndentparagraphlevelTitle12">
    <w:name w:val="Indent paragraph level Title 1 &amp; 2"/>
    <w:basedOn w:val="Normal"/>
    <w:rsid w:val="008A2ABD"/>
    <w:pPr>
      <w:numPr>
        <w:numId w:val="18"/>
      </w:numPr>
      <w:tabs>
        <w:tab w:val="clear" w:pos="1080"/>
      </w:tabs>
      <w:spacing w:line="240" w:lineRule="auto"/>
      <w:ind w:right="926"/>
    </w:pPr>
    <w:rPr>
      <w:rFonts w:ascii="Verdana" w:hAnsi="Verdana"/>
      <w:sz w:val="20"/>
      <w:lang w:val="en-GB" w:eastAsia="fr-FR"/>
    </w:rPr>
  </w:style>
  <w:style w:type="paragraph" w:customStyle="1" w:styleId="textecouranttitre2">
    <w:name w:val="texte courant titre 2"/>
    <w:basedOn w:val="Normal"/>
    <w:rsid w:val="008A2ABD"/>
    <w:pPr>
      <w:tabs>
        <w:tab w:val="clear" w:pos="1080"/>
      </w:tabs>
      <w:autoSpaceDE w:val="0"/>
      <w:autoSpaceDN w:val="0"/>
      <w:adjustRightInd w:val="0"/>
      <w:spacing w:after="300" w:line="240" w:lineRule="auto"/>
      <w:ind w:left="1247" w:right="510"/>
      <w:jc w:val="both"/>
    </w:pPr>
    <w:rPr>
      <w:rFonts w:ascii="Verdana" w:hAnsi="Verdana"/>
      <w:sz w:val="20"/>
      <w:lang w:val="en-GB" w:eastAsia="fr-FR"/>
    </w:rPr>
  </w:style>
  <w:style w:type="paragraph" w:customStyle="1" w:styleId="textecouranttitre5">
    <w:name w:val="texte courant titre 5"/>
    <w:basedOn w:val="Normal"/>
    <w:rsid w:val="008A2ABD"/>
    <w:pPr>
      <w:tabs>
        <w:tab w:val="clear" w:pos="1080"/>
      </w:tabs>
      <w:autoSpaceDE w:val="0"/>
      <w:autoSpaceDN w:val="0"/>
      <w:adjustRightInd w:val="0"/>
      <w:spacing w:after="200" w:line="240" w:lineRule="auto"/>
      <w:ind w:left="1247" w:right="510"/>
    </w:pPr>
    <w:rPr>
      <w:rFonts w:ascii="Verdana" w:hAnsi="Verdana"/>
      <w:sz w:val="20"/>
      <w:lang w:val="en-GB" w:eastAsia="fr-FR"/>
    </w:rPr>
  </w:style>
  <w:style w:type="paragraph" w:customStyle="1" w:styleId="xl36">
    <w:name w:val="xl36"/>
    <w:basedOn w:val="Normal"/>
    <w:rsid w:val="008A2ABD"/>
    <w:pPr>
      <w:shd w:val="clear" w:color="auto" w:fill="FFFF00"/>
      <w:tabs>
        <w:tab w:val="clear" w:pos="1080"/>
      </w:tabs>
      <w:spacing w:before="100" w:beforeAutospacing="1" w:after="100" w:afterAutospacing="1" w:line="240" w:lineRule="auto"/>
    </w:pPr>
    <w:rPr>
      <w:rFonts w:eastAsia="Arial Unicode MS" w:cs="Arial"/>
      <w:b/>
      <w:bCs/>
      <w:sz w:val="24"/>
      <w:lang w:val="fr-FR" w:eastAsia="fr-FR"/>
    </w:rPr>
  </w:style>
  <w:style w:type="paragraph" w:customStyle="1" w:styleId="xl37">
    <w:name w:val="xl37"/>
    <w:basedOn w:val="Normal"/>
    <w:rsid w:val="008A2ABD"/>
    <w:pPr>
      <w:shd w:val="clear" w:color="auto" w:fill="FFFF00"/>
      <w:tabs>
        <w:tab w:val="clear" w:pos="1080"/>
      </w:tabs>
      <w:spacing w:before="100" w:beforeAutospacing="1" w:after="100" w:afterAutospacing="1" w:line="240" w:lineRule="auto"/>
      <w:textAlignment w:val="center"/>
    </w:pPr>
    <w:rPr>
      <w:rFonts w:ascii="Arial Unicode MS" w:eastAsia="Arial Unicode MS" w:hAnsi="Arial Unicode MS" w:cs="Arial Unicode MS"/>
      <w:sz w:val="24"/>
      <w:lang w:val="fr-FR" w:eastAsia="fr-FR"/>
    </w:rPr>
  </w:style>
  <w:style w:type="paragraph" w:customStyle="1" w:styleId="L2">
    <w:name w:val="L2"/>
    <w:basedOn w:val="Normal"/>
    <w:rsid w:val="008A2ABD"/>
    <w:pPr>
      <w:framePr w:hSpace="142" w:wrap="auto" w:vAnchor="text" w:hAnchor="text" w:y="1"/>
      <w:tabs>
        <w:tab w:val="clear" w:pos="1080"/>
        <w:tab w:val="left" w:pos="1134"/>
      </w:tabs>
      <w:spacing w:before="240" w:line="240" w:lineRule="auto"/>
      <w:ind w:left="1418" w:right="1418" w:firstLine="284"/>
    </w:pPr>
    <w:rPr>
      <w:rFonts w:cs="Arial"/>
      <w:sz w:val="20"/>
      <w:szCs w:val="20"/>
      <w:lang w:val="fr-FR" w:eastAsia="fr-FR"/>
    </w:rPr>
  </w:style>
  <w:style w:type="paragraph" w:customStyle="1" w:styleId="LgendeSchamatics">
    <w:name w:val="Légende Schamatics"/>
    <w:basedOn w:val="Lgendefigure"/>
    <w:rsid w:val="008A2ABD"/>
    <w:pPr>
      <w:numPr>
        <w:numId w:val="0"/>
      </w:numPr>
      <w:tabs>
        <w:tab w:val="num" w:pos="720"/>
      </w:tabs>
      <w:ind w:left="720" w:hanging="360"/>
    </w:pPr>
  </w:style>
  <w:style w:type="paragraph" w:styleId="DocumentMap">
    <w:name w:val="Document Map"/>
    <w:basedOn w:val="Normal"/>
    <w:link w:val="DocumentMapChar"/>
    <w:rsid w:val="008A2ABD"/>
    <w:pPr>
      <w:shd w:val="clear" w:color="auto" w:fill="000080"/>
      <w:tabs>
        <w:tab w:val="clear" w:pos="1080"/>
      </w:tabs>
      <w:spacing w:line="240" w:lineRule="auto"/>
    </w:pPr>
    <w:rPr>
      <w:rFonts w:ascii="Tahoma" w:hAnsi="Tahoma" w:cs="Tahoma"/>
      <w:sz w:val="20"/>
      <w:szCs w:val="20"/>
      <w:lang w:val="fr-FR" w:eastAsia="fr-FR"/>
    </w:rPr>
  </w:style>
  <w:style w:type="character" w:customStyle="1" w:styleId="DocumentMapChar">
    <w:name w:val="Document Map Char"/>
    <w:basedOn w:val="DefaultParagraphFont"/>
    <w:link w:val="DocumentMap"/>
    <w:rsid w:val="008A2ABD"/>
    <w:rPr>
      <w:rFonts w:ascii="Tahoma" w:hAnsi="Tahoma" w:cs="Tahoma"/>
      <w:shd w:val="clear" w:color="auto" w:fill="000080"/>
      <w:lang w:val="fr-FR" w:eastAsia="fr-FR"/>
    </w:rPr>
  </w:style>
  <w:style w:type="character" w:customStyle="1" w:styleId="FooterChar">
    <w:name w:val="Footer Char"/>
    <w:basedOn w:val="DefaultParagraphFont"/>
    <w:link w:val="Footer"/>
    <w:uiPriority w:val="99"/>
    <w:rsid w:val="008A2ABD"/>
    <w:rPr>
      <w:rFonts w:ascii="Arial" w:hAnsi="Arial"/>
      <w:sz w:val="22"/>
      <w:szCs w:val="24"/>
      <w:lang w:eastAsia="en-US"/>
    </w:rPr>
  </w:style>
  <w:style w:type="paragraph" w:customStyle="1" w:styleId="BULLET75">
    <w:name w:val="BULLET .75"/>
    <w:basedOn w:val="Normal"/>
    <w:rsid w:val="00390F57"/>
    <w:pPr>
      <w:tabs>
        <w:tab w:val="left" w:pos="2160"/>
        <w:tab w:val="left" w:pos="2707"/>
      </w:tabs>
      <w:spacing w:before="60" w:after="60"/>
      <w:ind w:left="2707" w:hanging="547"/>
    </w:pPr>
    <w:rPr>
      <w:rFonts w:cs="Arial"/>
      <w:szCs w:val="22"/>
      <w:lang w:val="en-GB"/>
    </w:rPr>
  </w:style>
  <w:style w:type="paragraph" w:customStyle="1" w:styleId="BMHeading1111">
    <w:name w:val="BM Heading 1.1.1.1"/>
    <w:basedOn w:val="Heading4"/>
    <w:rsid w:val="00390F57"/>
    <w:pPr>
      <w:keepNext w:val="0"/>
      <w:keepLines/>
      <w:numPr>
        <w:ilvl w:val="0"/>
        <w:numId w:val="0"/>
      </w:numPr>
      <w:tabs>
        <w:tab w:val="num" w:pos="794"/>
      </w:tabs>
      <w:spacing w:before="0" w:after="120" w:line="240" w:lineRule="atLeast"/>
      <w:ind w:left="794" w:hanging="794"/>
      <w:jc w:val="both"/>
    </w:pPr>
    <w:rPr>
      <w:rFonts w:ascii="Times New Roman" w:eastAsia="PMingLiU" w:hAnsi="Times New Roman" w:cs="Angsana New"/>
      <w:b w:val="0"/>
      <w:szCs w:val="20"/>
    </w:rPr>
  </w:style>
  <w:style w:type="paragraph" w:styleId="ListParagraph">
    <w:name w:val="List Paragraph"/>
    <w:basedOn w:val="Normal"/>
    <w:link w:val="ListParagraphChar"/>
    <w:uiPriority w:val="34"/>
    <w:qFormat/>
    <w:rsid w:val="00240032"/>
    <w:pPr>
      <w:tabs>
        <w:tab w:val="clear" w:pos="1080"/>
      </w:tabs>
      <w:spacing w:after="200" w:line="276" w:lineRule="auto"/>
      <w:ind w:left="720"/>
      <w:contextualSpacing/>
    </w:pPr>
    <w:rPr>
      <w:rFonts w:eastAsia="Calibri"/>
      <w:szCs w:val="22"/>
      <w:lang w:val="en-GB"/>
    </w:rPr>
  </w:style>
  <w:style w:type="paragraph" w:customStyle="1" w:styleId="StyleHeading22headlinehheadlineSR2ERMH2AsianSimSun">
    <w:name w:val="Style Heading 22 headlinehheadlineS&amp;R2ERMH2 + (Asian) SimSun ..."/>
    <w:basedOn w:val="Heading2"/>
    <w:rsid w:val="008509D4"/>
    <w:pPr>
      <w:keepNext w:val="0"/>
      <w:numPr>
        <w:ilvl w:val="0"/>
        <w:numId w:val="0"/>
      </w:numPr>
      <w:tabs>
        <w:tab w:val="num" w:pos="0"/>
      </w:tabs>
      <w:ind w:left="567" w:hanging="567"/>
    </w:pPr>
    <w:rPr>
      <w:rFonts w:eastAsia="SimSun"/>
      <w:iCs w:val="0"/>
      <w:caps w:val="0"/>
      <w:kern w:val="28"/>
      <w:szCs w:val="22"/>
    </w:rPr>
  </w:style>
  <w:style w:type="character" w:styleId="Emphasis">
    <w:name w:val="Emphasis"/>
    <w:basedOn w:val="DefaultParagraphFont"/>
    <w:uiPriority w:val="20"/>
    <w:qFormat/>
    <w:rsid w:val="009E26AF"/>
    <w:rPr>
      <w:i/>
      <w:iCs/>
    </w:rPr>
  </w:style>
  <w:style w:type="paragraph" w:customStyle="1" w:styleId="Hyphen">
    <w:name w:val="Hyphen"/>
    <w:basedOn w:val="Normal"/>
    <w:rsid w:val="00B229EE"/>
    <w:pPr>
      <w:numPr>
        <w:numId w:val="19"/>
      </w:numPr>
      <w:tabs>
        <w:tab w:val="clear" w:pos="1080"/>
      </w:tabs>
      <w:spacing w:line="240" w:lineRule="auto"/>
    </w:pPr>
    <w:rPr>
      <w:sz w:val="20"/>
      <w:szCs w:val="20"/>
      <w:lang w:eastAsia="de-DE"/>
    </w:rPr>
  </w:style>
  <w:style w:type="paragraph" w:customStyle="1" w:styleId="Heading25">
    <w:name w:val="Heading 2.5"/>
    <w:basedOn w:val="Heading2"/>
    <w:next w:val="Normal"/>
    <w:rsid w:val="00B229EE"/>
    <w:pPr>
      <w:numPr>
        <w:numId w:val="19"/>
      </w:numPr>
      <w:shd w:val="pct20" w:color="auto" w:fill="auto"/>
      <w:tabs>
        <w:tab w:val="left" w:pos="360"/>
        <w:tab w:val="num" w:pos="576"/>
      </w:tabs>
      <w:spacing w:before="120" w:after="60" w:line="240" w:lineRule="auto"/>
      <w:ind w:left="576" w:right="-705" w:hanging="576"/>
      <w:outlineLvl w:val="9"/>
    </w:pPr>
    <w:rPr>
      <w:rFonts w:ascii="Times New Roman" w:eastAsia="Batang" w:hAnsi="Times New Roman" w:cs="Times New Roman"/>
      <w:bCs w:val="0"/>
      <w:i/>
      <w:iCs w:val="0"/>
      <w:caps w:val="0"/>
      <w:smallCaps/>
      <w:sz w:val="24"/>
      <w:szCs w:val="20"/>
    </w:rPr>
  </w:style>
  <w:style w:type="character" w:customStyle="1" w:styleId="ListParagraphChar">
    <w:name w:val="List Paragraph Char"/>
    <w:link w:val="ListParagraph"/>
    <w:uiPriority w:val="34"/>
    <w:rsid w:val="0072363F"/>
    <w:rPr>
      <w:rFonts w:ascii="Arial" w:eastAsia="Calibri" w:hAnsi="Arial"/>
      <w:sz w:val="22"/>
      <w:szCs w:val="22"/>
      <w:lang w:eastAsia="en-US"/>
    </w:rPr>
  </w:style>
  <w:style w:type="character" w:customStyle="1" w:styleId="CommentTextChar">
    <w:name w:val="Comment Text Char"/>
    <w:basedOn w:val="DefaultParagraphFont"/>
    <w:link w:val="CommentText"/>
    <w:uiPriority w:val="99"/>
    <w:semiHidden/>
    <w:rsid w:val="003B3530"/>
    <w:rPr>
      <w:lang w:val="en-SG" w:eastAsia="en-US"/>
    </w:rPr>
  </w:style>
  <w:style w:type="numbering" w:customStyle="1" w:styleId="NumberedHeading1">
    <w:name w:val="Numbered Heading 1"/>
    <w:uiPriority w:val="99"/>
    <w:rsid w:val="0009460E"/>
    <w:pPr>
      <w:numPr>
        <w:numId w:val="25"/>
      </w:numPr>
    </w:pPr>
  </w:style>
  <w:style w:type="paragraph" w:styleId="Title">
    <w:name w:val="Title"/>
    <w:basedOn w:val="Normal"/>
    <w:next w:val="Normal"/>
    <w:link w:val="TitleChar"/>
    <w:qFormat/>
    <w:rsid w:val="00AF0F4D"/>
    <w:pPr>
      <w:tabs>
        <w:tab w:val="clear" w:pos="1080"/>
      </w:tabs>
      <w:spacing w:line="240" w:lineRule="auto"/>
      <w:contextualSpacing/>
    </w:pPr>
    <w:rPr>
      <w:rFonts w:asciiTheme="majorHAnsi" w:eastAsiaTheme="majorEastAsia" w:hAnsiTheme="majorHAnsi" w:cstheme="majorBidi"/>
      <w:b/>
      <w:spacing w:val="-10"/>
      <w:kern w:val="28"/>
      <w:sz w:val="56"/>
      <w:szCs w:val="56"/>
      <w:lang w:val="en-US"/>
    </w:rPr>
  </w:style>
  <w:style w:type="character" w:customStyle="1" w:styleId="TitleChar">
    <w:name w:val="Title Char"/>
    <w:basedOn w:val="DefaultParagraphFont"/>
    <w:link w:val="Title"/>
    <w:rsid w:val="00AF0F4D"/>
    <w:rPr>
      <w:rFonts w:asciiTheme="majorHAnsi" w:eastAsiaTheme="majorEastAsia" w:hAnsiTheme="majorHAnsi" w:cstheme="majorBidi"/>
      <w:b/>
      <w:spacing w:val="-10"/>
      <w:kern w:val="28"/>
      <w:sz w:val="56"/>
      <w:szCs w:val="56"/>
      <w:lang w:val="en-US" w:eastAsia="en-US"/>
    </w:rPr>
  </w:style>
  <w:style w:type="paragraph" w:customStyle="1" w:styleId="DisplayText">
    <w:name w:val="_Display Text"/>
    <w:rsid w:val="00AF0F4D"/>
    <w:pPr>
      <w:jc w:val="both"/>
    </w:pPr>
    <w:rPr>
      <w:rFonts w:ascii="Arial" w:eastAsia="SimSun" w:hAnsi="Arial"/>
      <w:sz w:val="24"/>
      <w:lang w:val="en-US" w:eastAsia="en-US"/>
    </w:rPr>
  </w:style>
  <w:style w:type="paragraph" w:styleId="TOCHeading">
    <w:name w:val="TOC Heading"/>
    <w:basedOn w:val="Heading1"/>
    <w:next w:val="Normal"/>
    <w:uiPriority w:val="39"/>
    <w:unhideWhenUsed/>
    <w:qFormat/>
    <w:rsid w:val="005F272B"/>
    <w:pPr>
      <w:keepLines/>
      <w:numPr>
        <w:numId w:val="0"/>
      </w:numPr>
      <w:spacing w:before="240" w:after="0" w:line="259" w:lineRule="auto"/>
      <w:outlineLvl w:val="9"/>
    </w:pPr>
    <w:rPr>
      <w:rFonts w:asciiTheme="majorHAnsi" w:eastAsiaTheme="majorEastAsia" w:hAnsiTheme="majorHAnsi" w:cstheme="majorBidi"/>
      <w:b w:val="0"/>
      <w:bCs w:val="0"/>
      <w:caps w:val="0"/>
      <w:color w:val="365F91" w:themeColor="accent1" w:themeShade="BF"/>
      <w:sz w:val="32"/>
      <w:szCs w:val="3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81762">
      <w:bodyDiv w:val="1"/>
      <w:marLeft w:val="0"/>
      <w:marRight w:val="0"/>
      <w:marTop w:val="0"/>
      <w:marBottom w:val="0"/>
      <w:divBdr>
        <w:top w:val="none" w:sz="0" w:space="0" w:color="auto"/>
        <w:left w:val="none" w:sz="0" w:space="0" w:color="auto"/>
        <w:bottom w:val="none" w:sz="0" w:space="0" w:color="auto"/>
        <w:right w:val="none" w:sz="0" w:space="0" w:color="auto"/>
      </w:divBdr>
    </w:div>
    <w:div w:id="22830058">
      <w:bodyDiv w:val="1"/>
      <w:marLeft w:val="0"/>
      <w:marRight w:val="0"/>
      <w:marTop w:val="0"/>
      <w:marBottom w:val="0"/>
      <w:divBdr>
        <w:top w:val="none" w:sz="0" w:space="0" w:color="auto"/>
        <w:left w:val="none" w:sz="0" w:space="0" w:color="auto"/>
        <w:bottom w:val="none" w:sz="0" w:space="0" w:color="auto"/>
        <w:right w:val="none" w:sz="0" w:space="0" w:color="auto"/>
      </w:divBdr>
    </w:div>
    <w:div w:id="28800196">
      <w:bodyDiv w:val="1"/>
      <w:marLeft w:val="0"/>
      <w:marRight w:val="0"/>
      <w:marTop w:val="0"/>
      <w:marBottom w:val="0"/>
      <w:divBdr>
        <w:top w:val="none" w:sz="0" w:space="0" w:color="auto"/>
        <w:left w:val="none" w:sz="0" w:space="0" w:color="auto"/>
        <w:bottom w:val="none" w:sz="0" w:space="0" w:color="auto"/>
        <w:right w:val="none" w:sz="0" w:space="0" w:color="auto"/>
      </w:divBdr>
    </w:div>
    <w:div w:id="47655482">
      <w:bodyDiv w:val="1"/>
      <w:marLeft w:val="0"/>
      <w:marRight w:val="0"/>
      <w:marTop w:val="0"/>
      <w:marBottom w:val="0"/>
      <w:divBdr>
        <w:top w:val="none" w:sz="0" w:space="0" w:color="auto"/>
        <w:left w:val="none" w:sz="0" w:space="0" w:color="auto"/>
        <w:bottom w:val="none" w:sz="0" w:space="0" w:color="auto"/>
        <w:right w:val="none" w:sz="0" w:space="0" w:color="auto"/>
      </w:divBdr>
    </w:div>
    <w:div w:id="50614195">
      <w:bodyDiv w:val="1"/>
      <w:marLeft w:val="0"/>
      <w:marRight w:val="0"/>
      <w:marTop w:val="0"/>
      <w:marBottom w:val="0"/>
      <w:divBdr>
        <w:top w:val="none" w:sz="0" w:space="0" w:color="auto"/>
        <w:left w:val="none" w:sz="0" w:space="0" w:color="auto"/>
        <w:bottom w:val="none" w:sz="0" w:space="0" w:color="auto"/>
        <w:right w:val="none" w:sz="0" w:space="0" w:color="auto"/>
      </w:divBdr>
    </w:div>
    <w:div w:id="53890479">
      <w:bodyDiv w:val="1"/>
      <w:marLeft w:val="0"/>
      <w:marRight w:val="0"/>
      <w:marTop w:val="0"/>
      <w:marBottom w:val="0"/>
      <w:divBdr>
        <w:top w:val="none" w:sz="0" w:space="0" w:color="auto"/>
        <w:left w:val="none" w:sz="0" w:space="0" w:color="auto"/>
        <w:bottom w:val="none" w:sz="0" w:space="0" w:color="auto"/>
        <w:right w:val="none" w:sz="0" w:space="0" w:color="auto"/>
      </w:divBdr>
    </w:div>
    <w:div w:id="67968144">
      <w:bodyDiv w:val="1"/>
      <w:marLeft w:val="0"/>
      <w:marRight w:val="0"/>
      <w:marTop w:val="0"/>
      <w:marBottom w:val="0"/>
      <w:divBdr>
        <w:top w:val="none" w:sz="0" w:space="0" w:color="auto"/>
        <w:left w:val="none" w:sz="0" w:space="0" w:color="auto"/>
        <w:bottom w:val="none" w:sz="0" w:space="0" w:color="auto"/>
        <w:right w:val="none" w:sz="0" w:space="0" w:color="auto"/>
      </w:divBdr>
    </w:div>
    <w:div w:id="73743561">
      <w:bodyDiv w:val="1"/>
      <w:marLeft w:val="0"/>
      <w:marRight w:val="0"/>
      <w:marTop w:val="0"/>
      <w:marBottom w:val="0"/>
      <w:divBdr>
        <w:top w:val="none" w:sz="0" w:space="0" w:color="auto"/>
        <w:left w:val="none" w:sz="0" w:space="0" w:color="auto"/>
        <w:bottom w:val="none" w:sz="0" w:space="0" w:color="auto"/>
        <w:right w:val="none" w:sz="0" w:space="0" w:color="auto"/>
      </w:divBdr>
    </w:div>
    <w:div w:id="89662010">
      <w:bodyDiv w:val="1"/>
      <w:marLeft w:val="0"/>
      <w:marRight w:val="0"/>
      <w:marTop w:val="0"/>
      <w:marBottom w:val="0"/>
      <w:divBdr>
        <w:top w:val="none" w:sz="0" w:space="0" w:color="auto"/>
        <w:left w:val="none" w:sz="0" w:space="0" w:color="auto"/>
        <w:bottom w:val="none" w:sz="0" w:space="0" w:color="auto"/>
        <w:right w:val="none" w:sz="0" w:space="0" w:color="auto"/>
      </w:divBdr>
    </w:div>
    <w:div w:id="93016086">
      <w:bodyDiv w:val="1"/>
      <w:marLeft w:val="0"/>
      <w:marRight w:val="0"/>
      <w:marTop w:val="0"/>
      <w:marBottom w:val="0"/>
      <w:divBdr>
        <w:top w:val="none" w:sz="0" w:space="0" w:color="auto"/>
        <w:left w:val="none" w:sz="0" w:space="0" w:color="auto"/>
        <w:bottom w:val="none" w:sz="0" w:space="0" w:color="auto"/>
        <w:right w:val="none" w:sz="0" w:space="0" w:color="auto"/>
      </w:divBdr>
    </w:div>
    <w:div w:id="93132274">
      <w:bodyDiv w:val="1"/>
      <w:marLeft w:val="0"/>
      <w:marRight w:val="0"/>
      <w:marTop w:val="0"/>
      <w:marBottom w:val="0"/>
      <w:divBdr>
        <w:top w:val="none" w:sz="0" w:space="0" w:color="auto"/>
        <w:left w:val="none" w:sz="0" w:space="0" w:color="auto"/>
        <w:bottom w:val="none" w:sz="0" w:space="0" w:color="auto"/>
        <w:right w:val="none" w:sz="0" w:space="0" w:color="auto"/>
      </w:divBdr>
    </w:div>
    <w:div w:id="115948754">
      <w:bodyDiv w:val="1"/>
      <w:marLeft w:val="0"/>
      <w:marRight w:val="0"/>
      <w:marTop w:val="0"/>
      <w:marBottom w:val="0"/>
      <w:divBdr>
        <w:top w:val="none" w:sz="0" w:space="0" w:color="auto"/>
        <w:left w:val="none" w:sz="0" w:space="0" w:color="auto"/>
        <w:bottom w:val="none" w:sz="0" w:space="0" w:color="auto"/>
        <w:right w:val="none" w:sz="0" w:space="0" w:color="auto"/>
      </w:divBdr>
    </w:div>
    <w:div w:id="133177351">
      <w:bodyDiv w:val="1"/>
      <w:marLeft w:val="0"/>
      <w:marRight w:val="0"/>
      <w:marTop w:val="0"/>
      <w:marBottom w:val="0"/>
      <w:divBdr>
        <w:top w:val="none" w:sz="0" w:space="0" w:color="auto"/>
        <w:left w:val="none" w:sz="0" w:space="0" w:color="auto"/>
        <w:bottom w:val="none" w:sz="0" w:space="0" w:color="auto"/>
        <w:right w:val="none" w:sz="0" w:space="0" w:color="auto"/>
      </w:divBdr>
    </w:div>
    <w:div w:id="145441701">
      <w:bodyDiv w:val="1"/>
      <w:marLeft w:val="0"/>
      <w:marRight w:val="0"/>
      <w:marTop w:val="0"/>
      <w:marBottom w:val="0"/>
      <w:divBdr>
        <w:top w:val="none" w:sz="0" w:space="0" w:color="auto"/>
        <w:left w:val="none" w:sz="0" w:space="0" w:color="auto"/>
        <w:bottom w:val="none" w:sz="0" w:space="0" w:color="auto"/>
        <w:right w:val="none" w:sz="0" w:space="0" w:color="auto"/>
      </w:divBdr>
    </w:div>
    <w:div w:id="158547315">
      <w:bodyDiv w:val="1"/>
      <w:marLeft w:val="0"/>
      <w:marRight w:val="0"/>
      <w:marTop w:val="0"/>
      <w:marBottom w:val="0"/>
      <w:divBdr>
        <w:top w:val="none" w:sz="0" w:space="0" w:color="auto"/>
        <w:left w:val="none" w:sz="0" w:space="0" w:color="auto"/>
        <w:bottom w:val="none" w:sz="0" w:space="0" w:color="auto"/>
        <w:right w:val="none" w:sz="0" w:space="0" w:color="auto"/>
      </w:divBdr>
    </w:div>
    <w:div w:id="169835917">
      <w:bodyDiv w:val="1"/>
      <w:marLeft w:val="0"/>
      <w:marRight w:val="0"/>
      <w:marTop w:val="0"/>
      <w:marBottom w:val="0"/>
      <w:divBdr>
        <w:top w:val="none" w:sz="0" w:space="0" w:color="auto"/>
        <w:left w:val="none" w:sz="0" w:space="0" w:color="auto"/>
        <w:bottom w:val="none" w:sz="0" w:space="0" w:color="auto"/>
        <w:right w:val="none" w:sz="0" w:space="0" w:color="auto"/>
      </w:divBdr>
    </w:div>
    <w:div w:id="175266466">
      <w:bodyDiv w:val="1"/>
      <w:marLeft w:val="0"/>
      <w:marRight w:val="0"/>
      <w:marTop w:val="0"/>
      <w:marBottom w:val="0"/>
      <w:divBdr>
        <w:top w:val="none" w:sz="0" w:space="0" w:color="auto"/>
        <w:left w:val="none" w:sz="0" w:space="0" w:color="auto"/>
        <w:bottom w:val="none" w:sz="0" w:space="0" w:color="auto"/>
        <w:right w:val="none" w:sz="0" w:space="0" w:color="auto"/>
      </w:divBdr>
    </w:div>
    <w:div w:id="190842166">
      <w:bodyDiv w:val="1"/>
      <w:marLeft w:val="0"/>
      <w:marRight w:val="0"/>
      <w:marTop w:val="0"/>
      <w:marBottom w:val="0"/>
      <w:divBdr>
        <w:top w:val="none" w:sz="0" w:space="0" w:color="auto"/>
        <w:left w:val="none" w:sz="0" w:space="0" w:color="auto"/>
        <w:bottom w:val="none" w:sz="0" w:space="0" w:color="auto"/>
        <w:right w:val="none" w:sz="0" w:space="0" w:color="auto"/>
      </w:divBdr>
    </w:div>
    <w:div w:id="197547615">
      <w:bodyDiv w:val="1"/>
      <w:marLeft w:val="0"/>
      <w:marRight w:val="0"/>
      <w:marTop w:val="0"/>
      <w:marBottom w:val="0"/>
      <w:divBdr>
        <w:top w:val="none" w:sz="0" w:space="0" w:color="auto"/>
        <w:left w:val="none" w:sz="0" w:space="0" w:color="auto"/>
        <w:bottom w:val="none" w:sz="0" w:space="0" w:color="auto"/>
        <w:right w:val="none" w:sz="0" w:space="0" w:color="auto"/>
      </w:divBdr>
    </w:div>
    <w:div w:id="200438877">
      <w:bodyDiv w:val="1"/>
      <w:marLeft w:val="0"/>
      <w:marRight w:val="0"/>
      <w:marTop w:val="0"/>
      <w:marBottom w:val="0"/>
      <w:divBdr>
        <w:top w:val="none" w:sz="0" w:space="0" w:color="auto"/>
        <w:left w:val="none" w:sz="0" w:space="0" w:color="auto"/>
        <w:bottom w:val="none" w:sz="0" w:space="0" w:color="auto"/>
        <w:right w:val="none" w:sz="0" w:space="0" w:color="auto"/>
      </w:divBdr>
    </w:div>
    <w:div w:id="227426853">
      <w:bodyDiv w:val="1"/>
      <w:marLeft w:val="0"/>
      <w:marRight w:val="0"/>
      <w:marTop w:val="0"/>
      <w:marBottom w:val="0"/>
      <w:divBdr>
        <w:top w:val="none" w:sz="0" w:space="0" w:color="auto"/>
        <w:left w:val="none" w:sz="0" w:space="0" w:color="auto"/>
        <w:bottom w:val="none" w:sz="0" w:space="0" w:color="auto"/>
        <w:right w:val="none" w:sz="0" w:space="0" w:color="auto"/>
      </w:divBdr>
    </w:div>
    <w:div w:id="231429445">
      <w:bodyDiv w:val="1"/>
      <w:marLeft w:val="0"/>
      <w:marRight w:val="0"/>
      <w:marTop w:val="0"/>
      <w:marBottom w:val="0"/>
      <w:divBdr>
        <w:top w:val="none" w:sz="0" w:space="0" w:color="auto"/>
        <w:left w:val="none" w:sz="0" w:space="0" w:color="auto"/>
        <w:bottom w:val="none" w:sz="0" w:space="0" w:color="auto"/>
        <w:right w:val="none" w:sz="0" w:space="0" w:color="auto"/>
      </w:divBdr>
    </w:div>
    <w:div w:id="245726101">
      <w:bodyDiv w:val="1"/>
      <w:marLeft w:val="0"/>
      <w:marRight w:val="0"/>
      <w:marTop w:val="0"/>
      <w:marBottom w:val="0"/>
      <w:divBdr>
        <w:top w:val="none" w:sz="0" w:space="0" w:color="auto"/>
        <w:left w:val="none" w:sz="0" w:space="0" w:color="auto"/>
        <w:bottom w:val="none" w:sz="0" w:space="0" w:color="auto"/>
        <w:right w:val="none" w:sz="0" w:space="0" w:color="auto"/>
      </w:divBdr>
    </w:div>
    <w:div w:id="246237183">
      <w:bodyDiv w:val="1"/>
      <w:marLeft w:val="0"/>
      <w:marRight w:val="0"/>
      <w:marTop w:val="0"/>
      <w:marBottom w:val="0"/>
      <w:divBdr>
        <w:top w:val="none" w:sz="0" w:space="0" w:color="auto"/>
        <w:left w:val="none" w:sz="0" w:space="0" w:color="auto"/>
        <w:bottom w:val="none" w:sz="0" w:space="0" w:color="auto"/>
        <w:right w:val="none" w:sz="0" w:space="0" w:color="auto"/>
      </w:divBdr>
    </w:div>
    <w:div w:id="247278052">
      <w:bodyDiv w:val="1"/>
      <w:marLeft w:val="0"/>
      <w:marRight w:val="0"/>
      <w:marTop w:val="0"/>
      <w:marBottom w:val="0"/>
      <w:divBdr>
        <w:top w:val="none" w:sz="0" w:space="0" w:color="auto"/>
        <w:left w:val="none" w:sz="0" w:space="0" w:color="auto"/>
        <w:bottom w:val="none" w:sz="0" w:space="0" w:color="auto"/>
        <w:right w:val="none" w:sz="0" w:space="0" w:color="auto"/>
      </w:divBdr>
    </w:div>
    <w:div w:id="251397429">
      <w:bodyDiv w:val="1"/>
      <w:marLeft w:val="0"/>
      <w:marRight w:val="0"/>
      <w:marTop w:val="0"/>
      <w:marBottom w:val="0"/>
      <w:divBdr>
        <w:top w:val="none" w:sz="0" w:space="0" w:color="auto"/>
        <w:left w:val="none" w:sz="0" w:space="0" w:color="auto"/>
        <w:bottom w:val="none" w:sz="0" w:space="0" w:color="auto"/>
        <w:right w:val="none" w:sz="0" w:space="0" w:color="auto"/>
      </w:divBdr>
    </w:div>
    <w:div w:id="274141895">
      <w:bodyDiv w:val="1"/>
      <w:marLeft w:val="0"/>
      <w:marRight w:val="0"/>
      <w:marTop w:val="0"/>
      <w:marBottom w:val="0"/>
      <w:divBdr>
        <w:top w:val="none" w:sz="0" w:space="0" w:color="auto"/>
        <w:left w:val="none" w:sz="0" w:space="0" w:color="auto"/>
        <w:bottom w:val="none" w:sz="0" w:space="0" w:color="auto"/>
        <w:right w:val="none" w:sz="0" w:space="0" w:color="auto"/>
      </w:divBdr>
    </w:div>
    <w:div w:id="274797909">
      <w:bodyDiv w:val="1"/>
      <w:marLeft w:val="0"/>
      <w:marRight w:val="0"/>
      <w:marTop w:val="0"/>
      <w:marBottom w:val="0"/>
      <w:divBdr>
        <w:top w:val="none" w:sz="0" w:space="0" w:color="auto"/>
        <w:left w:val="none" w:sz="0" w:space="0" w:color="auto"/>
        <w:bottom w:val="none" w:sz="0" w:space="0" w:color="auto"/>
        <w:right w:val="none" w:sz="0" w:space="0" w:color="auto"/>
      </w:divBdr>
    </w:div>
    <w:div w:id="287005130">
      <w:bodyDiv w:val="1"/>
      <w:marLeft w:val="0"/>
      <w:marRight w:val="0"/>
      <w:marTop w:val="0"/>
      <w:marBottom w:val="0"/>
      <w:divBdr>
        <w:top w:val="none" w:sz="0" w:space="0" w:color="auto"/>
        <w:left w:val="none" w:sz="0" w:space="0" w:color="auto"/>
        <w:bottom w:val="none" w:sz="0" w:space="0" w:color="auto"/>
        <w:right w:val="none" w:sz="0" w:space="0" w:color="auto"/>
      </w:divBdr>
    </w:div>
    <w:div w:id="291327982">
      <w:bodyDiv w:val="1"/>
      <w:marLeft w:val="0"/>
      <w:marRight w:val="0"/>
      <w:marTop w:val="0"/>
      <w:marBottom w:val="0"/>
      <w:divBdr>
        <w:top w:val="none" w:sz="0" w:space="0" w:color="auto"/>
        <w:left w:val="none" w:sz="0" w:space="0" w:color="auto"/>
        <w:bottom w:val="none" w:sz="0" w:space="0" w:color="auto"/>
        <w:right w:val="none" w:sz="0" w:space="0" w:color="auto"/>
      </w:divBdr>
    </w:div>
    <w:div w:id="310447330">
      <w:bodyDiv w:val="1"/>
      <w:marLeft w:val="0"/>
      <w:marRight w:val="0"/>
      <w:marTop w:val="0"/>
      <w:marBottom w:val="0"/>
      <w:divBdr>
        <w:top w:val="none" w:sz="0" w:space="0" w:color="auto"/>
        <w:left w:val="none" w:sz="0" w:space="0" w:color="auto"/>
        <w:bottom w:val="none" w:sz="0" w:space="0" w:color="auto"/>
        <w:right w:val="none" w:sz="0" w:space="0" w:color="auto"/>
      </w:divBdr>
    </w:div>
    <w:div w:id="322197691">
      <w:bodyDiv w:val="1"/>
      <w:marLeft w:val="0"/>
      <w:marRight w:val="0"/>
      <w:marTop w:val="0"/>
      <w:marBottom w:val="0"/>
      <w:divBdr>
        <w:top w:val="none" w:sz="0" w:space="0" w:color="auto"/>
        <w:left w:val="none" w:sz="0" w:space="0" w:color="auto"/>
        <w:bottom w:val="none" w:sz="0" w:space="0" w:color="auto"/>
        <w:right w:val="none" w:sz="0" w:space="0" w:color="auto"/>
      </w:divBdr>
    </w:div>
    <w:div w:id="323240839">
      <w:bodyDiv w:val="1"/>
      <w:marLeft w:val="0"/>
      <w:marRight w:val="0"/>
      <w:marTop w:val="0"/>
      <w:marBottom w:val="0"/>
      <w:divBdr>
        <w:top w:val="none" w:sz="0" w:space="0" w:color="auto"/>
        <w:left w:val="none" w:sz="0" w:space="0" w:color="auto"/>
        <w:bottom w:val="none" w:sz="0" w:space="0" w:color="auto"/>
        <w:right w:val="none" w:sz="0" w:space="0" w:color="auto"/>
      </w:divBdr>
    </w:div>
    <w:div w:id="342368344">
      <w:bodyDiv w:val="1"/>
      <w:marLeft w:val="0"/>
      <w:marRight w:val="0"/>
      <w:marTop w:val="0"/>
      <w:marBottom w:val="0"/>
      <w:divBdr>
        <w:top w:val="none" w:sz="0" w:space="0" w:color="auto"/>
        <w:left w:val="none" w:sz="0" w:space="0" w:color="auto"/>
        <w:bottom w:val="none" w:sz="0" w:space="0" w:color="auto"/>
        <w:right w:val="none" w:sz="0" w:space="0" w:color="auto"/>
      </w:divBdr>
    </w:div>
    <w:div w:id="348602053">
      <w:bodyDiv w:val="1"/>
      <w:marLeft w:val="0"/>
      <w:marRight w:val="0"/>
      <w:marTop w:val="0"/>
      <w:marBottom w:val="0"/>
      <w:divBdr>
        <w:top w:val="none" w:sz="0" w:space="0" w:color="auto"/>
        <w:left w:val="none" w:sz="0" w:space="0" w:color="auto"/>
        <w:bottom w:val="none" w:sz="0" w:space="0" w:color="auto"/>
        <w:right w:val="none" w:sz="0" w:space="0" w:color="auto"/>
      </w:divBdr>
    </w:div>
    <w:div w:id="368801493">
      <w:bodyDiv w:val="1"/>
      <w:marLeft w:val="0"/>
      <w:marRight w:val="0"/>
      <w:marTop w:val="0"/>
      <w:marBottom w:val="0"/>
      <w:divBdr>
        <w:top w:val="none" w:sz="0" w:space="0" w:color="auto"/>
        <w:left w:val="none" w:sz="0" w:space="0" w:color="auto"/>
        <w:bottom w:val="none" w:sz="0" w:space="0" w:color="auto"/>
        <w:right w:val="none" w:sz="0" w:space="0" w:color="auto"/>
      </w:divBdr>
    </w:div>
    <w:div w:id="379324279">
      <w:bodyDiv w:val="1"/>
      <w:marLeft w:val="0"/>
      <w:marRight w:val="0"/>
      <w:marTop w:val="0"/>
      <w:marBottom w:val="0"/>
      <w:divBdr>
        <w:top w:val="none" w:sz="0" w:space="0" w:color="auto"/>
        <w:left w:val="none" w:sz="0" w:space="0" w:color="auto"/>
        <w:bottom w:val="none" w:sz="0" w:space="0" w:color="auto"/>
        <w:right w:val="none" w:sz="0" w:space="0" w:color="auto"/>
      </w:divBdr>
    </w:div>
    <w:div w:id="381247802">
      <w:bodyDiv w:val="1"/>
      <w:marLeft w:val="0"/>
      <w:marRight w:val="0"/>
      <w:marTop w:val="0"/>
      <w:marBottom w:val="0"/>
      <w:divBdr>
        <w:top w:val="none" w:sz="0" w:space="0" w:color="auto"/>
        <w:left w:val="none" w:sz="0" w:space="0" w:color="auto"/>
        <w:bottom w:val="none" w:sz="0" w:space="0" w:color="auto"/>
        <w:right w:val="none" w:sz="0" w:space="0" w:color="auto"/>
      </w:divBdr>
    </w:div>
    <w:div w:id="383605056">
      <w:bodyDiv w:val="1"/>
      <w:marLeft w:val="0"/>
      <w:marRight w:val="0"/>
      <w:marTop w:val="0"/>
      <w:marBottom w:val="0"/>
      <w:divBdr>
        <w:top w:val="none" w:sz="0" w:space="0" w:color="auto"/>
        <w:left w:val="none" w:sz="0" w:space="0" w:color="auto"/>
        <w:bottom w:val="none" w:sz="0" w:space="0" w:color="auto"/>
        <w:right w:val="none" w:sz="0" w:space="0" w:color="auto"/>
      </w:divBdr>
    </w:div>
    <w:div w:id="396782669">
      <w:bodyDiv w:val="1"/>
      <w:marLeft w:val="0"/>
      <w:marRight w:val="0"/>
      <w:marTop w:val="0"/>
      <w:marBottom w:val="0"/>
      <w:divBdr>
        <w:top w:val="none" w:sz="0" w:space="0" w:color="auto"/>
        <w:left w:val="none" w:sz="0" w:space="0" w:color="auto"/>
        <w:bottom w:val="none" w:sz="0" w:space="0" w:color="auto"/>
        <w:right w:val="none" w:sz="0" w:space="0" w:color="auto"/>
      </w:divBdr>
    </w:div>
    <w:div w:id="412361598">
      <w:bodyDiv w:val="1"/>
      <w:marLeft w:val="0"/>
      <w:marRight w:val="0"/>
      <w:marTop w:val="0"/>
      <w:marBottom w:val="0"/>
      <w:divBdr>
        <w:top w:val="none" w:sz="0" w:space="0" w:color="auto"/>
        <w:left w:val="none" w:sz="0" w:space="0" w:color="auto"/>
        <w:bottom w:val="none" w:sz="0" w:space="0" w:color="auto"/>
        <w:right w:val="none" w:sz="0" w:space="0" w:color="auto"/>
      </w:divBdr>
    </w:div>
    <w:div w:id="413169469">
      <w:bodyDiv w:val="1"/>
      <w:marLeft w:val="0"/>
      <w:marRight w:val="0"/>
      <w:marTop w:val="0"/>
      <w:marBottom w:val="0"/>
      <w:divBdr>
        <w:top w:val="none" w:sz="0" w:space="0" w:color="auto"/>
        <w:left w:val="none" w:sz="0" w:space="0" w:color="auto"/>
        <w:bottom w:val="none" w:sz="0" w:space="0" w:color="auto"/>
        <w:right w:val="none" w:sz="0" w:space="0" w:color="auto"/>
      </w:divBdr>
    </w:div>
    <w:div w:id="421074482">
      <w:bodyDiv w:val="1"/>
      <w:marLeft w:val="0"/>
      <w:marRight w:val="0"/>
      <w:marTop w:val="0"/>
      <w:marBottom w:val="0"/>
      <w:divBdr>
        <w:top w:val="none" w:sz="0" w:space="0" w:color="auto"/>
        <w:left w:val="none" w:sz="0" w:space="0" w:color="auto"/>
        <w:bottom w:val="none" w:sz="0" w:space="0" w:color="auto"/>
        <w:right w:val="none" w:sz="0" w:space="0" w:color="auto"/>
      </w:divBdr>
    </w:div>
    <w:div w:id="429857811">
      <w:bodyDiv w:val="1"/>
      <w:marLeft w:val="0"/>
      <w:marRight w:val="0"/>
      <w:marTop w:val="0"/>
      <w:marBottom w:val="0"/>
      <w:divBdr>
        <w:top w:val="none" w:sz="0" w:space="0" w:color="auto"/>
        <w:left w:val="none" w:sz="0" w:space="0" w:color="auto"/>
        <w:bottom w:val="none" w:sz="0" w:space="0" w:color="auto"/>
        <w:right w:val="none" w:sz="0" w:space="0" w:color="auto"/>
      </w:divBdr>
    </w:div>
    <w:div w:id="433402283">
      <w:bodyDiv w:val="1"/>
      <w:marLeft w:val="0"/>
      <w:marRight w:val="0"/>
      <w:marTop w:val="0"/>
      <w:marBottom w:val="0"/>
      <w:divBdr>
        <w:top w:val="none" w:sz="0" w:space="0" w:color="auto"/>
        <w:left w:val="none" w:sz="0" w:space="0" w:color="auto"/>
        <w:bottom w:val="none" w:sz="0" w:space="0" w:color="auto"/>
        <w:right w:val="none" w:sz="0" w:space="0" w:color="auto"/>
      </w:divBdr>
    </w:div>
    <w:div w:id="436679252">
      <w:bodyDiv w:val="1"/>
      <w:marLeft w:val="0"/>
      <w:marRight w:val="0"/>
      <w:marTop w:val="0"/>
      <w:marBottom w:val="0"/>
      <w:divBdr>
        <w:top w:val="none" w:sz="0" w:space="0" w:color="auto"/>
        <w:left w:val="none" w:sz="0" w:space="0" w:color="auto"/>
        <w:bottom w:val="none" w:sz="0" w:space="0" w:color="auto"/>
        <w:right w:val="none" w:sz="0" w:space="0" w:color="auto"/>
      </w:divBdr>
    </w:div>
    <w:div w:id="459802905">
      <w:bodyDiv w:val="1"/>
      <w:marLeft w:val="0"/>
      <w:marRight w:val="0"/>
      <w:marTop w:val="0"/>
      <w:marBottom w:val="0"/>
      <w:divBdr>
        <w:top w:val="none" w:sz="0" w:space="0" w:color="auto"/>
        <w:left w:val="none" w:sz="0" w:space="0" w:color="auto"/>
        <w:bottom w:val="none" w:sz="0" w:space="0" w:color="auto"/>
        <w:right w:val="none" w:sz="0" w:space="0" w:color="auto"/>
      </w:divBdr>
    </w:div>
    <w:div w:id="465857647">
      <w:bodyDiv w:val="1"/>
      <w:marLeft w:val="0"/>
      <w:marRight w:val="0"/>
      <w:marTop w:val="0"/>
      <w:marBottom w:val="0"/>
      <w:divBdr>
        <w:top w:val="none" w:sz="0" w:space="0" w:color="auto"/>
        <w:left w:val="none" w:sz="0" w:space="0" w:color="auto"/>
        <w:bottom w:val="none" w:sz="0" w:space="0" w:color="auto"/>
        <w:right w:val="none" w:sz="0" w:space="0" w:color="auto"/>
      </w:divBdr>
    </w:div>
    <w:div w:id="481044363">
      <w:bodyDiv w:val="1"/>
      <w:marLeft w:val="0"/>
      <w:marRight w:val="0"/>
      <w:marTop w:val="0"/>
      <w:marBottom w:val="0"/>
      <w:divBdr>
        <w:top w:val="none" w:sz="0" w:space="0" w:color="auto"/>
        <w:left w:val="none" w:sz="0" w:space="0" w:color="auto"/>
        <w:bottom w:val="none" w:sz="0" w:space="0" w:color="auto"/>
        <w:right w:val="none" w:sz="0" w:space="0" w:color="auto"/>
      </w:divBdr>
    </w:div>
    <w:div w:id="497817408">
      <w:bodyDiv w:val="1"/>
      <w:marLeft w:val="0"/>
      <w:marRight w:val="0"/>
      <w:marTop w:val="0"/>
      <w:marBottom w:val="0"/>
      <w:divBdr>
        <w:top w:val="none" w:sz="0" w:space="0" w:color="auto"/>
        <w:left w:val="none" w:sz="0" w:space="0" w:color="auto"/>
        <w:bottom w:val="none" w:sz="0" w:space="0" w:color="auto"/>
        <w:right w:val="none" w:sz="0" w:space="0" w:color="auto"/>
      </w:divBdr>
    </w:div>
    <w:div w:id="499275270">
      <w:bodyDiv w:val="1"/>
      <w:marLeft w:val="0"/>
      <w:marRight w:val="0"/>
      <w:marTop w:val="0"/>
      <w:marBottom w:val="0"/>
      <w:divBdr>
        <w:top w:val="none" w:sz="0" w:space="0" w:color="auto"/>
        <w:left w:val="none" w:sz="0" w:space="0" w:color="auto"/>
        <w:bottom w:val="none" w:sz="0" w:space="0" w:color="auto"/>
        <w:right w:val="none" w:sz="0" w:space="0" w:color="auto"/>
      </w:divBdr>
    </w:div>
    <w:div w:id="540245903">
      <w:bodyDiv w:val="1"/>
      <w:marLeft w:val="0"/>
      <w:marRight w:val="0"/>
      <w:marTop w:val="0"/>
      <w:marBottom w:val="0"/>
      <w:divBdr>
        <w:top w:val="none" w:sz="0" w:space="0" w:color="auto"/>
        <w:left w:val="none" w:sz="0" w:space="0" w:color="auto"/>
        <w:bottom w:val="none" w:sz="0" w:space="0" w:color="auto"/>
        <w:right w:val="none" w:sz="0" w:space="0" w:color="auto"/>
      </w:divBdr>
    </w:div>
    <w:div w:id="564921932">
      <w:bodyDiv w:val="1"/>
      <w:marLeft w:val="0"/>
      <w:marRight w:val="0"/>
      <w:marTop w:val="0"/>
      <w:marBottom w:val="0"/>
      <w:divBdr>
        <w:top w:val="none" w:sz="0" w:space="0" w:color="auto"/>
        <w:left w:val="none" w:sz="0" w:space="0" w:color="auto"/>
        <w:bottom w:val="none" w:sz="0" w:space="0" w:color="auto"/>
        <w:right w:val="none" w:sz="0" w:space="0" w:color="auto"/>
      </w:divBdr>
    </w:div>
    <w:div w:id="581992258">
      <w:bodyDiv w:val="1"/>
      <w:marLeft w:val="0"/>
      <w:marRight w:val="0"/>
      <w:marTop w:val="0"/>
      <w:marBottom w:val="0"/>
      <w:divBdr>
        <w:top w:val="none" w:sz="0" w:space="0" w:color="auto"/>
        <w:left w:val="none" w:sz="0" w:space="0" w:color="auto"/>
        <w:bottom w:val="none" w:sz="0" w:space="0" w:color="auto"/>
        <w:right w:val="none" w:sz="0" w:space="0" w:color="auto"/>
      </w:divBdr>
    </w:div>
    <w:div w:id="586381432">
      <w:bodyDiv w:val="1"/>
      <w:marLeft w:val="0"/>
      <w:marRight w:val="0"/>
      <w:marTop w:val="0"/>
      <w:marBottom w:val="0"/>
      <w:divBdr>
        <w:top w:val="none" w:sz="0" w:space="0" w:color="auto"/>
        <w:left w:val="none" w:sz="0" w:space="0" w:color="auto"/>
        <w:bottom w:val="none" w:sz="0" w:space="0" w:color="auto"/>
        <w:right w:val="none" w:sz="0" w:space="0" w:color="auto"/>
      </w:divBdr>
    </w:div>
    <w:div w:id="605160009">
      <w:bodyDiv w:val="1"/>
      <w:marLeft w:val="0"/>
      <w:marRight w:val="0"/>
      <w:marTop w:val="0"/>
      <w:marBottom w:val="0"/>
      <w:divBdr>
        <w:top w:val="none" w:sz="0" w:space="0" w:color="auto"/>
        <w:left w:val="none" w:sz="0" w:space="0" w:color="auto"/>
        <w:bottom w:val="none" w:sz="0" w:space="0" w:color="auto"/>
        <w:right w:val="none" w:sz="0" w:space="0" w:color="auto"/>
      </w:divBdr>
    </w:div>
    <w:div w:id="617642838">
      <w:bodyDiv w:val="1"/>
      <w:marLeft w:val="0"/>
      <w:marRight w:val="0"/>
      <w:marTop w:val="0"/>
      <w:marBottom w:val="0"/>
      <w:divBdr>
        <w:top w:val="none" w:sz="0" w:space="0" w:color="auto"/>
        <w:left w:val="none" w:sz="0" w:space="0" w:color="auto"/>
        <w:bottom w:val="none" w:sz="0" w:space="0" w:color="auto"/>
        <w:right w:val="none" w:sz="0" w:space="0" w:color="auto"/>
      </w:divBdr>
    </w:div>
    <w:div w:id="639656976">
      <w:bodyDiv w:val="1"/>
      <w:marLeft w:val="0"/>
      <w:marRight w:val="0"/>
      <w:marTop w:val="0"/>
      <w:marBottom w:val="0"/>
      <w:divBdr>
        <w:top w:val="none" w:sz="0" w:space="0" w:color="auto"/>
        <w:left w:val="none" w:sz="0" w:space="0" w:color="auto"/>
        <w:bottom w:val="none" w:sz="0" w:space="0" w:color="auto"/>
        <w:right w:val="none" w:sz="0" w:space="0" w:color="auto"/>
      </w:divBdr>
    </w:div>
    <w:div w:id="645352483">
      <w:bodyDiv w:val="1"/>
      <w:marLeft w:val="0"/>
      <w:marRight w:val="0"/>
      <w:marTop w:val="0"/>
      <w:marBottom w:val="0"/>
      <w:divBdr>
        <w:top w:val="none" w:sz="0" w:space="0" w:color="auto"/>
        <w:left w:val="none" w:sz="0" w:space="0" w:color="auto"/>
        <w:bottom w:val="none" w:sz="0" w:space="0" w:color="auto"/>
        <w:right w:val="none" w:sz="0" w:space="0" w:color="auto"/>
      </w:divBdr>
    </w:div>
    <w:div w:id="650867417">
      <w:bodyDiv w:val="1"/>
      <w:marLeft w:val="0"/>
      <w:marRight w:val="0"/>
      <w:marTop w:val="0"/>
      <w:marBottom w:val="0"/>
      <w:divBdr>
        <w:top w:val="none" w:sz="0" w:space="0" w:color="auto"/>
        <w:left w:val="none" w:sz="0" w:space="0" w:color="auto"/>
        <w:bottom w:val="none" w:sz="0" w:space="0" w:color="auto"/>
        <w:right w:val="none" w:sz="0" w:space="0" w:color="auto"/>
      </w:divBdr>
    </w:div>
    <w:div w:id="650913760">
      <w:bodyDiv w:val="1"/>
      <w:marLeft w:val="0"/>
      <w:marRight w:val="0"/>
      <w:marTop w:val="0"/>
      <w:marBottom w:val="0"/>
      <w:divBdr>
        <w:top w:val="none" w:sz="0" w:space="0" w:color="auto"/>
        <w:left w:val="none" w:sz="0" w:space="0" w:color="auto"/>
        <w:bottom w:val="none" w:sz="0" w:space="0" w:color="auto"/>
        <w:right w:val="none" w:sz="0" w:space="0" w:color="auto"/>
      </w:divBdr>
    </w:div>
    <w:div w:id="660160467">
      <w:bodyDiv w:val="1"/>
      <w:marLeft w:val="0"/>
      <w:marRight w:val="0"/>
      <w:marTop w:val="0"/>
      <w:marBottom w:val="0"/>
      <w:divBdr>
        <w:top w:val="none" w:sz="0" w:space="0" w:color="auto"/>
        <w:left w:val="none" w:sz="0" w:space="0" w:color="auto"/>
        <w:bottom w:val="none" w:sz="0" w:space="0" w:color="auto"/>
        <w:right w:val="none" w:sz="0" w:space="0" w:color="auto"/>
      </w:divBdr>
    </w:div>
    <w:div w:id="660163051">
      <w:bodyDiv w:val="1"/>
      <w:marLeft w:val="0"/>
      <w:marRight w:val="0"/>
      <w:marTop w:val="0"/>
      <w:marBottom w:val="0"/>
      <w:divBdr>
        <w:top w:val="none" w:sz="0" w:space="0" w:color="auto"/>
        <w:left w:val="none" w:sz="0" w:space="0" w:color="auto"/>
        <w:bottom w:val="none" w:sz="0" w:space="0" w:color="auto"/>
        <w:right w:val="none" w:sz="0" w:space="0" w:color="auto"/>
      </w:divBdr>
      <w:divsChild>
        <w:div w:id="516626435">
          <w:marLeft w:val="547"/>
          <w:marRight w:val="0"/>
          <w:marTop w:val="0"/>
          <w:marBottom w:val="160"/>
          <w:divBdr>
            <w:top w:val="none" w:sz="0" w:space="0" w:color="auto"/>
            <w:left w:val="none" w:sz="0" w:space="0" w:color="auto"/>
            <w:bottom w:val="none" w:sz="0" w:space="0" w:color="auto"/>
            <w:right w:val="none" w:sz="0" w:space="0" w:color="auto"/>
          </w:divBdr>
        </w:div>
      </w:divsChild>
    </w:div>
    <w:div w:id="674646783">
      <w:bodyDiv w:val="1"/>
      <w:marLeft w:val="0"/>
      <w:marRight w:val="0"/>
      <w:marTop w:val="0"/>
      <w:marBottom w:val="0"/>
      <w:divBdr>
        <w:top w:val="none" w:sz="0" w:space="0" w:color="auto"/>
        <w:left w:val="none" w:sz="0" w:space="0" w:color="auto"/>
        <w:bottom w:val="none" w:sz="0" w:space="0" w:color="auto"/>
        <w:right w:val="none" w:sz="0" w:space="0" w:color="auto"/>
      </w:divBdr>
    </w:div>
    <w:div w:id="725834540">
      <w:bodyDiv w:val="1"/>
      <w:marLeft w:val="0"/>
      <w:marRight w:val="0"/>
      <w:marTop w:val="0"/>
      <w:marBottom w:val="0"/>
      <w:divBdr>
        <w:top w:val="none" w:sz="0" w:space="0" w:color="auto"/>
        <w:left w:val="none" w:sz="0" w:space="0" w:color="auto"/>
        <w:bottom w:val="none" w:sz="0" w:space="0" w:color="auto"/>
        <w:right w:val="none" w:sz="0" w:space="0" w:color="auto"/>
      </w:divBdr>
    </w:div>
    <w:div w:id="729235834">
      <w:bodyDiv w:val="1"/>
      <w:marLeft w:val="0"/>
      <w:marRight w:val="0"/>
      <w:marTop w:val="0"/>
      <w:marBottom w:val="0"/>
      <w:divBdr>
        <w:top w:val="none" w:sz="0" w:space="0" w:color="auto"/>
        <w:left w:val="none" w:sz="0" w:space="0" w:color="auto"/>
        <w:bottom w:val="none" w:sz="0" w:space="0" w:color="auto"/>
        <w:right w:val="none" w:sz="0" w:space="0" w:color="auto"/>
      </w:divBdr>
    </w:div>
    <w:div w:id="738788691">
      <w:bodyDiv w:val="1"/>
      <w:marLeft w:val="0"/>
      <w:marRight w:val="0"/>
      <w:marTop w:val="0"/>
      <w:marBottom w:val="0"/>
      <w:divBdr>
        <w:top w:val="none" w:sz="0" w:space="0" w:color="auto"/>
        <w:left w:val="none" w:sz="0" w:space="0" w:color="auto"/>
        <w:bottom w:val="none" w:sz="0" w:space="0" w:color="auto"/>
        <w:right w:val="none" w:sz="0" w:space="0" w:color="auto"/>
      </w:divBdr>
    </w:div>
    <w:div w:id="745299291">
      <w:bodyDiv w:val="1"/>
      <w:marLeft w:val="0"/>
      <w:marRight w:val="0"/>
      <w:marTop w:val="0"/>
      <w:marBottom w:val="0"/>
      <w:divBdr>
        <w:top w:val="none" w:sz="0" w:space="0" w:color="auto"/>
        <w:left w:val="none" w:sz="0" w:space="0" w:color="auto"/>
        <w:bottom w:val="none" w:sz="0" w:space="0" w:color="auto"/>
        <w:right w:val="none" w:sz="0" w:space="0" w:color="auto"/>
      </w:divBdr>
    </w:div>
    <w:div w:id="789203059">
      <w:bodyDiv w:val="1"/>
      <w:marLeft w:val="0"/>
      <w:marRight w:val="0"/>
      <w:marTop w:val="0"/>
      <w:marBottom w:val="0"/>
      <w:divBdr>
        <w:top w:val="none" w:sz="0" w:space="0" w:color="auto"/>
        <w:left w:val="none" w:sz="0" w:space="0" w:color="auto"/>
        <w:bottom w:val="none" w:sz="0" w:space="0" w:color="auto"/>
        <w:right w:val="none" w:sz="0" w:space="0" w:color="auto"/>
      </w:divBdr>
    </w:div>
    <w:div w:id="805704512">
      <w:bodyDiv w:val="1"/>
      <w:marLeft w:val="0"/>
      <w:marRight w:val="0"/>
      <w:marTop w:val="0"/>
      <w:marBottom w:val="0"/>
      <w:divBdr>
        <w:top w:val="none" w:sz="0" w:space="0" w:color="auto"/>
        <w:left w:val="none" w:sz="0" w:space="0" w:color="auto"/>
        <w:bottom w:val="none" w:sz="0" w:space="0" w:color="auto"/>
        <w:right w:val="none" w:sz="0" w:space="0" w:color="auto"/>
      </w:divBdr>
    </w:div>
    <w:div w:id="812452007">
      <w:bodyDiv w:val="1"/>
      <w:marLeft w:val="0"/>
      <w:marRight w:val="0"/>
      <w:marTop w:val="0"/>
      <w:marBottom w:val="0"/>
      <w:divBdr>
        <w:top w:val="none" w:sz="0" w:space="0" w:color="auto"/>
        <w:left w:val="none" w:sz="0" w:space="0" w:color="auto"/>
        <w:bottom w:val="none" w:sz="0" w:space="0" w:color="auto"/>
        <w:right w:val="none" w:sz="0" w:space="0" w:color="auto"/>
      </w:divBdr>
    </w:div>
    <w:div w:id="812914520">
      <w:bodyDiv w:val="1"/>
      <w:marLeft w:val="0"/>
      <w:marRight w:val="0"/>
      <w:marTop w:val="0"/>
      <w:marBottom w:val="0"/>
      <w:divBdr>
        <w:top w:val="none" w:sz="0" w:space="0" w:color="auto"/>
        <w:left w:val="none" w:sz="0" w:space="0" w:color="auto"/>
        <w:bottom w:val="none" w:sz="0" w:space="0" w:color="auto"/>
        <w:right w:val="none" w:sz="0" w:space="0" w:color="auto"/>
      </w:divBdr>
    </w:div>
    <w:div w:id="826826336">
      <w:bodyDiv w:val="1"/>
      <w:marLeft w:val="0"/>
      <w:marRight w:val="0"/>
      <w:marTop w:val="0"/>
      <w:marBottom w:val="0"/>
      <w:divBdr>
        <w:top w:val="none" w:sz="0" w:space="0" w:color="auto"/>
        <w:left w:val="none" w:sz="0" w:space="0" w:color="auto"/>
        <w:bottom w:val="none" w:sz="0" w:space="0" w:color="auto"/>
        <w:right w:val="none" w:sz="0" w:space="0" w:color="auto"/>
      </w:divBdr>
    </w:div>
    <w:div w:id="833036798">
      <w:bodyDiv w:val="1"/>
      <w:marLeft w:val="0"/>
      <w:marRight w:val="0"/>
      <w:marTop w:val="0"/>
      <w:marBottom w:val="0"/>
      <w:divBdr>
        <w:top w:val="none" w:sz="0" w:space="0" w:color="auto"/>
        <w:left w:val="none" w:sz="0" w:space="0" w:color="auto"/>
        <w:bottom w:val="none" w:sz="0" w:space="0" w:color="auto"/>
        <w:right w:val="none" w:sz="0" w:space="0" w:color="auto"/>
      </w:divBdr>
    </w:div>
    <w:div w:id="835996797">
      <w:bodyDiv w:val="1"/>
      <w:marLeft w:val="0"/>
      <w:marRight w:val="0"/>
      <w:marTop w:val="0"/>
      <w:marBottom w:val="0"/>
      <w:divBdr>
        <w:top w:val="none" w:sz="0" w:space="0" w:color="auto"/>
        <w:left w:val="none" w:sz="0" w:space="0" w:color="auto"/>
        <w:bottom w:val="none" w:sz="0" w:space="0" w:color="auto"/>
        <w:right w:val="none" w:sz="0" w:space="0" w:color="auto"/>
      </w:divBdr>
    </w:div>
    <w:div w:id="844130888">
      <w:bodyDiv w:val="1"/>
      <w:marLeft w:val="0"/>
      <w:marRight w:val="0"/>
      <w:marTop w:val="0"/>
      <w:marBottom w:val="0"/>
      <w:divBdr>
        <w:top w:val="none" w:sz="0" w:space="0" w:color="auto"/>
        <w:left w:val="none" w:sz="0" w:space="0" w:color="auto"/>
        <w:bottom w:val="none" w:sz="0" w:space="0" w:color="auto"/>
        <w:right w:val="none" w:sz="0" w:space="0" w:color="auto"/>
      </w:divBdr>
    </w:div>
    <w:div w:id="866144460">
      <w:bodyDiv w:val="1"/>
      <w:marLeft w:val="0"/>
      <w:marRight w:val="0"/>
      <w:marTop w:val="0"/>
      <w:marBottom w:val="0"/>
      <w:divBdr>
        <w:top w:val="none" w:sz="0" w:space="0" w:color="auto"/>
        <w:left w:val="none" w:sz="0" w:space="0" w:color="auto"/>
        <w:bottom w:val="none" w:sz="0" w:space="0" w:color="auto"/>
        <w:right w:val="none" w:sz="0" w:space="0" w:color="auto"/>
      </w:divBdr>
    </w:div>
    <w:div w:id="869997259">
      <w:bodyDiv w:val="1"/>
      <w:marLeft w:val="0"/>
      <w:marRight w:val="0"/>
      <w:marTop w:val="0"/>
      <w:marBottom w:val="0"/>
      <w:divBdr>
        <w:top w:val="none" w:sz="0" w:space="0" w:color="auto"/>
        <w:left w:val="none" w:sz="0" w:space="0" w:color="auto"/>
        <w:bottom w:val="none" w:sz="0" w:space="0" w:color="auto"/>
        <w:right w:val="none" w:sz="0" w:space="0" w:color="auto"/>
      </w:divBdr>
    </w:div>
    <w:div w:id="871765447">
      <w:bodyDiv w:val="1"/>
      <w:marLeft w:val="0"/>
      <w:marRight w:val="0"/>
      <w:marTop w:val="0"/>
      <w:marBottom w:val="0"/>
      <w:divBdr>
        <w:top w:val="none" w:sz="0" w:space="0" w:color="auto"/>
        <w:left w:val="none" w:sz="0" w:space="0" w:color="auto"/>
        <w:bottom w:val="none" w:sz="0" w:space="0" w:color="auto"/>
        <w:right w:val="none" w:sz="0" w:space="0" w:color="auto"/>
      </w:divBdr>
    </w:div>
    <w:div w:id="871918781">
      <w:bodyDiv w:val="1"/>
      <w:marLeft w:val="0"/>
      <w:marRight w:val="0"/>
      <w:marTop w:val="0"/>
      <w:marBottom w:val="0"/>
      <w:divBdr>
        <w:top w:val="none" w:sz="0" w:space="0" w:color="auto"/>
        <w:left w:val="none" w:sz="0" w:space="0" w:color="auto"/>
        <w:bottom w:val="none" w:sz="0" w:space="0" w:color="auto"/>
        <w:right w:val="none" w:sz="0" w:space="0" w:color="auto"/>
      </w:divBdr>
    </w:div>
    <w:div w:id="889077531">
      <w:bodyDiv w:val="1"/>
      <w:marLeft w:val="0"/>
      <w:marRight w:val="0"/>
      <w:marTop w:val="0"/>
      <w:marBottom w:val="0"/>
      <w:divBdr>
        <w:top w:val="none" w:sz="0" w:space="0" w:color="auto"/>
        <w:left w:val="none" w:sz="0" w:space="0" w:color="auto"/>
        <w:bottom w:val="none" w:sz="0" w:space="0" w:color="auto"/>
        <w:right w:val="none" w:sz="0" w:space="0" w:color="auto"/>
      </w:divBdr>
    </w:div>
    <w:div w:id="898130957">
      <w:bodyDiv w:val="1"/>
      <w:marLeft w:val="0"/>
      <w:marRight w:val="0"/>
      <w:marTop w:val="0"/>
      <w:marBottom w:val="0"/>
      <w:divBdr>
        <w:top w:val="none" w:sz="0" w:space="0" w:color="auto"/>
        <w:left w:val="none" w:sz="0" w:space="0" w:color="auto"/>
        <w:bottom w:val="none" w:sz="0" w:space="0" w:color="auto"/>
        <w:right w:val="none" w:sz="0" w:space="0" w:color="auto"/>
      </w:divBdr>
    </w:div>
    <w:div w:id="907229354">
      <w:bodyDiv w:val="1"/>
      <w:marLeft w:val="0"/>
      <w:marRight w:val="0"/>
      <w:marTop w:val="0"/>
      <w:marBottom w:val="0"/>
      <w:divBdr>
        <w:top w:val="none" w:sz="0" w:space="0" w:color="auto"/>
        <w:left w:val="none" w:sz="0" w:space="0" w:color="auto"/>
        <w:bottom w:val="none" w:sz="0" w:space="0" w:color="auto"/>
        <w:right w:val="none" w:sz="0" w:space="0" w:color="auto"/>
      </w:divBdr>
    </w:div>
    <w:div w:id="939416760">
      <w:bodyDiv w:val="1"/>
      <w:marLeft w:val="0"/>
      <w:marRight w:val="0"/>
      <w:marTop w:val="0"/>
      <w:marBottom w:val="0"/>
      <w:divBdr>
        <w:top w:val="none" w:sz="0" w:space="0" w:color="auto"/>
        <w:left w:val="none" w:sz="0" w:space="0" w:color="auto"/>
        <w:bottom w:val="none" w:sz="0" w:space="0" w:color="auto"/>
        <w:right w:val="none" w:sz="0" w:space="0" w:color="auto"/>
      </w:divBdr>
    </w:div>
    <w:div w:id="991061238">
      <w:bodyDiv w:val="1"/>
      <w:marLeft w:val="0"/>
      <w:marRight w:val="0"/>
      <w:marTop w:val="0"/>
      <w:marBottom w:val="0"/>
      <w:divBdr>
        <w:top w:val="none" w:sz="0" w:space="0" w:color="auto"/>
        <w:left w:val="none" w:sz="0" w:space="0" w:color="auto"/>
        <w:bottom w:val="none" w:sz="0" w:space="0" w:color="auto"/>
        <w:right w:val="none" w:sz="0" w:space="0" w:color="auto"/>
      </w:divBdr>
    </w:div>
    <w:div w:id="997995824">
      <w:bodyDiv w:val="1"/>
      <w:marLeft w:val="0"/>
      <w:marRight w:val="0"/>
      <w:marTop w:val="0"/>
      <w:marBottom w:val="0"/>
      <w:divBdr>
        <w:top w:val="none" w:sz="0" w:space="0" w:color="auto"/>
        <w:left w:val="none" w:sz="0" w:space="0" w:color="auto"/>
        <w:bottom w:val="none" w:sz="0" w:space="0" w:color="auto"/>
        <w:right w:val="none" w:sz="0" w:space="0" w:color="auto"/>
      </w:divBdr>
    </w:div>
    <w:div w:id="1004628179">
      <w:bodyDiv w:val="1"/>
      <w:marLeft w:val="0"/>
      <w:marRight w:val="0"/>
      <w:marTop w:val="0"/>
      <w:marBottom w:val="0"/>
      <w:divBdr>
        <w:top w:val="none" w:sz="0" w:space="0" w:color="auto"/>
        <w:left w:val="none" w:sz="0" w:space="0" w:color="auto"/>
        <w:bottom w:val="none" w:sz="0" w:space="0" w:color="auto"/>
        <w:right w:val="none" w:sz="0" w:space="0" w:color="auto"/>
      </w:divBdr>
    </w:div>
    <w:div w:id="1013335765">
      <w:bodyDiv w:val="1"/>
      <w:marLeft w:val="0"/>
      <w:marRight w:val="0"/>
      <w:marTop w:val="0"/>
      <w:marBottom w:val="0"/>
      <w:divBdr>
        <w:top w:val="none" w:sz="0" w:space="0" w:color="auto"/>
        <w:left w:val="none" w:sz="0" w:space="0" w:color="auto"/>
        <w:bottom w:val="none" w:sz="0" w:space="0" w:color="auto"/>
        <w:right w:val="none" w:sz="0" w:space="0" w:color="auto"/>
      </w:divBdr>
    </w:div>
    <w:div w:id="1013607235">
      <w:bodyDiv w:val="1"/>
      <w:marLeft w:val="0"/>
      <w:marRight w:val="0"/>
      <w:marTop w:val="0"/>
      <w:marBottom w:val="0"/>
      <w:divBdr>
        <w:top w:val="none" w:sz="0" w:space="0" w:color="auto"/>
        <w:left w:val="none" w:sz="0" w:space="0" w:color="auto"/>
        <w:bottom w:val="none" w:sz="0" w:space="0" w:color="auto"/>
        <w:right w:val="none" w:sz="0" w:space="0" w:color="auto"/>
      </w:divBdr>
    </w:div>
    <w:div w:id="1041323036">
      <w:bodyDiv w:val="1"/>
      <w:marLeft w:val="0"/>
      <w:marRight w:val="0"/>
      <w:marTop w:val="0"/>
      <w:marBottom w:val="0"/>
      <w:divBdr>
        <w:top w:val="none" w:sz="0" w:space="0" w:color="auto"/>
        <w:left w:val="none" w:sz="0" w:space="0" w:color="auto"/>
        <w:bottom w:val="none" w:sz="0" w:space="0" w:color="auto"/>
        <w:right w:val="none" w:sz="0" w:space="0" w:color="auto"/>
      </w:divBdr>
    </w:div>
    <w:div w:id="1046179944">
      <w:bodyDiv w:val="1"/>
      <w:marLeft w:val="0"/>
      <w:marRight w:val="0"/>
      <w:marTop w:val="0"/>
      <w:marBottom w:val="0"/>
      <w:divBdr>
        <w:top w:val="none" w:sz="0" w:space="0" w:color="auto"/>
        <w:left w:val="none" w:sz="0" w:space="0" w:color="auto"/>
        <w:bottom w:val="none" w:sz="0" w:space="0" w:color="auto"/>
        <w:right w:val="none" w:sz="0" w:space="0" w:color="auto"/>
      </w:divBdr>
    </w:div>
    <w:div w:id="1050688472">
      <w:bodyDiv w:val="1"/>
      <w:marLeft w:val="0"/>
      <w:marRight w:val="0"/>
      <w:marTop w:val="0"/>
      <w:marBottom w:val="0"/>
      <w:divBdr>
        <w:top w:val="none" w:sz="0" w:space="0" w:color="auto"/>
        <w:left w:val="none" w:sz="0" w:space="0" w:color="auto"/>
        <w:bottom w:val="none" w:sz="0" w:space="0" w:color="auto"/>
        <w:right w:val="none" w:sz="0" w:space="0" w:color="auto"/>
      </w:divBdr>
    </w:div>
    <w:div w:id="1057818079">
      <w:bodyDiv w:val="1"/>
      <w:marLeft w:val="0"/>
      <w:marRight w:val="0"/>
      <w:marTop w:val="0"/>
      <w:marBottom w:val="0"/>
      <w:divBdr>
        <w:top w:val="none" w:sz="0" w:space="0" w:color="auto"/>
        <w:left w:val="none" w:sz="0" w:space="0" w:color="auto"/>
        <w:bottom w:val="none" w:sz="0" w:space="0" w:color="auto"/>
        <w:right w:val="none" w:sz="0" w:space="0" w:color="auto"/>
      </w:divBdr>
    </w:div>
    <w:div w:id="1063139028">
      <w:bodyDiv w:val="1"/>
      <w:marLeft w:val="0"/>
      <w:marRight w:val="0"/>
      <w:marTop w:val="0"/>
      <w:marBottom w:val="0"/>
      <w:divBdr>
        <w:top w:val="none" w:sz="0" w:space="0" w:color="auto"/>
        <w:left w:val="none" w:sz="0" w:space="0" w:color="auto"/>
        <w:bottom w:val="none" w:sz="0" w:space="0" w:color="auto"/>
        <w:right w:val="none" w:sz="0" w:space="0" w:color="auto"/>
      </w:divBdr>
    </w:div>
    <w:div w:id="1073048272">
      <w:bodyDiv w:val="1"/>
      <w:marLeft w:val="0"/>
      <w:marRight w:val="0"/>
      <w:marTop w:val="0"/>
      <w:marBottom w:val="0"/>
      <w:divBdr>
        <w:top w:val="none" w:sz="0" w:space="0" w:color="auto"/>
        <w:left w:val="none" w:sz="0" w:space="0" w:color="auto"/>
        <w:bottom w:val="none" w:sz="0" w:space="0" w:color="auto"/>
        <w:right w:val="none" w:sz="0" w:space="0" w:color="auto"/>
      </w:divBdr>
    </w:div>
    <w:div w:id="1075858717">
      <w:bodyDiv w:val="1"/>
      <w:marLeft w:val="0"/>
      <w:marRight w:val="0"/>
      <w:marTop w:val="0"/>
      <w:marBottom w:val="0"/>
      <w:divBdr>
        <w:top w:val="none" w:sz="0" w:space="0" w:color="auto"/>
        <w:left w:val="none" w:sz="0" w:space="0" w:color="auto"/>
        <w:bottom w:val="none" w:sz="0" w:space="0" w:color="auto"/>
        <w:right w:val="none" w:sz="0" w:space="0" w:color="auto"/>
      </w:divBdr>
    </w:div>
    <w:div w:id="1077899408">
      <w:bodyDiv w:val="1"/>
      <w:marLeft w:val="0"/>
      <w:marRight w:val="0"/>
      <w:marTop w:val="0"/>
      <w:marBottom w:val="0"/>
      <w:divBdr>
        <w:top w:val="none" w:sz="0" w:space="0" w:color="auto"/>
        <w:left w:val="none" w:sz="0" w:space="0" w:color="auto"/>
        <w:bottom w:val="none" w:sz="0" w:space="0" w:color="auto"/>
        <w:right w:val="none" w:sz="0" w:space="0" w:color="auto"/>
      </w:divBdr>
    </w:div>
    <w:div w:id="1080827442">
      <w:bodyDiv w:val="1"/>
      <w:marLeft w:val="0"/>
      <w:marRight w:val="0"/>
      <w:marTop w:val="0"/>
      <w:marBottom w:val="0"/>
      <w:divBdr>
        <w:top w:val="none" w:sz="0" w:space="0" w:color="auto"/>
        <w:left w:val="none" w:sz="0" w:space="0" w:color="auto"/>
        <w:bottom w:val="none" w:sz="0" w:space="0" w:color="auto"/>
        <w:right w:val="none" w:sz="0" w:space="0" w:color="auto"/>
      </w:divBdr>
    </w:div>
    <w:div w:id="1098330043">
      <w:bodyDiv w:val="1"/>
      <w:marLeft w:val="0"/>
      <w:marRight w:val="0"/>
      <w:marTop w:val="0"/>
      <w:marBottom w:val="0"/>
      <w:divBdr>
        <w:top w:val="none" w:sz="0" w:space="0" w:color="auto"/>
        <w:left w:val="none" w:sz="0" w:space="0" w:color="auto"/>
        <w:bottom w:val="none" w:sz="0" w:space="0" w:color="auto"/>
        <w:right w:val="none" w:sz="0" w:space="0" w:color="auto"/>
      </w:divBdr>
    </w:div>
    <w:div w:id="1098873046">
      <w:bodyDiv w:val="1"/>
      <w:marLeft w:val="0"/>
      <w:marRight w:val="0"/>
      <w:marTop w:val="0"/>
      <w:marBottom w:val="0"/>
      <w:divBdr>
        <w:top w:val="none" w:sz="0" w:space="0" w:color="auto"/>
        <w:left w:val="none" w:sz="0" w:space="0" w:color="auto"/>
        <w:bottom w:val="none" w:sz="0" w:space="0" w:color="auto"/>
        <w:right w:val="none" w:sz="0" w:space="0" w:color="auto"/>
      </w:divBdr>
    </w:div>
    <w:div w:id="1106079204">
      <w:bodyDiv w:val="1"/>
      <w:marLeft w:val="0"/>
      <w:marRight w:val="0"/>
      <w:marTop w:val="0"/>
      <w:marBottom w:val="0"/>
      <w:divBdr>
        <w:top w:val="none" w:sz="0" w:space="0" w:color="auto"/>
        <w:left w:val="none" w:sz="0" w:space="0" w:color="auto"/>
        <w:bottom w:val="none" w:sz="0" w:space="0" w:color="auto"/>
        <w:right w:val="none" w:sz="0" w:space="0" w:color="auto"/>
      </w:divBdr>
    </w:div>
    <w:div w:id="1133062119">
      <w:bodyDiv w:val="1"/>
      <w:marLeft w:val="0"/>
      <w:marRight w:val="0"/>
      <w:marTop w:val="0"/>
      <w:marBottom w:val="0"/>
      <w:divBdr>
        <w:top w:val="none" w:sz="0" w:space="0" w:color="auto"/>
        <w:left w:val="none" w:sz="0" w:space="0" w:color="auto"/>
        <w:bottom w:val="none" w:sz="0" w:space="0" w:color="auto"/>
        <w:right w:val="none" w:sz="0" w:space="0" w:color="auto"/>
      </w:divBdr>
      <w:divsChild>
        <w:div w:id="2100638478">
          <w:marLeft w:val="0"/>
          <w:marRight w:val="0"/>
          <w:marTop w:val="0"/>
          <w:marBottom w:val="0"/>
          <w:divBdr>
            <w:top w:val="none" w:sz="0" w:space="0" w:color="auto"/>
            <w:left w:val="none" w:sz="0" w:space="0" w:color="auto"/>
            <w:bottom w:val="none" w:sz="0" w:space="0" w:color="auto"/>
            <w:right w:val="none" w:sz="0" w:space="0" w:color="auto"/>
          </w:divBdr>
        </w:div>
      </w:divsChild>
    </w:div>
    <w:div w:id="1147555409">
      <w:bodyDiv w:val="1"/>
      <w:marLeft w:val="0"/>
      <w:marRight w:val="0"/>
      <w:marTop w:val="0"/>
      <w:marBottom w:val="0"/>
      <w:divBdr>
        <w:top w:val="none" w:sz="0" w:space="0" w:color="auto"/>
        <w:left w:val="none" w:sz="0" w:space="0" w:color="auto"/>
        <w:bottom w:val="none" w:sz="0" w:space="0" w:color="auto"/>
        <w:right w:val="none" w:sz="0" w:space="0" w:color="auto"/>
      </w:divBdr>
    </w:div>
    <w:div w:id="1157064582">
      <w:bodyDiv w:val="1"/>
      <w:marLeft w:val="0"/>
      <w:marRight w:val="0"/>
      <w:marTop w:val="0"/>
      <w:marBottom w:val="0"/>
      <w:divBdr>
        <w:top w:val="none" w:sz="0" w:space="0" w:color="auto"/>
        <w:left w:val="none" w:sz="0" w:space="0" w:color="auto"/>
        <w:bottom w:val="none" w:sz="0" w:space="0" w:color="auto"/>
        <w:right w:val="none" w:sz="0" w:space="0" w:color="auto"/>
      </w:divBdr>
    </w:div>
    <w:div w:id="1165902415">
      <w:bodyDiv w:val="1"/>
      <w:marLeft w:val="0"/>
      <w:marRight w:val="0"/>
      <w:marTop w:val="0"/>
      <w:marBottom w:val="0"/>
      <w:divBdr>
        <w:top w:val="none" w:sz="0" w:space="0" w:color="auto"/>
        <w:left w:val="none" w:sz="0" w:space="0" w:color="auto"/>
        <w:bottom w:val="none" w:sz="0" w:space="0" w:color="auto"/>
        <w:right w:val="none" w:sz="0" w:space="0" w:color="auto"/>
      </w:divBdr>
    </w:div>
    <w:div w:id="1193612283">
      <w:bodyDiv w:val="1"/>
      <w:marLeft w:val="0"/>
      <w:marRight w:val="0"/>
      <w:marTop w:val="0"/>
      <w:marBottom w:val="0"/>
      <w:divBdr>
        <w:top w:val="none" w:sz="0" w:space="0" w:color="auto"/>
        <w:left w:val="none" w:sz="0" w:space="0" w:color="auto"/>
        <w:bottom w:val="none" w:sz="0" w:space="0" w:color="auto"/>
        <w:right w:val="none" w:sz="0" w:space="0" w:color="auto"/>
      </w:divBdr>
    </w:div>
    <w:div w:id="1193804659">
      <w:bodyDiv w:val="1"/>
      <w:marLeft w:val="0"/>
      <w:marRight w:val="0"/>
      <w:marTop w:val="0"/>
      <w:marBottom w:val="0"/>
      <w:divBdr>
        <w:top w:val="none" w:sz="0" w:space="0" w:color="auto"/>
        <w:left w:val="none" w:sz="0" w:space="0" w:color="auto"/>
        <w:bottom w:val="none" w:sz="0" w:space="0" w:color="auto"/>
        <w:right w:val="none" w:sz="0" w:space="0" w:color="auto"/>
      </w:divBdr>
    </w:div>
    <w:div w:id="1198852466">
      <w:bodyDiv w:val="1"/>
      <w:marLeft w:val="0"/>
      <w:marRight w:val="0"/>
      <w:marTop w:val="0"/>
      <w:marBottom w:val="0"/>
      <w:divBdr>
        <w:top w:val="none" w:sz="0" w:space="0" w:color="auto"/>
        <w:left w:val="none" w:sz="0" w:space="0" w:color="auto"/>
        <w:bottom w:val="none" w:sz="0" w:space="0" w:color="auto"/>
        <w:right w:val="none" w:sz="0" w:space="0" w:color="auto"/>
      </w:divBdr>
    </w:div>
    <w:div w:id="1201169185">
      <w:bodyDiv w:val="1"/>
      <w:marLeft w:val="0"/>
      <w:marRight w:val="0"/>
      <w:marTop w:val="0"/>
      <w:marBottom w:val="0"/>
      <w:divBdr>
        <w:top w:val="none" w:sz="0" w:space="0" w:color="auto"/>
        <w:left w:val="none" w:sz="0" w:space="0" w:color="auto"/>
        <w:bottom w:val="none" w:sz="0" w:space="0" w:color="auto"/>
        <w:right w:val="none" w:sz="0" w:space="0" w:color="auto"/>
      </w:divBdr>
    </w:div>
    <w:div w:id="1202672638">
      <w:bodyDiv w:val="1"/>
      <w:marLeft w:val="0"/>
      <w:marRight w:val="0"/>
      <w:marTop w:val="0"/>
      <w:marBottom w:val="0"/>
      <w:divBdr>
        <w:top w:val="none" w:sz="0" w:space="0" w:color="auto"/>
        <w:left w:val="none" w:sz="0" w:space="0" w:color="auto"/>
        <w:bottom w:val="none" w:sz="0" w:space="0" w:color="auto"/>
        <w:right w:val="none" w:sz="0" w:space="0" w:color="auto"/>
      </w:divBdr>
    </w:div>
    <w:div w:id="1207180704">
      <w:bodyDiv w:val="1"/>
      <w:marLeft w:val="0"/>
      <w:marRight w:val="0"/>
      <w:marTop w:val="0"/>
      <w:marBottom w:val="0"/>
      <w:divBdr>
        <w:top w:val="none" w:sz="0" w:space="0" w:color="auto"/>
        <w:left w:val="none" w:sz="0" w:space="0" w:color="auto"/>
        <w:bottom w:val="none" w:sz="0" w:space="0" w:color="auto"/>
        <w:right w:val="none" w:sz="0" w:space="0" w:color="auto"/>
      </w:divBdr>
      <w:divsChild>
        <w:div w:id="480004513">
          <w:marLeft w:val="0"/>
          <w:marRight w:val="0"/>
          <w:marTop w:val="0"/>
          <w:marBottom w:val="0"/>
          <w:divBdr>
            <w:top w:val="none" w:sz="0" w:space="0" w:color="auto"/>
            <w:left w:val="none" w:sz="0" w:space="0" w:color="auto"/>
            <w:bottom w:val="none" w:sz="0" w:space="0" w:color="auto"/>
            <w:right w:val="none" w:sz="0" w:space="0" w:color="auto"/>
          </w:divBdr>
        </w:div>
      </w:divsChild>
    </w:div>
    <w:div w:id="1222249001">
      <w:bodyDiv w:val="1"/>
      <w:marLeft w:val="0"/>
      <w:marRight w:val="0"/>
      <w:marTop w:val="0"/>
      <w:marBottom w:val="0"/>
      <w:divBdr>
        <w:top w:val="none" w:sz="0" w:space="0" w:color="auto"/>
        <w:left w:val="none" w:sz="0" w:space="0" w:color="auto"/>
        <w:bottom w:val="none" w:sz="0" w:space="0" w:color="auto"/>
        <w:right w:val="none" w:sz="0" w:space="0" w:color="auto"/>
      </w:divBdr>
    </w:div>
    <w:div w:id="1223367108">
      <w:bodyDiv w:val="1"/>
      <w:marLeft w:val="0"/>
      <w:marRight w:val="0"/>
      <w:marTop w:val="0"/>
      <w:marBottom w:val="0"/>
      <w:divBdr>
        <w:top w:val="none" w:sz="0" w:space="0" w:color="auto"/>
        <w:left w:val="none" w:sz="0" w:space="0" w:color="auto"/>
        <w:bottom w:val="none" w:sz="0" w:space="0" w:color="auto"/>
        <w:right w:val="none" w:sz="0" w:space="0" w:color="auto"/>
      </w:divBdr>
    </w:div>
    <w:div w:id="1233466926">
      <w:bodyDiv w:val="1"/>
      <w:marLeft w:val="0"/>
      <w:marRight w:val="0"/>
      <w:marTop w:val="0"/>
      <w:marBottom w:val="0"/>
      <w:divBdr>
        <w:top w:val="none" w:sz="0" w:space="0" w:color="auto"/>
        <w:left w:val="none" w:sz="0" w:space="0" w:color="auto"/>
        <w:bottom w:val="none" w:sz="0" w:space="0" w:color="auto"/>
        <w:right w:val="none" w:sz="0" w:space="0" w:color="auto"/>
      </w:divBdr>
    </w:div>
    <w:div w:id="1242906147">
      <w:bodyDiv w:val="1"/>
      <w:marLeft w:val="0"/>
      <w:marRight w:val="0"/>
      <w:marTop w:val="0"/>
      <w:marBottom w:val="0"/>
      <w:divBdr>
        <w:top w:val="none" w:sz="0" w:space="0" w:color="auto"/>
        <w:left w:val="none" w:sz="0" w:space="0" w:color="auto"/>
        <w:bottom w:val="none" w:sz="0" w:space="0" w:color="auto"/>
        <w:right w:val="none" w:sz="0" w:space="0" w:color="auto"/>
      </w:divBdr>
    </w:div>
    <w:div w:id="1249848576">
      <w:bodyDiv w:val="1"/>
      <w:marLeft w:val="0"/>
      <w:marRight w:val="0"/>
      <w:marTop w:val="0"/>
      <w:marBottom w:val="0"/>
      <w:divBdr>
        <w:top w:val="none" w:sz="0" w:space="0" w:color="auto"/>
        <w:left w:val="none" w:sz="0" w:space="0" w:color="auto"/>
        <w:bottom w:val="none" w:sz="0" w:space="0" w:color="auto"/>
        <w:right w:val="none" w:sz="0" w:space="0" w:color="auto"/>
      </w:divBdr>
    </w:div>
    <w:div w:id="1254171302">
      <w:bodyDiv w:val="1"/>
      <w:marLeft w:val="0"/>
      <w:marRight w:val="0"/>
      <w:marTop w:val="0"/>
      <w:marBottom w:val="0"/>
      <w:divBdr>
        <w:top w:val="none" w:sz="0" w:space="0" w:color="auto"/>
        <w:left w:val="none" w:sz="0" w:space="0" w:color="auto"/>
        <w:bottom w:val="none" w:sz="0" w:space="0" w:color="auto"/>
        <w:right w:val="none" w:sz="0" w:space="0" w:color="auto"/>
      </w:divBdr>
    </w:div>
    <w:div w:id="1255557520">
      <w:bodyDiv w:val="1"/>
      <w:marLeft w:val="0"/>
      <w:marRight w:val="0"/>
      <w:marTop w:val="0"/>
      <w:marBottom w:val="0"/>
      <w:divBdr>
        <w:top w:val="none" w:sz="0" w:space="0" w:color="auto"/>
        <w:left w:val="none" w:sz="0" w:space="0" w:color="auto"/>
        <w:bottom w:val="none" w:sz="0" w:space="0" w:color="auto"/>
        <w:right w:val="none" w:sz="0" w:space="0" w:color="auto"/>
      </w:divBdr>
    </w:div>
    <w:div w:id="1271860475">
      <w:bodyDiv w:val="1"/>
      <w:marLeft w:val="0"/>
      <w:marRight w:val="0"/>
      <w:marTop w:val="0"/>
      <w:marBottom w:val="0"/>
      <w:divBdr>
        <w:top w:val="none" w:sz="0" w:space="0" w:color="auto"/>
        <w:left w:val="none" w:sz="0" w:space="0" w:color="auto"/>
        <w:bottom w:val="none" w:sz="0" w:space="0" w:color="auto"/>
        <w:right w:val="none" w:sz="0" w:space="0" w:color="auto"/>
      </w:divBdr>
    </w:div>
    <w:div w:id="1285429248">
      <w:bodyDiv w:val="1"/>
      <w:marLeft w:val="0"/>
      <w:marRight w:val="0"/>
      <w:marTop w:val="0"/>
      <w:marBottom w:val="0"/>
      <w:divBdr>
        <w:top w:val="none" w:sz="0" w:space="0" w:color="auto"/>
        <w:left w:val="none" w:sz="0" w:space="0" w:color="auto"/>
        <w:bottom w:val="none" w:sz="0" w:space="0" w:color="auto"/>
        <w:right w:val="none" w:sz="0" w:space="0" w:color="auto"/>
      </w:divBdr>
    </w:div>
    <w:div w:id="1292243673">
      <w:bodyDiv w:val="1"/>
      <w:marLeft w:val="0"/>
      <w:marRight w:val="0"/>
      <w:marTop w:val="0"/>
      <w:marBottom w:val="0"/>
      <w:divBdr>
        <w:top w:val="none" w:sz="0" w:space="0" w:color="auto"/>
        <w:left w:val="none" w:sz="0" w:space="0" w:color="auto"/>
        <w:bottom w:val="none" w:sz="0" w:space="0" w:color="auto"/>
        <w:right w:val="none" w:sz="0" w:space="0" w:color="auto"/>
      </w:divBdr>
    </w:div>
    <w:div w:id="1315987474">
      <w:bodyDiv w:val="1"/>
      <w:marLeft w:val="0"/>
      <w:marRight w:val="0"/>
      <w:marTop w:val="0"/>
      <w:marBottom w:val="0"/>
      <w:divBdr>
        <w:top w:val="none" w:sz="0" w:space="0" w:color="auto"/>
        <w:left w:val="none" w:sz="0" w:space="0" w:color="auto"/>
        <w:bottom w:val="none" w:sz="0" w:space="0" w:color="auto"/>
        <w:right w:val="none" w:sz="0" w:space="0" w:color="auto"/>
      </w:divBdr>
    </w:div>
    <w:div w:id="1335376456">
      <w:bodyDiv w:val="1"/>
      <w:marLeft w:val="0"/>
      <w:marRight w:val="0"/>
      <w:marTop w:val="0"/>
      <w:marBottom w:val="0"/>
      <w:divBdr>
        <w:top w:val="none" w:sz="0" w:space="0" w:color="auto"/>
        <w:left w:val="none" w:sz="0" w:space="0" w:color="auto"/>
        <w:bottom w:val="none" w:sz="0" w:space="0" w:color="auto"/>
        <w:right w:val="none" w:sz="0" w:space="0" w:color="auto"/>
      </w:divBdr>
    </w:div>
    <w:div w:id="1335693322">
      <w:bodyDiv w:val="1"/>
      <w:marLeft w:val="0"/>
      <w:marRight w:val="0"/>
      <w:marTop w:val="0"/>
      <w:marBottom w:val="0"/>
      <w:divBdr>
        <w:top w:val="none" w:sz="0" w:space="0" w:color="auto"/>
        <w:left w:val="none" w:sz="0" w:space="0" w:color="auto"/>
        <w:bottom w:val="none" w:sz="0" w:space="0" w:color="auto"/>
        <w:right w:val="none" w:sz="0" w:space="0" w:color="auto"/>
      </w:divBdr>
    </w:div>
    <w:div w:id="1344405747">
      <w:bodyDiv w:val="1"/>
      <w:marLeft w:val="0"/>
      <w:marRight w:val="0"/>
      <w:marTop w:val="0"/>
      <w:marBottom w:val="0"/>
      <w:divBdr>
        <w:top w:val="none" w:sz="0" w:space="0" w:color="auto"/>
        <w:left w:val="none" w:sz="0" w:space="0" w:color="auto"/>
        <w:bottom w:val="none" w:sz="0" w:space="0" w:color="auto"/>
        <w:right w:val="none" w:sz="0" w:space="0" w:color="auto"/>
      </w:divBdr>
    </w:div>
    <w:div w:id="1348286490">
      <w:bodyDiv w:val="1"/>
      <w:marLeft w:val="0"/>
      <w:marRight w:val="0"/>
      <w:marTop w:val="0"/>
      <w:marBottom w:val="0"/>
      <w:divBdr>
        <w:top w:val="none" w:sz="0" w:space="0" w:color="auto"/>
        <w:left w:val="none" w:sz="0" w:space="0" w:color="auto"/>
        <w:bottom w:val="none" w:sz="0" w:space="0" w:color="auto"/>
        <w:right w:val="none" w:sz="0" w:space="0" w:color="auto"/>
      </w:divBdr>
    </w:div>
    <w:div w:id="1350911182">
      <w:bodyDiv w:val="1"/>
      <w:marLeft w:val="0"/>
      <w:marRight w:val="0"/>
      <w:marTop w:val="0"/>
      <w:marBottom w:val="0"/>
      <w:divBdr>
        <w:top w:val="none" w:sz="0" w:space="0" w:color="auto"/>
        <w:left w:val="none" w:sz="0" w:space="0" w:color="auto"/>
        <w:bottom w:val="none" w:sz="0" w:space="0" w:color="auto"/>
        <w:right w:val="none" w:sz="0" w:space="0" w:color="auto"/>
      </w:divBdr>
    </w:div>
    <w:div w:id="1365057015">
      <w:bodyDiv w:val="1"/>
      <w:marLeft w:val="0"/>
      <w:marRight w:val="0"/>
      <w:marTop w:val="0"/>
      <w:marBottom w:val="0"/>
      <w:divBdr>
        <w:top w:val="none" w:sz="0" w:space="0" w:color="auto"/>
        <w:left w:val="none" w:sz="0" w:space="0" w:color="auto"/>
        <w:bottom w:val="none" w:sz="0" w:space="0" w:color="auto"/>
        <w:right w:val="none" w:sz="0" w:space="0" w:color="auto"/>
      </w:divBdr>
    </w:div>
    <w:div w:id="1401245702">
      <w:bodyDiv w:val="1"/>
      <w:marLeft w:val="0"/>
      <w:marRight w:val="0"/>
      <w:marTop w:val="0"/>
      <w:marBottom w:val="0"/>
      <w:divBdr>
        <w:top w:val="none" w:sz="0" w:space="0" w:color="auto"/>
        <w:left w:val="none" w:sz="0" w:space="0" w:color="auto"/>
        <w:bottom w:val="none" w:sz="0" w:space="0" w:color="auto"/>
        <w:right w:val="none" w:sz="0" w:space="0" w:color="auto"/>
      </w:divBdr>
    </w:div>
    <w:div w:id="1402487383">
      <w:bodyDiv w:val="1"/>
      <w:marLeft w:val="0"/>
      <w:marRight w:val="0"/>
      <w:marTop w:val="0"/>
      <w:marBottom w:val="0"/>
      <w:divBdr>
        <w:top w:val="none" w:sz="0" w:space="0" w:color="auto"/>
        <w:left w:val="none" w:sz="0" w:space="0" w:color="auto"/>
        <w:bottom w:val="none" w:sz="0" w:space="0" w:color="auto"/>
        <w:right w:val="none" w:sz="0" w:space="0" w:color="auto"/>
      </w:divBdr>
    </w:div>
    <w:div w:id="1407145822">
      <w:bodyDiv w:val="1"/>
      <w:marLeft w:val="0"/>
      <w:marRight w:val="0"/>
      <w:marTop w:val="0"/>
      <w:marBottom w:val="0"/>
      <w:divBdr>
        <w:top w:val="none" w:sz="0" w:space="0" w:color="auto"/>
        <w:left w:val="none" w:sz="0" w:space="0" w:color="auto"/>
        <w:bottom w:val="none" w:sz="0" w:space="0" w:color="auto"/>
        <w:right w:val="none" w:sz="0" w:space="0" w:color="auto"/>
      </w:divBdr>
    </w:div>
    <w:div w:id="1411804868">
      <w:bodyDiv w:val="1"/>
      <w:marLeft w:val="0"/>
      <w:marRight w:val="0"/>
      <w:marTop w:val="0"/>
      <w:marBottom w:val="0"/>
      <w:divBdr>
        <w:top w:val="none" w:sz="0" w:space="0" w:color="auto"/>
        <w:left w:val="none" w:sz="0" w:space="0" w:color="auto"/>
        <w:bottom w:val="none" w:sz="0" w:space="0" w:color="auto"/>
        <w:right w:val="none" w:sz="0" w:space="0" w:color="auto"/>
      </w:divBdr>
    </w:div>
    <w:div w:id="1412654768">
      <w:bodyDiv w:val="1"/>
      <w:marLeft w:val="0"/>
      <w:marRight w:val="0"/>
      <w:marTop w:val="0"/>
      <w:marBottom w:val="0"/>
      <w:divBdr>
        <w:top w:val="none" w:sz="0" w:space="0" w:color="auto"/>
        <w:left w:val="none" w:sz="0" w:space="0" w:color="auto"/>
        <w:bottom w:val="none" w:sz="0" w:space="0" w:color="auto"/>
        <w:right w:val="none" w:sz="0" w:space="0" w:color="auto"/>
      </w:divBdr>
    </w:div>
    <w:div w:id="1421026811">
      <w:bodyDiv w:val="1"/>
      <w:marLeft w:val="0"/>
      <w:marRight w:val="0"/>
      <w:marTop w:val="0"/>
      <w:marBottom w:val="0"/>
      <w:divBdr>
        <w:top w:val="none" w:sz="0" w:space="0" w:color="auto"/>
        <w:left w:val="none" w:sz="0" w:space="0" w:color="auto"/>
        <w:bottom w:val="none" w:sz="0" w:space="0" w:color="auto"/>
        <w:right w:val="none" w:sz="0" w:space="0" w:color="auto"/>
      </w:divBdr>
    </w:div>
    <w:div w:id="1421489627">
      <w:bodyDiv w:val="1"/>
      <w:marLeft w:val="0"/>
      <w:marRight w:val="0"/>
      <w:marTop w:val="0"/>
      <w:marBottom w:val="0"/>
      <w:divBdr>
        <w:top w:val="none" w:sz="0" w:space="0" w:color="auto"/>
        <w:left w:val="none" w:sz="0" w:space="0" w:color="auto"/>
        <w:bottom w:val="none" w:sz="0" w:space="0" w:color="auto"/>
        <w:right w:val="none" w:sz="0" w:space="0" w:color="auto"/>
      </w:divBdr>
      <w:divsChild>
        <w:div w:id="1531186589">
          <w:marLeft w:val="0"/>
          <w:marRight w:val="0"/>
          <w:marTop w:val="0"/>
          <w:marBottom w:val="0"/>
          <w:divBdr>
            <w:top w:val="none" w:sz="0" w:space="0" w:color="auto"/>
            <w:left w:val="none" w:sz="0" w:space="0" w:color="auto"/>
            <w:bottom w:val="none" w:sz="0" w:space="0" w:color="auto"/>
            <w:right w:val="none" w:sz="0" w:space="0" w:color="auto"/>
          </w:divBdr>
        </w:div>
      </w:divsChild>
    </w:div>
    <w:div w:id="1449815079">
      <w:bodyDiv w:val="1"/>
      <w:marLeft w:val="0"/>
      <w:marRight w:val="0"/>
      <w:marTop w:val="0"/>
      <w:marBottom w:val="0"/>
      <w:divBdr>
        <w:top w:val="none" w:sz="0" w:space="0" w:color="auto"/>
        <w:left w:val="none" w:sz="0" w:space="0" w:color="auto"/>
        <w:bottom w:val="none" w:sz="0" w:space="0" w:color="auto"/>
        <w:right w:val="none" w:sz="0" w:space="0" w:color="auto"/>
      </w:divBdr>
    </w:div>
    <w:div w:id="1472602601">
      <w:bodyDiv w:val="1"/>
      <w:marLeft w:val="0"/>
      <w:marRight w:val="0"/>
      <w:marTop w:val="0"/>
      <w:marBottom w:val="0"/>
      <w:divBdr>
        <w:top w:val="none" w:sz="0" w:space="0" w:color="auto"/>
        <w:left w:val="none" w:sz="0" w:space="0" w:color="auto"/>
        <w:bottom w:val="none" w:sz="0" w:space="0" w:color="auto"/>
        <w:right w:val="none" w:sz="0" w:space="0" w:color="auto"/>
      </w:divBdr>
    </w:div>
    <w:div w:id="1482845085">
      <w:bodyDiv w:val="1"/>
      <w:marLeft w:val="0"/>
      <w:marRight w:val="0"/>
      <w:marTop w:val="0"/>
      <w:marBottom w:val="0"/>
      <w:divBdr>
        <w:top w:val="none" w:sz="0" w:space="0" w:color="auto"/>
        <w:left w:val="none" w:sz="0" w:space="0" w:color="auto"/>
        <w:bottom w:val="none" w:sz="0" w:space="0" w:color="auto"/>
        <w:right w:val="none" w:sz="0" w:space="0" w:color="auto"/>
      </w:divBdr>
    </w:div>
    <w:div w:id="1489059242">
      <w:bodyDiv w:val="1"/>
      <w:marLeft w:val="0"/>
      <w:marRight w:val="0"/>
      <w:marTop w:val="0"/>
      <w:marBottom w:val="0"/>
      <w:divBdr>
        <w:top w:val="none" w:sz="0" w:space="0" w:color="auto"/>
        <w:left w:val="none" w:sz="0" w:space="0" w:color="auto"/>
        <w:bottom w:val="none" w:sz="0" w:space="0" w:color="auto"/>
        <w:right w:val="none" w:sz="0" w:space="0" w:color="auto"/>
      </w:divBdr>
    </w:div>
    <w:div w:id="1494876881">
      <w:bodyDiv w:val="1"/>
      <w:marLeft w:val="0"/>
      <w:marRight w:val="0"/>
      <w:marTop w:val="0"/>
      <w:marBottom w:val="0"/>
      <w:divBdr>
        <w:top w:val="none" w:sz="0" w:space="0" w:color="auto"/>
        <w:left w:val="none" w:sz="0" w:space="0" w:color="auto"/>
        <w:bottom w:val="none" w:sz="0" w:space="0" w:color="auto"/>
        <w:right w:val="none" w:sz="0" w:space="0" w:color="auto"/>
      </w:divBdr>
    </w:div>
    <w:div w:id="1521433309">
      <w:bodyDiv w:val="1"/>
      <w:marLeft w:val="0"/>
      <w:marRight w:val="0"/>
      <w:marTop w:val="0"/>
      <w:marBottom w:val="0"/>
      <w:divBdr>
        <w:top w:val="none" w:sz="0" w:space="0" w:color="auto"/>
        <w:left w:val="none" w:sz="0" w:space="0" w:color="auto"/>
        <w:bottom w:val="none" w:sz="0" w:space="0" w:color="auto"/>
        <w:right w:val="none" w:sz="0" w:space="0" w:color="auto"/>
      </w:divBdr>
    </w:div>
    <w:div w:id="1536962243">
      <w:bodyDiv w:val="1"/>
      <w:marLeft w:val="0"/>
      <w:marRight w:val="0"/>
      <w:marTop w:val="0"/>
      <w:marBottom w:val="0"/>
      <w:divBdr>
        <w:top w:val="none" w:sz="0" w:space="0" w:color="auto"/>
        <w:left w:val="none" w:sz="0" w:space="0" w:color="auto"/>
        <w:bottom w:val="none" w:sz="0" w:space="0" w:color="auto"/>
        <w:right w:val="none" w:sz="0" w:space="0" w:color="auto"/>
      </w:divBdr>
    </w:div>
    <w:div w:id="1585645098">
      <w:bodyDiv w:val="1"/>
      <w:marLeft w:val="0"/>
      <w:marRight w:val="0"/>
      <w:marTop w:val="0"/>
      <w:marBottom w:val="0"/>
      <w:divBdr>
        <w:top w:val="none" w:sz="0" w:space="0" w:color="auto"/>
        <w:left w:val="none" w:sz="0" w:space="0" w:color="auto"/>
        <w:bottom w:val="none" w:sz="0" w:space="0" w:color="auto"/>
        <w:right w:val="none" w:sz="0" w:space="0" w:color="auto"/>
      </w:divBdr>
    </w:div>
    <w:div w:id="1586457257">
      <w:bodyDiv w:val="1"/>
      <w:marLeft w:val="0"/>
      <w:marRight w:val="0"/>
      <w:marTop w:val="0"/>
      <w:marBottom w:val="0"/>
      <w:divBdr>
        <w:top w:val="none" w:sz="0" w:space="0" w:color="auto"/>
        <w:left w:val="none" w:sz="0" w:space="0" w:color="auto"/>
        <w:bottom w:val="none" w:sz="0" w:space="0" w:color="auto"/>
        <w:right w:val="none" w:sz="0" w:space="0" w:color="auto"/>
      </w:divBdr>
    </w:div>
    <w:div w:id="1588147836">
      <w:bodyDiv w:val="1"/>
      <w:marLeft w:val="0"/>
      <w:marRight w:val="0"/>
      <w:marTop w:val="0"/>
      <w:marBottom w:val="0"/>
      <w:divBdr>
        <w:top w:val="none" w:sz="0" w:space="0" w:color="auto"/>
        <w:left w:val="none" w:sz="0" w:space="0" w:color="auto"/>
        <w:bottom w:val="none" w:sz="0" w:space="0" w:color="auto"/>
        <w:right w:val="none" w:sz="0" w:space="0" w:color="auto"/>
      </w:divBdr>
    </w:div>
    <w:div w:id="1604530320">
      <w:bodyDiv w:val="1"/>
      <w:marLeft w:val="0"/>
      <w:marRight w:val="0"/>
      <w:marTop w:val="0"/>
      <w:marBottom w:val="0"/>
      <w:divBdr>
        <w:top w:val="none" w:sz="0" w:space="0" w:color="auto"/>
        <w:left w:val="none" w:sz="0" w:space="0" w:color="auto"/>
        <w:bottom w:val="none" w:sz="0" w:space="0" w:color="auto"/>
        <w:right w:val="none" w:sz="0" w:space="0" w:color="auto"/>
      </w:divBdr>
    </w:div>
    <w:div w:id="1611821042">
      <w:bodyDiv w:val="1"/>
      <w:marLeft w:val="0"/>
      <w:marRight w:val="0"/>
      <w:marTop w:val="0"/>
      <w:marBottom w:val="0"/>
      <w:divBdr>
        <w:top w:val="none" w:sz="0" w:space="0" w:color="auto"/>
        <w:left w:val="none" w:sz="0" w:space="0" w:color="auto"/>
        <w:bottom w:val="none" w:sz="0" w:space="0" w:color="auto"/>
        <w:right w:val="none" w:sz="0" w:space="0" w:color="auto"/>
      </w:divBdr>
    </w:div>
    <w:div w:id="1616404708">
      <w:bodyDiv w:val="1"/>
      <w:marLeft w:val="0"/>
      <w:marRight w:val="0"/>
      <w:marTop w:val="0"/>
      <w:marBottom w:val="0"/>
      <w:divBdr>
        <w:top w:val="none" w:sz="0" w:space="0" w:color="auto"/>
        <w:left w:val="none" w:sz="0" w:space="0" w:color="auto"/>
        <w:bottom w:val="none" w:sz="0" w:space="0" w:color="auto"/>
        <w:right w:val="none" w:sz="0" w:space="0" w:color="auto"/>
      </w:divBdr>
    </w:div>
    <w:div w:id="1690719609">
      <w:bodyDiv w:val="1"/>
      <w:marLeft w:val="0"/>
      <w:marRight w:val="0"/>
      <w:marTop w:val="0"/>
      <w:marBottom w:val="0"/>
      <w:divBdr>
        <w:top w:val="none" w:sz="0" w:space="0" w:color="auto"/>
        <w:left w:val="none" w:sz="0" w:space="0" w:color="auto"/>
        <w:bottom w:val="none" w:sz="0" w:space="0" w:color="auto"/>
        <w:right w:val="none" w:sz="0" w:space="0" w:color="auto"/>
      </w:divBdr>
    </w:div>
    <w:div w:id="1692416116">
      <w:bodyDiv w:val="1"/>
      <w:marLeft w:val="0"/>
      <w:marRight w:val="0"/>
      <w:marTop w:val="0"/>
      <w:marBottom w:val="0"/>
      <w:divBdr>
        <w:top w:val="none" w:sz="0" w:space="0" w:color="auto"/>
        <w:left w:val="none" w:sz="0" w:space="0" w:color="auto"/>
        <w:bottom w:val="none" w:sz="0" w:space="0" w:color="auto"/>
        <w:right w:val="none" w:sz="0" w:space="0" w:color="auto"/>
      </w:divBdr>
    </w:div>
    <w:div w:id="1698693771">
      <w:bodyDiv w:val="1"/>
      <w:marLeft w:val="0"/>
      <w:marRight w:val="0"/>
      <w:marTop w:val="0"/>
      <w:marBottom w:val="0"/>
      <w:divBdr>
        <w:top w:val="none" w:sz="0" w:space="0" w:color="auto"/>
        <w:left w:val="none" w:sz="0" w:space="0" w:color="auto"/>
        <w:bottom w:val="none" w:sz="0" w:space="0" w:color="auto"/>
        <w:right w:val="none" w:sz="0" w:space="0" w:color="auto"/>
      </w:divBdr>
    </w:div>
    <w:div w:id="1706056035">
      <w:bodyDiv w:val="1"/>
      <w:marLeft w:val="0"/>
      <w:marRight w:val="0"/>
      <w:marTop w:val="0"/>
      <w:marBottom w:val="0"/>
      <w:divBdr>
        <w:top w:val="none" w:sz="0" w:space="0" w:color="auto"/>
        <w:left w:val="none" w:sz="0" w:space="0" w:color="auto"/>
        <w:bottom w:val="none" w:sz="0" w:space="0" w:color="auto"/>
        <w:right w:val="none" w:sz="0" w:space="0" w:color="auto"/>
      </w:divBdr>
      <w:divsChild>
        <w:div w:id="990014441">
          <w:marLeft w:val="0"/>
          <w:marRight w:val="0"/>
          <w:marTop w:val="0"/>
          <w:marBottom w:val="0"/>
          <w:divBdr>
            <w:top w:val="none" w:sz="0" w:space="0" w:color="auto"/>
            <w:left w:val="none" w:sz="0" w:space="0" w:color="auto"/>
            <w:bottom w:val="none" w:sz="0" w:space="0" w:color="auto"/>
            <w:right w:val="none" w:sz="0" w:space="0" w:color="auto"/>
          </w:divBdr>
        </w:div>
      </w:divsChild>
    </w:div>
    <w:div w:id="1731995046">
      <w:bodyDiv w:val="1"/>
      <w:marLeft w:val="0"/>
      <w:marRight w:val="0"/>
      <w:marTop w:val="0"/>
      <w:marBottom w:val="0"/>
      <w:divBdr>
        <w:top w:val="none" w:sz="0" w:space="0" w:color="auto"/>
        <w:left w:val="none" w:sz="0" w:space="0" w:color="auto"/>
        <w:bottom w:val="none" w:sz="0" w:space="0" w:color="auto"/>
        <w:right w:val="none" w:sz="0" w:space="0" w:color="auto"/>
      </w:divBdr>
    </w:div>
    <w:div w:id="1736196789">
      <w:bodyDiv w:val="1"/>
      <w:marLeft w:val="0"/>
      <w:marRight w:val="0"/>
      <w:marTop w:val="0"/>
      <w:marBottom w:val="0"/>
      <w:divBdr>
        <w:top w:val="none" w:sz="0" w:space="0" w:color="auto"/>
        <w:left w:val="none" w:sz="0" w:space="0" w:color="auto"/>
        <w:bottom w:val="none" w:sz="0" w:space="0" w:color="auto"/>
        <w:right w:val="none" w:sz="0" w:space="0" w:color="auto"/>
      </w:divBdr>
    </w:div>
    <w:div w:id="1741294741">
      <w:bodyDiv w:val="1"/>
      <w:marLeft w:val="0"/>
      <w:marRight w:val="0"/>
      <w:marTop w:val="0"/>
      <w:marBottom w:val="0"/>
      <w:divBdr>
        <w:top w:val="none" w:sz="0" w:space="0" w:color="auto"/>
        <w:left w:val="none" w:sz="0" w:space="0" w:color="auto"/>
        <w:bottom w:val="none" w:sz="0" w:space="0" w:color="auto"/>
        <w:right w:val="none" w:sz="0" w:space="0" w:color="auto"/>
      </w:divBdr>
    </w:div>
    <w:div w:id="1743942940">
      <w:bodyDiv w:val="1"/>
      <w:marLeft w:val="0"/>
      <w:marRight w:val="0"/>
      <w:marTop w:val="0"/>
      <w:marBottom w:val="0"/>
      <w:divBdr>
        <w:top w:val="none" w:sz="0" w:space="0" w:color="auto"/>
        <w:left w:val="none" w:sz="0" w:space="0" w:color="auto"/>
        <w:bottom w:val="none" w:sz="0" w:space="0" w:color="auto"/>
        <w:right w:val="none" w:sz="0" w:space="0" w:color="auto"/>
      </w:divBdr>
    </w:div>
    <w:div w:id="1758792817">
      <w:bodyDiv w:val="1"/>
      <w:marLeft w:val="0"/>
      <w:marRight w:val="0"/>
      <w:marTop w:val="0"/>
      <w:marBottom w:val="0"/>
      <w:divBdr>
        <w:top w:val="none" w:sz="0" w:space="0" w:color="auto"/>
        <w:left w:val="none" w:sz="0" w:space="0" w:color="auto"/>
        <w:bottom w:val="none" w:sz="0" w:space="0" w:color="auto"/>
        <w:right w:val="none" w:sz="0" w:space="0" w:color="auto"/>
      </w:divBdr>
    </w:div>
    <w:div w:id="1764763607">
      <w:bodyDiv w:val="1"/>
      <w:marLeft w:val="0"/>
      <w:marRight w:val="0"/>
      <w:marTop w:val="0"/>
      <w:marBottom w:val="0"/>
      <w:divBdr>
        <w:top w:val="none" w:sz="0" w:space="0" w:color="auto"/>
        <w:left w:val="none" w:sz="0" w:space="0" w:color="auto"/>
        <w:bottom w:val="none" w:sz="0" w:space="0" w:color="auto"/>
        <w:right w:val="none" w:sz="0" w:space="0" w:color="auto"/>
      </w:divBdr>
    </w:div>
    <w:div w:id="1769428830">
      <w:bodyDiv w:val="1"/>
      <w:marLeft w:val="0"/>
      <w:marRight w:val="0"/>
      <w:marTop w:val="0"/>
      <w:marBottom w:val="0"/>
      <w:divBdr>
        <w:top w:val="none" w:sz="0" w:space="0" w:color="auto"/>
        <w:left w:val="none" w:sz="0" w:space="0" w:color="auto"/>
        <w:bottom w:val="none" w:sz="0" w:space="0" w:color="auto"/>
        <w:right w:val="none" w:sz="0" w:space="0" w:color="auto"/>
      </w:divBdr>
    </w:div>
    <w:div w:id="1775203740">
      <w:bodyDiv w:val="1"/>
      <w:marLeft w:val="0"/>
      <w:marRight w:val="0"/>
      <w:marTop w:val="0"/>
      <w:marBottom w:val="0"/>
      <w:divBdr>
        <w:top w:val="none" w:sz="0" w:space="0" w:color="auto"/>
        <w:left w:val="none" w:sz="0" w:space="0" w:color="auto"/>
        <w:bottom w:val="none" w:sz="0" w:space="0" w:color="auto"/>
        <w:right w:val="none" w:sz="0" w:space="0" w:color="auto"/>
      </w:divBdr>
    </w:div>
    <w:div w:id="1780098282">
      <w:bodyDiv w:val="1"/>
      <w:marLeft w:val="0"/>
      <w:marRight w:val="0"/>
      <w:marTop w:val="0"/>
      <w:marBottom w:val="0"/>
      <w:divBdr>
        <w:top w:val="none" w:sz="0" w:space="0" w:color="auto"/>
        <w:left w:val="none" w:sz="0" w:space="0" w:color="auto"/>
        <w:bottom w:val="none" w:sz="0" w:space="0" w:color="auto"/>
        <w:right w:val="none" w:sz="0" w:space="0" w:color="auto"/>
      </w:divBdr>
    </w:div>
    <w:div w:id="1789353317">
      <w:bodyDiv w:val="1"/>
      <w:marLeft w:val="0"/>
      <w:marRight w:val="0"/>
      <w:marTop w:val="0"/>
      <w:marBottom w:val="0"/>
      <w:divBdr>
        <w:top w:val="none" w:sz="0" w:space="0" w:color="auto"/>
        <w:left w:val="none" w:sz="0" w:space="0" w:color="auto"/>
        <w:bottom w:val="none" w:sz="0" w:space="0" w:color="auto"/>
        <w:right w:val="none" w:sz="0" w:space="0" w:color="auto"/>
      </w:divBdr>
    </w:div>
    <w:div w:id="1799177006">
      <w:bodyDiv w:val="1"/>
      <w:marLeft w:val="0"/>
      <w:marRight w:val="0"/>
      <w:marTop w:val="0"/>
      <w:marBottom w:val="0"/>
      <w:divBdr>
        <w:top w:val="none" w:sz="0" w:space="0" w:color="auto"/>
        <w:left w:val="none" w:sz="0" w:space="0" w:color="auto"/>
        <w:bottom w:val="none" w:sz="0" w:space="0" w:color="auto"/>
        <w:right w:val="none" w:sz="0" w:space="0" w:color="auto"/>
      </w:divBdr>
    </w:div>
    <w:div w:id="1802116062">
      <w:bodyDiv w:val="1"/>
      <w:marLeft w:val="0"/>
      <w:marRight w:val="0"/>
      <w:marTop w:val="0"/>
      <w:marBottom w:val="0"/>
      <w:divBdr>
        <w:top w:val="none" w:sz="0" w:space="0" w:color="auto"/>
        <w:left w:val="none" w:sz="0" w:space="0" w:color="auto"/>
        <w:bottom w:val="none" w:sz="0" w:space="0" w:color="auto"/>
        <w:right w:val="none" w:sz="0" w:space="0" w:color="auto"/>
      </w:divBdr>
    </w:div>
    <w:div w:id="1808280501">
      <w:bodyDiv w:val="1"/>
      <w:marLeft w:val="0"/>
      <w:marRight w:val="0"/>
      <w:marTop w:val="0"/>
      <w:marBottom w:val="0"/>
      <w:divBdr>
        <w:top w:val="none" w:sz="0" w:space="0" w:color="auto"/>
        <w:left w:val="none" w:sz="0" w:space="0" w:color="auto"/>
        <w:bottom w:val="none" w:sz="0" w:space="0" w:color="auto"/>
        <w:right w:val="none" w:sz="0" w:space="0" w:color="auto"/>
      </w:divBdr>
    </w:div>
    <w:div w:id="1828127184">
      <w:bodyDiv w:val="1"/>
      <w:marLeft w:val="0"/>
      <w:marRight w:val="0"/>
      <w:marTop w:val="0"/>
      <w:marBottom w:val="0"/>
      <w:divBdr>
        <w:top w:val="none" w:sz="0" w:space="0" w:color="auto"/>
        <w:left w:val="none" w:sz="0" w:space="0" w:color="auto"/>
        <w:bottom w:val="none" w:sz="0" w:space="0" w:color="auto"/>
        <w:right w:val="none" w:sz="0" w:space="0" w:color="auto"/>
      </w:divBdr>
    </w:div>
    <w:div w:id="1841921616">
      <w:bodyDiv w:val="1"/>
      <w:marLeft w:val="0"/>
      <w:marRight w:val="0"/>
      <w:marTop w:val="0"/>
      <w:marBottom w:val="0"/>
      <w:divBdr>
        <w:top w:val="none" w:sz="0" w:space="0" w:color="auto"/>
        <w:left w:val="none" w:sz="0" w:space="0" w:color="auto"/>
        <w:bottom w:val="none" w:sz="0" w:space="0" w:color="auto"/>
        <w:right w:val="none" w:sz="0" w:space="0" w:color="auto"/>
      </w:divBdr>
    </w:div>
    <w:div w:id="1871068619">
      <w:bodyDiv w:val="1"/>
      <w:marLeft w:val="0"/>
      <w:marRight w:val="0"/>
      <w:marTop w:val="0"/>
      <w:marBottom w:val="0"/>
      <w:divBdr>
        <w:top w:val="none" w:sz="0" w:space="0" w:color="auto"/>
        <w:left w:val="none" w:sz="0" w:space="0" w:color="auto"/>
        <w:bottom w:val="none" w:sz="0" w:space="0" w:color="auto"/>
        <w:right w:val="none" w:sz="0" w:space="0" w:color="auto"/>
      </w:divBdr>
    </w:div>
    <w:div w:id="1871146798">
      <w:bodyDiv w:val="1"/>
      <w:marLeft w:val="0"/>
      <w:marRight w:val="0"/>
      <w:marTop w:val="0"/>
      <w:marBottom w:val="0"/>
      <w:divBdr>
        <w:top w:val="none" w:sz="0" w:space="0" w:color="auto"/>
        <w:left w:val="none" w:sz="0" w:space="0" w:color="auto"/>
        <w:bottom w:val="none" w:sz="0" w:space="0" w:color="auto"/>
        <w:right w:val="none" w:sz="0" w:space="0" w:color="auto"/>
      </w:divBdr>
    </w:div>
    <w:div w:id="1879320261">
      <w:bodyDiv w:val="1"/>
      <w:marLeft w:val="0"/>
      <w:marRight w:val="0"/>
      <w:marTop w:val="0"/>
      <w:marBottom w:val="0"/>
      <w:divBdr>
        <w:top w:val="none" w:sz="0" w:space="0" w:color="auto"/>
        <w:left w:val="none" w:sz="0" w:space="0" w:color="auto"/>
        <w:bottom w:val="none" w:sz="0" w:space="0" w:color="auto"/>
        <w:right w:val="none" w:sz="0" w:space="0" w:color="auto"/>
      </w:divBdr>
      <w:divsChild>
        <w:div w:id="355665730">
          <w:marLeft w:val="0"/>
          <w:marRight w:val="0"/>
          <w:marTop w:val="0"/>
          <w:marBottom w:val="0"/>
          <w:divBdr>
            <w:top w:val="none" w:sz="0" w:space="0" w:color="auto"/>
            <w:left w:val="none" w:sz="0" w:space="0" w:color="auto"/>
            <w:bottom w:val="none" w:sz="0" w:space="0" w:color="auto"/>
            <w:right w:val="none" w:sz="0" w:space="0" w:color="auto"/>
          </w:divBdr>
        </w:div>
      </w:divsChild>
    </w:div>
    <w:div w:id="1907102228">
      <w:bodyDiv w:val="1"/>
      <w:marLeft w:val="0"/>
      <w:marRight w:val="0"/>
      <w:marTop w:val="0"/>
      <w:marBottom w:val="0"/>
      <w:divBdr>
        <w:top w:val="none" w:sz="0" w:space="0" w:color="auto"/>
        <w:left w:val="none" w:sz="0" w:space="0" w:color="auto"/>
        <w:bottom w:val="none" w:sz="0" w:space="0" w:color="auto"/>
        <w:right w:val="none" w:sz="0" w:space="0" w:color="auto"/>
      </w:divBdr>
    </w:div>
    <w:div w:id="1911765393">
      <w:bodyDiv w:val="1"/>
      <w:marLeft w:val="0"/>
      <w:marRight w:val="0"/>
      <w:marTop w:val="0"/>
      <w:marBottom w:val="0"/>
      <w:divBdr>
        <w:top w:val="none" w:sz="0" w:space="0" w:color="auto"/>
        <w:left w:val="none" w:sz="0" w:space="0" w:color="auto"/>
        <w:bottom w:val="none" w:sz="0" w:space="0" w:color="auto"/>
        <w:right w:val="none" w:sz="0" w:space="0" w:color="auto"/>
      </w:divBdr>
    </w:div>
    <w:div w:id="1935744862">
      <w:bodyDiv w:val="1"/>
      <w:marLeft w:val="0"/>
      <w:marRight w:val="0"/>
      <w:marTop w:val="0"/>
      <w:marBottom w:val="0"/>
      <w:divBdr>
        <w:top w:val="none" w:sz="0" w:space="0" w:color="auto"/>
        <w:left w:val="none" w:sz="0" w:space="0" w:color="auto"/>
        <w:bottom w:val="none" w:sz="0" w:space="0" w:color="auto"/>
        <w:right w:val="none" w:sz="0" w:space="0" w:color="auto"/>
      </w:divBdr>
    </w:div>
    <w:div w:id="1935746117">
      <w:bodyDiv w:val="1"/>
      <w:marLeft w:val="0"/>
      <w:marRight w:val="0"/>
      <w:marTop w:val="0"/>
      <w:marBottom w:val="0"/>
      <w:divBdr>
        <w:top w:val="none" w:sz="0" w:space="0" w:color="auto"/>
        <w:left w:val="none" w:sz="0" w:space="0" w:color="auto"/>
        <w:bottom w:val="none" w:sz="0" w:space="0" w:color="auto"/>
        <w:right w:val="none" w:sz="0" w:space="0" w:color="auto"/>
      </w:divBdr>
    </w:div>
    <w:div w:id="1935817437">
      <w:bodyDiv w:val="1"/>
      <w:marLeft w:val="0"/>
      <w:marRight w:val="0"/>
      <w:marTop w:val="0"/>
      <w:marBottom w:val="0"/>
      <w:divBdr>
        <w:top w:val="none" w:sz="0" w:space="0" w:color="auto"/>
        <w:left w:val="none" w:sz="0" w:space="0" w:color="auto"/>
        <w:bottom w:val="none" w:sz="0" w:space="0" w:color="auto"/>
        <w:right w:val="none" w:sz="0" w:space="0" w:color="auto"/>
      </w:divBdr>
    </w:div>
    <w:div w:id="1944923619">
      <w:bodyDiv w:val="1"/>
      <w:marLeft w:val="0"/>
      <w:marRight w:val="0"/>
      <w:marTop w:val="0"/>
      <w:marBottom w:val="0"/>
      <w:divBdr>
        <w:top w:val="none" w:sz="0" w:space="0" w:color="auto"/>
        <w:left w:val="none" w:sz="0" w:space="0" w:color="auto"/>
        <w:bottom w:val="none" w:sz="0" w:space="0" w:color="auto"/>
        <w:right w:val="none" w:sz="0" w:space="0" w:color="auto"/>
      </w:divBdr>
    </w:div>
    <w:div w:id="1945845143">
      <w:bodyDiv w:val="1"/>
      <w:marLeft w:val="0"/>
      <w:marRight w:val="0"/>
      <w:marTop w:val="0"/>
      <w:marBottom w:val="0"/>
      <w:divBdr>
        <w:top w:val="none" w:sz="0" w:space="0" w:color="auto"/>
        <w:left w:val="none" w:sz="0" w:space="0" w:color="auto"/>
        <w:bottom w:val="none" w:sz="0" w:space="0" w:color="auto"/>
        <w:right w:val="none" w:sz="0" w:space="0" w:color="auto"/>
      </w:divBdr>
    </w:div>
    <w:div w:id="1963338933">
      <w:bodyDiv w:val="1"/>
      <w:marLeft w:val="0"/>
      <w:marRight w:val="0"/>
      <w:marTop w:val="0"/>
      <w:marBottom w:val="0"/>
      <w:divBdr>
        <w:top w:val="none" w:sz="0" w:space="0" w:color="auto"/>
        <w:left w:val="none" w:sz="0" w:space="0" w:color="auto"/>
        <w:bottom w:val="none" w:sz="0" w:space="0" w:color="auto"/>
        <w:right w:val="none" w:sz="0" w:space="0" w:color="auto"/>
      </w:divBdr>
    </w:div>
    <w:div w:id="1964534747">
      <w:bodyDiv w:val="1"/>
      <w:marLeft w:val="0"/>
      <w:marRight w:val="0"/>
      <w:marTop w:val="0"/>
      <w:marBottom w:val="0"/>
      <w:divBdr>
        <w:top w:val="none" w:sz="0" w:space="0" w:color="auto"/>
        <w:left w:val="none" w:sz="0" w:space="0" w:color="auto"/>
        <w:bottom w:val="none" w:sz="0" w:space="0" w:color="auto"/>
        <w:right w:val="none" w:sz="0" w:space="0" w:color="auto"/>
      </w:divBdr>
    </w:div>
    <w:div w:id="1969779230">
      <w:bodyDiv w:val="1"/>
      <w:marLeft w:val="0"/>
      <w:marRight w:val="0"/>
      <w:marTop w:val="0"/>
      <w:marBottom w:val="0"/>
      <w:divBdr>
        <w:top w:val="none" w:sz="0" w:space="0" w:color="auto"/>
        <w:left w:val="none" w:sz="0" w:space="0" w:color="auto"/>
        <w:bottom w:val="none" w:sz="0" w:space="0" w:color="auto"/>
        <w:right w:val="none" w:sz="0" w:space="0" w:color="auto"/>
      </w:divBdr>
      <w:divsChild>
        <w:div w:id="2038120145">
          <w:marLeft w:val="0"/>
          <w:marRight w:val="0"/>
          <w:marTop w:val="0"/>
          <w:marBottom w:val="0"/>
          <w:divBdr>
            <w:top w:val="none" w:sz="0" w:space="0" w:color="auto"/>
            <w:left w:val="none" w:sz="0" w:space="0" w:color="auto"/>
            <w:bottom w:val="none" w:sz="0" w:space="0" w:color="auto"/>
            <w:right w:val="none" w:sz="0" w:space="0" w:color="auto"/>
          </w:divBdr>
        </w:div>
      </w:divsChild>
    </w:div>
    <w:div w:id="1970359240">
      <w:bodyDiv w:val="1"/>
      <w:marLeft w:val="0"/>
      <w:marRight w:val="0"/>
      <w:marTop w:val="0"/>
      <w:marBottom w:val="0"/>
      <w:divBdr>
        <w:top w:val="none" w:sz="0" w:space="0" w:color="auto"/>
        <w:left w:val="none" w:sz="0" w:space="0" w:color="auto"/>
        <w:bottom w:val="none" w:sz="0" w:space="0" w:color="auto"/>
        <w:right w:val="none" w:sz="0" w:space="0" w:color="auto"/>
      </w:divBdr>
    </w:div>
    <w:div w:id="1971588890">
      <w:bodyDiv w:val="1"/>
      <w:marLeft w:val="0"/>
      <w:marRight w:val="0"/>
      <w:marTop w:val="0"/>
      <w:marBottom w:val="0"/>
      <w:divBdr>
        <w:top w:val="none" w:sz="0" w:space="0" w:color="auto"/>
        <w:left w:val="none" w:sz="0" w:space="0" w:color="auto"/>
        <w:bottom w:val="none" w:sz="0" w:space="0" w:color="auto"/>
        <w:right w:val="none" w:sz="0" w:space="0" w:color="auto"/>
      </w:divBdr>
    </w:div>
    <w:div w:id="1977685261">
      <w:bodyDiv w:val="1"/>
      <w:marLeft w:val="0"/>
      <w:marRight w:val="0"/>
      <w:marTop w:val="0"/>
      <w:marBottom w:val="0"/>
      <w:divBdr>
        <w:top w:val="none" w:sz="0" w:space="0" w:color="auto"/>
        <w:left w:val="none" w:sz="0" w:space="0" w:color="auto"/>
        <w:bottom w:val="none" w:sz="0" w:space="0" w:color="auto"/>
        <w:right w:val="none" w:sz="0" w:space="0" w:color="auto"/>
      </w:divBdr>
    </w:div>
    <w:div w:id="1980182901">
      <w:bodyDiv w:val="1"/>
      <w:marLeft w:val="0"/>
      <w:marRight w:val="0"/>
      <w:marTop w:val="0"/>
      <w:marBottom w:val="0"/>
      <w:divBdr>
        <w:top w:val="none" w:sz="0" w:space="0" w:color="auto"/>
        <w:left w:val="none" w:sz="0" w:space="0" w:color="auto"/>
        <w:bottom w:val="none" w:sz="0" w:space="0" w:color="auto"/>
        <w:right w:val="none" w:sz="0" w:space="0" w:color="auto"/>
      </w:divBdr>
    </w:div>
    <w:div w:id="1991057099">
      <w:bodyDiv w:val="1"/>
      <w:marLeft w:val="0"/>
      <w:marRight w:val="0"/>
      <w:marTop w:val="0"/>
      <w:marBottom w:val="0"/>
      <w:divBdr>
        <w:top w:val="none" w:sz="0" w:space="0" w:color="auto"/>
        <w:left w:val="none" w:sz="0" w:space="0" w:color="auto"/>
        <w:bottom w:val="none" w:sz="0" w:space="0" w:color="auto"/>
        <w:right w:val="none" w:sz="0" w:space="0" w:color="auto"/>
      </w:divBdr>
    </w:div>
    <w:div w:id="1995142572">
      <w:bodyDiv w:val="1"/>
      <w:marLeft w:val="0"/>
      <w:marRight w:val="0"/>
      <w:marTop w:val="0"/>
      <w:marBottom w:val="0"/>
      <w:divBdr>
        <w:top w:val="none" w:sz="0" w:space="0" w:color="auto"/>
        <w:left w:val="none" w:sz="0" w:space="0" w:color="auto"/>
        <w:bottom w:val="none" w:sz="0" w:space="0" w:color="auto"/>
        <w:right w:val="none" w:sz="0" w:space="0" w:color="auto"/>
      </w:divBdr>
    </w:div>
    <w:div w:id="2001497041">
      <w:bodyDiv w:val="1"/>
      <w:marLeft w:val="0"/>
      <w:marRight w:val="0"/>
      <w:marTop w:val="0"/>
      <w:marBottom w:val="0"/>
      <w:divBdr>
        <w:top w:val="none" w:sz="0" w:space="0" w:color="auto"/>
        <w:left w:val="none" w:sz="0" w:space="0" w:color="auto"/>
        <w:bottom w:val="none" w:sz="0" w:space="0" w:color="auto"/>
        <w:right w:val="none" w:sz="0" w:space="0" w:color="auto"/>
      </w:divBdr>
    </w:div>
    <w:div w:id="2031954154">
      <w:bodyDiv w:val="1"/>
      <w:marLeft w:val="0"/>
      <w:marRight w:val="0"/>
      <w:marTop w:val="0"/>
      <w:marBottom w:val="0"/>
      <w:divBdr>
        <w:top w:val="none" w:sz="0" w:space="0" w:color="auto"/>
        <w:left w:val="none" w:sz="0" w:space="0" w:color="auto"/>
        <w:bottom w:val="none" w:sz="0" w:space="0" w:color="auto"/>
        <w:right w:val="none" w:sz="0" w:space="0" w:color="auto"/>
      </w:divBdr>
    </w:div>
    <w:div w:id="2049446888">
      <w:bodyDiv w:val="1"/>
      <w:marLeft w:val="0"/>
      <w:marRight w:val="0"/>
      <w:marTop w:val="0"/>
      <w:marBottom w:val="0"/>
      <w:divBdr>
        <w:top w:val="none" w:sz="0" w:space="0" w:color="auto"/>
        <w:left w:val="none" w:sz="0" w:space="0" w:color="auto"/>
        <w:bottom w:val="none" w:sz="0" w:space="0" w:color="auto"/>
        <w:right w:val="none" w:sz="0" w:space="0" w:color="auto"/>
      </w:divBdr>
    </w:div>
    <w:div w:id="2062974261">
      <w:bodyDiv w:val="1"/>
      <w:marLeft w:val="0"/>
      <w:marRight w:val="0"/>
      <w:marTop w:val="0"/>
      <w:marBottom w:val="0"/>
      <w:divBdr>
        <w:top w:val="none" w:sz="0" w:space="0" w:color="auto"/>
        <w:left w:val="none" w:sz="0" w:space="0" w:color="auto"/>
        <w:bottom w:val="none" w:sz="0" w:space="0" w:color="auto"/>
        <w:right w:val="none" w:sz="0" w:space="0" w:color="auto"/>
      </w:divBdr>
    </w:div>
    <w:div w:id="2071347752">
      <w:bodyDiv w:val="1"/>
      <w:marLeft w:val="0"/>
      <w:marRight w:val="0"/>
      <w:marTop w:val="0"/>
      <w:marBottom w:val="0"/>
      <w:divBdr>
        <w:top w:val="none" w:sz="0" w:space="0" w:color="auto"/>
        <w:left w:val="none" w:sz="0" w:space="0" w:color="auto"/>
        <w:bottom w:val="none" w:sz="0" w:space="0" w:color="auto"/>
        <w:right w:val="none" w:sz="0" w:space="0" w:color="auto"/>
      </w:divBdr>
    </w:div>
    <w:div w:id="2073656365">
      <w:bodyDiv w:val="1"/>
      <w:marLeft w:val="0"/>
      <w:marRight w:val="0"/>
      <w:marTop w:val="0"/>
      <w:marBottom w:val="0"/>
      <w:divBdr>
        <w:top w:val="none" w:sz="0" w:space="0" w:color="auto"/>
        <w:left w:val="none" w:sz="0" w:space="0" w:color="auto"/>
        <w:bottom w:val="none" w:sz="0" w:space="0" w:color="auto"/>
        <w:right w:val="none" w:sz="0" w:space="0" w:color="auto"/>
      </w:divBdr>
    </w:div>
    <w:div w:id="2077780083">
      <w:bodyDiv w:val="1"/>
      <w:marLeft w:val="0"/>
      <w:marRight w:val="0"/>
      <w:marTop w:val="0"/>
      <w:marBottom w:val="0"/>
      <w:divBdr>
        <w:top w:val="none" w:sz="0" w:space="0" w:color="auto"/>
        <w:left w:val="none" w:sz="0" w:space="0" w:color="auto"/>
        <w:bottom w:val="none" w:sz="0" w:space="0" w:color="auto"/>
        <w:right w:val="none" w:sz="0" w:space="0" w:color="auto"/>
      </w:divBdr>
    </w:div>
    <w:div w:id="2085953237">
      <w:bodyDiv w:val="1"/>
      <w:marLeft w:val="0"/>
      <w:marRight w:val="0"/>
      <w:marTop w:val="0"/>
      <w:marBottom w:val="0"/>
      <w:divBdr>
        <w:top w:val="none" w:sz="0" w:space="0" w:color="auto"/>
        <w:left w:val="none" w:sz="0" w:space="0" w:color="auto"/>
        <w:bottom w:val="none" w:sz="0" w:space="0" w:color="auto"/>
        <w:right w:val="none" w:sz="0" w:space="0" w:color="auto"/>
      </w:divBdr>
    </w:div>
    <w:div w:id="2098670504">
      <w:bodyDiv w:val="1"/>
      <w:marLeft w:val="0"/>
      <w:marRight w:val="0"/>
      <w:marTop w:val="0"/>
      <w:marBottom w:val="0"/>
      <w:divBdr>
        <w:top w:val="none" w:sz="0" w:space="0" w:color="auto"/>
        <w:left w:val="none" w:sz="0" w:space="0" w:color="auto"/>
        <w:bottom w:val="none" w:sz="0" w:space="0" w:color="auto"/>
        <w:right w:val="none" w:sz="0" w:space="0" w:color="auto"/>
      </w:divBdr>
    </w:div>
    <w:div w:id="2108385041">
      <w:bodyDiv w:val="1"/>
      <w:marLeft w:val="0"/>
      <w:marRight w:val="0"/>
      <w:marTop w:val="0"/>
      <w:marBottom w:val="0"/>
      <w:divBdr>
        <w:top w:val="none" w:sz="0" w:space="0" w:color="auto"/>
        <w:left w:val="none" w:sz="0" w:space="0" w:color="auto"/>
        <w:bottom w:val="none" w:sz="0" w:space="0" w:color="auto"/>
        <w:right w:val="none" w:sz="0" w:space="0" w:color="auto"/>
      </w:divBdr>
    </w:div>
    <w:div w:id="2109499943">
      <w:bodyDiv w:val="1"/>
      <w:marLeft w:val="0"/>
      <w:marRight w:val="0"/>
      <w:marTop w:val="0"/>
      <w:marBottom w:val="0"/>
      <w:divBdr>
        <w:top w:val="none" w:sz="0" w:space="0" w:color="auto"/>
        <w:left w:val="none" w:sz="0" w:space="0" w:color="auto"/>
        <w:bottom w:val="none" w:sz="0" w:space="0" w:color="auto"/>
        <w:right w:val="none" w:sz="0" w:space="0" w:color="auto"/>
      </w:divBdr>
    </w:div>
    <w:div w:id="2120448669">
      <w:bodyDiv w:val="1"/>
      <w:marLeft w:val="0"/>
      <w:marRight w:val="0"/>
      <w:marTop w:val="0"/>
      <w:marBottom w:val="0"/>
      <w:divBdr>
        <w:top w:val="none" w:sz="0" w:space="0" w:color="auto"/>
        <w:left w:val="none" w:sz="0" w:space="0" w:color="auto"/>
        <w:bottom w:val="none" w:sz="0" w:space="0" w:color="auto"/>
        <w:right w:val="none" w:sz="0" w:space="0" w:color="auto"/>
      </w:divBdr>
    </w:div>
    <w:div w:id="2139685583">
      <w:bodyDiv w:val="1"/>
      <w:marLeft w:val="0"/>
      <w:marRight w:val="0"/>
      <w:marTop w:val="0"/>
      <w:marBottom w:val="0"/>
      <w:divBdr>
        <w:top w:val="none" w:sz="0" w:space="0" w:color="auto"/>
        <w:left w:val="none" w:sz="0" w:space="0" w:color="auto"/>
        <w:bottom w:val="none" w:sz="0" w:space="0" w:color="auto"/>
        <w:right w:val="none" w:sz="0" w:space="0" w:color="auto"/>
      </w:divBdr>
    </w:div>
    <w:div w:id="21448847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image" Target="media/image2.png"/><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settings" Target="settings.xml"/><Relationship Id="rId12" Type="http://schemas.openxmlformats.org/officeDocument/2006/relationships/header" Target="header1.xml"/><Relationship Id="rId17" Type="http://schemas.microsoft.com/office/2018/08/relationships/commentsExtensible" Target="commentsExtensible.xml"/><Relationship Id="rId2" Type="http://schemas.openxmlformats.org/officeDocument/2006/relationships/customXml" Target="../customXml/item2.xml"/><Relationship Id="rId16" Type="http://schemas.microsoft.com/office/2016/09/relationships/commentsIds" Target="commentsIds.xml"/><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microsoft.com/office/2011/relationships/commentsExtended" Target="commentsExtended.xml"/><Relationship Id="rId23" Type="http://schemas.microsoft.com/office/2011/relationships/people" Target="people.xml"/><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comments" Target="comments.xml"/><Relationship Id="rId22"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hyperlink" Target="http://www.thalesgroup.com/"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371E4C1FF810444A0D963B566300053" ma:contentTypeVersion="10" ma:contentTypeDescription="Create a new document." ma:contentTypeScope="" ma:versionID="53edd95158364671fa06ccd3877e53fd">
  <xsd:schema xmlns:xsd="http://www.w3.org/2001/XMLSchema" xmlns:xs="http://www.w3.org/2001/XMLSchema" xmlns:p="http://schemas.microsoft.com/office/2006/metadata/properties" xmlns:ns2="3d6c1196-2ed6-41f0-8c72-ceb7deddae47" xmlns:ns3="60f3caf7-02b4-44f0-9682-4e1d3bb7cb63" targetNamespace="http://schemas.microsoft.com/office/2006/metadata/properties" ma:root="true" ma:fieldsID="2c415e80eb5edfd83eaf4534fc9dca84" ns2:_="" ns3:_="">
    <xsd:import namespace="3d6c1196-2ed6-41f0-8c72-ceb7deddae47"/>
    <xsd:import namespace="60f3caf7-02b4-44f0-9682-4e1d3bb7cb6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d6c1196-2ed6-41f0-8c72-ceb7deddae4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340a0499-67d9-45a6-a755-f7f2363a15fb"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0f3caf7-02b4-44f0-9682-4e1d3bb7cb63"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ec42c3a-a83a-44df-b170-b00e8af6887d}" ma:internalName="TaxCatchAll" ma:showField="CatchAllData" ma:web="60f3caf7-02b4-44f0-9682-4e1d3bb7cb6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60f3caf7-02b4-44f0-9682-4e1d3bb7cb63" xsi:nil="true"/>
    <lcf76f155ced4ddcb4097134ff3c332f xmlns="3d6c1196-2ed6-41f0-8c72-ceb7deddae47">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9359366-574D-4ABA-8306-54EDF365EA3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d6c1196-2ed6-41f0-8c72-ceb7deddae47"/>
    <ds:schemaRef ds:uri="60f3caf7-02b4-44f0-9682-4e1d3bb7cb6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8108E3C-8F02-41A5-859D-934CBD7B2E65}">
  <ds:schemaRefs>
    <ds:schemaRef ds:uri="http://schemas.openxmlformats.org/officeDocument/2006/bibliography"/>
  </ds:schemaRefs>
</ds:datastoreItem>
</file>

<file path=customXml/itemProps3.xml><?xml version="1.0" encoding="utf-8"?>
<ds:datastoreItem xmlns:ds="http://schemas.openxmlformats.org/officeDocument/2006/customXml" ds:itemID="{91722701-652E-4A76-B999-1B9F070D28B8}">
  <ds:schemaRefs>
    <ds:schemaRef ds:uri="http://schemas.microsoft.com/office/2006/metadata/properties"/>
    <ds:schemaRef ds:uri="http://schemas.microsoft.com/office/infopath/2007/PartnerControls"/>
    <ds:schemaRef ds:uri="60f3caf7-02b4-44f0-9682-4e1d3bb7cb63"/>
    <ds:schemaRef ds:uri="3d6c1196-2ed6-41f0-8c72-ceb7deddae47"/>
  </ds:schemaRefs>
</ds:datastoreItem>
</file>

<file path=customXml/itemProps4.xml><?xml version="1.0" encoding="utf-8"?>
<ds:datastoreItem xmlns:ds="http://schemas.openxmlformats.org/officeDocument/2006/customXml" ds:itemID="{5DD0A590-04CB-4B6D-8296-3670E955ADA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5778</TotalTime>
  <Pages>31</Pages>
  <Words>7555</Words>
  <Characters>50002</Characters>
  <Application>Microsoft Office Word</Application>
  <DocSecurity>0</DocSecurity>
  <Lines>416</Lines>
  <Paragraphs>114</Paragraphs>
  <ScaleCrop>false</ScaleCrop>
  <HeadingPairs>
    <vt:vector size="2" baseType="variant">
      <vt:variant>
        <vt:lpstr>Title</vt:lpstr>
      </vt:variant>
      <vt:variant>
        <vt:i4>1</vt:i4>
      </vt:variant>
    </vt:vector>
  </HeadingPairs>
  <TitlesOfParts>
    <vt:vector size="1" baseType="lpstr">
      <vt:lpstr>7</vt:lpstr>
    </vt:vector>
  </TitlesOfParts>
  <Company>TRSS</Company>
  <LinksUpToDate>false</LinksUpToDate>
  <CharactersWithSpaces>57443</CharactersWithSpaces>
  <SharedDoc>false</SharedDoc>
  <HLinks>
    <vt:vector size="258" baseType="variant">
      <vt:variant>
        <vt:i4>2031666</vt:i4>
      </vt:variant>
      <vt:variant>
        <vt:i4>230</vt:i4>
      </vt:variant>
      <vt:variant>
        <vt:i4>0</vt:i4>
      </vt:variant>
      <vt:variant>
        <vt:i4>5</vt:i4>
      </vt:variant>
      <vt:variant>
        <vt:lpwstr/>
      </vt:variant>
      <vt:variant>
        <vt:lpwstr>_Toc285101507</vt:lpwstr>
      </vt:variant>
      <vt:variant>
        <vt:i4>1310775</vt:i4>
      </vt:variant>
      <vt:variant>
        <vt:i4>221</vt:i4>
      </vt:variant>
      <vt:variant>
        <vt:i4>0</vt:i4>
      </vt:variant>
      <vt:variant>
        <vt:i4>5</vt:i4>
      </vt:variant>
      <vt:variant>
        <vt:lpwstr/>
      </vt:variant>
      <vt:variant>
        <vt:lpwstr>_Toc300044070</vt:lpwstr>
      </vt:variant>
      <vt:variant>
        <vt:i4>1376311</vt:i4>
      </vt:variant>
      <vt:variant>
        <vt:i4>215</vt:i4>
      </vt:variant>
      <vt:variant>
        <vt:i4>0</vt:i4>
      </vt:variant>
      <vt:variant>
        <vt:i4>5</vt:i4>
      </vt:variant>
      <vt:variant>
        <vt:lpwstr/>
      </vt:variant>
      <vt:variant>
        <vt:lpwstr>_Toc300044069</vt:lpwstr>
      </vt:variant>
      <vt:variant>
        <vt:i4>1376311</vt:i4>
      </vt:variant>
      <vt:variant>
        <vt:i4>209</vt:i4>
      </vt:variant>
      <vt:variant>
        <vt:i4>0</vt:i4>
      </vt:variant>
      <vt:variant>
        <vt:i4>5</vt:i4>
      </vt:variant>
      <vt:variant>
        <vt:lpwstr/>
      </vt:variant>
      <vt:variant>
        <vt:lpwstr>_Toc300044068</vt:lpwstr>
      </vt:variant>
      <vt:variant>
        <vt:i4>1376311</vt:i4>
      </vt:variant>
      <vt:variant>
        <vt:i4>203</vt:i4>
      </vt:variant>
      <vt:variant>
        <vt:i4>0</vt:i4>
      </vt:variant>
      <vt:variant>
        <vt:i4>5</vt:i4>
      </vt:variant>
      <vt:variant>
        <vt:lpwstr/>
      </vt:variant>
      <vt:variant>
        <vt:lpwstr>_Toc300044067</vt:lpwstr>
      </vt:variant>
      <vt:variant>
        <vt:i4>1376311</vt:i4>
      </vt:variant>
      <vt:variant>
        <vt:i4>197</vt:i4>
      </vt:variant>
      <vt:variant>
        <vt:i4>0</vt:i4>
      </vt:variant>
      <vt:variant>
        <vt:i4>5</vt:i4>
      </vt:variant>
      <vt:variant>
        <vt:lpwstr/>
      </vt:variant>
      <vt:variant>
        <vt:lpwstr>_Toc300044066</vt:lpwstr>
      </vt:variant>
      <vt:variant>
        <vt:i4>1376311</vt:i4>
      </vt:variant>
      <vt:variant>
        <vt:i4>191</vt:i4>
      </vt:variant>
      <vt:variant>
        <vt:i4>0</vt:i4>
      </vt:variant>
      <vt:variant>
        <vt:i4>5</vt:i4>
      </vt:variant>
      <vt:variant>
        <vt:lpwstr/>
      </vt:variant>
      <vt:variant>
        <vt:lpwstr>_Toc300044065</vt:lpwstr>
      </vt:variant>
      <vt:variant>
        <vt:i4>1376311</vt:i4>
      </vt:variant>
      <vt:variant>
        <vt:i4>185</vt:i4>
      </vt:variant>
      <vt:variant>
        <vt:i4>0</vt:i4>
      </vt:variant>
      <vt:variant>
        <vt:i4>5</vt:i4>
      </vt:variant>
      <vt:variant>
        <vt:lpwstr/>
      </vt:variant>
      <vt:variant>
        <vt:lpwstr>_Toc300044064</vt:lpwstr>
      </vt:variant>
      <vt:variant>
        <vt:i4>1376311</vt:i4>
      </vt:variant>
      <vt:variant>
        <vt:i4>179</vt:i4>
      </vt:variant>
      <vt:variant>
        <vt:i4>0</vt:i4>
      </vt:variant>
      <vt:variant>
        <vt:i4>5</vt:i4>
      </vt:variant>
      <vt:variant>
        <vt:lpwstr/>
      </vt:variant>
      <vt:variant>
        <vt:lpwstr>_Toc300044063</vt:lpwstr>
      </vt:variant>
      <vt:variant>
        <vt:i4>1376311</vt:i4>
      </vt:variant>
      <vt:variant>
        <vt:i4>173</vt:i4>
      </vt:variant>
      <vt:variant>
        <vt:i4>0</vt:i4>
      </vt:variant>
      <vt:variant>
        <vt:i4>5</vt:i4>
      </vt:variant>
      <vt:variant>
        <vt:lpwstr/>
      </vt:variant>
      <vt:variant>
        <vt:lpwstr>_Toc300044062</vt:lpwstr>
      </vt:variant>
      <vt:variant>
        <vt:i4>1376311</vt:i4>
      </vt:variant>
      <vt:variant>
        <vt:i4>167</vt:i4>
      </vt:variant>
      <vt:variant>
        <vt:i4>0</vt:i4>
      </vt:variant>
      <vt:variant>
        <vt:i4>5</vt:i4>
      </vt:variant>
      <vt:variant>
        <vt:lpwstr/>
      </vt:variant>
      <vt:variant>
        <vt:lpwstr>_Toc300044061</vt:lpwstr>
      </vt:variant>
      <vt:variant>
        <vt:i4>1376311</vt:i4>
      </vt:variant>
      <vt:variant>
        <vt:i4>161</vt:i4>
      </vt:variant>
      <vt:variant>
        <vt:i4>0</vt:i4>
      </vt:variant>
      <vt:variant>
        <vt:i4>5</vt:i4>
      </vt:variant>
      <vt:variant>
        <vt:lpwstr/>
      </vt:variant>
      <vt:variant>
        <vt:lpwstr>_Toc300044060</vt:lpwstr>
      </vt:variant>
      <vt:variant>
        <vt:i4>1441847</vt:i4>
      </vt:variant>
      <vt:variant>
        <vt:i4>155</vt:i4>
      </vt:variant>
      <vt:variant>
        <vt:i4>0</vt:i4>
      </vt:variant>
      <vt:variant>
        <vt:i4>5</vt:i4>
      </vt:variant>
      <vt:variant>
        <vt:lpwstr/>
      </vt:variant>
      <vt:variant>
        <vt:lpwstr>_Toc300044059</vt:lpwstr>
      </vt:variant>
      <vt:variant>
        <vt:i4>1441847</vt:i4>
      </vt:variant>
      <vt:variant>
        <vt:i4>149</vt:i4>
      </vt:variant>
      <vt:variant>
        <vt:i4>0</vt:i4>
      </vt:variant>
      <vt:variant>
        <vt:i4>5</vt:i4>
      </vt:variant>
      <vt:variant>
        <vt:lpwstr/>
      </vt:variant>
      <vt:variant>
        <vt:lpwstr>_Toc300044058</vt:lpwstr>
      </vt:variant>
      <vt:variant>
        <vt:i4>1441847</vt:i4>
      </vt:variant>
      <vt:variant>
        <vt:i4>143</vt:i4>
      </vt:variant>
      <vt:variant>
        <vt:i4>0</vt:i4>
      </vt:variant>
      <vt:variant>
        <vt:i4>5</vt:i4>
      </vt:variant>
      <vt:variant>
        <vt:lpwstr/>
      </vt:variant>
      <vt:variant>
        <vt:lpwstr>_Toc300044057</vt:lpwstr>
      </vt:variant>
      <vt:variant>
        <vt:i4>1441847</vt:i4>
      </vt:variant>
      <vt:variant>
        <vt:i4>137</vt:i4>
      </vt:variant>
      <vt:variant>
        <vt:i4>0</vt:i4>
      </vt:variant>
      <vt:variant>
        <vt:i4>5</vt:i4>
      </vt:variant>
      <vt:variant>
        <vt:lpwstr/>
      </vt:variant>
      <vt:variant>
        <vt:lpwstr>_Toc300044056</vt:lpwstr>
      </vt:variant>
      <vt:variant>
        <vt:i4>1441847</vt:i4>
      </vt:variant>
      <vt:variant>
        <vt:i4>131</vt:i4>
      </vt:variant>
      <vt:variant>
        <vt:i4>0</vt:i4>
      </vt:variant>
      <vt:variant>
        <vt:i4>5</vt:i4>
      </vt:variant>
      <vt:variant>
        <vt:lpwstr/>
      </vt:variant>
      <vt:variant>
        <vt:lpwstr>_Toc300044055</vt:lpwstr>
      </vt:variant>
      <vt:variant>
        <vt:i4>1441847</vt:i4>
      </vt:variant>
      <vt:variant>
        <vt:i4>125</vt:i4>
      </vt:variant>
      <vt:variant>
        <vt:i4>0</vt:i4>
      </vt:variant>
      <vt:variant>
        <vt:i4>5</vt:i4>
      </vt:variant>
      <vt:variant>
        <vt:lpwstr/>
      </vt:variant>
      <vt:variant>
        <vt:lpwstr>_Toc300044054</vt:lpwstr>
      </vt:variant>
      <vt:variant>
        <vt:i4>1441847</vt:i4>
      </vt:variant>
      <vt:variant>
        <vt:i4>119</vt:i4>
      </vt:variant>
      <vt:variant>
        <vt:i4>0</vt:i4>
      </vt:variant>
      <vt:variant>
        <vt:i4>5</vt:i4>
      </vt:variant>
      <vt:variant>
        <vt:lpwstr/>
      </vt:variant>
      <vt:variant>
        <vt:lpwstr>_Toc300044053</vt:lpwstr>
      </vt:variant>
      <vt:variant>
        <vt:i4>1441847</vt:i4>
      </vt:variant>
      <vt:variant>
        <vt:i4>113</vt:i4>
      </vt:variant>
      <vt:variant>
        <vt:i4>0</vt:i4>
      </vt:variant>
      <vt:variant>
        <vt:i4>5</vt:i4>
      </vt:variant>
      <vt:variant>
        <vt:lpwstr/>
      </vt:variant>
      <vt:variant>
        <vt:lpwstr>_Toc300044052</vt:lpwstr>
      </vt:variant>
      <vt:variant>
        <vt:i4>1441847</vt:i4>
      </vt:variant>
      <vt:variant>
        <vt:i4>107</vt:i4>
      </vt:variant>
      <vt:variant>
        <vt:i4>0</vt:i4>
      </vt:variant>
      <vt:variant>
        <vt:i4>5</vt:i4>
      </vt:variant>
      <vt:variant>
        <vt:lpwstr/>
      </vt:variant>
      <vt:variant>
        <vt:lpwstr>_Toc300044051</vt:lpwstr>
      </vt:variant>
      <vt:variant>
        <vt:i4>1441847</vt:i4>
      </vt:variant>
      <vt:variant>
        <vt:i4>101</vt:i4>
      </vt:variant>
      <vt:variant>
        <vt:i4>0</vt:i4>
      </vt:variant>
      <vt:variant>
        <vt:i4>5</vt:i4>
      </vt:variant>
      <vt:variant>
        <vt:lpwstr/>
      </vt:variant>
      <vt:variant>
        <vt:lpwstr>_Toc300044050</vt:lpwstr>
      </vt:variant>
      <vt:variant>
        <vt:i4>1507383</vt:i4>
      </vt:variant>
      <vt:variant>
        <vt:i4>95</vt:i4>
      </vt:variant>
      <vt:variant>
        <vt:i4>0</vt:i4>
      </vt:variant>
      <vt:variant>
        <vt:i4>5</vt:i4>
      </vt:variant>
      <vt:variant>
        <vt:lpwstr/>
      </vt:variant>
      <vt:variant>
        <vt:lpwstr>_Toc300044049</vt:lpwstr>
      </vt:variant>
      <vt:variant>
        <vt:i4>1507383</vt:i4>
      </vt:variant>
      <vt:variant>
        <vt:i4>89</vt:i4>
      </vt:variant>
      <vt:variant>
        <vt:i4>0</vt:i4>
      </vt:variant>
      <vt:variant>
        <vt:i4>5</vt:i4>
      </vt:variant>
      <vt:variant>
        <vt:lpwstr/>
      </vt:variant>
      <vt:variant>
        <vt:lpwstr>_Toc300044048</vt:lpwstr>
      </vt:variant>
      <vt:variant>
        <vt:i4>1507383</vt:i4>
      </vt:variant>
      <vt:variant>
        <vt:i4>83</vt:i4>
      </vt:variant>
      <vt:variant>
        <vt:i4>0</vt:i4>
      </vt:variant>
      <vt:variant>
        <vt:i4>5</vt:i4>
      </vt:variant>
      <vt:variant>
        <vt:lpwstr/>
      </vt:variant>
      <vt:variant>
        <vt:lpwstr>_Toc300044047</vt:lpwstr>
      </vt:variant>
      <vt:variant>
        <vt:i4>1507383</vt:i4>
      </vt:variant>
      <vt:variant>
        <vt:i4>77</vt:i4>
      </vt:variant>
      <vt:variant>
        <vt:i4>0</vt:i4>
      </vt:variant>
      <vt:variant>
        <vt:i4>5</vt:i4>
      </vt:variant>
      <vt:variant>
        <vt:lpwstr/>
      </vt:variant>
      <vt:variant>
        <vt:lpwstr>_Toc300044046</vt:lpwstr>
      </vt:variant>
      <vt:variant>
        <vt:i4>1507383</vt:i4>
      </vt:variant>
      <vt:variant>
        <vt:i4>71</vt:i4>
      </vt:variant>
      <vt:variant>
        <vt:i4>0</vt:i4>
      </vt:variant>
      <vt:variant>
        <vt:i4>5</vt:i4>
      </vt:variant>
      <vt:variant>
        <vt:lpwstr/>
      </vt:variant>
      <vt:variant>
        <vt:lpwstr>_Toc300044045</vt:lpwstr>
      </vt:variant>
      <vt:variant>
        <vt:i4>1507383</vt:i4>
      </vt:variant>
      <vt:variant>
        <vt:i4>65</vt:i4>
      </vt:variant>
      <vt:variant>
        <vt:i4>0</vt:i4>
      </vt:variant>
      <vt:variant>
        <vt:i4>5</vt:i4>
      </vt:variant>
      <vt:variant>
        <vt:lpwstr/>
      </vt:variant>
      <vt:variant>
        <vt:lpwstr>_Toc300044044</vt:lpwstr>
      </vt:variant>
      <vt:variant>
        <vt:i4>1507383</vt:i4>
      </vt:variant>
      <vt:variant>
        <vt:i4>59</vt:i4>
      </vt:variant>
      <vt:variant>
        <vt:i4>0</vt:i4>
      </vt:variant>
      <vt:variant>
        <vt:i4>5</vt:i4>
      </vt:variant>
      <vt:variant>
        <vt:lpwstr/>
      </vt:variant>
      <vt:variant>
        <vt:lpwstr>_Toc300044043</vt:lpwstr>
      </vt:variant>
      <vt:variant>
        <vt:i4>1507383</vt:i4>
      </vt:variant>
      <vt:variant>
        <vt:i4>53</vt:i4>
      </vt:variant>
      <vt:variant>
        <vt:i4>0</vt:i4>
      </vt:variant>
      <vt:variant>
        <vt:i4>5</vt:i4>
      </vt:variant>
      <vt:variant>
        <vt:lpwstr/>
      </vt:variant>
      <vt:variant>
        <vt:lpwstr>_Toc300044042</vt:lpwstr>
      </vt:variant>
      <vt:variant>
        <vt:i4>1507383</vt:i4>
      </vt:variant>
      <vt:variant>
        <vt:i4>47</vt:i4>
      </vt:variant>
      <vt:variant>
        <vt:i4>0</vt:i4>
      </vt:variant>
      <vt:variant>
        <vt:i4>5</vt:i4>
      </vt:variant>
      <vt:variant>
        <vt:lpwstr/>
      </vt:variant>
      <vt:variant>
        <vt:lpwstr>_Toc300044041</vt:lpwstr>
      </vt:variant>
      <vt:variant>
        <vt:i4>1507383</vt:i4>
      </vt:variant>
      <vt:variant>
        <vt:i4>41</vt:i4>
      </vt:variant>
      <vt:variant>
        <vt:i4>0</vt:i4>
      </vt:variant>
      <vt:variant>
        <vt:i4>5</vt:i4>
      </vt:variant>
      <vt:variant>
        <vt:lpwstr/>
      </vt:variant>
      <vt:variant>
        <vt:lpwstr>_Toc300044040</vt:lpwstr>
      </vt:variant>
      <vt:variant>
        <vt:i4>1048631</vt:i4>
      </vt:variant>
      <vt:variant>
        <vt:i4>35</vt:i4>
      </vt:variant>
      <vt:variant>
        <vt:i4>0</vt:i4>
      </vt:variant>
      <vt:variant>
        <vt:i4>5</vt:i4>
      </vt:variant>
      <vt:variant>
        <vt:lpwstr/>
      </vt:variant>
      <vt:variant>
        <vt:lpwstr>_Toc300044039</vt:lpwstr>
      </vt:variant>
      <vt:variant>
        <vt:i4>1048631</vt:i4>
      </vt:variant>
      <vt:variant>
        <vt:i4>29</vt:i4>
      </vt:variant>
      <vt:variant>
        <vt:i4>0</vt:i4>
      </vt:variant>
      <vt:variant>
        <vt:i4>5</vt:i4>
      </vt:variant>
      <vt:variant>
        <vt:lpwstr/>
      </vt:variant>
      <vt:variant>
        <vt:lpwstr>_Toc300044038</vt:lpwstr>
      </vt:variant>
      <vt:variant>
        <vt:i4>1048631</vt:i4>
      </vt:variant>
      <vt:variant>
        <vt:i4>23</vt:i4>
      </vt:variant>
      <vt:variant>
        <vt:i4>0</vt:i4>
      </vt:variant>
      <vt:variant>
        <vt:i4>5</vt:i4>
      </vt:variant>
      <vt:variant>
        <vt:lpwstr/>
      </vt:variant>
      <vt:variant>
        <vt:lpwstr>_Toc300044037</vt:lpwstr>
      </vt:variant>
      <vt:variant>
        <vt:i4>1048631</vt:i4>
      </vt:variant>
      <vt:variant>
        <vt:i4>17</vt:i4>
      </vt:variant>
      <vt:variant>
        <vt:i4>0</vt:i4>
      </vt:variant>
      <vt:variant>
        <vt:i4>5</vt:i4>
      </vt:variant>
      <vt:variant>
        <vt:lpwstr/>
      </vt:variant>
      <vt:variant>
        <vt:lpwstr>_Toc300044036</vt:lpwstr>
      </vt:variant>
      <vt:variant>
        <vt:i4>1048631</vt:i4>
      </vt:variant>
      <vt:variant>
        <vt:i4>11</vt:i4>
      </vt:variant>
      <vt:variant>
        <vt:i4>0</vt:i4>
      </vt:variant>
      <vt:variant>
        <vt:i4>5</vt:i4>
      </vt:variant>
      <vt:variant>
        <vt:lpwstr/>
      </vt:variant>
      <vt:variant>
        <vt:lpwstr>_Toc300044035</vt:lpwstr>
      </vt:variant>
      <vt:variant>
        <vt:i4>1048631</vt:i4>
      </vt:variant>
      <vt:variant>
        <vt:i4>5</vt:i4>
      </vt:variant>
      <vt:variant>
        <vt:i4>0</vt:i4>
      </vt:variant>
      <vt:variant>
        <vt:i4>5</vt:i4>
      </vt:variant>
      <vt:variant>
        <vt:lpwstr/>
      </vt:variant>
      <vt:variant>
        <vt:lpwstr>_Toc300044034</vt:lpwstr>
      </vt:variant>
      <vt:variant>
        <vt:i4>2949217</vt:i4>
      </vt:variant>
      <vt:variant>
        <vt:i4>0</vt:i4>
      </vt:variant>
      <vt:variant>
        <vt:i4>0</vt:i4>
      </vt:variant>
      <vt:variant>
        <vt:i4>5</vt:i4>
      </vt:variant>
      <vt:variant>
        <vt:lpwstr>http://www.thalesgroup.com/</vt:lpwstr>
      </vt:variant>
      <vt:variant>
        <vt:lpwstr/>
      </vt:variant>
      <vt:variant>
        <vt:i4>2949217</vt:i4>
      </vt:variant>
      <vt:variant>
        <vt:i4>9</vt:i4>
      </vt:variant>
      <vt:variant>
        <vt:i4>0</vt:i4>
      </vt:variant>
      <vt:variant>
        <vt:i4>5</vt:i4>
      </vt:variant>
      <vt:variant>
        <vt:lpwstr>http://www.thalesgroup.com/</vt:lpwstr>
      </vt:variant>
      <vt:variant>
        <vt:lpwstr/>
      </vt:variant>
      <vt:variant>
        <vt:i4>2818087</vt:i4>
      </vt:variant>
      <vt:variant>
        <vt:i4>-1</vt:i4>
      </vt:variant>
      <vt:variant>
        <vt:i4>2062</vt:i4>
      </vt:variant>
      <vt:variant>
        <vt:i4>1</vt:i4>
      </vt:variant>
      <vt:variant>
        <vt:lpwstr>:Footer.tif</vt:lpwstr>
      </vt:variant>
      <vt:variant>
        <vt:lpwstr/>
      </vt:variant>
      <vt:variant>
        <vt:i4>2818087</vt:i4>
      </vt:variant>
      <vt:variant>
        <vt:i4>-1</vt:i4>
      </vt:variant>
      <vt:variant>
        <vt:i4>2066</vt:i4>
      </vt:variant>
      <vt:variant>
        <vt:i4>1</vt:i4>
      </vt:variant>
      <vt:variant>
        <vt:lpwstr>:Footer.tif</vt:lpwstr>
      </vt:variant>
      <vt:variant>
        <vt:lpwstr/>
      </vt:variant>
      <vt:variant>
        <vt:i4>2818087</vt:i4>
      </vt:variant>
      <vt:variant>
        <vt:i4>-1</vt:i4>
      </vt:variant>
      <vt:variant>
        <vt:i4>2067</vt:i4>
      </vt:variant>
      <vt:variant>
        <vt:i4>1</vt:i4>
      </vt:variant>
      <vt:variant>
        <vt:lpwstr>:Footer.tif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7</dc:title>
  <dc:subject/>
  <dc:creator>A. MANJI</dc:creator>
  <cp:keywords/>
  <dc:description/>
  <cp:lastModifiedBy>Terence Wee</cp:lastModifiedBy>
  <cp:revision>36</cp:revision>
  <cp:lastPrinted>2025-02-14T02:25:00Z</cp:lastPrinted>
  <dcterms:created xsi:type="dcterms:W3CDTF">2025-04-01T19:02:00Z</dcterms:created>
  <dcterms:modified xsi:type="dcterms:W3CDTF">2025-06-04T03:33:00Z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-1875848916</vt:i4>
  </property>
  <property fmtid="{D5CDD505-2E9C-101B-9397-08002B2CF9AE}" pid="3" name="GrammarlyDocumentId">
    <vt:lpwstr>caff51ccf6833d5235fc20fc5e6c5195133ec65ff1a77cfe58998e96154a933b</vt:lpwstr>
  </property>
  <property fmtid="{D5CDD505-2E9C-101B-9397-08002B2CF9AE}" pid="4" name="ContentTypeId">
    <vt:lpwstr>0x0101002371E4C1FF810444A0D963B566300053</vt:lpwstr>
  </property>
  <property fmtid="{D5CDD505-2E9C-101B-9397-08002B2CF9AE}" pid="5" name="MediaServiceImageTags">
    <vt:lpwstr/>
  </property>
</Properties>
</file>