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AC5E" w14:textId="668037DE" w:rsidR="00B401EA" w:rsidRPr="00B401EA" w:rsidRDefault="00B401EA" w:rsidP="00B401EA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B401EA">
        <w:rPr>
          <w:rFonts w:ascii="Times New Roman" w:hAnsi="Times New Roman" w:cs="Times New Roman"/>
          <w:b/>
          <w:bCs/>
          <w:lang w:val="en-US"/>
        </w:rPr>
        <w:t>ECA5610- 5g/6g communication</w:t>
      </w:r>
    </w:p>
    <w:p w14:paraId="32E061B9" w14:textId="77777777" w:rsidR="00B401EA" w:rsidRPr="00B401EA" w:rsidRDefault="00B401EA" w:rsidP="00B401EA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B401EA">
        <w:rPr>
          <w:rFonts w:ascii="Times New Roman" w:hAnsi="Times New Roman" w:cs="Times New Roman"/>
          <w:b/>
          <w:bCs/>
          <w:lang w:val="en-US"/>
        </w:rPr>
        <w:t>Slot D</w:t>
      </w:r>
    </w:p>
    <w:p w14:paraId="76D7747F" w14:textId="39633D63" w:rsidR="00B401EA" w:rsidRPr="00B401EA" w:rsidRDefault="00B401EA" w:rsidP="00B401EA">
      <w:pPr>
        <w:rPr>
          <w:rFonts w:ascii="Times New Roman" w:hAnsi="Times New Roman" w:cs="Times New Roman"/>
          <w:b/>
          <w:bCs/>
          <w:lang w:val="en-US"/>
        </w:rPr>
      </w:pPr>
      <w:r w:rsidRPr="00B401EA">
        <w:rPr>
          <w:rFonts w:ascii="Times New Roman" w:hAnsi="Times New Roman" w:cs="Times New Roman"/>
          <w:b/>
          <w:bCs/>
          <w:lang w:val="en-US"/>
        </w:rPr>
        <w:t>V THANUJ KUMAR 192412427</w:t>
      </w:r>
    </w:p>
    <w:p w14:paraId="429D13C3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proofErr w:type="spellStart"/>
      <w:r w:rsidRPr="00B401EA">
        <w:rPr>
          <w:rFonts w:ascii="Times New Roman" w:hAnsi="Times New Roman" w:cs="Times New Roman"/>
          <w:b/>
          <w:bCs/>
          <w:lang w:val="en-US"/>
        </w:rPr>
        <w:t>Ex.No</w:t>
      </w:r>
      <w:proofErr w:type="spellEnd"/>
      <w:r w:rsidRPr="00B401EA">
        <w:rPr>
          <w:rFonts w:ascii="Times New Roman" w:hAnsi="Times New Roman" w:cs="Times New Roman"/>
          <w:b/>
          <w:bCs/>
          <w:lang w:val="en-US"/>
        </w:rPr>
        <w:t>. 2: Implementing TDMA Slot Allocation in GSM</w:t>
      </w:r>
    </w:p>
    <w:p w14:paraId="1F0C01C6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b/>
          <w:bCs/>
          <w:lang w:val="en-US"/>
        </w:rPr>
        <w:t>AIM</w:t>
      </w:r>
      <w:r w:rsidRPr="00B401EA">
        <w:rPr>
          <w:rFonts w:ascii="Times New Roman" w:hAnsi="Times New Roman" w:cs="Times New Roman"/>
          <w:lang w:val="en-US"/>
        </w:rPr>
        <w:t xml:space="preserve">: To implement TDMA (Time Division Multiple Access) slot allocation in GSM using </w:t>
      </w:r>
    </w:p>
    <w:p w14:paraId="2AACCBEB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MATLAB and analyze system performance in terms of time slot duration, frame utilization, </w:t>
      </w:r>
    </w:p>
    <w:p w14:paraId="4217B8AF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>and number of allocated slots.</w:t>
      </w:r>
    </w:p>
    <w:p w14:paraId="2314E1E6" w14:textId="77777777" w:rsidR="00B401EA" w:rsidRPr="00B401EA" w:rsidRDefault="00B401EA" w:rsidP="00B401EA">
      <w:pPr>
        <w:rPr>
          <w:rFonts w:ascii="Times New Roman" w:hAnsi="Times New Roman" w:cs="Times New Roman"/>
          <w:b/>
          <w:bCs/>
          <w:lang w:val="en-US"/>
        </w:rPr>
      </w:pPr>
      <w:r w:rsidRPr="00B401EA">
        <w:rPr>
          <w:rFonts w:ascii="Times New Roman" w:hAnsi="Times New Roman" w:cs="Times New Roman"/>
          <w:b/>
          <w:bCs/>
          <w:lang w:val="en-US"/>
        </w:rPr>
        <w:t xml:space="preserve">Objective: </w:t>
      </w:r>
    </w:p>
    <w:p w14:paraId="732B039A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1. To calculate the Time Slot Duration in a GSM TDMA frame by dividing the total frame </w:t>
      </w:r>
    </w:p>
    <w:p w14:paraId="54361CFC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time into equal time slots. This helps in understanding the time structure of GSM </w:t>
      </w:r>
    </w:p>
    <w:p w14:paraId="3B02DB12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>communication.</w:t>
      </w:r>
    </w:p>
    <w:p w14:paraId="779B0E1D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2. To determine the Frame Utilization (%) based on the number of allocated time slots </w:t>
      </w:r>
    </w:p>
    <w:p w14:paraId="127960CE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>compared to total available slots. This evaluates the efficiency of TDMA resource usage.</w:t>
      </w:r>
    </w:p>
    <w:p w14:paraId="55837276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3. To compute the Number of Allocated Time Slots for multiple users in the GSM system. </w:t>
      </w:r>
    </w:p>
    <w:p w14:paraId="2ECAF87A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>This ensures proper scheduling and interference-free communication.</w:t>
      </w:r>
    </w:p>
    <w:p w14:paraId="3BAB3178" w14:textId="77777777" w:rsidR="00B401EA" w:rsidRPr="00B401EA" w:rsidRDefault="00B401EA" w:rsidP="00B401EA">
      <w:pPr>
        <w:rPr>
          <w:rFonts w:ascii="Times New Roman" w:hAnsi="Times New Roman" w:cs="Times New Roman"/>
          <w:b/>
          <w:bCs/>
          <w:lang w:val="en-US"/>
        </w:rPr>
      </w:pPr>
      <w:r w:rsidRPr="00B401EA">
        <w:rPr>
          <w:rFonts w:ascii="Times New Roman" w:hAnsi="Times New Roman" w:cs="Times New Roman"/>
          <w:b/>
          <w:bCs/>
          <w:lang w:val="en-US"/>
        </w:rPr>
        <w:t xml:space="preserve">Procedure: </w:t>
      </w:r>
    </w:p>
    <w:p w14:paraId="31959792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1. Define GSM frame parameters such as total frame duration and number of time slots. </w:t>
      </w:r>
    </w:p>
    <w:p w14:paraId="52E480BF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2. Compute time slot duration by dividing frame duration by number of slots. </w:t>
      </w:r>
    </w:p>
    <w:p w14:paraId="232C0EE2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3. Assign time slots to multiple users based on availability. </w:t>
      </w:r>
    </w:p>
    <w:p w14:paraId="6C43B25D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4. Calculate frame utilization percentage using allocated slots vs total slots. </w:t>
      </w:r>
    </w:p>
    <w:p w14:paraId="7C1E97D0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5. Determine total number of allocated slots for active users. </w:t>
      </w:r>
    </w:p>
    <w:p w14:paraId="3CB2F47C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6. Plot time slot allocation and utilization using MATLAB graphs. </w:t>
      </w:r>
    </w:p>
    <w:p w14:paraId="3859FE82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7. Display results in the command window for </w:t>
      </w:r>
      <w:proofErr w:type="gramStart"/>
      <w:r w:rsidRPr="00B401EA">
        <w:rPr>
          <w:rFonts w:ascii="Times New Roman" w:hAnsi="Times New Roman" w:cs="Times New Roman"/>
          <w:lang w:val="en-US"/>
        </w:rPr>
        <w:t>analysis..</w:t>
      </w:r>
      <w:proofErr w:type="gramEnd"/>
      <w:r w:rsidRPr="00B401EA">
        <w:rPr>
          <w:rFonts w:ascii="Times New Roman" w:hAnsi="Times New Roman" w:cs="Times New Roman"/>
          <w:lang w:val="en-US"/>
        </w:rPr>
        <w:t xml:space="preserve"> </w:t>
      </w:r>
    </w:p>
    <w:p w14:paraId="2D45A292" w14:textId="77777777" w:rsidR="00B401EA" w:rsidRDefault="00B401EA" w:rsidP="00B401EA">
      <w:pPr>
        <w:rPr>
          <w:rFonts w:ascii="Times New Roman" w:hAnsi="Times New Roman" w:cs="Times New Roman"/>
          <w:b/>
          <w:bCs/>
          <w:lang w:val="en-US"/>
        </w:rPr>
      </w:pPr>
    </w:p>
    <w:p w14:paraId="6D61336E" w14:textId="77777777" w:rsidR="00B401EA" w:rsidRDefault="00B401EA" w:rsidP="00B401EA">
      <w:pPr>
        <w:rPr>
          <w:rFonts w:ascii="Times New Roman" w:hAnsi="Times New Roman" w:cs="Times New Roman"/>
          <w:b/>
          <w:bCs/>
          <w:lang w:val="en-US"/>
        </w:rPr>
      </w:pPr>
    </w:p>
    <w:p w14:paraId="03B0D076" w14:textId="77777777" w:rsidR="00B401EA" w:rsidRDefault="00B401EA" w:rsidP="00B401EA">
      <w:pPr>
        <w:rPr>
          <w:rFonts w:ascii="Times New Roman" w:hAnsi="Times New Roman" w:cs="Times New Roman"/>
          <w:b/>
          <w:bCs/>
          <w:lang w:val="en-US"/>
        </w:rPr>
      </w:pPr>
    </w:p>
    <w:p w14:paraId="15F098B5" w14:textId="77777777" w:rsidR="00B401EA" w:rsidRDefault="00B401EA" w:rsidP="00B401EA">
      <w:pPr>
        <w:rPr>
          <w:rFonts w:ascii="Times New Roman" w:hAnsi="Times New Roman" w:cs="Times New Roman"/>
          <w:b/>
          <w:bCs/>
          <w:lang w:val="en-US"/>
        </w:rPr>
      </w:pPr>
    </w:p>
    <w:p w14:paraId="02B4BAF6" w14:textId="3139EAC7" w:rsidR="00B401EA" w:rsidRDefault="00B401EA" w:rsidP="00B401EA">
      <w:pPr>
        <w:rPr>
          <w:rFonts w:ascii="Times New Roman" w:hAnsi="Times New Roman" w:cs="Times New Roman"/>
          <w:b/>
          <w:bCs/>
          <w:lang w:val="en-US"/>
        </w:rPr>
      </w:pPr>
      <w:r w:rsidRPr="00B401EA">
        <w:rPr>
          <w:rFonts w:ascii="Times New Roman" w:hAnsi="Times New Roman" w:cs="Times New Roman"/>
          <w:b/>
          <w:bCs/>
          <w:lang w:val="en-US"/>
        </w:rPr>
        <w:t xml:space="preserve">Objective 1: </w:t>
      </w:r>
      <w:proofErr w:type="spellStart"/>
      <w:r w:rsidRPr="00B401EA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B401EA">
        <w:rPr>
          <w:rFonts w:ascii="Times New Roman" w:hAnsi="Times New Roman" w:cs="Times New Roman"/>
          <w:b/>
          <w:bCs/>
          <w:lang w:val="en-US"/>
        </w:rPr>
        <w:t xml:space="preserve"> Code and Output </w:t>
      </w:r>
    </w:p>
    <w:p w14:paraId="3BF36956" w14:textId="113FB425" w:rsidR="00B401EA" w:rsidRPr="00B401EA" w:rsidRDefault="00B401EA" w:rsidP="00B401EA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BE112BC" wp14:editId="6BAB65C8">
            <wp:extent cx="5731510" cy="2819400"/>
            <wp:effectExtent l="0" t="0" r="2540" b="0"/>
            <wp:docPr id="8060824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51A99" w14:textId="64060114" w:rsidR="00B401EA" w:rsidRPr="00B401EA" w:rsidRDefault="00B401EA" w:rsidP="00B401EA">
      <w:pPr>
        <w:rPr>
          <w:rFonts w:ascii="Times New Roman" w:hAnsi="Times New Roman" w:cs="Times New Roman"/>
          <w:b/>
          <w:bCs/>
          <w:lang w:val="en-US"/>
        </w:rPr>
      </w:pPr>
    </w:p>
    <w:p w14:paraId="298A585F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• The graph shows discrete time slots arranged in a GSM TDMA frame structure with </w:t>
      </w:r>
    </w:p>
    <w:p w14:paraId="3B6CF780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equal spacing. </w:t>
      </w:r>
    </w:p>
    <w:p w14:paraId="5E5FABCF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• It confirms fixed time division where each slot is allocated a specific time interval </w:t>
      </w:r>
    </w:p>
    <w:p w14:paraId="174F1AE3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without overlap. </w:t>
      </w:r>
    </w:p>
    <w:p w14:paraId="50C74583" w14:textId="77777777" w:rsidR="00B401EA" w:rsidRDefault="00B401EA" w:rsidP="00B401EA">
      <w:pPr>
        <w:rPr>
          <w:rFonts w:ascii="Times New Roman" w:hAnsi="Times New Roman" w:cs="Times New Roman"/>
          <w:b/>
          <w:bCs/>
          <w:lang w:val="en-US"/>
        </w:rPr>
      </w:pPr>
      <w:r w:rsidRPr="00B401EA">
        <w:rPr>
          <w:rFonts w:ascii="Times New Roman" w:hAnsi="Times New Roman" w:cs="Times New Roman"/>
          <w:b/>
          <w:bCs/>
          <w:lang w:val="en-US"/>
        </w:rPr>
        <w:t xml:space="preserve">Objective 2: </w:t>
      </w:r>
      <w:proofErr w:type="spellStart"/>
      <w:r w:rsidRPr="00B401EA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B401EA">
        <w:rPr>
          <w:rFonts w:ascii="Times New Roman" w:hAnsi="Times New Roman" w:cs="Times New Roman"/>
          <w:b/>
          <w:bCs/>
          <w:lang w:val="en-US"/>
        </w:rPr>
        <w:t xml:space="preserve"> Code and Output</w:t>
      </w:r>
    </w:p>
    <w:p w14:paraId="231012D7" w14:textId="3D21841F" w:rsidR="00B401EA" w:rsidRPr="00B401EA" w:rsidRDefault="00B401EA" w:rsidP="00B401EA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6C4AFD64" wp14:editId="27E40F3B">
            <wp:extent cx="5731510" cy="2540000"/>
            <wp:effectExtent l="0" t="0" r="2540" b="0"/>
            <wp:docPr id="17859496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B9FED" w14:textId="5015FC79" w:rsidR="00B401EA" w:rsidRPr="00B401EA" w:rsidRDefault="00B401EA" w:rsidP="00B401EA">
      <w:pPr>
        <w:rPr>
          <w:rFonts w:ascii="Times New Roman" w:hAnsi="Times New Roman" w:cs="Times New Roman"/>
          <w:b/>
          <w:bCs/>
          <w:lang w:val="en-US"/>
        </w:rPr>
      </w:pPr>
    </w:p>
    <w:p w14:paraId="0AA31B3F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The plot shows that most of the TDMA frame is allocated to active users, indicating high </w:t>
      </w:r>
    </w:p>
    <w:p w14:paraId="2E58F2B1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>resource usage.</w:t>
      </w:r>
    </w:p>
    <w:p w14:paraId="2563299F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>The pie chart clearly represents that 75% of slots are utilized while 25% remain free.</w:t>
      </w:r>
    </w:p>
    <w:p w14:paraId="678A41EC" w14:textId="77777777" w:rsidR="00B401EA" w:rsidRDefault="00B401EA" w:rsidP="00B401EA">
      <w:pPr>
        <w:rPr>
          <w:rFonts w:ascii="Times New Roman" w:hAnsi="Times New Roman" w:cs="Times New Roman"/>
          <w:b/>
          <w:bCs/>
          <w:lang w:val="en-US"/>
        </w:rPr>
      </w:pPr>
    </w:p>
    <w:p w14:paraId="34A07E81" w14:textId="77777777" w:rsidR="00B401EA" w:rsidRPr="00B401EA" w:rsidRDefault="00B401EA" w:rsidP="00B401EA">
      <w:pPr>
        <w:rPr>
          <w:rFonts w:ascii="Times New Roman" w:hAnsi="Times New Roman" w:cs="Times New Roman"/>
          <w:b/>
          <w:bCs/>
          <w:lang w:val="en-US"/>
        </w:rPr>
      </w:pPr>
    </w:p>
    <w:p w14:paraId="3E0FFAF0" w14:textId="77777777" w:rsidR="00B401EA" w:rsidRDefault="00B401EA" w:rsidP="00B401EA">
      <w:pPr>
        <w:rPr>
          <w:rFonts w:ascii="Times New Roman" w:hAnsi="Times New Roman" w:cs="Times New Roman"/>
          <w:b/>
          <w:bCs/>
          <w:lang w:val="en-US"/>
        </w:rPr>
      </w:pPr>
      <w:r w:rsidRPr="00B401EA">
        <w:rPr>
          <w:rFonts w:ascii="Times New Roman" w:hAnsi="Times New Roman" w:cs="Times New Roman"/>
          <w:b/>
          <w:bCs/>
          <w:lang w:val="en-US"/>
        </w:rPr>
        <w:lastRenderedPageBreak/>
        <w:t xml:space="preserve">Objective 3: </w:t>
      </w:r>
      <w:proofErr w:type="spellStart"/>
      <w:r w:rsidRPr="00B401EA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B401EA">
        <w:rPr>
          <w:rFonts w:ascii="Times New Roman" w:hAnsi="Times New Roman" w:cs="Times New Roman"/>
          <w:b/>
          <w:bCs/>
          <w:lang w:val="en-US"/>
        </w:rPr>
        <w:t xml:space="preserve"> Code and Output</w:t>
      </w:r>
    </w:p>
    <w:p w14:paraId="0CC6D9CD" w14:textId="14C4E294" w:rsidR="00B401EA" w:rsidRPr="00B401EA" w:rsidRDefault="00B401EA" w:rsidP="00B401EA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15AFFE6A" wp14:editId="17C6FB89">
            <wp:extent cx="5731510" cy="2603500"/>
            <wp:effectExtent l="0" t="0" r="2540" b="6350"/>
            <wp:docPr id="1813886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6BCA3" w14:textId="77777777" w:rsidR="00B401EA" w:rsidRPr="00B401EA" w:rsidRDefault="00B401EA" w:rsidP="00B401EA">
      <w:pPr>
        <w:rPr>
          <w:rFonts w:ascii="Times New Roman" w:hAnsi="Times New Roman" w:cs="Times New Roman"/>
          <w:b/>
          <w:bCs/>
          <w:lang w:val="en-US"/>
        </w:rPr>
      </w:pPr>
    </w:p>
    <w:p w14:paraId="0D8F8532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The first graph shows which users are allocated time slots and which are blocked due to limited </w:t>
      </w:r>
    </w:p>
    <w:p w14:paraId="55F589AF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>resources.</w:t>
      </w:r>
    </w:p>
    <w:p w14:paraId="47AFD318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The second graph compares allocated and blocked users, clearly showing TDMA resource </w:t>
      </w:r>
    </w:p>
    <w:p w14:paraId="3F42155D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>limitation.</w:t>
      </w:r>
    </w:p>
    <w:p w14:paraId="653A5BDD" w14:textId="77777777" w:rsidR="00B401EA" w:rsidRPr="00B401EA" w:rsidRDefault="00B401EA" w:rsidP="00B401EA">
      <w:pPr>
        <w:rPr>
          <w:rFonts w:ascii="Times New Roman" w:hAnsi="Times New Roman" w:cs="Times New Roman"/>
          <w:b/>
          <w:bCs/>
          <w:lang w:val="en-US"/>
        </w:rPr>
      </w:pPr>
      <w:r w:rsidRPr="00B401EA">
        <w:rPr>
          <w:rFonts w:ascii="Times New Roman" w:hAnsi="Times New Roman" w:cs="Times New Roman"/>
          <w:b/>
          <w:bCs/>
          <w:lang w:val="en-US"/>
        </w:rPr>
        <w:t>Result:</w:t>
      </w:r>
    </w:p>
    <w:p w14:paraId="0AE30747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1. The time slot duration in the GSM TDMA frame was successfully calculated, confirming </w:t>
      </w:r>
    </w:p>
    <w:p w14:paraId="429AE80A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>equal division of the frame into fixed time intervals.</w:t>
      </w:r>
    </w:p>
    <w:p w14:paraId="4BC498C8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2. The frame utilization was effectively analyzed, showing the proportion of allocated and </w:t>
      </w:r>
    </w:p>
    <w:p w14:paraId="5025FFA1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free slots in the TDMA system. </w:t>
      </w:r>
    </w:p>
    <w:p w14:paraId="5CCCAE8F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 xml:space="preserve">3. The slot allocation per user was successfully implemented, demonstrating that limited </w:t>
      </w:r>
    </w:p>
    <w:p w14:paraId="33519372" w14:textId="77777777" w:rsidR="00B401EA" w:rsidRPr="00B401EA" w:rsidRDefault="00B401EA" w:rsidP="00B401EA">
      <w:pPr>
        <w:rPr>
          <w:rFonts w:ascii="Times New Roman" w:hAnsi="Times New Roman" w:cs="Times New Roman"/>
          <w:lang w:val="en-US"/>
        </w:rPr>
      </w:pPr>
      <w:r w:rsidRPr="00B401EA">
        <w:rPr>
          <w:rFonts w:ascii="Times New Roman" w:hAnsi="Times New Roman" w:cs="Times New Roman"/>
          <w:lang w:val="en-US"/>
        </w:rPr>
        <w:t>slots are assigned to users while excess users are blocked due to resource constraints.</w:t>
      </w:r>
    </w:p>
    <w:p w14:paraId="038B9944" w14:textId="77777777" w:rsidR="00000000" w:rsidRPr="00B401EA" w:rsidRDefault="00000000">
      <w:pPr>
        <w:rPr>
          <w:rFonts w:ascii="Times New Roman" w:hAnsi="Times New Roman" w:cs="Times New Roman"/>
        </w:rPr>
      </w:pPr>
    </w:p>
    <w:sectPr w:rsidR="00314617" w:rsidRPr="00B40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1EA"/>
    <w:rsid w:val="003C5D0B"/>
    <w:rsid w:val="0091305B"/>
    <w:rsid w:val="00B401EA"/>
    <w:rsid w:val="00C7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92B90"/>
  <w15:chartTrackingRefBased/>
  <w15:docId w15:val="{656AAF55-1218-4B05-A37B-57E15051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1E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1E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1E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1E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1E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1E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1E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1E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1E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1E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1E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379</Words>
  <Characters>2162</Characters>
  <Application>Microsoft Office Word</Application>
  <DocSecurity>0</DocSecurity>
  <Lines>18</Lines>
  <Paragraphs>5</Paragraphs>
  <ScaleCrop>false</ScaleCrop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vthanujkumar41@gmail.com</dc:creator>
  <cp:keywords/>
  <dc:description/>
  <cp:lastModifiedBy>vthanujkumar41@gmail.com</cp:lastModifiedBy>
  <cp:revision>1</cp:revision>
  <dcterms:created xsi:type="dcterms:W3CDTF">2026-08-16T08:31:00Z</dcterms:created>
  <dcterms:modified xsi:type="dcterms:W3CDTF">2026-08-16T08:37:00Z</dcterms:modified>
</cp:coreProperties>
</file>