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F4440" w14:textId="77777777" w:rsidR="00942DD3" w:rsidRDefault="00942DD3" w:rsidP="00942DD3">
      <w:bookmarkStart w:id="0" w:name="_GoBack"/>
      <w:bookmarkEnd w:id="0"/>
      <w:r>
        <w:t>Level 3: Flowchart Conventions</w:t>
      </w:r>
    </w:p>
    <w:p w14:paraId="232A46BC" w14:textId="77777777" w:rsidR="00942DD3" w:rsidRDefault="00942DD3" w:rsidP="00942DD3"/>
    <w:p w14:paraId="27E85AF6" w14:textId="77777777" w:rsidR="00942DD3" w:rsidRDefault="00942DD3" w:rsidP="00942DD3">
      <w:r>
        <w:t>Research and explore how flowchart symbols can be used to represent pseudo code for computer programs.</w:t>
      </w:r>
    </w:p>
    <w:p w14:paraId="17F65FD8" w14:textId="77777777" w:rsidR="00942DD3" w:rsidRDefault="00942DD3" w:rsidP="00942DD3"/>
    <w:p w14:paraId="61C79817" w14:textId="77777777" w:rsidR="00942DD3" w:rsidRDefault="00942DD3" w:rsidP="00942DD3">
      <w:r>
        <w:t>1.</w:t>
      </w:r>
      <w:r>
        <w:tab/>
        <w:t>Read the background information at: https://www.smartdraw.com/flowchart/</w:t>
      </w:r>
    </w:p>
    <w:p w14:paraId="41229428" w14:textId="77777777" w:rsidR="00942DD3" w:rsidRDefault="00942DD3" w:rsidP="00942DD3"/>
    <w:p w14:paraId="669A884A" w14:textId="77777777" w:rsidR="00942DD3" w:rsidRDefault="00942DD3" w:rsidP="00942DD3">
      <w:r>
        <w:t>1.</w:t>
      </w:r>
      <w:r>
        <w:tab/>
        <w:t>Hand draw and explain each of the basic flow chart symbols.</w:t>
      </w:r>
    </w:p>
    <w:p w14:paraId="516B5CD8" w14:textId="77777777" w:rsidR="00942DD3" w:rsidRDefault="00942DD3" w:rsidP="00942DD3"/>
    <w:p w14:paraId="1ED59BC5" w14:textId="77777777" w:rsidR="00942DD3" w:rsidRDefault="00942DD3" w:rsidP="00942DD3">
      <w:r>
        <w:t xml:space="preserve">Shapes with rounded edges indicate start and end points of a flow chart. </w:t>
      </w:r>
    </w:p>
    <w:p w14:paraId="03C58B1E" w14:textId="77777777" w:rsidR="00942DD3" w:rsidRDefault="00942DD3" w:rsidP="00942DD3">
      <w:r>
        <w:t>Rectangles represent the middle boxes of a flow chart.</w:t>
      </w:r>
    </w:p>
    <w:p w14:paraId="4C76BA5D" w14:textId="77777777" w:rsidR="00942DD3" w:rsidRDefault="00942DD3" w:rsidP="00942DD3"/>
    <w:p w14:paraId="01D87208" w14:textId="77777777" w:rsidR="00942DD3" w:rsidRDefault="00942DD3" w:rsidP="00942DD3">
      <w:r>
        <w:t>2.</w:t>
      </w:r>
      <w:r>
        <w:tab/>
        <w:t>Find an example flow chart that uses each basic symbol at least twice. Hand draw the flow chart and explain the logic flow using words in point form.</w:t>
      </w:r>
    </w:p>
    <w:p w14:paraId="679B5420" w14:textId="77777777" w:rsidR="00942DD3" w:rsidRDefault="00942DD3" w:rsidP="00942DD3"/>
    <w:p w14:paraId="4CF74ACF" w14:textId="77777777" w:rsidR="00942DD3" w:rsidRDefault="00942DD3" w:rsidP="00942DD3">
      <w:r>
        <w:t>For this flowchart it is detecting the temperature and it begins with the a oval to show that it is the starting part. Then it goes to a four sided figure in a parallelogram to show that it is the next box. In this flow chart the next part is reading the temperature. After that it is another four sided figure to show that the flowchart isn’t finished and this represents if it is above or below 32 degrees. Then it goes to two boxes which are parallelogram one side shows whether it is under 32 degrees and the other side shows if it is over 32 degrees. After that it goes into an oval figure showing that the flowchart is finished.</w:t>
      </w:r>
    </w:p>
    <w:p w14:paraId="45FDC95B" w14:textId="77777777" w:rsidR="00942DD3" w:rsidRDefault="00942DD3" w:rsidP="00942DD3">
      <w:r>
        <w:t xml:space="preserve"> </w:t>
      </w:r>
    </w:p>
    <w:p w14:paraId="34227FF3" w14:textId="77777777" w:rsidR="00942DD3" w:rsidRDefault="00942DD3" w:rsidP="00942DD3"/>
    <w:p w14:paraId="0218152E" w14:textId="77777777" w:rsidR="00707E05" w:rsidRDefault="00707E05"/>
    <w:sectPr w:rsidR="00707E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DD3"/>
    <w:rsid w:val="00707E05"/>
    <w:rsid w:val="00793326"/>
    <w:rsid w:val="00942D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3AB2"/>
  <w15:chartTrackingRefBased/>
  <w15:docId w15:val="{FA3D59E2-9DE6-4B5E-88EC-C7AED3FD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Thanujan</dc:creator>
  <cp:keywords/>
  <dc:description/>
  <cp:lastModifiedBy>Nandakumar, Thanujan</cp:lastModifiedBy>
  <cp:revision>2</cp:revision>
  <dcterms:created xsi:type="dcterms:W3CDTF">2018-06-19T17:06:00Z</dcterms:created>
  <dcterms:modified xsi:type="dcterms:W3CDTF">2018-06-19T17:06:00Z</dcterms:modified>
</cp:coreProperties>
</file>