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Based on the Executor result and the original user task, the final answer is:</w:t>
      </w:r>
    </w:p>
    <w:p>
      <w:r>
        <w:t>**Prioritized List of Areas for Sustainable Tourism Development in Jaffna, Sri Lanka:**</w:t>
      </w:r>
    </w:p>
    <w:p>
      <w:pPr>
        <w:pStyle w:val="ListNumber"/>
      </w:pPr>
      <w:r>
        <w:t>Cultural Heritage Sites</w:t>
      </w:r>
    </w:p>
    <w:p>
      <w:pPr>
        <w:pStyle w:val="ListNumber"/>
      </w:pPr>
      <w:r>
        <w:t>Beach Tourism</w:t>
      </w:r>
    </w:p>
    <w:p>
      <w:pPr>
        <w:pStyle w:val="ListNumber"/>
      </w:pPr>
      <w:r>
        <w:t>Eco-Tourism</w:t>
      </w:r>
    </w:p>
    <w:p>
      <w:pPr>
        <w:pStyle w:val="ListNumber"/>
      </w:pPr>
      <w:r>
        <w:t>Community-Based Tourism</w:t>
      </w:r>
    </w:p>
    <w:p>
      <w:pPr>
        <w:pStyle w:val="ListNumber"/>
      </w:pPr>
      <w:r>
        <w:t>Infrastructure Development</w:t>
      </w:r>
    </w:p>
    <w:p>
      <w:r>
        <w:t>**Initiatives and Strategies for Implementation:**</w:t>
      </w:r>
    </w:p>
    <w:p>
      <w:pPr>
        <w:pStyle w:val="ListNumber"/>
      </w:pPr>
      <w:r>
        <w:t>Collaborate with local communities, government agencies, and stakeholders to develop and implement sustainable tourism plans.</w:t>
      </w:r>
    </w:p>
    <w:p>
      <w:pPr>
        <w:pStyle w:val="ListNumber"/>
      </w:pPr>
      <w:r>
        <w:t>Provide training and capacity-building programs for local tourism operators and community members to promote sustainable tourism practices.</w:t>
      </w:r>
    </w:p>
    <w:p>
      <w:pPr>
        <w:pStyle w:val="ListNumber"/>
      </w:pPr>
      <w:r>
        <w:t>Develop and promote eco-friendly accommodations, restaurants, and recreational activities.</w:t>
      </w:r>
    </w:p>
    <w:p>
      <w:pPr>
        <w:pStyle w:val="ListNumber"/>
      </w:pPr>
      <w:r>
        <w:t>Establish a sustainable tourism certification program to recognize and promote responsible tourism practices.</w:t>
      </w:r>
    </w:p>
    <w:p>
      <w:pPr>
        <w:pStyle w:val="ListNumber"/>
      </w:pPr>
      <w:r>
        <w:t>Monitor and evaluate the impact of tourism development on the environment and local communities, and make adjustments as needed.</w:t>
      </w:r>
    </w:p>
    <w:p>
      <w:r>
        <w:t>**Implementation Timeline:**</w:t>
      </w:r>
    </w:p>
    <w:p>
      <w:pPr>
        <w:pStyle w:val="ListNumber"/>
      </w:pPr>
      <w:r>
        <w:t>Short-term (6-12 months): Conduct stakeholder engagement, develop sustainable tourism plans, and establish a certification program.</w:t>
      </w:r>
    </w:p>
    <w:p>
      <w:pPr>
        <w:pStyle w:val="ListNumber"/>
      </w:pPr>
      <w:r>
        <w:t>Medium-term (1-2 years): Implement infrastructure development, provide training and capacity-building programs, and promote eco-friendly accommodations and activities.</w:t>
      </w:r>
    </w:p>
    <w:p>
      <w:pPr>
        <w:pStyle w:val="ListNumber"/>
      </w:pPr>
      <w:r>
        <w:t>Long-term (2-5 years): Evaluate the impact of tourism development, make adjustments as needed, and continue to promote sustainable tourism practices.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