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**Comprehensive Plan for Implementing Artificial Intelligence in Cybersecurity**</w:t>
      </w:r>
    </w:p>
    <w:p>
      <w:r>
        <w:t>The final answer to the user task "Research the applications of artificial intelligence in cybersecurity" is the **Comprehensive Plan for Implementing Artificial Intelligence in Cybersecurity** produced by the Executor.</w:t>
      </w:r>
    </w:p>
    <w:p>
      <w:r>
        <w:t>This plan outlines a comprehensive approach to implementing AI in cybersecurity, including recommendations for specific technologies, strategies, and potential roadblocks. The key findings and recommendations are:</w:t>
      </w:r>
    </w:p>
    <w:p>
      <w:pPr>
        <w:pStyle w:val="ListNumber"/>
      </w:pPr>
      <w:r>
        <w:t>Machine learning-based anomaly detection and deep learning-based intrusion detection are recommended for identifying and responding to potential security threats.</w:t>
      </w:r>
    </w:p>
    <w:p>
      <w:pPr>
        <w:pStyle w:val="ListNumber"/>
      </w:pPr>
      <w:r>
        <w:t>Natural Language Processing (NLP) is recommended for analyzing and extracting insights from threat intelligence reports.</w:t>
      </w:r>
    </w:p>
    <w:p>
      <w:pPr>
        <w:pStyle w:val="ListNumber"/>
      </w:pPr>
      <w:r>
        <w:t>AI-powered incident response systems are recommended for quickly and effectively responding to security incidents.</w:t>
      </w:r>
    </w:p>
    <w:p>
      <w:pPr>
        <w:pStyle w:val="ListNumber"/>
      </w:pPr>
      <w:r>
        <w:t>A comprehensive AI strategy, governance framework, training, and education are necessary for successful AI implementation.</w:t>
      </w:r>
    </w:p>
    <w:p>
      <w:pPr>
        <w:pStyle w:val="ListNumber"/>
      </w:pPr>
      <w:r>
        <w:t>Data quality and availability, model bias and fairness, explainability and transparency, and cybersecurity risks are potential roadblocks that need to be addressed.</w:t>
      </w:r>
    </w:p>
    <w:p>
      <w:r>
        <w:t>The plan also highlights the importance of developing a comprehensive AI strategy, establishing a governance framework, providing training and education, and monitoring and evaluating AI performance.</w:t>
      </w:r>
    </w:p>
    <w:p>
      <w:r>
        <w:t>The limitations of this plan are based on the Analyst findings and supplied tool results, and further research is needed to fully understand the impact of AI on data system security.</w:t>
      </w:r>
    </w:p>
    <w:p>
      <w:r>
        <w:t>The list of 26 papers related to AI and ML in cybersecurity is provided as evidence, and the papers are from reputable sources, including IEEE Access, Digital Health, Sensors, and Artificial Intelligence in Medicine.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