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FE6" w:rsidRDefault="00D80FD4" w:rsidP="00CA1258">
      <w:pPr>
        <w:ind w:left="7920"/>
        <w:rPr>
          <w:b/>
          <w:sz w:val="28"/>
          <w:szCs w:val="28"/>
        </w:rPr>
      </w:pPr>
      <w:r>
        <w:rPr>
          <w:b/>
          <w:sz w:val="28"/>
          <w:szCs w:val="28"/>
        </w:rPr>
        <w:t xml:space="preserve"> </w:t>
      </w:r>
      <w:r w:rsidR="003A7185">
        <w:rPr>
          <w:b/>
          <w:sz w:val="28"/>
          <w:szCs w:val="28"/>
        </w:rPr>
        <w:t xml:space="preserve">   </w:t>
      </w:r>
      <w:r>
        <w:rPr>
          <w:b/>
          <w:sz w:val="28"/>
          <w:szCs w:val="28"/>
        </w:rPr>
        <w:t xml:space="preserve">                                                                                  </w:t>
      </w:r>
      <w:r w:rsidR="003A7185">
        <w:rPr>
          <w:b/>
          <w:sz w:val="28"/>
          <w:szCs w:val="28"/>
        </w:rPr>
        <w:t xml:space="preserve">                      </w:t>
      </w:r>
      <w:r>
        <w:rPr>
          <w:b/>
          <w:sz w:val="28"/>
          <w:szCs w:val="28"/>
        </w:rPr>
        <w:t xml:space="preserve">            </w:t>
      </w:r>
      <w:r w:rsidR="003A7185">
        <w:rPr>
          <w:b/>
          <w:sz w:val="28"/>
          <w:szCs w:val="28"/>
        </w:rPr>
        <w:t xml:space="preserve">    </w:t>
      </w:r>
      <w:r>
        <w:rPr>
          <w:b/>
          <w:sz w:val="28"/>
          <w:szCs w:val="28"/>
        </w:rPr>
        <w:t xml:space="preserve">   </w:t>
      </w:r>
      <w:r w:rsidR="003A7185">
        <w:rPr>
          <w:b/>
          <w:sz w:val="28"/>
          <w:szCs w:val="28"/>
        </w:rPr>
        <w:t xml:space="preserve">       </w:t>
      </w:r>
      <w:r w:rsidR="00800244">
        <w:rPr>
          <w:rFonts w:ascii="Helvetica" w:hAnsi="Helvetica" w:cs="Helvetica"/>
          <w:noProof/>
          <w:color w:val="666666"/>
          <w:sz w:val="27"/>
          <w:szCs w:val="27"/>
          <w:shd w:val="clear" w:color="auto" w:fill="FFFFFF"/>
        </w:rPr>
        <w:t xml:space="preserve">          </w:t>
      </w:r>
      <w:r>
        <w:rPr>
          <w:rFonts w:ascii="Helvetica" w:hAnsi="Helvetica" w:cs="Helvetica"/>
          <w:noProof/>
          <w:color w:val="666666"/>
          <w:sz w:val="27"/>
          <w:szCs w:val="27"/>
          <w:shd w:val="clear" w:color="auto" w:fill="FFFFFF"/>
        </w:rPr>
        <w:drawing>
          <wp:inline distT="0" distB="0" distL="0" distR="0">
            <wp:extent cx="1409700" cy="723900"/>
            <wp:effectExtent l="0" t="0" r="0" b="7620"/>
            <wp:docPr id="1" name="Picture 1" descr="C:\Users\Thanuka\AppData\Local\Microsoft\Windows\INetCacheContent.Word\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nuka\AppData\Local\Microsoft\Windows\INetCacheContent.Word\de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700" cy="723900"/>
                    </a:xfrm>
                    <a:prstGeom prst="rect">
                      <a:avLst/>
                    </a:prstGeom>
                    <a:noFill/>
                    <a:ln>
                      <a:noFill/>
                    </a:ln>
                  </pic:spPr>
                </pic:pic>
              </a:graphicData>
            </a:graphic>
          </wp:inline>
        </w:drawing>
      </w:r>
    </w:p>
    <w:p w:rsidR="003A7185" w:rsidRDefault="003A7185" w:rsidP="00800244">
      <w:pPr>
        <w:ind w:left="630" w:hanging="180"/>
        <w:rPr>
          <w:rFonts w:ascii="Times New Roman" w:hAnsi="Times New Roman" w:cs="Times New Roman"/>
          <w:b/>
          <w:sz w:val="32"/>
          <w:szCs w:val="32"/>
        </w:rPr>
      </w:pPr>
      <w:r w:rsidRPr="003A7185">
        <w:rPr>
          <w:rFonts w:ascii="Times New Roman" w:hAnsi="Times New Roman" w:cs="Times New Roman"/>
          <w:b/>
          <w:sz w:val="32"/>
          <w:szCs w:val="32"/>
        </w:rPr>
        <w:t xml:space="preserve">Business case for DELL an Information Security Management </w:t>
      </w:r>
      <w:r w:rsidR="00800244">
        <w:rPr>
          <w:rFonts w:ascii="Times New Roman" w:hAnsi="Times New Roman" w:cs="Times New Roman"/>
          <w:b/>
          <w:sz w:val="32"/>
          <w:szCs w:val="32"/>
        </w:rPr>
        <w:t xml:space="preserve">         </w:t>
      </w:r>
      <w:r w:rsidRPr="003A7185">
        <w:rPr>
          <w:rFonts w:ascii="Times New Roman" w:hAnsi="Times New Roman" w:cs="Times New Roman"/>
          <w:b/>
          <w:sz w:val="32"/>
          <w:szCs w:val="32"/>
        </w:rPr>
        <w:t xml:space="preserve">System(ISMS) </w:t>
      </w:r>
      <w:r>
        <w:rPr>
          <w:rFonts w:ascii="Times New Roman" w:hAnsi="Times New Roman" w:cs="Times New Roman"/>
          <w:b/>
          <w:sz w:val="32"/>
          <w:szCs w:val="32"/>
        </w:rPr>
        <w:t xml:space="preserve"> </w:t>
      </w:r>
      <w:r w:rsidRPr="003A7185">
        <w:rPr>
          <w:rFonts w:ascii="Times New Roman" w:hAnsi="Times New Roman" w:cs="Times New Roman"/>
          <w:b/>
          <w:sz w:val="32"/>
          <w:szCs w:val="32"/>
        </w:rPr>
        <w:t>based on the IOS/IEC 27000 series standards</w:t>
      </w:r>
    </w:p>
    <w:p w:rsidR="00800244" w:rsidRPr="003A7185" w:rsidRDefault="00800244" w:rsidP="00800244">
      <w:pPr>
        <w:ind w:left="630" w:hanging="180"/>
        <w:rPr>
          <w:rFonts w:ascii="Times New Roman" w:hAnsi="Times New Roman" w:cs="Times New Roman"/>
          <w:b/>
          <w:sz w:val="32"/>
          <w:szCs w:val="32"/>
        </w:rPr>
      </w:pPr>
    </w:p>
    <w:p w:rsidR="003A7185" w:rsidRDefault="003A7185">
      <w:pPr>
        <w:rPr>
          <w:b/>
          <w:sz w:val="28"/>
          <w:szCs w:val="28"/>
        </w:rPr>
      </w:pPr>
    </w:p>
    <w:p w:rsidR="003A7185" w:rsidRPr="00F26FE6" w:rsidRDefault="003A7185">
      <w:pPr>
        <w:rPr>
          <w:b/>
          <w:sz w:val="28"/>
          <w:szCs w:val="28"/>
        </w:rPr>
      </w:pPr>
      <w:r w:rsidRPr="00F26FE6">
        <w:rPr>
          <w:b/>
          <w:sz w:val="28"/>
          <w:szCs w:val="28"/>
        </w:rPr>
        <w:t>Introduction</w:t>
      </w:r>
    </w:p>
    <w:p w:rsidR="00F26FE6" w:rsidRPr="003A7185" w:rsidRDefault="00F26FE6">
      <w:pPr>
        <w:rPr>
          <w:rFonts w:ascii="Times New Roman" w:hAnsi="Times New Roman" w:cs="Times New Roman"/>
          <w:b/>
          <w:u w:val="single"/>
        </w:rPr>
      </w:pPr>
      <w:r w:rsidRPr="003A7185">
        <w:rPr>
          <w:rFonts w:ascii="Times New Roman" w:hAnsi="Times New Roman" w:cs="Times New Roman"/>
          <w:b/>
          <w:u w:val="single"/>
        </w:rPr>
        <w:t>What is ISMS?</w:t>
      </w:r>
    </w:p>
    <w:p w:rsidR="00F26FE6" w:rsidRDefault="00F26FE6" w:rsidP="00800244">
      <w:pPr>
        <w:spacing w:line="360" w:lineRule="auto"/>
        <w:jc w:val="both"/>
        <w:rPr>
          <w:rFonts w:ascii="Times New Roman" w:hAnsi="Times New Roman" w:cs="Times New Roman"/>
          <w:sz w:val="24"/>
          <w:szCs w:val="24"/>
        </w:rPr>
      </w:pPr>
      <w:r w:rsidRPr="00F26FE6">
        <w:rPr>
          <w:rFonts w:ascii="Times New Roman" w:hAnsi="Times New Roman" w:cs="Times New Roman"/>
          <w:sz w:val="24"/>
          <w:szCs w:val="24"/>
        </w:rPr>
        <w:t>Information Security Management Systems (ISMS) is a systematic and structured approach to managing information so that it remains secure. ISMS implementation includes policies, processes, procedures, organizational structures and software and hardware functions. The ISMS implementation should be directly influenced by the organization’s objectives, security requirements, processes employed, size and structure.</w:t>
      </w:r>
    </w:p>
    <w:p w:rsidR="003A7185" w:rsidRPr="003A7185" w:rsidRDefault="003A7185">
      <w:pPr>
        <w:rPr>
          <w:rFonts w:ascii="Times New Roman" w:hAnsi="Times New Roman" w:cs="Times New Roman"/>
          <w:b/>
          <w:sz w:val="24"/>
          <w:szCs w:val="24"/>
          <w:u w:val="single"/>
        </w:rPr>
      </w:pPr>
    </w:p>
    <w:p w:rsidR="00F26FE6" w:rsidRPr="003A7185" w:rsidRDefault="00F26FE6">
      <w:pPr>
        <w:rPr>
          <w:rFonts w:ascii="Times New Roman" w:hAnsi="Times New Roman" w:cs="Times New Roman"/>
          <w:b/>
          <w:sz w:val="24"/>
          <w:szCs w:val="24"/>
          <w:u w:val="single"/>
        </w:rPr>
      </w:pPr>
      <w:r w:rsidRPr="003A7185">
        <w:rPr>
          <w:rFonts w:ascii="Times New Roman" w:hAnsi="Times New Roman" w:cs="Times New Roman"/>
          <w:b/>
          <w:sz w:val="24"/>
          <w:szCs w:val="24"/>
          <w:u w:val="single"/>
        </w:rPr>
        <w:t>Why do we need ISMS</w:t>
      </w:r>
      <w:r w:rsidR="003A7185">
        <w:rPr>
          <w:rFonts w:ascii="Times New Roman" w:hAnsi="Times New Roman" w:cs="Times New Roman"/>
          <w:b/>
          <w:sz w:val="24"/>
          <w:szCs w:val="24"/>
          <w:u w:val="single"/>
        </w:rPr>
        <w:t xml:space="preserve"> for DELL </w:t>
      </w:r>
      <w:r w:rsidRPr="003A7185">
        <w:rPr>
          <w:rFonts w:ascii="Times New Roman" w:hAnsi="Times New Roman" w:cs="Times New Roman"/>
          <w:b/>
          <w:sz w:val="24"/>
          <w:szCs w:val="24"/>
          <w:u w:val="single"/>
        </w:rPr>
        <w:t xml:space="preserve">? </w:t>
      </w:r>
    </w:p>
    <w:p w:rsidR="00F26FE6" w:rsidRPr="00D80FD4" w:rsidRDefault="00F26FE6" w:rsidP="00800244">
      <w:pPr>
        <w:spacing w:line="360" w:lineRule="auto"/>
        <w:jc w:val="both"/>
        <w:rPr>
          <w:rFonts w:ascii="Times New Roman" w:hAnsi="Times New Roman" w:cs="Times New Roman"/>
          <w:sz w:val="24"/>
          <w:szCs w:val="24"/>
        </w:rPr>
      </w:pPr>
      <w:r w:rsidRPr="00D80FD4">
        <w:rPr>
          <w:rFonts w:ascii="Times New Roman" w:hAnsi="Times New Roman" w:cs="Times New Roman"/>
          <w:sz w:val="24"/>
          <w:szCs w:val="24"/>
        </w:rPr>
        <w:t>Organizations and their information systems and networks are exposed with security THREATS such as fraud, espionage, fire, flood and sabotage from a wide range of sources. The increasing number of security breaches has led to increasing information security concerns among organizations worldwide.</w:t>
      </w:r>
    </w:p>
    <w:p w:rsidR="008338BD" w:rsidRPr="00D80FD4" w:rsidRDefault="008338BD" w:rsidP="00800244">
      <w:pPr>
        <w:spacing w:line="360" w:lineRule="auto"/>
        <w:jc w:val="both"/>
        <w:rPr>
          <w:rStyle w:val="apple-converted-space"/>
          <w:rFonts w:ascii="Times New Roman" w:hAnsi="Times New Roman" w:cs="Times New Roman"/>
          <w:color w:val="000000"/>
          <w:sz w:val="24"/>
          <w:szCs w:val="24"/>
          <w:shd w:val="clear" w:color="auto" w:fill="FFFFFF"/>
        </w:rPr>
      </w:pPr>
      <w:r w:rsidRPr="00D80FD4">
        <w:rPr>
          <w:rFonts w:ascii="Times New Roman" w:hAnsi="Times New Roman" w:cs="Times New Roman"/>
          <w:color w:val="000000"/>
          <w:sz w:val="24"/>
          <w:szCs w:val="24"/>
          <w:shd w:val="clear" w:color="auto" w:fill="FFFFFF"/>
        </w:rPr>
        <w:t>Dell company</w:t>
      </w:r>
      <w:r w:rsidR="00F26FE6" w:rsidRPr="00D80FD4">
        <w:rPr>
          <w:rFonts w:ascii="Times New Roman" w:hAnsi="Times New Roman" w:cs="Times New Roman"/>
          <w:color w:val="000000"/>
          <w:sz w:val="24"/>
          <w:szCs w:val="24"/>
          <w:shd w:val="clear" w:color="auto" w:fill="FFFFFF"/>
        </w:rPr>
        <w:t xml:space="preserve"> operations and businesses have earned certifications in a number of important areas, including quality, environmental, occupational health and safety, and IT security management systems.</w:t>
      </w:r>
      <w:r w:rsidR="00F26FE6" w:rsidRPr="00D80FD4">
        <w:rPr>
          <w:rStyle w:val="apple-converted-space"/>
          <w:rFonts w:ascii="Times New Roman" w:hAnsi="Times New Roman" w:cs="Times New Roman"/>
          <w:color w:val="000000"/>
          <w:sz w:val="24"/>
          <w:szCs w:val="24"/>
          <w:shd w:val="clear" w:color="auto" w:fill="FFFFFF"/>
        </w:rPr>
        <w:t> </w:t>
      </w:r>
    </w:p>
    <w:p w:rsidR="00800244" w:rsidRPr="00CA1258" w:rsidRDefault="00F26FE6" w:rsidP="00CA1258">
      <w:pPr>
        <w:spacing w:line="360" w:lineRule="auto"/>
        <w:jc w:val="both"/>
        <w:rPr>
          <w:rFonts w:ascii="Times New Roman" w:hAnsi="Times New Roman" w:cs="Times New Roman"/>
          <w:sz w:val="24"/>
          <w:szCs w:val="24"/>
        </w:rPr>
      </w:pPr>
      <w:r w:rsidRPr="00D80FD4">
        <w:rPr>
          <w:rFonts w:ascii="Times New Roman" w:hAnsi="Times New Roman" w:cs="Times New Roman"/>
          <w:sz w:val="24"/>
          <w:szCs w:val="24"/>
        </w:rPr>
        <w:t>Management of Information Security covering all information assets deployed for providing Business Process Services including Healthcare Services</w:t>
      </w:r>
      <w:r w:rsidR="008338BD" w:rsidRPr="00D80FD4">
        <w:rPr>
          <w:rFonts w:ascii="Times New Roman" w:hAnsi="Times New Roman" w:cs="Times New Roman"/>
          <w:sz w:val="24"/>
          <w:szCs w:val="24"/>
        </w:rPr>
        <w:t xml:space="preserve"> </w:t>
      </w:r>
      <w:r w:rsidR="00EB38CF" w:rsidRPr="00D80FD4">
        <w:rPr>
          <w:rFonts w:ascii="Times New Roman" w:hAnsi="Times New Roman" w:cs="Times New Roman"/>
          <w:color w:val="0D0D0D" w:themeColor="text1" w:themeTint="F2"/>
          <w:sz w:val="24"/>
          <w:szCs w:val="24"/>
          <w:shd w:val="clear" w:color="auto" w:fill="FFFFFF"/>
        </w:rPr>
        <w:t>The ISO 27001 certification is particularly useful to</w:t>
      </w:r>
      <w:r w:rsidR="005B52E0" w:rsidRPr="00D80FD4">
        <w:rPr>
          <w:rFonts w:ascii="Times New Roman" w:hAnsi="Times New Roman" w:cs="Times New Roman"/>
          <w:color w:val="0D0D0D" w:themeColor="text1" w:themeTint="F2"/>
          <w:sz w:val="24"/>
          <w:szCs w:val="24"/>
          <w:shd w:val="clear" w:color="auto" w:fill="FFFFFF"/>
        </w:rPr>
        <w:t xml:space="preserve"> DELL company</w:t>
      </w:r>
      <w:r w:rsidR="00EB38CF" w:rsidRPr="00D80FD4">
        <w:rPr>
          <w:rFonts w:ascii="Times New Roman" w:hAnsi="Times New Roman" w:cs="Times New Roman"/>
          <w:color w:val="0D0D0D" w:themeColor="text1" w:themeTint="F2"/>
          <w:sz w:val="24"/>
          <w:szCs w:val="24"/>
          <w:shd w:val="clear" w:color="auto" w:fill="FFFFFF"/>
        </w:rPr>
        <w:t xml:space="preserve"> by helping develop a stringent</w:t>
      </w:r>
      <w:r w:rsidR="00EB38CF" w:rsidRPr="00D80FD4">
        <w:rPr>
          <w:rStyle w:val="apple-converted-space"/>
          <w:rFonts w:ascii="Times New Roman" w:hAnsi="Times New Roman" w:cs="Times New Roman"/>
          <w:color w:val="0D0D0D" w:themeColor="text1" w:themeTint="F2"/>
          <w:sz w:val="24"/>
          <w:szCs w:val="24"/>
          <w:shd w:val="clear" w:color="auto" w:fill="FFFFFF"/>
        </w:rPr>
        <w:t> </w:t>
      </w:r>
      <w:hyperlink r:id="rId9" w:history="1">
        <w:r w:rsidR="005B52E0" w:rsidRPr="00D80FD4">
          <w:rPr>
            <w:rStyle w:val="Hyperlink"/>
            <w:rFonts w:ascii="Times New Roman" w:hAnsi="Times New Roman" w:cs="Times New Roman"/>
            <w:color w:val="0D0D0D" w:themeColor="text1" w:themeTint="F2"/>
            <w:sz w:val="24"/>
            <w:szCs w:val="24"/>
            <w:u w:val="none"/>
            <w:shd w:val="clear" w:color="auto" w:fill="FFFFFF"/>
          </w:rPr>
          <w:t>Information</w:t>
        </w:r>
      </w:hyperlink>
      <w:r w:rsidR="005B52E0" w:rsidRPr="00D80FD4">
        <w:rPr>
          <w:rFonts w:ascii="Times New Roman" w:hAnsi="Times New Roman" w:cs="Times New Roman"/>
          <w:color w:val="0D0D0D" w:themeColor="text1" w:themeTint="F2"/>
          <w:sz w:val="24"/>
          <w:szCs w:val="24"/>
        </w:rPr>
        <w:t xml:space="preserve"> security </w:t>
      </w:r>
      <w:r w:rsidR="003A7185" w:rsidRPr="00D80FD4">
        <w:rPr>
          <w:rFonts w:ascii="Times New Roman" w:hAnsi="Times New Roman" w:cs="Times New Roman"/>
          <w:color w:val="0D0D0D" w:themeColor="text1" w:themeTint="F2"/>
          <w:sz w:val="24"/>
          <w:szCs w:val="24"/>
        </w:rPr>
        <w:t>management</w:t>
      </w:r>
      <w:r w:rsidR="00EB38CF" w:rsidRPr="00D80FD4">
        <w:rPr>
          <w:rStyle w:val="apple-converted-space"/>
          <w:rFonts w:ascii="Times New Roman" w:hAnsi="Times New Roman" w:cs="Times New Roman"/>
          <w:color w:val="0D0D0D" w:themeColor="text1" w:themeTint="F2"/>
          <w:sz w:val="24"/>
          <w:szCs w:val="24"/>
          <w:shd w:val="clear" w:color="auto" w:fill="FFFFFF"/>
        </w:rPr>
        <w:t> </w:t>
      </w:r>
      <w:r w:rsidR="00EB38CF" w:rsidRPr="00D80FD4">
        <w:rPr>
          <w:rFonts w:ascii="Times New Roman" w:hAnsi="Times New Roman" w:cs="Times New Roman"/>
          <w:color w:val="0D0D0D" w:themeColor="text1" w:themeTint="F2"/>
          <w:sz w:val="24"/>
          <w:szCs w:val="24"/>
          <w:shd w:val="clear" w:color="auto" w:fill="FFFFFF"/>
        </w:rPr>
        <w:t>system. Most important, it will demonstrate to employees, customers and business partners that</w:t>
      </w:r>
      <w:r w:rsidR="005B52E0" w:rsidRPr="00D80FD4">
        <w:rPr>
          <w:rFonts w:ascii="Times New Roman" w:hAnsi="Times New Roman" w:cs="Times New Roman"/>
          <w:color w:val="0D0D0D" w:themeColor="text1" w:themeTint="F2"/>
          <w:sz w:val="24"/>
          <w:szCs w:val="24"/>
          <w:shd w:val="clear" w:color="auto" w:fill="FFFFFF"/>
        </w:rPr>
        <w:t xml:space="preserve"> when it comes to security, DELL</w:t>
      </w:r>
      <w:r w:rsidR="00EB38CF" w:rsidRPr="00D80FD4">
        <w:rPr>
          <w:rFonts w:ascii="Times New Roman" w:hAnsi="Times New Roman" w:cs="Times New Roman"/>
          <w:color w:val="0D0D0D" w:themeColor="text1" w:themeTint="F2"/>
          <w:sz w:val="24"/>
          <w:szCs w:val="24"/>
          <w:shd w:val="clear" w:color="auto" w:fill="FFFFFF"/>
        </w:rPr>
        <w:t xml:space="preserve"> company is prepared.</w:t>
      </w:r>
    </w:p>
    <w:p w:rsidR="004978F7" w:rsidRPr="003A7185" w:rsidRDefault="008338BD" w:rsidP="00800244">
      <w:pPr>
        <w:spacing w:line="360" w:lineRule="auto"/>
        <w:rPr>
          <w:rFonts w:ascii="Times New Roman" w:hAnsi="Times New Roman" w:cs="Times New Roman"/>
          <w:b/>
          <w:u w:val="single"/>
        </w:rPr>
      </w:pPr>
      <w:r w:rsidRPr="003A7185">
        <w:rPr>
          <w:rFonts w:ascii="Times New Roman" w:hAnsi="Times New Roman" w:cs="Times New Roman"/>
          <w:b/>
          <w:u w:val="single"/>
        </w:rPr>
        <w:lastRenderedPageBreak/>
        <w:t xml:space="preserve">DELL as the IT company </w:t>
      </w:r>
      <w:r w:rsidR="004978F7" w:rsidRPr="003A7185">
        <w:rPr>
          <w:rFonts w:ascii="Times New Roman" w:hAnsi="Times New Roman" w:cs="Times New Roman"/>
          <w:b/>
          <w:u w:val="single"/>
        </w:rPr>
        <w:t xml:space="preserve"> it can be  lot of Information security issues</w:t>
      </w:r>
    </w:p>
    <w:p w:rsidR="008338BD" w:rsidRPr="004978F7" w:rsidRDefault="008338BD" w:rsidP="00CA1258">
      <w:pPr>
        <w:pStyle w:val="ListParagraph"/>
        <w:numPr>
          <w:ilvl w:val="0"/>
          <w:numId w:val="2"/>
        </w:numPr>
        <w:spacing w:line="360" w:lineRule="auto"/>
        <w:jc w:val="both"/>
        <w:rPr>
          <w:rFonts w:ascii="Trebuchet MS" w:hAnsi="Trebuchet MS"/>
          <w:color w:val="000000"/>
          <w:sz w:val="20"/>
          <w:szCs w:val="20"/>
          <w:shd w:val="clear" w:color="auto" w:fill="FFFFFF"/>
        </w:rPr>
      </w:pPr>
      <w:r>
        <w:t>Potential i</w:t>
      </w:r>
      <w:r w:rsidR="004978F7">
        <w:t xml:space="preserve">nformation breach, damaging the </w:t>
      </w:r>
      <w:r>
        <w:t xml:space="preserve"> reputation</w:t>
      </w:r>
    </w:p>
    <w:p w:rsidR="004978F7" w:rsidRPr="004978F7" w:rsidRDefault="004978F7" w:rsidP="00CA1258">
      <w:pPr>
        <w:pStyle w:val="ListParagraph"/>
        <w:numPr>
          <w:ilvl w:val="0"/>
          <w:numId w:val="2"/>
        </w:numPr>
        <w:spacing w:line="360" w:lineRule="auto"/>
        <w:jc w:val="both"/>
        <w:rPr>
          <w:rFonts w:ascii="Trebuchet MS" w:hAnsi="Trebuchet MS"/>
          <w:color w:val="000000"/>
          <w:sz w:val="20"/>
          <w:szCs w:val="20"/>
          <w:shd w:val="clear" w:color="auto" w:fill="FFFFFF"/>
        </w:rPr>
      </w:pPr>
      <w:r>
        <w:t>Lack of confidence in your organizations ability to manage information security risks</w:t>
      </w:r>
    </w:p>
    <w:p w:rsidR="004978F7" w:rsidRPr="00E01B36" w:rsidRDefault="004978F7" w:rsidP="00CA1258">
      <w:pPr>
        <w:pStyle w:val="ListParagraph"/>
        <w:numPr>
          <w:ilvl w:val="0"/>
          <w:numId w:val="2"/>
        </w:numPr>
        <w:spacing w:line="360" w:lineRule="auto"/>
        <w:jc w:val="both"/>
        <w:rPr>
          <w:rFonts w:ascii="Trebuchet MS" w:hAnsi="Trebuchet MS"/>
          <w:color w:val="000000"/>
          <w:sz w:val="20"/>
          <w:szCs w:val="20"/>
          <w:shd w:val="clear" w:color="auto" w:fill="FFFFFF"/>
        </w:rPr>
      </w:pPr>
      <w:r>
        <w:t>Difficulty in responding to rising customer expectations in relation to the security of their information</w:t>
      </w:r>
    </w:p>
    <w:p w:rsidR="00E01B36" w:rsidRPr="006016B3" w:rsidRDefault="00E01B36" w:rsidP="00CA1258">
      <w:pPr>
        <w:pStyle w:val="ListParagraph"/>
        <w:numPr>
          <w:ilvl w:val="0"/>
          <w:numId w:val="2"/>
        </w:numPr>
        <w:spacing w:line="360" w:lineRule="auto"/>
        <w:jc w:val="both"/>
        <w:rPr>
          <w:rFonts w:ascii="Trebuchet MS" w:hAnsi="Trebuchet MS"/>
          <w:color w:val="000000"/>
          <w:sz w:val="20"/>
          <w:szCs w:val="20"/>
          <w:shd w:val="clear" w:color="auto" w:fill="FFFFFF"/>
        </w:rPr>
      </w:pPr>
      <w:r>
        <w:t>With increasing fines for personal data breaches, organizations need to ensure compliance with legislative requirements</w:t>
      </w:r>
    </w:p>
    <w:p w:rsidR="00800244" w:rsidRPr="00CA1258" w:rsidRDefault="006016B3" w:rsidP="00CA1258">
      <w:pPr>
        <w:pStyle w:val="ListParagraph"/>
        <w:numPr>
          <w:ilvl w:val="0"/>
          <w:numId w:val="2"/>
        </w:numPr>
        <w:spacing w:line="360" w:lineRule="auto"/>
        <w:jc w:val="both"/>
        <w:rPr>
          <w:rFonts w:ascii="Trebuchet MS" w:hAnsi="Trebuchet MS"/>
          <w:color w:val="000000"/>
          <w:sz w:val="20"/>
          <w:szCs w:val="20"/>
          <w:shd w:val="clear" w:color="auto" w:fill="FFFFFF"/>
        </w:rPr>
      </w:pPr>
      <w:r>
        <w:t>No awareness of information security within your organization</w:t>
      </w:r>
    </w:p>
    <w:p w:rsidR="00CA1258" w:rsidRPr="00CA1258" w:rsidRDefault="00CA1258" w:rsidP="00CA1258">
      <w:pPr>
        <w:pStyle w:val="ListParagraph"/>
        <w:spacing w:line="360" w:lineRule="auto"/>
        <w:ind w:left="765"/>
        <w:rPr>
          <w:rFonts w:ascii="Trebuchet MS" w:hAnsi="Trebuchet MS"/>
          <w:color w:val="000000"/>
          <w:sz w:val="20"/>
          <w:szCs w:val="20"/>
          <w:shd w:val="clear" w:color="auto" w:fill="FFFFFF"/>
        </w:rPr>
      </w:pPr>
    </w:p>
    <w:p w:rsidR="005B52E0" w:rsidRDefault="00F26FE6" w:rsidP="00F26FE6">
      <w:pPr>
        <w:shd w:val="clear" w:color="auto" w:fill="FFFFFF"/>
        <w:spacing w:before="525" w:after="150" w:line="240" w:lineRule="auto"/>
        <w:textAlignment w:val="baseline"/>
        <w:outlineLvl w:val="1"/>
        <w:rPr>
          <w:rFonts w:ascii="Arial" w:eastAsia="Times New Roman" w:hAnsi="Arial" w:cs="Arial"/>
          <w:b/>
          <w:bCs/>
          <w:color w:val="0B0C0C"/>
          <w:sz w:val="28"/>
          <w:szCs w:val="28"/>
        </w:rPr>
      </w:pPr>
      <w:r w:rsidRPr="00E01B36">
        <w:rPr>
          <w:rFonts w:ascii="Arial" w:eastAsia="Times New Roman" w:hAnsi="Arial" w:cs="Arial"/>
          <w:b/>
          <w:bCs/>
          <w:color w:val="0B0C0C"/>
          <w:sz w:val="28"/>
          <w:szCs w:val="28"/>
        </w:rPr>
        <w:t>Benefits</w:t>
      </w:r>
    </w:p>
    <w:p w:rsidR="005B52E0" w:rsidRPr="00D80FD4" w:rsidRDefault="005B52E0" w:rsidP="00800244">
      <w:pPr>
        <w:shd w:val="clear" w:color="auto" w:fill="FFFFFF"/>
        <w:spacing w:before="525" w:after="150" w:line="360" w:lineRule="auto"/>
        <w:jc w:val="both"/>
        <w:textAlignment w:val="baseline"/>
        <w:outlineLvl w:val="1"/>
        <w:rPr>
          <w:rFonts w:ascii="Times New Roman" w:hAnsi="Times New Roman" w:cs="Times New Roman"/>
          <w:color w:val="0D0D0D" w:themeColor="text1" w:themeTint="F2"/>
          <w:sz w:val="24"/>
          <w:szCs w:val="24"/>
          <w:shd w:val="clear" w:color="auto" w:fill="FFFFFF"/>
        </w:rPr>
      </w:pPr>
      <w:r w:rsidRPr="00D80FD4">
        <w:rPr>
          <w:rFonts w:ascii="Times New Roman" w:hAnsi="Times New Roman" w:cs="Times New Roman"/>
          <w:color w:val="0D0D0D" w:themeColor="text1" w:themeTint="F2"/>
          <w:sz w:val="24"/>
          <w:szCs w:val="24"/>
          <w:shd w:val="clear" w:color="auto" w:fill="FFFFFF"/>
        </w:rPr>
        <w:t>Here are the five most compelling benefits to investing in I</w:t>
      </w:r>
      <w:r w:rsidR="00BA7942">
        <w:rPr>
          <w:rFonts w:ascii="Times New Roman" w:hAnsi="Times New Roman" w:cs="Times New Roman"/>
          <w:color w:val="0D0D0D" w:themeColor="text1" w:themeTint="F2"/>
          <w:sz w:val="24"/>
          <w:szCs w:val="24"/>
          <w:shd w:val="clear" w:color="auto" w:fill="FFFFFF"/>
        </w:rPr>
        <w:t>SO 27001 security certification</w:t>
      </w:r>
      <w:r w:rsidR="003A7185">
        <w:rPr>
          <w:rFonts w:ascii="Times New Roman" w:hAnsi="Times New Roman" w:cs="Times New Roman"/>
          <w:color w:val="0D0D0D" w:themeColor="text1" w:themeTint="F2"/>
          <w:sz w:val="24"/>
          <w:szCs w:val="24"/>
          <w:shd w:val="clear" w:color="auto" w:fill="FFFFFF"/>
        </w:rPr>
        <w:t xml:space="preserve"> for DELL.</w:t>
      </w:r>
    </w:p>
    <w:p w:rsidR="005B52E0" w:rsidRPr="00D80FD4" w:rsidRDefault="005B52E0" w:rsidP="00800244">
      <w:pPr>
        <w:pStyle w:val="ListParagraph"/>
        <w:numPr>
          <w:ilvl w:val="0"/>
          <w:numId w:val="3"/>
        </w:numPr>
        <w:shd w:val="clear" w:color="auto" w:fill="FFFFFF"/>
        <w:spacing w:before="525" w:after="150" w:line="360" w:lineRule="auto"/>
        <w:jc w:val="both"/>
        <w:textAlignment w:val="baseline"/>
        <w:outlineLvl w:val="1"/>
        <w:rPr>
          <w:rStyle w:val="Strong"/>
          <w:rFonts w:ascii="Times New Roman" w:hAnsi="Times New Roman" w:cs="Times New Roman"/>
          <w:b w:val="0"/>
          <w:color w:val="0D0D0D" w:themeColor="text1" w:themeTint="F2"/>
          <w:sz w:val="24"/>
          <w:szCs w:val="24"/>
          <w:shd w:val="clear" w:color="auto" w:fill="FFFFFF"/>
        </w:rPr>
      </w:pPr>
      <w:r w:rsidRPr="00D80FD4">
        <w:rPr>
          <w:rStyle w:val="Strong"/>
          <w:rFonts w:ascii="Times New Roman" w:hAnsi="Times New Roman" w:cs="Times New Roman"/>
          <w:b w:val="0"/>
          <w:color w:val="0D0D0D" w:themeColor="text1" w:themeTint="F2"/>
          <w:sz w:val="24"/>
          <w:szCs w:val="24"/>
          <w:shd w:val="clear" w:color="auto" w:fill="FFFFFF"/>
        </w:rPr>
        <w:t>Manage risk:</w:t>
      </w:r>
    </w:p>
    <w:p w:rsidR="00BA7942" w:rsidRDefault="005B52E0" w:rsidP="00800244">
      <w:pPr>
        <w:pStyle w:val="ListParagraph"/>
        <w:shd w:val="clear" w:color="auto" w:fill="FFFFFF"/>
        <w:spacing w:before="525" w:after="150" w:line="360" w:lineRule="auto"/>
        <w:jc w:val="both"/>
        <w:textAlignment w:val="baseline"/>
        <w:outlineLvl w:val="1"/>
        <w:rPr>
          <w:rFonts w:ascii="Times New Roman" w:hAnsi="Times New Roman" w:cs="Times New Roman"/>
          <w:color w:val="0D0D0D" w:themeColor="text1" w:themeTint="F2"/>
          <w:sz w:val="24"/>
          <w:szCs w:val="24"/>
          <w:shd w:val="clear" w:color="auto" w:fill="FFFFFF"/>
        </w:rPr>
      </w:pPr>
      <w:r w:rsidRPr="00D80FD4">
        <w:rPr>
          <w:rStyle w:val="Strong"/>
          <w:rFonts w:ascii="Times New Roman" w:hAnsi="Times New Roman" w:cs="Times New Roman"/>
          <w:b w:val="0"/>
          <w:color w:val="0D0D0D" w:themeColor="text1" w:themeTint="F2"/>
          <w:sz w:val="24"/>
          <w:szCs w:val="24"/>
          <w:shd w:val="clear" w:color="auto" w:fill="FFFFFF"/>
        </w:rPr>
        <w:t xml:space="preserve">        </w:t>
      </w:r>
      <w:r w:rsidRPr="00D80FD4">
        <w:rPr>
          <w:rStyle w:val="apple-converted-space"/>
          <w:rFonts w:ascii="Times New Roman" w:hAnsi="Times New Roman" w:cs="Times New Roman"/>
          <w:color w:val="0D0D0D" w:themeColor="text1" w:themeTint="F2"/>
          <w:sz w:val="24"/>
          <w:szCs w:val="24"/>
          <w:shd w:val="clear" w:color="auto" w:fill="FFFFFF"/>
        </w:rPr>
        <w:t> </w:t>
      </w:r>
      <w:r w:rsidRPr="00D80FD4">
        <w:rPr>
          <w:rFonts w:ascii="Times New Roman" w:hAnsi="Times New Roman" w:cs="Times New Roman"/>
          <w:color w:val="0D0D0D" w:themeColor="text1" w:themeTint="F2"/>
          <w:sz w:val="24"/>
          <w:szCs w:val="24"/>
          <w:shd w:val="clear" w:color="auto" w:fill="FFFFFF"/>
        </w:rPr>
        <w:t>ISO 27001 focuses on proactive risk management, which is crucial for building a solid, sustainable security foundation. DELL company realize they must</w:t>
      </w:r>
      <w:r w:rsidRPr="00D80FD4">
        <w:rPr>
          <w:rStyle w:val="apple-converted-space"/>
          <w:rFonts w:ascii="Times New Roman" w:hAnsi="Times New Roman" w:cs="Times New Roman"/>
          <w:color w:val="0D0D0D" w:themeColor="text1" w:themeTint="F2"/>
          <w:sz w:val="24"/>
          <w:szCs w:val="24"/>
          <w:shd w:val="clear" w:color="auto" w:fill="FFFFFF"/>
        </w:rPr>
        <w:t> </w:t>
      </w:r>
      <w:hyperlink r:id="rId10" w:history="1">
        <w:r w:rsidRPr="00D80FD4">
          <w:rPr>
            <w:rStyle w:val="Hyperlink"/>
            <w:rFonts w:ascii="Times New Roman" w:hAnsi="Times New Roman" w:cs="Times New Roman"/>
            <w:color w:val="0D0D0D" w:themeColor="text1" w:themeTint="F2"/>
            <w:sz w:val="24"/>
            <w:szCs w:val="24"/>
            <w:u w:val="none"/>
            <w:shd w:val="clear" w:color="auto" w:fill="FFFFFF"/>
          </w:rPr>
          <w:t>invest in security</w:t>
        </w:r>
      </w:hyperlink>
      <w:r w:rsidRPr="00D80FD4">
        <w:rPr>
          <w:rFonts w:ascii="Times New Roman" w:hAnsi="Times New Roman" w:cs="Times New Roman"/>
          <w:color w:val="0D0D0D" w:themeColor="text1" w:themeTint="F2"/>
          <w:sz w:val="24"/>
          <w:szCs w:val="24"/>
          <w:shd w:val="clear" w:color="auto" w:fill="FFFFFF"/>
        </w:rPr>
        <w:t>.</w:t>
      </w:r>
    </w:p>
    <w:p w:rsidR="003A7185" w:rsidRPr="003A7185" w:rsidRDefault="003A7185" w:rsidP="00800244">
      <w:pPr>
        <w:pStyle w:val="ListParagraph"/>
        <w:shd w:val="clear" w:color="auto" w:fill="FFFFFF"/>
        <w:spacing w:before="525" w:after="150" w:line="360" w:lineRule="auto"/>
        <w:jc w:val="both"/>
        <w:textAlignment w:val="baseline"/>
        <w:outlineLvl w:val="1"/>
        <w:rPr>
          <w:rStyle w:val="Strong"/>
          <w:rFonts w:ascii="Times New Roman" w:hAnsi="Times New Roman" w:cs="Times New Roman"/>
          <w:b w:val="0"/>
          <w:bCs w:val="0"/>
          <w:color w:val="0D0D0D" w:themeColor="text1" w:themeTint="F2"/>
          <w:sz w:val="24"/>
          <w:szCs w:val="24"/>
          <w:shd w:val="clear" w:color="auto" w:fill="FFFFFF"/>
        </w:rPr>
      </w:pPr>
    </w:p>
    <w:p w:rsidR="005B52E0" w:rsidRPr="00D80FD4" w:rsidRDefault="005B52E0" w:rsidP="00800244">
      <w:pPr>
        <w:pStyle w:val="ListParagraph"/>
        <w:numPr>
          <w:ilvl w:val="0"/>
          <w:numId w:val="3"/>
        </w:numPr>
        <w:shd w:val="clear" w:color="auto" w:fill="FFFFFF"/>
        <w:spacing w:before="525" w:after="150" w:line="360" w:lineRule="auto"/>
        <w:jc w:val="both"/>
        <w:textAlignment w:val="baseline"/>
        <w:outlineLvl w:val="1"/>
        <w:rPr>
          <w:rStyle w:val="Strong"/>
          <w:rFonts w:ascii="Times New Roman" w:hAnsi="Times New Roman" w:cs="Times New Roman"/>
          <w:b w:val="0"/>
          <w:color w:val="0D0D0D" w:themeColor="text1" w:themeTint="F2"/>
          <w:sz w:val="24"/>
          <w:szCs w:val="24"/>
          <w:shd w:val="clear" w:color="auto" w:fill="FFFFFF"/>
        </w:rPr>
      </w:pPr>
      <w:r w:rsidRPr="00D80FD4">
        <w:rPr>
          <w:rStyle w:val="Strong"/>
          <w:rFonts w:ascii="Times New Roman" w:hAnsi="Times New Roman" w:cs="Times New Roman"/>
          <w:b w:val="0"/>
          <w:color w:val="0D0D0D" w:themeColor="text1" w:themeTint="F2"/>
          <w:sz w:val="24"/>
          <w:szCs w:val="24"/>
          <w:shd w:val="clear" w:color="auto" w:fill="FFFFFF"/>
        </w:rPr>
        <w:t>Security management frameworks</w:t>
      </w:r>
    </w:p>
    <w:p w:rsidR="005B52E0" w:rsidRPr="00D80FD4" w:rsidRDefault="005B52E0" w:rsidP="00800244">
      <w:pPr>
        <w:pStyle w:val="ListParagraph"/>
        <w:shd w:val="clear" w:color="auto" w:fill="FFFFFF"/>
        <w:spacing w:before="525" w:after="150" w:line="360" w:lineRule="auto"/>
        <w:jc w:val="both"/>
        <w:textAlignment w:val="baseline"/>
        <w:outlineLvl w:val="1"/>
        <w:rPr>
          <w:rStyle w:val="apple-converted-space"/>
          <w:rFonts w:ascii="Times New Roman" w:hAnsi="Times New Roman" w:cs="Times New Roman"/>
          <w:color w:val="0D0D0D" w:themeColor="text1" w:themeTint="F2"/>
          <w:sz w:val="24"/>
          <w:szCs w:val="24"/>
          <w:shd w:val="clear" w:color="auto" w:fill="FFFFFF"/>
        </w:rPr>
      </w:pPr>
      <w:r w:rsidRPr="00D80FD4">
        <w:rPr>
          <w:rStyle w:val="Strong"/>
          <w:rFonts w:ascii="Times New Roman" w:hAnsi="Times New Roman" w:cs="Times New Roman"/>
          <w:b w:val="0"/>
          <w:color w:val="0D0D0D" w:themeColor="text1" w:themeTint="F2"/>
          <w:sz w:val="24"/>
          <w:szCs w:val="24"/>
          <w:shd w:val="clear" w:color="auto" w:fill="FFFFFF"/>
        </w:rPr>
        <w:t xml:space="preserve">      </w:t>
      </w:r>
      <w:r w:rsidRPr="00D80FD4">
        <w:rPr>
          <w:rStyle w:val="apple-converted-space"/>
          <w:rFonts w:ascii="Times New Roman" w:hAnsi="Times New Roman" w:cs="Times New Roman"/>
          <w:color w:val="0D0D0D" w:themeColor="text1" w:themeTint="F2"/>
          <w:sz w:val="24"/>
          <w:szCs w:val="24"/>
          <w:shd w:val="clear" w:color="auto" w:fill="FFFFFF"/>
        </w:rPr>
        <w:t> </w:t>
      </w:r>
      <w:r w:rsidRPr="00D80FD4">
        <w:rPr>
          <w:rFonts w:ascii="Times New Roman" w:hAnsi="Times New Roman" w:cs="Times New Roman"/>
          <w:color w:val="0D0D0D" w:themeColor="text1" w:themeTint="F2"/>
          <w:sz w:val="24"/>
          <w:szCs w:val="24"/>
          <w:shd w:val="clear" w:color="auto" w:fill="FFFFFF"/>
        </w:rPr>
        <w:t>ISO 27001 provides a proven framework and all the general requirements for establishing information security best practices</w:t>
      </w:r>
      <w:r w:rsidRPr="00D80FD4">
        <w:rPr>
          <w:rStyle w:val="apple-converted-space"/>
          <w:rFonts w:ascii="Times New Roman" w:hAnsi="Times New Roman" w:cs="Times New Roman"/>
          <w:color w:val="0D0D0D" w:themeColor="text1" w:themeTint="F2"/>
          <w:sz w:val="24"/>
          <w:szCs w:val="24"/>
          <w:shd w:val="clear" w:color="auto" w:fill="FFFFFF"/>
        </w:rPr>
        <w:t>.</w:t>
      </w:r>
    </w:p>
    <w:p w:rsidR="005B52E0" w:rsidRPr="00D80FD4" w:rsidRDefault="005B52E0" w:rsidP="00800244">
      <w:pPr>
        <w:pStyle w:val="ListParagraph"/>
        <w:shd w:val="clear" w:color="auto" w:fill="FFFFFF"/>
        <w:spacing w:before="525" w:after="150" w:line="360" w:lineRule="auto"/>
        <w:jc w:val="both"/>
        <w:textAlignment w:val="baseline"/>
        <w:outlineLvl w:val="1"/>
        <w:rPr>
          <w:rStyle w:val="apple-converted-space"/>
          <w:rFonts w:ascii="Times New Roman" w:hAnsi="Times New Roman" w:cs="Times New Roman"/>
          <w:color w:val="0D0D0D" w:themeColor="text1" w:themeTint="F2"/>
          <w:sz w:val="24"/>
          <w:szCs w:val="24"/>
          <w:shd w:val="clear" w:color="auto" w:fill="FFFFFF"/>
        </w:rPr>
      </w:pPr>
      <w:r w:rsidRPr="00D80FD4">
        <w:rPr>
          <w:rFonts w:ascii="Times New Roman" w:hAnsi="Times New Roman" w:cs="Times New Roman"/>
          <w:color w:val="0D0D0D" w:themeColor="text1" w:themeTint="F2"/>
          <w:sz w:val="24"/>
          <w:szCs w:val="24"/>
          <w:shd w:val="clear" w:color="auto" w:fill="FFFFFF"/>
        </w:rPr>
        <w:t>The framework forces structure across the entire department, including roles, responsibilities, leadership and decision making. As a result, operations are more efficient, organized and successful.</w:t>
      </w:r>
      <w:r w:rsidRPr="00D80FD4">
        <w:rPr>
          <w:rStyle w:val="apple-converted-space"/>
          <w:rFonts w:ascii="Times New Roman" w:hAnsi="Times New Roman" w:cs="Times New Roman"/>
          <w:color w:val="0D0D0D" w:themeColor="text1" w:themeTint="F2"/>
          <w:sz w:val="24"/>
          <w:szCs w:val="24"/>
          <w:shd w:val="clear" w:color="auto" w:fill="FFFFFF"/>
        </w:rPr>
        <w:t> </w:t>
      </w:r>
    </w:p>
    <w:p w:rsidR="005B52E0" w:rsidRPr="00D80FD4" w:rsidRDefault="005B52E0" w:rsidP="00800244">
      <w:pPr>
        <w:pStyle w:val="ListParagraph"/>
        <w:shd w:val="clear" w:color="auto" w:fill="FFFFFF"/>
        <w:spacing w:before="525" w:after="150" w:line="360" w:lineRule="auto"/>
        <w:jc w:val="both"/>
        <w:textAlignment w:val="baseline"/>
        <w:outlineLvl w:val="1"/>
        <w:rPr>
          <w:rStyle w:val="apple-converted-space"/>
          <w:rFonts w:ascii="Times New Roman" w:hAnsi="Times New Roman" w:cs="Times New Roman"/>
          <w:color w:val="0D0D0D" w:themeColor="text1" w:themeTint="F2"/>
          <w:sz w:val="24"/>
          <w:szCs w:val="24"/>
          <w:shd w:val="clear" w:color="auto" w:fill="FFFFFF"/>
        </w:rPr>
      </w:pPr>
    </w:p>
    <w:p w:rsidR="005B52E0" w:rsidRPr="00D80FD4" w:rsidRDefault="005B52E0" w:rsidP="00800244">
      <w:pPr>
        <w:pStyle w:val="ListParagraph"/>
        <w:numPr>
          <w:ilvl w:val="0"/>
          <w:numId w:val="3"/>
        </w:numPr>
        <w:shd w:val="clear" w:color="auto" w:fill="FFFFFF"/>
        <w:spacing w:before="525" w:after="150" w:line="360" w:lineRule="auto"/>
        <w:jc w:val="both"/>
        <w:textAlignment w:val="baseline"/>
        <w:outlineLvl w:val="1"/>
        <w:rPr>
          <w:rStyle w:val="Strong"/>
          <w:rFonts w:ascii="Times New Roman" w:hAnsi="Times New Roman" w:cs="Times New Roman"/>
          <w:b w:val="0"/>
          <w:color w:val="0D0D0D" w:themeColor="text1" w:themeTint="F2"/>
          <w:sz w:val="24"/>
          <w:szCs w:val="24"/>
          <w:shd w:val="clear" w:color="auto" w:fill="FFFFFF"/>
        </w:rPr>
      </w:pPr>
      <w:r w:rsidRPr="00D80FD4">
        <w:rPr>
          <w:rStyle w:val="Strong"/>
          <w:rFonts w:ascii="Times New Roman" w:hAnsi="Times New Roman" w:cs="Times New Roman"/>
          <w:b w:val="0"/>
          <w:color w:val="0D0D0D" w:themeColor="text1" w:themeTint="F2"/>
          <w:sz w:val="24"/>
          <w:szCs w:val="24"/>
          <w:shd w:val="clear" w:color="auto" w:fill="FFFFFF"/>
        </w:rPr>
        <w:t>Protect suppliers and customers:</w:t>
      </w:r>
    </w:p>
    <w:p w:rsidR="005B52E0" w:rsidRPr="00D80FD4" w:rsidRDefault="005B52E0" w:rsidP="00800244">
      <w:pPr>
        <w:pStyle w:val="ListParagraph"/>
        <w:shd w:val="clear" w:color="auto" w:fill="FFFFFF"/>
        <w:spacing w:before="525" w:after="150" w:line="360" w:lineRule="auto"/>
        <w:jc w:val="both"/>
        <w:textAlignment w:val="baseline"/>
        <w:outlineLvl w:val="1"/>
        <w:rPr>
          <w:rFonts w:ascii="Times New Roman" w:hAnsi="Times New Roman" w:cs="Times New Roman"/>
          <w:color w:val="0D0D0D" w:themeColor="text1" w:themeTint="F2"/>
          <w:sz w:val="24"/>
          <w:szCs w:val="24"/>
          <w:shd w:val="clear" w:color="auto" w:fill="FFFFFF"/>
        </w:rPr>
      </w:pPr>
      <w:r w:rsidRPr="00D80FD4">
        <w:rPr>
          <w:rStyle w:val="Strong"/>
          <w:rFonts w:ascii="Times New Roman" w:hAnsi="Times New Roman" w:cs="Times New Roman"/>
          <w:b w:val="0"/>
          <w:color w:val="0D0D0D" w:themeColor="text1" w:themeTint="F2"/>
          <w:sz w:val="24"/>
          <w:szCs w:val="24"/>
          <w:shd w:val="clear" w:color="auto" w:fill="FFFFFF"/>
        </w:rPr>
        <w:t xml:space="preserve">     </w:t>
      </w:r>
      <w:r w:rsidRPr="00D80FD4">
        <w:rPr>
          <w:rFonts w:ascii="Times New Roman" w:hAnsi="Times New Roman" w:cs="Times New Roman"/>
          <w:color w:val="0D0D0D" w:themeColor="text1" w:themeTint="F2"/>
          <w:sz w:val="24"/>
          <w:szCs w:val="24"/>
          <w:shd w:val="clear" w:color="auto" w:fill="FFFFFF"/>
        </w:rPr>
        <w:t> The ISO 27001 certification delivers a well-defined structure by which both are made aware of their</w:t>
      </w:r>
      <w:r w:rsidRPr="00D80FD4">
        <w:rPr>
          <w:rStyle w:val="apple-converted-space"/>
          <w:rFonts w:ascii="Times New Roman" w:hAnsi="Times New Roman" w:cs="Times New Roman"/>
          <w:color w:val="0D0D0D" w:themeColor="text1" w:themeTint="F2"/>
          <w:sz w:val="24"/>
          <w:szCs w:val="24"/>
          <w:shd w:val="clear" w:color="auto" w:fill="FFFFFF"/>
        </w:rPr>
        <w:t> </w:t>
      </w:r>
      <w:hyperlink r:id="rId11" w:history="1">
        <w:r w:rsidRPr="00D80FD4">
          <w:rPr>
            <w:rStyle w:val="Hyperlink"/>
            <w:rFonts w:ascii="Times New Roman" w:hAnsi="Times New Roman" w:cs="Times New Roman"/>
            <w:color w:val="0D0D0D" w:themeColor="text1" w:themeTint="F2"/>
            <w:sz w:val="24"/>
            <w:szCs w:val="24"/>
            <w:u w:val="none"/>
            <w:shd w:val="clear" w:color="auto" w:fill="FFFFFF"/>
          </w:rPr>
          <w:t>information security roles</w:t>
        </w:r>
      </w:hyperlink>
      <w:r w:rsidRPr="00D80FD4">
        <w:rPr>
          <w:rFonts w:ascii="Times New Roman" w:hAnsi="Times New Roman" w:cs="Times New Roman"/>
          <w:color w:val="0D0D0D" w:themeColor="text1" w:themeTint="F2"/>
          <w:sz w:val="24"/>
          <w:szCs w:val="24"/>
        </w:rPr>
        <w:t xml:space="preserve">  </w:t>
      </w:r>
      <w:r w:rsidR="002031F2" w:rsidRPr="00D80FD4">
        <w:rPr>
          <w:rFonts w:ascii="Times New Roman" w:hAnsi="Times New Roman" w:cs="Times New Roman"/>
          <w:color w:val="0D0D0D" w:themeColor="text1" w:themeTint="F2"/>
          <w:sz w:val="24"/>
          <w:szCs w:val="24"/>
          <w:shd w:val="clear" w:color="auto" w:fill="FFFFFF"/>
        </w:rPr>
        <w:t>and responsibilities.</w:t>
      </w:r>
    </w:p>
    <w:p w:rsidR="002031F2" w:rsidRDefault="002031F2" w:rsidP="00800244">
      <w:pPr>
        <w:pStyle w:val="ListParagraph"/>
        <w:shd w:val="clear" w:color="auto" w:fill="FFFFFF"/>
        <w:spacing w:before="525" w:after="150" w:line="360" w:lineRule="auto"/>
        <w:jc w:val="both"/>
        <w:textAlignment w:val="baseline"/>
        <w:outlineLvl w:val="1"/>
        <w:rPr>
          <w:rFonts w:ascii="Times New Roman" w:hAnsi="Times New Roman" w:cs="Times New Roman"/>
          <w:color w:val="0D0D0D" w:themeColor="text1" w:themeTint="F2"/>
          <w:sz w:val="24"/>
          <w:szCs w:val="24"/>
          <w:shd w:val="clear" w:color="auto" w:fill="FFFFFF"/>
        </w:rPr>
      </w:pPr>
    </w:p>
    <w:p w:rsidR="00CA1258" w:rsidRDefault="00CA1258" w:rsidP="00800244">
      <w:pPr>
        <w:pStyle w:val="ListParagraph"/>
        <w:shd w:val="clear" w:color="auto" w:fill="FFFFFF"/>
        <w:spacing w:before="525" w:after="150" w:line="360" w:lineRule="auto"/>
        <w:jc w:val="both"/>
        <w:textAlignment w:val="baseline"/>
        <w:outlineLvl w:val="1"/>
        <w:rPr>
          <w:rFonts w:ascii="Times New Roman" w:hAnsi="Times New Roman" w:cs="Times New Roman"/>
          <w:color w:val="0D0D0D" w:themeColor="text1" w:themeTint="F2"/>
          <w:sz w:val="24"/>
          <w:szCs w:val="24"/>
          <w:shd w:val="clear" w:color="auto" w:fill="FFFFFF"/>
        </w:rPr>
      </w:pPr>
    </w:p>
    <w:p w:rsidR="00CA1258" w:rsidRPr="00D80FD4" w:rsidRDefault="00CA1258" w:rsidP="00800244">
      <w:pPr>
        <w:pStyle w:val="ListParagraph"/>
        <w:shd w:val="clear" w:color="auto" w:fill="FFFFFF"/>
        <w:spacing w:before="525" w:after="150" w:line="360" w:lineRule="auto"/>
        <w:jc w:val="both"/>
        <w:textAlignment w:val="baseline"/>
        <w:outlineLvl w:val="1"/>
        <w:rPr>
          <w:rFonts w:ascii="Times New Roman" w:hAnsi="Times New Roman" w:cs="Times New Roman"/>
          <w:color w:val="0D0D0D" w:themeColor="text1" w:themeTint="F2"/>
          <w:sz w:val="24"/>
          <w:szCs w:val="24"/>
          <w:shd w:val="clear" w:color="auto" w:fill="FFFFFF"/>
        </w:rPr>
      </w:pPr>
    </w:p>
    <w:p w:rsidR="002031F2" w:rsidRPr="00D80FD4" w:rsidRDefault="002031F2" w:rsidP="00800244">
      <w:pPr>
        <w:pStyle w:val="ListParagraph"/>
        <w:numPr>
          <w:ilvl w:val="0"/>
          <w:numId w:val="3"/>
        </w:numPr>
        <w:shd w:val="clear" w:color="auto" w:fill="FFFFFF"/>
        <w:spacing w:before="525" w:after="150" w:line="360" w:lineRule="auto"/>
        <w:jc w:val="both"/>
        <w:textAlignment w:val="baseline"/>
        <w:outlineLvl w:val="1"/>
        <w:rPr>
          <w:rStyle w:val="Strong"/>
          <w:rFonts w:ascii="Times New Roman" w:hAnsi="Times New Roman" w:cs="Times New Roman"/>
          <w:b w:val="0"/>
          <w:color w:val="0D0D0D" w:themeColor="text1" w:themeTint="F2"/>
          <w:sz w:val="24"/>
          <w:szCs w:val="24"/>
          <w:shd w:val="clear" w:color="auto" w:fill="FFFFFF"/>
        </w:rPr>
      </w:pPr>
      <w:r w:rsidRPr="00D80FD4">
        <w:rPr>
          <w:rStyle w:val="Strong"/>
          <w:rFonts w:ascii="Times New Roman" w:hAnsi="Times New Roman" w:cs="Times New Roman"/>
          <w:b w:val="0"/>
          <w:color w:val="0D0D0D" w:themeColor="text1" w:themeTint="F2"/>
          <w:sz w:val="24"/>
          <w:szCs w:val="24"/>
          <w:shd w:val="clear" w:color="auto" w:fill="FFFFFF"/>
        </w:rPr>
        <w:lastRenderedPageBreak/>
        <w:t>Improve customer confidence:</w:t>
      </w:r>
    </w:p>
    <w:p w:rsidR="005B52E0" w:rsidRDefault="002031F2" w:rsidP="00800244">
      <w:pPr>
        <w:pStyle w:val="ListParagraph"/>
        <w:shd w:val="clear" w:color="auto" w:fill="FFFFFF"/>
        <w:spacing w:before="525" w:after="150" w:line="360" w:lineRule="auto"/>
        <w:jc w:val="both"/>
        <w:textAlignment w:val="baseline"/>
        <w:outlineLvl w:val="1"/>
        <w:rPr>
          <w:rFonts w:ascii="Times New Roman" w:hAnsi="Times New Roman" w:cs="Times New Roman"/>
          <w:color w:val="0D0D0D" w:themeColor="text1" w:themeTint="F2"/>
          <w:sz w:val="24"/>
          <w:szCs w:val="24"/>
          <w:shd w:val="clear" w:color="auto" w:fill="FFFFFF"/>
        </w:rPr>
      </w:pPr>
      <w:r w:rsidRPr="00D80FD4">
        <w:rPr>
          <w:rStyle w:val="Strong"/>
          <w:rFonts w:ascii="Times New Roman" w:hAnsi="Times New Roman" w:cs="Times New Roman"/>
          <w:b w:val="0"/>
          <w:color w:val="0D0D0D" w:themeColor="text1" w:themeTint="F2"/>
          <w:sz w:val="24"/>
          <w:szCs w:val="24"/>
          <w:shd w:val="clear" w:color="auto" w:fill="FFFFFF"/>
        </w:rPr>
        <w:t xml:space="preserve">      </w:t>
      </w:r>
      <w:r w:rsidR="00A27EFD" w:rsidRPr="00D80FD4">
        <w:rPr>
          <w:rFonts w:ascii="Times New Roman" w:hAnsi="Times New Roman" w:cs="Times New Roman"/>
          <w:color w:val="0D0D0D" w:themeColor="text1" w:themeTint="F2"/>
          <w:sz w:val="24"/>
          <w:szCs w:val="24"/>
          <w:shd w:val="clear" w:color="auto" w:fill="FFFFFF"/>
        </w:rPr>
        <w:t>It is common knowledge that solution and service providers often introduce and deliver products before</w:t>
      </w:r>
      <w:r w:rsidR="00A27EFD" w:rsidRPr="00D80FD4">
        <w:rPr>
          <w:rStyle w:val="apple-converted-space"/>
          <w:rFonts w:ascii="Times New Roman" w:hAnsi="Times New Roman" w:cs="Times New Roman"/>
          <w:color w:val="0D0D0D" w:themeColor="text1" w:themeTint="F2"/>
          <w:sz w:val="24"/>
          <w:szCs w:val="24"/>
          <w:shd w:val="clear" w:color="auto" w:fill="FFFFFF"/>
        </w:rPr>
        <w:t> </w:t>
      </w:r>
      <w:hyperlink r:id="rId12" w:history="1">
        <w:r w:rsidR="00A27EFD" w:rsidRPr="00D80FD4">
          <w:rPr>
            <w:rStyle w:val="Hyperlink"/>
            <w:rFonts w:ascii="Times New Roman" w:hAnsi="Times New Roman" w:cs="Times New Roman"/>
            <w:color w:val="0D0D0D" w:themeColor="text1" w:themeTint="F2"/>
            <w:sz w:val="24"/>
            <w:szCs w:val="24"/>
            <w:u w:val="none"/>
            <w:shd w:val="clear" w:color="auto" w:fill="FFFFFF"/>
          </w:rPr>
          <w:t>fully realized security procedures</w:t>
        </w:r>
      </w:hyperlink>
      <w:r w:rsidR="00A27EFD" w:rsidRPr="00D80FD4">
        <w:rPr>
          <w:rStyle w:val="apple-converted-space"/>
          <w:rFonts w:ascii="Times New Roman" w:hAnsi="Times New Roman" w:cs="Times New Roman"/>
          <w:color w:val="0D0D0D" w:themeColor="text1" w:themeTint="F2"/>
          <w:sz w:val="24"/>
          <w:szCs w:val="24"/>
          <w:shd w:val="clear" w:color="auto" w:fill="FFFFFF"/>
        </w:rPr>
        <w:t> </w:t>
      </w:r>
      <w:r w:rsidR="00A27EFD" w:rsidRPr="00D80FD4">
        <w:rPr>
          <w:rFonts w:ascii="Times New Roman" w:hAnsi="Times New Roman" w:cs="Times New Roman"/>
          <w:color w:val="0D0D0D" w:themeColor="text1" w:themeTint="F2"/>
          <w:sz w:val="24"/>
          <w:szCs w:val="24"/>
          <w:shd w:val="clear" w:color="auto" w:fill="FFFFFF"/>
        </w:rPr>
        <w:t>have been put in place. Having ISO 27001 certification lets DELL customers know their sensitive and confidential data is protected within DELL company</w:t>
      </w:r>
    </w:p>
    <w:p w:rsidR="00BA7942" w:rsidRPr="00BA7942" w:rsidRDefault="00BA7942" w:rsidP="00800244">
      <w:pPr>
        <w:pStyle w:val="ListParagraph"/>
        <w:shd w:val="clear" w:color="auto" w:fill="FFFFFF"/>
        <w:spacing w:before="525" w:after="150" w:line="360" w:lineRule="auto"/>
        <w:jc w:val="both"/>
        <w:textAlignment w:val="baseline"/>
        <w:outlineLvl w:val="1"/>
        <w:rPr>
          <w:rFonts w:ascii="Times New Roman" w:hAnsi="Times New Roman" w:cs="Times New Roman"/>
          <w:bCs/>
          <w:color w:val="0D0D0D" w:themeColor="text1" w:themeTint="F2"/>
          <w:sz w:val="24"/>
          <w:szCs w:val="24"/>
          <w:shd w:val="clear" w:color="auto" w:fill="FFFFFF"/>
        </w:rPr>
      </w:pPr>
    </w:p>
    <w:p w:rsidR="00F26FE6" w:rsidRDefault="00F26FE6" w:rsidP="00800244">
      <w:pPr>
        <w:pStyle w:val="ListParagraph"/>
        <w:numPr>
          <w:ilvl w:val="0"/>
          <w:numId w:val="3"/>
        </w:numPr>
        <w:shd w:val="clear" w:color="auto" w:fill="FFFFFF"/>
        <w:spacing w:after="150" w:line="360" w:lineRule="auto"/>
        <w:jc w:val="both"/>
        <w:rPr>
          <w:rFonts w:ascii="Times New Roman" w:eastAsia="Times New Roman" w:hAnsi="Times New Roman" w:cs="Times New Roman"/>
          <w:color w:val="0D0D0D" w:themeColor="text1" w:themeTint="F2"/>
          <w:sz w:val="24"/>
          <w:szCs w:val="24"/>
        </w:rPr>
      </w:pPr>
      <w:r w:rsidRPr="00BA7942">
        <w:rPr>
          <w:rFonts w:ascii="Times New Roman" w:eastAsia="Times New Roman" w:hAnsi="Times New Roman" w:cs="Times New Roman"/>
          <w:color w:val="0D0D0D" w:themeColor="text1" w:themeTint="F2"/>
          <w:sz w:val="24"/>
          <w:szCs w:val="24"/>
        </w:rPr>
        <w:t xml:space="preserve">Creation of a high level creating and </w:t>
      </w:r>
      <w:r w:rsidR="008338BD" w:rsidRPr="00BA7942">
        <w:rPr>
          <w:rFonts w:ascii="Times New Roman" w:eastAsia="Times New Roman" w:hAnsi="Times New Roman" w:cs="Times New Roman"/>
          <w:color w:val="0D0D0D" w:themeColor="text1" w:themeTint="F2"/>
          <w:sz w:val="24"/>
          <w:szCs w:val="24"/>
        </w:rPr>
        <w:t>authorizing</w:t>
      </w:r>
      <w:r w:rsidRPr="00BA7942">
        <w:rPr>
          <w:rFonts w:ascii="Times New Roman" w:eastAsia="Times New Roman" w:hAnsi="Times New Roman" w:cs="Times New Roman"/>
          <w:color w:val="0D0D0D" w:themeColor="text1" w:themeTint="F2"/>
          <w:sz w:val="24"/>
          <w:szCs w:val="24"/>
        </w:rPr>
        <w:t xml:space="preserve"> the ISMS</w:t>
      </w:r>
    </w:p>
    <w:p w:rsidR="003A7185" w:rsidRPr="00BA7942" w:rsidRDefault="003A7185" w:rsidP="00800244">
      <w:pPr>
        <w:pStyle w:val="ListParagraph"/>
        <w:shd w:val="clear" w:color="auto" w:fill="FFFFFF"/>
        <w:spacing w:after="150" w:line="360" w:lineRule="auto"/>
        <w:jc w:val="both"/>
        <w:rPr>
          <w:rFonts w:ascii="Times New Roman" w:eastAsia="Times New Roman" w:hAnsi="Times New Roman" w:cs="Times New Roman"/>
          <w:color w:val="0D0D0D" w:themeColor="text1" w:themeTint="F2"/>
          <w:sz w:val="24"/>
          <w:szCs w:val="24"/>
        </w:rPr>
      </w:pPr>
    </w:p>
    <w:p w:rsidR="003A7185" w:rsidRDefault="00F26FE6" w:rsidP="00800244">
      <w:pPr>
        <w:pStyle w:val="ListParagraph"/>
        <w:numPr>
          <w:ilvl w:val="0"/>
          <w:numId w:val="3"/>
        </w:numPr>
        <w:shd w:val="clear" w:color="auto" w:fill="FFFFFF"/>
        <w:spacing w:after="150" w:line="360" w:lineRule="auto"/>
        <w:jc w:val="both"/>
        <w:rPr>
          <w:rFonts w:ascii="Times New Roman" w:eastAsia="Times New Roman" w:hAnsi="Times New Roman" w:cs="Times New Roman"/>
          <w:color w:val="0D0D0D" w:themeColor="text1" w:themeTint="F2"/>
          <w:sz w:val="24"/>
          <w:szCs w:val="24"/>
        </w:rPr>
      </w:pPr>
      <w:r w:rsidRPr="00BA7942">
        <w:rPr>
          <w:rFonts w:ascii="Times New Roman" w:eastAsia="Times New Roman" w:hAnsi="Times New Roman" w:cs="Times New Roman"/>
          <w:color w:val="0D0D0D" w:themeColor="text1" w:themeTint="F2"/>
          <w:sz w:val="24"/>
          <w:szCs w:val="24"/>
        </w:rPr>
        <w:t>Correct identification of all assets within scope of your ISMS</w:t>
      </w:r>
    </w:p>
    <w:p w:rsidR="00800244" w:rsidRPr="00800244" w:rsidRDefault="00800244" w:rsidP="00800244">
      <w:pPr>
        <w:spacing w:line="360" w:lineRule="auto"/>
        <w:jc w:val="both"/>
        <w:rPr>
          <w:rFonts w:ascii="Times New Roman" w:eastAsia="Times New Roman" w:hAnsi="Times New Roman" w:cs="Times New Roman"/>
          <w:color w:val="0D0D0D" w:themeColor="text1" w:themeTint="F2"/>
          <w:sz w:val="24"/>
          <w:szCs w:val="24"/>
        </w:rPr>
      </w:pPr>
    </w:p>
    <w:p w:rsidR="00A51F81" w:rsidRDefault="003A7185" w:rsidP="00CA1258">
      <w:pPr>
        <w:shd w:val="clear" w:color="auto" w:fill="FFFFFF"/>
        <w:spacing w:after="150" w:line="360" w:lineRule="auto"/>
        <w:ind w:left="720"/>
        <w:jc w:val="both"/>
      </w:pPr>
      <w:r>
        <w:t>In operation, the Dell and Oracle platform ha</w:t>
      </w:r>
      <w:r w:rsidR="00A51F81">
        <w:t>s proven to be highly effective</w:t>
      </w:r>
      <w:r>
        <w:t>. For example, Dell tracks the number of product units that are not man</w:t>
      </w:r>
      <w:r w:rsidR="00A51F81">
        <w:t xml:space="preserve">ufactured due to system outages </w:t>
      </w:r>
      <w:r>
        <w:t>and that figure has been reduced by more than 90 percent. At the same time</w:t>
      </w:r>
      <w:r w:rsidR="00A51F81">
        <w:t xml:space="preserve">  as a company DELL have seen </w:t>
      </w:r>
      <w:r>
        <w:t xml:space="preserve">tremendous performance improvements. </w:t>
      </w:r>
    </w:p>
    <w:p w:rsidR="003A7185" w:rsidRDefault="003A7185" w:rsidP="00CA1258">
      <w:pPr>
        <w:pStyle w:val="ListParagraph"/>
        <w:shd w:val="clear" w:color="auto" w:fill="FFFFFF"/>
        <w:spacing w:after="150" w:line="360" w:lineRule="auto"/>
        <w:jc w:val="both"/>
      </w:pPr>
      <w:r>
        <w:t>The new environment can process signi</w:t>
      </w:r>
      <w:r w:rsidR="00A51F81">
        <w:t xml:space="preserve">ficantly more data than before. </w:t>
      </w:r>
      <w:r>
        <w:t>That improvement is especially evident during weekly, end-of-quarter, and end-of-month financial processing times, which have been cut by an estimated 40 to 50 percent—or more. Basic month-end batch jobs that used to take eight hours now take two to three hours. In more complex cases, there can be some 40 steps involved in closing the books and calculating cost, a process that used to take 13 hours or more to complete. Those closings are now completed in six hours or less. Such reductions have been key, because during these closing processes, the supply chain syst</w:t>
      </w:r>
      <w:r w:rsidR="00A51F81">
        <w:t>em is shut down—and so is manufacturing. Looking ahead, Dell plans to use the Dell and Oracle platform to separate the closing process from production, so that manufacturing will not be interrupted at all.</w:t>
      </w:r>
    </w:p>
    <w:p w:rsidR="00CA1258" w:rsidRDefault="00CA1258" w:rsidP="00CA1258">
      <w:pPr>
        <w:pStyle w:val="ListParagraph"/>
        <w:shd w:val="clear" w:color="auto" w:fill="FFFFFF"/>
        <w:spacing w:after="150" w:line="360" w:lineRule="auto"/>
        <w:jc w:val="both"/>
      </w:pPr>
      <w:bookmarkStart w:id="0" w:name="_GoBack"/>
      <w:bookmarkEnd w:id="0"/>
    </w:p>
    <w:p w:rsidR="00CA1258" w:rsidRDefault="00CA1258" w:rsidP="00CA1258">
      <w:pPr>
        <w:pStyle w:val="ListParagraph"/>
        <w:shd w:val="clear" w:color="auto" w:fill="FFFFFF"/>
        <w:spacing w:after="150" w:line="360" w:lineRule="auto"/>
        <w:jc w:val="both"/>
      </w:pPr>
    </w:p>
    <w:p w:rsidR="00CA1258" w:rsidRDefault="00CA1258" w:rsidP="00CA1258">
      <w:pPr>
        <w:pStyle w:val="ListParagraph"/>
        <w:shd w:val="clear" w:color="auto" w:fill="FFFFFF"/>
        <w:spacing w:after="150" w:line="360" w:lineRule="auto"/>
        <w:jc w:val="both"/>
      </w:pPr>
    </w:p>
    <w:p w:rsidR="00CA1258" w:rsidRDefault="00CA1258" w:rsidP="00CA1258">
      <w:pPr>
        <w:pStyle w:val="ListParagraph"/>
        <w:shd w:val="clear" w:color="auto" w:fill="FFFFFF"/>
        <w:spacing w:after="150" w:line="360" w:lineRule="auto"/>
        <w:jc w:val="both"/>
      </w:pPr>
    </w:p>
    <w:p w:rsidR="00CA1258" w:rsidRPr="00CA1258" w:rsidRDefault="00CA1258" w:rsidP="00CA1258">
      <w:pPr>
        <w:pStyle w:val="ListParagraph"/>
        <w:shd w:val="clear" w:color="auto" w:fill="FFFFFF"/>
        <w:spacing w:after="150" w:line="360" w:lineRule="auto"/>
        <w:jc w:val="both"/>
        <w:rPr>
          <w:b/>
        </w:rPr>
      </w:pPr>
      <w:r w:rsidRPr="00CA1258">
        <w:rPr>
          <w:b/>
        </w:rPr>
        <w:t>IT No -IT13098438</w:t>
      </w:r>
    </w:p>
    <w:p w:rsidR="00CA1258" w:rsidRPr="00CA1258" w:rsidRDefault="00CA1258" w:rsidP="00CA1258">
      <w:pPr>
        <w:pStyle w:val="ListParagraph"/>
        <w:shd w:val="clear" w:color="auto" w:fill="FFFFFF"/>
        <w:spacing w:after="150" w:line="360" w:lineRule="auto"/>
        <w:jc w:val="both"/>
        <w:rPr>
          <w:b/>
        </w:rPr>
      </w:pPr>
      <w:r w:rsidRPr="00CA1258">
        <w:rPr>
          <w:b/>
        </w:rPr>
        <w:t>Name-Gunathilaka J.T.R.</w:t>
      </w:r>
    </w:p>
    <w:p w:rsidR="00CA1258" w:rsidRPr="00CA1258" w:rsidRDefault="00CA1258" w:rsidP="00CA1258">
      <w:pPr>
        <w:pStyle w:val="ListParagraph"/>
        <w:shd w:val="clear" w:color="auto" w:fill="FFFFFF"/>
        <w:spacing w:after="150" w:line="360" w:lineRule="auto"/>
        <w:jc w:val="both"/>
        <w:rPr>
          <w:b/>
        </w:rPr>
      </w:pPr>
      <w:r w:rsidRPr="00CA1258">
        <w:rPr>
          <w:b/>
        </w:rPr>
        <w:t>Batch-IT_WeekEnd</w:t>
      </w:r>
    </w:p>
    <w:p w:rsidR="00CA1258" w:rsidRDefault="00CA1258" w:rsidP="00CA1258">
      <w:pPr>
        <w:pStyle w:val="ListParagraph"/>
        <w:shd w:val="clear" w:color="auto" w:fill="FFFFFF"/>
        <w:spacing w:after="150" w:line="360" w:lineRule="auto"/>
        <w:jc w:val="both"/>
        <w:rPr>
          <w:rFonts w:ascii="Times New Roman" w:eastAsia="Times New Roman" w:hAnsi="Times New Roman" w:cs="Times New Roman"/>
          <w:color w:val="0D0D0D" w:themeColor="text1" w:themeTint="F2"/>
          <w:sz w:val="24"/>
          <w:szCs w:val="24"/>
        </w:rPr>
      </w:pPr>
    </w:p>
    <w:p w:rsidR="00F26FE6" w:rsidRPr="003A7185" w:rsidRDefault="00F26FE6" w:rsidP="003A7185">
      <w:pPr>
        <w:shd w:val="clear" w:color="auto" w:fill="FFFFFF"/>
        <w:spacing w:after="150" w:line="375" w:lineRule="atLeast"/>
        <w:rPr>
          <w:rFonts w:ascii="Times New Roman" w:eastAsia="Times New Roman" w:hAnsi="Times New Roman" w:cs="Times New Roman"/>
          <w:color w:val="0D0D0D" w:themeColor="text1" w:themeTint="F2"/>
          <w:sz w:val="24"/>
          <w:szCs w:val="24"/>
        </w:rPr>
      </w:pPr>
    </w:p>
    <w:p w:rsidR="00F26FE6" w:rsidRPr="00D80FD4" w:rsidRDefault="00F26FE6" w:rsidP="00BA7942">
      <w:pPr>
        <w:shd w:val="clear" w:color="auto" w:fill="FFFFFF"/>
        <w:spacing w:after="150" w:line="375" w:lineRule="atLeast"/>
        <w:rPr>
          <w:rFonts w:ascii="Times New Roman" w:hAnsi="Times New Roman" w:cs="Times New Roman"/>
          <w:color w:val="0D0D0D" w:themeColor="text1" w:themeTint="F2"/>
          <w:sz w:val="24"/>
          <w:szCs w:val="24"/>
        </w:rPr>
      </w:pPr>
    </w:p>
    <w:sectPr w:rsidR="00F26FE6" w:rsidRPr="00D80FD4" w:rsidSect="00CA1258">
      <w:pgSz w:w="12240" w:h="15840"/>
      <w:pgMar w:top="1440" w:right="1350" w:bottom="180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1754" w:rsidRDefault="00A51754" w:rsidP="00800244">
      <w:pPr>
        <w:spacing w:after="0" w:line="240" w:lineRule="auto"/>
      </w:pPr>
      <w:r>
        <w:separator/>
      </w:r>
    </w:p>
  </w:endnote>
  <w:endnote w:type="continuationSeparator" w:id="0">
    <w:p w:rsidR="00A51754" w:rsidRDefault="00A51754" w:rsidP="00800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1754" w:rsidRDefault="00A51754" w:rsidP="00800244">
      <w:pPr>
        <w:spacing w:after="0" w:line="240" w:lineRule="auto"/>
      </w:pPr>
      <w:r>
        <w:separator/>
      </w:r>
    </w:p>
  </w:footnote>
  <w:footnote w:type="continuationSeparator" w:id="0">
    <w:p w:rsidR="00A51754" w:rsidRDefault="00A51754" w:rsidP="008002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F46FF7"/>
    <w:multiLevelType w:val="hybridMultilevel"/>
    <w:tmpl w:val="4A366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C164AB"/>
    <w:multiLevelType w:val="hybridMultilevel"/>
    <w:tmpl w:val="85FA5F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740B1939"/>
    <w:multiLevelType w:val="multilevel"/>
    <w:tmpl w:val="C648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FE6"/>
    <w:rsid w:val="002031F2"/>
    <w:rsid w:val="003A7185"/>
    <w:rsid w:val="004978F7"/>
    <w:rsid w:val="005B52E0"/>
    <w:rsid w:val="006016B3"/>
    <w:rsid w:val="00800244"/>
    <w:rsid w:val="008338BD"/>
    <w:rsid w:val="008E4B65"/>
    <w:rsid w:val="00A27EFD"/>
    <w:rsid w:val="00A51754"/>
    <w:rsid w:val="00A51F81"/>
    <w:rsid w:val="00BA33B2"/>
    <w:rsid w:val="00BA7942"/>
    <w:rsid w:val="00CA1258"/>
    <w:rsid w:val="00D80FD4"/>
    <w:rsid w:val="00E01B36"/>
    <w:rsid w:val="00EB38CF"/>
    <w:rsid w:val="00F26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51419"/>
  <w15:chartTrackingRefBased/>
  <w15:docId w15:val="{7A1EE021-E272-408C-803C-5D39C0C49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26F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26FE6"/>
  </w:style>
  <w:style w:type="character" w:customStyle="1" w:styleId="Heading2Char">
    <w:name w:val="Heading 2 Char"/>
    <w:basedOn w:val="DefaultParagraphFont"/>
    <w:link w:val="Heading2"/>
    <w:uiPriority w:val="9"/>
    <w:rsid w:val="00F26FE6"/>
    <w:rPr>
      <w:rFonts w:ascii="Times New Roman" w:eastAsia="Times New Roman" w:hAnsi="Times New Roman" w:cs="Times New Roman"/>
      <w:b/>
      <w:bCs/>
      <w:sz w:val="36"/>
      <w:szCs w:val="36"/>
    </w:rPr>
  </w:style>
  <w:style w:type="paragraph" w:styleId="ListParagraph">
    <w:name w:val="List Paragraph"/>
    <w:basedOn w:val="Normal"/>
    <w:uiPriority w:val="34"/>
    <w:qFormat/>
    <w:rsid w:val="004978F7"/>
    <w:pPr>
      <w:ind w:left="720"/>
      <w:contextualSpacing/>
    </w:pPr>
  </w:style>
  <w:style w:type="character" w:styleId="Hyperlink">
    <w:name w:val="Hyperlink"/>
    <w:basedOn w:val="DefaultParagraphFont"/>
    <w:uiPriority w:val="99"/>
    <w:semiHidden/>
    <w:unhideWhenUsed/>
    <w:rsid w:val="00EB38CF"/>
    <w:rPr>
      <w:color w:val="0000FF"/>
      <w:u w:val="single"/>
    </w:rPr>
  </w:style>
  <w:style w:type="character" w:styleId="Strong">
    <w:name w:val="Strong"/>
    <w:basedOn w:val="DefaultParagraphFont"/>
    <w:uiPriority w:val="22"/>
    <w:qFormat/>
    <w:rsid w:val="005B52E0"/>
    <w:rPr>
      <w:b/>
      <w:bCs/>
    </w:rPr>
  </w:style>
  <w:style w:type="paragraph" w:styleId="Header">
    <w:name w:val="header"/>
    <w:basedOn w:val="Normal"/>
    <w:link w:val="HeaderChar"/>
    <w:uiPriority w:val="99"/>
    <w:unhideWhenUsed/>
    <w:rsid w:val="008002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244"/>
  </w:style>
  <w:style w:type="paragraph" w:styleId="Footer">
    <w:name w:val="footer"/>
    <w:basedOn w:val="Normal"/>
    <w:link w:val="FooterChar"/>
    <w:uiPriority w:val="99"/>
    <w:unhideWhenUsed/>
    <w:rsid w:val="008002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2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64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archsoftwarequality.techtarget.com/tip/How-to-handle-security-in-Agile-product-develop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rchsecurity.techtarget.com/answer/How-can-organizations-improve-specialized-security-hiring" TargetMode="External"/><Relationship Id="rId5" Type="http://schemas.openxmlformats.org/officeDocument/2006/relationships/webSettings" Target="webSettings.xml"/><Relationship Id="rId10" Type="http://schemas.openxmlformats.org/officeDocument/2006/relationships/hyperlink" Target="http://searchsecurity.techtarget.com/feature/Information-Governance-and-Security-Protecting-and-Managing-Your-Companys-Proprietary" TargetMode="External"/><Relationship Id="rId4" Type="http://schemas.openxmlformats.org/officeDocument/2006/relationships/settings" Target="settings.xml"/><Relationship Id="rId9" Type="http://schemas.openxmlformats.org/officeDocument/2006/relationships/hyperlink" Target="http://searchnetworking.techtarget.com/tip/Developing-consistent-information-security-policy-manage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9BCB8-62E4-4683-ADBB-503A0CDED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1033</TotalTime>
  <Pages>4</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IT13098438</dc:creator>
  <cp:keywords/>
  <dc:description/>
  <cp:lastModifiedBy>Thanuka</cp:lastModifiedBy>
  <cp:revision>4</cp:revision>
  <dcterms:created xsi:type="dcterms:W3CDTF">2016-08-01T12:27:00Z</dcterms:created>
  <dcterms:modified xsi:type="dcterms:W3CDTF">2016-09-02T17:21:00Z</dcterms:modified>
</cp:coreProperties>
</file>