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32E81" w:rsidR="004D7DE4" w:rsidP="00332E81" w:rsidRDefault="004D7DE4" w14:paraId="36638986" w14:textId="77777777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</w:p>
    <w:p w:rsidRPr="00332E81" w:rsidR="00537F8D" w:rsidP="00332E81" w:rsidRDefault="00537F8D" w14:paraId="53A758CD" w14:textId="77777777">
      <w:pPr>
        <w:pStyle w:val="BasicParagraph"/>
        <w:suppressAutoHyphens/>
        <w:ind w:left="284"/>
        <w:jc w:val="center"/>
        <w:rPr>
          <w:rFonts w:ascii="Arial" w:hAnsi="Arial" w:cs="Arial"/>
          <w:b/>
          <w:bCs/>
          <w:color w:val="000048"/>
          <w:sz w:val="20"/>
          <w:szCs w:val="20"/>
        </w:rPr>
      </w:pPr>
      <w:r w:rsidRPr="00332E81">
        <w:rPr>
          <w:rFonts w:ascii="Arial" w:hAnsi="Arial" w:cs="Arial"/>
          <w:b/>
          <w:bCs/>
          <w:color w:val="000048"/>
          <w:sz w:val="20"/>
          <w:szCs w:val="20"/>
        </w:rPr>
        <w:t>UNDERSTUDY TRAINING PROGRAM</w:t>
      </w:r>
    </w:p>
    <w:p w:rsidRPr="00332E81" w:rsidR="00537F8D" w:rsidP="00332E81" w:rsidRDefault="00537F8D" w14:paraId="560691E1" w14:textId="77777777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</w:p>
    <w:p w:rsidRPr="00332E81" w:rsidR="00537F8D" w:rsidP="00332E81" w:rsidRDefault="00B0510E" w14:paraId="788BFCA4" w14:textId="69C1320E">
      <w:pPr>
        <w:pStyle w:val="BasicParagraph"/>
        <w:suppressAutoHyphens/>
        <w:ind w:left="284"/>
        <w:jc w:val="both"/>
        <w:rPr>
          <w:rFonts w:ascii="Arial" w:hAnsi="Arial" w:cs="Arial"/>
          <w:b/>
          <w:bCs/>
          <w:color w:val="000048"/>
          <w:sz w:val="20"/>
          <w:szCs w:val="20"/>
          <w:u w:val="single"/>
        </w:rPr>
      </w:pPr>
      <w:r w:rsidRPr="00332E81">
        <w:rPr>
          <w:rFonts w:ascii="Arial" w:hAnsi="Arial" w:cs="Arial"/>
          <w:b/>
          <w:bCs/>
          <w:color w:val="000048"/>
          <w:sz w:val="20"/>
          <w:szCs w:val="20"/>
          <w:u w:val="single"/>
        </w:rPr>
        <w:t>Program Overview</w:t>
      </w:r>
    </w:p>
    <w:p w:rsidRPr="00332E81" w:rsidR="00B0510E" w:rsidP="00332E81" w:rsidRDefault="00B0510E" w14:paraId="253D870F" w14:textId="77777777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</w:p>
    <w:p w:rsidRPr="00332E81" w:rsidR="00B0135B" w:rsidP="1F43D548" w:rsidRDefault="00B0135B" w14:paraId="712B50C1" w14:textId="27B99F66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  <w:r w:rsidRPr="1F43D548">
        <w:rPr>
          <w:rFonts w:ascii="Arial" w:hAnsi="Arial" w:cs="Arial"/>
          <w:color w:val="000048"/>
          <w:sz w:val="20"/>
          <w:szCs w:val="20"/>
        </w:rPr>
        <w:t>Program Name</w:t>
      </w:r>
      <w:r>
        <w:tab/>
      </w:r>
      <w:r w:rsidRPr="1F43D548">
        <w:rPr>
          <w:rFonts w:ascii="Arial" w:hAnsi="Arial" w:cs="Arial"/>
          <w:color w:val="000048"/>
          <w:sz w:val="20"/>
          <w:szCs w:val="20"/>
        </w:rPr>
        <w:t>:</w:t>
      </w:r>
      <w:r w:rsidRPr="1F43D548" w:rsidR="274611A6">
        <w:rPr>
          <w:rFonts w:ascii="Arial" w:hAnsi="Arial" w:cs="Arial"/>
          <w:color w:val="000048"/>
          <w:sz w:val="20"/>
          <w:szCs w:val="20"/>
        </w:rPr>
        <w:t xml:space="preserve"> </w:t>
      </w:r>
      <w:r w:rsidRPr="00332E81" w:rsidR="0057164C">
        <w:rPr>
          <w:rFonts w:ascii="Arial" w:hAnsi="Arial" w:cs="Arial"/>
          <w:color w:val="000048"/>
          <w:sz w:val="20"/>
          <w:szCs w:val="20"/>
        </w:rPr>
        <w:t>Skill Development Program for</w:t>
      </w:r>
      <w:r w:rsidRPr="1F43D548" w:rsidR="0057164C">
        <w:rPr>
          <w:rFonts w:ascii="Arial" w:hAnsi="Arial" w:cs="Arial"/>
          <w:color w:val="000048"/>
          <w:sz w:val="20"/>
          <w:szCs w:val="20"/>
        </w:rPr>
        <w:t xml:space="preserve"> </w:t>
      </w:r>
      <w:r w:rsidRPr="1F43D548" w:rsidR="274611A6">
        <w:rPr>
          <w:rFonts w:ascii="Arial" w:hAnsi="Arial" w:cs="Arial"/>
          <w:color w:val="000048"/>
          <w:sz w:val="20"/>
          <w:szCs w:val="20"/>
        </w:rPr>
        <w:t>Developer</w:t>
      </w:r>
    </w:p>
    <w:p w:rsidRPr="00332E81" w:rsidR="00B0135B" w:rsidP="44A14D35" w:rsidRDefault="00B0135B" w14:paraId="08CF0CFA" w14:textId="74A0C03C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  <w:highlight w:val="yellow"/>
        </w:rPr>
      </w:pPr>
      <w:r w:rsidRPr="2CF396EA" w:rsidR="00B0135B">
        <w:rPr>
          <w:rFonts w:ascii="Arial" w:hAnsi="Arial" w:cs="Arial"/>
          <w:color w:val="000048"/>
          <w:sz w:val="20"/>
          <w:szCs w:val="20"/>
        </w:rPr>
        <w:t>Department</w:t>
      </w:r>
      <w:r>
        <w:tab/>
      </w:r>
      <w:r>
        <w:tab/>
      </w:r>
      <w:r w:rsidRPr="2CF396EA" w:rsidR="00B0135B">
        <w:rPr>
          <w:rFonts w:ascii="Arial" w:hAnsi="Arial" w:cs="Arial"/>
          <w:color w:val="000048"/>
          <w:sz w:val="20"/>
          <w:szCs w:val="20"/>
        </w:rPr>
        <w:t>:</w:t>
      </w:r>
      <w:r w:rsidRPr="2CF396EA" w:rsidR="00977228">
        <w:rPr>
          <w:rFonts w:ascii="Arial" w:hAnsi="Arial" w:cs="Arial"/>
          <w:color w:val="000048"/>
          <w:sz w:val="20"/>
          <w:szCs w:val="20"/>
        </w:rPr>
        <w:t xml:space="preserve"> </w:t>
      </w:r>
      <w:r w:rsidRPr="2CF396EA" w:rsidR="4F41B726">
        <w:rPr>
          <w:rFonts w:ascii="Arial" w:hAnsi="Arial" w:eastAsia="Arial" w:cs="Arial"/>
          <w:color w:val="002060"/>
          <w:sz w:val="20"/>
          <w:szCs w:val="20"/>
        </w:rPr>
        <w:t>Digital Learning</w:t>
      </w:r>
    </w:p>
    <w:p w:rsidRPr="00332E81" w:rsidR="00B0135B" w:rsidP="00332E81" w:rsidRDefault="00B0135B" w14:paraId="55013FB1" w14:textId="0A2C08F6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  <w:r w:rsidRPr="406352E3" w:rsidR="00B0135B">
        <w:rPr>
          <w:rFonts w:ascii="Arial" w:hAnsi="Arial" w:cs="Arial"/>
          <w:color w:val="000048"/>
          <w:sz w:val="20"/>
          <w:szCs w:val="20"/>
        </w:rPr>
        <w:t>Start Date</w:t>
      </w:r>
      <w:r>
        <w:tab/>
      </w:r>
      <w:r>
        <w:tab/>
      </w:r>
      <w:r w:rsidRPr="406352E3" w:rsidR="00B0135B">
        <w:rPr>
          <w:rFonts w:ascii="Arial" w:hAnsi="Arial" w:cs="Arial"/>
          <w:color w:val="000048"/>
          <w:sz w:val="20"/>
          <w:szCs w:val="20"/>
        </w:rPr>
        <w:t>:</w:t>
      </w:r>
      <w:r w:rsidRPr="406352E3" w:rsidR="00977228">
        <w:rPr>
          <w:rFonts w:ascii="Arial" w:hAnsi="Arial" w:cs="Arial"/>
          <w:color w:val="000048"/>
          <w:sz w:val="20"/>
          <w:szCs w:val="20"/>
        </w:rPr>
        <w:t xml:space="preserve"> </w:t>
      </w:r>
      <w:r w:rsidRPr="406352E3" w:rsidR="7138A0CC">
        <w:rPr>
          <w:rFonts w:ascii="Arial" w:hAnsi="Arial" w:cs="Arial"/>
          <w:color w:val="000048"/>
          <w:sz w:val="20"/>
          <w:szCs w:val="20"/>
        </w:rPr>
        <w:t>09/21/2024</w:t>
      </w:r>
    </w:p>
    <w:p w:rsidRPr="00332E81" w:rsidR="00B0135B" w:rsidP="00332E81" w:rsidRDefault="00977228" w14:paraId="4B98DE22" w14:textId="5EFCC424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  <w:r w:rsidRPr="406352E3" w:rsidR="00977228">
        <w:rPr>
          <w:rFonts w:ascii="Arial" w:hAnsi="Arial" w:cs="Arial"/>
          <w:color w:val="000048"/>
          <w:sz w:val="20"/>
          <w:szCs w:val="20"/>
        </w:rPr>
        <w:t>End Date</w:t>
      </w:r>
      <w:r>
        <w:tab/>
      </w:r>
      <w:r>
        <w:tab/>
      </w:r>
      <w:r w:rsidRPr="406352E3" w:rsidR="00977228">
        <w:rPr>
          <w:rFonts w:ascii="Arial" w:hAnsi="Arial" w:cs="Arial"/>
          <w:color w:val="000048"/>
          <w:sz w:val="20"/>
          <w:szCs w:val="20"/>
        </w:rPr>
        <w:t xml:space="preserve">: </w:t>
      </w:r>
      <w:r w:rsidRPr="406352E3" w:rsidR="16E19406">
        <w:rPr>
          <w:rFonts w:ascii="Arial" w:hAnsi="Arial" w:cs="Arial"/>
          <w:color w:val="000048"/>
          <w:sz w:val="20"/>
          <w:szCs w:val="20"/>
        </w:rPr>
        <w:t>09/20/2026</w:t>
      </w:r>
    </w:p>
    <w:p w:rsidRPr="00332E81" w:rsidR="00977228" w:rsidP="00332E81" w:rsidRDefault="00977228" w14:paraId="49576D19" w14:textId="1EF0844D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>Program Coordinator</w:t>
      </w:r>
      <w:r w:rsidRPr="00332E81">
        <w:rPr>
          <w:rFonts w:ascii="Arial" w:hAnsi="Arial" w:cs="Arial"/>
          <w:color w:val="000048"/>
          <w:sz w:val="20"/>
          <w:szCs w:val="20"/>
        </w:rPr>
        <w:tab/>
      </w:r>
      <w:r w:rsidRPr="00332E81">
        <w:rPr>
          <w:rFonts w:ascii="Arial" w:hAnsi="Arial" w:cs="Arial"/>
          <w:color w:val="000048"/>
          <w:sz w:val="20"/>
          <w:szCs w:val="20"/>
        </w:rPr>
        <w:t xml:space="preserve">: </w:t>
      </w:r>
      <w:r w:rsidRPr="00691013" w:rsidR="00691013">
        <w:rPr>
          <w:rFonts w:ascii="Arial" w:hAnsi="Arial" w:cs="Arial"/>
          <w:color w:val="000048"/>
          <w:sz w:val="20"/>
          <w:szCs w:val="20"/>
        </w:rPr>
        <w:t>Angelo Cabigting</w:t>
      </w:r>
    </w:p>
    <w:p w:rsidRPr="00332E81" w:rsidR="00537F8D" w:rsidP="00332E81" w:rsidRDefault="00537F8D" w14:paraId="2D6813A5" w14:textId="77777777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</w:p>
    <w:p w:rsidRPr="00332E81" w:rsidR="00BD2A0E" w:rsidP="00332E81" w:rsidRDefault="00BD2A0E" w14:paraId="42CE298E" w14:textId="77777777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</w:p>
    <w:p w:rsidRPr="00332E81" w:rsidR="00D508C6" w:rsidP="00332E81" w:rsidRDefault="00562C32" w14:paraId="05B72F5F" w14:textId="20F45FC6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b/>
          <w:bCs/>
          <w:color w:val="000048"/>
          <w:sz w:val="20"/>
          <w:szCs w:val="20"/>
          <w:u w:val="single"/>
        </w:rPr>
        <w:t xml:space="preserve">Main </w:t>
      </w:r>
      <w:r w:rsidRPr="00332E81" w:rsidR="00D508C6">
        <w:rPr>
          <w:rFonts w:ascii="Arial" w:hAnsi="Arial" w:cs="Arial"/>
          <w:b/>
          <w:bCs/>
          <w:color w:val="000048"/>
          <w:sz w:val="20"/>
          <w:szCs w:val="20"/>
          <w:u w:val="single"/>
        </w:rPr>
        <w:t>Objectives</w:t>
      </w:r>
      <w:r w:rsidRPr="00332E81">
        <w:rPr>
          <w:rFonts w:ascii="Arial" w:hAnsi="Arial" w:cs="Arial"/>
          <w:b/>
          <w:bCs/>
          <w:color w:val="000048"/>
          <w:sz w:val="20"/>
          <w:szCs w:val="20"/>
          <w:u w:val="single"/>
        </w:rPr>
        <w:t xml:space="preserve"> of UDP/SDP</w:t>
      </w:r>
    </w:p>
    <w:p w:rsidRPr="00332E81" w:rsidR="00D508C6" w:rsidP="00332E81" w:rsidRDefault="00D508C6" w14:paraId="3C5FF5A9" w14:textId="77777777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</w:p>
    <w:p w:rsidR="00316898" w:rsidP="44A14D35" w:rsidRDefault="00316898" w14:paraId="6D1AC032" w14:textId="41AA4E95">
      <w:pPr>
        <w:pStyle w:val="Basic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44A14D35">
        <w:rPr>
          <w:rFonts w:ascii="Arial" w:hAnsi="Arial" w:cs="Arial"/>
          <w:color w:val="000048"/>
          <w:sz w:val="20"/>
          <w:szCs w:val="20"/>
        </w:rPr>
        <w:t xml:space="preserve">To prepare understudies to assume the roles and responsibilities of </w:t>
      </w:r>
      <w:r w:rsidRPr="44A14D35" w:rsidR="72FC9132">
        <w:rPr>
          <w:rFonts w:ascii="Arial" w:hAnsi="Arial" w:cs="Arial"/>
          <w:color w:val="000048"/>
          <w:sz w:val="20"/>
          <w:szCs w:val="20"/>
        </w:rPr>
        <w:t>Associate</w:t>
      </w:r>
      <w:r w:rsidRPr="44A14D35" w:rsidR="7220A645">
        <w:rPr>
          <w:rFonts w:ascii="Arial" w:hAnsi="Arial" w:cs="Arial"/>
          <w:color w:val="000048"/>
          <w:sz w:val="20"/>
          <w:szCs w:val="20"/>
        </w:rPr>
        <w:t>.</w:t>
      </w:r>
    </w:p>
    <w:p w:rsidRPr="00332E81" w:rsidR="00316898" w:rsidP="00332E81" w:rsidRDefault="00316898" w14:paraId="4B083D30" w14:textId="1DA1515D">
      <w:pPr>
        <w:pStyle w:val="BasicParagraph"/>
        <w:numPr>
          <w:ilvl w:val="0"/>
          <w:numId w:val="1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>To ensure the transfer of specific skills and knowledge from the current employee to the understudy</w:t>
      </w:r>
    </w:p>
    <w:p w:rsidRPr="00332E81" w:rsidR="00EF722A" w:rsidP="00332E81" w:rsidRDefault="00EF722A" w14:paraId="43E1881D" w14:textId="77777777">
      <w:pPr>
        <w:pStyle w:val="BasicParagraph"/>
        <w:suppressAutoHyphens/>
        <w:jc w:val="both"/>
        <w:rPr>
          <w:rFonts w:ascii="Arial" w:hAnsi="Arial" w:cs="Arial"/>
          <w:color w:val="000048"/>
          <w:sz w:val="20"/>
          <w:szCs w:val="20"/>
        </w:rPr>
      </w:pPr>
    </w:p>
    <w:p w:rsidRPr="00332E81" w:rsidR="00EF722A" w:rsidP="00332E81" w:rsidRDefault="00810E30" w14:paraId="2EC0A115" w14:textId="5AAF98FB">
      <w:pPr>
        <w:pStyle w:val="BasicParagraph"/>
        <w:suppressAutoHyphens/>
        <w:ind w:left="284"/>
        <w:jc w:val="both"/>
        <w:rPr>
          <w:rFonts w:ascii="Arial" w:hAnsi="Arial" w:cs="Arial"/>
          <w:b/>
          <w:bCs/>
          <w:color w:val="000048"/>
          <w:sz w:val="20"/>
          <w:szCs w:val="20"/>
          <w:u w:val="single"/>
        </w:rPr>
      </w:pPr>
      <w:r w:rsidRPr="00332E81">
        <w:rPr>
          <w:rFonts w:ascii="Arial" w:hAnsi="Arial" w:cs="Arial"/>
          <w:b/>
          <w:bCs/>
          <w:color w:val="000048"/>
          <w:sz w:val="20"/>
          <w:szCs w:val="20"/>
          <w:u w:val="single"/>
        </w:rPr>
        <w:t>Participant Information:</w:t>
      </w:r>
      <w:r w:rsidR="00C260C8">
        <w:rPr>
          <w:rFonts w:ascii="Arial" w:hAnsi="Arial" w:cs="Arial"/>
          <w:b/>
          <w:bCs/>
          <w:color w:val="000048"/>
          <w:sz w:val="20"/>
          <w:szCs w:val="20"/>
          <w:u w:val="single"/>
        </w:rPr>
        <w:t xml:space="preserve"> </w:t>
      </w:r>
    </w:p>
    <w:p w:rsidRPr="00332E81" w:rsidR="00B470CB" w:rsidP="00332E81" w:rsidRDefault="00B470CB" w14:paraId="366E4370" w14:textId="013B8842">
      <w:pPr>
        <w:pStyle w:val="BasicParagraph"/>
        <w:suppressAutoHyphens/>
        <w:ind w:left="284"/>
        <w:jc w:val="both"/>
        <w:rPr>
          <w:rFonts w:ascii="Arial" w:hAnsi="Arial" w:cs="Arial"/>
          <w:b w:val="1"/>
          <w:bCs w:val="1"/>
          <w:color w:val="000048"/>
          <w:sz w:val="20"/>
          <w:szCs w:val="20"/>
          <w:u w:val="single"/>
        </w:rPr>
      </w:pPr>
      <w:r w:rsidRPr="2CF396EA" w:rsidR="1C2235D8">
        <w:rPr>
          <w:rFonts w:ascii="Arial" w:hAnsi="Arial" w:cs="Arial"/>
          <w:b w:val="1"/>
          <w:bCs w:val="1"/>
          <w:color w:val="000048"/>
          <w:sz w:val="20"/>
          <w:szCs w:val="20"/>
          <w:u w:val="single"/>
        </w:rPr>
        <w:t>;</w:t>
      </w:r>
    </w:p>
    <w:p w:rsidR="00B470CB" w:rsidP="44A14D35" w:rsidRDefault="00B470CB" w14:paraId="65F59AF9" w14:textId="322AD70B">
      <w:pPr>
        <w:pStyle w:val="BasicParagraph"/>
        <w:numPr>
          <w:ilvl w:val="0"/>
          <w:numId w:val="2"/>
        </w:numPr>
        <w:jc w:val="both"/>
        <w:rPr>
          <w:rFonts w:ascii="Arial" w:hAnsi="Arial" w:cs="Arial"/>
          <w:color w:val="000048"/>
          <w:sz w:val="20"/>
          <w:szCs w:val="20"/>
        </w:rPr>
      </w:pPr>
      <w:r w:rsidRPr="44A14D35">
        <w:rPr>
          <w:rFonts w:ascii="Arial" w:hAnsi="Arial" w:cs="Arial"/>
          <w:color w:val="000048"/>
          <w:sz w:val="20"/>
          <w:szCs w:val="20"/>
        </w:rPr>
        <w:t>Name of Foreign employee</w:t>
      </w:r>
      <w:r>
        <w:tab/>
      </w:r>
      <w:r w:rsidRPr="44A14D35">
        <w:rPr>
          <w:rFonts w:ascii="Arial" w:hAnsi="Arial" w:cs="Arial"/>
          <w:color w:val="000048"/>
          <w:sz w:val="20"/>
          <w:szCs w:val="20"/>
        </w:rPr>
        <w:t xml:space="preserve">: </w:t>
      </w:r>
      <w:r w:rsidRPr="44A14D35" w:rsidR="1FE8C255">
        <w:rPr>
          <w:rFonts w:ascii="Arial" w:hAnsi="Arial" w:cs="Arial"/>
          <w:color w:val="000048"/>
          <w:sz w:val="20"/>
          <w:szCs w:val="20"/>
        </w:rPr>
        <w:t>A</w:t>
      </w:r>
      <w:r w:rsidRPr="44A14D35" w:rsidR="2A9CBE02">
        <w:rPr>
          <w:rFonts w:ascii="Arial" w:hAnsi="Arial" w:cs="Arial"/>
          <w:color w:val="000048"/>
          <w:sz w:val="20"/>
          <w:szCs w:val="20"/>
        </w:rPr>
        <w:t>nnappa Kyatanavar</w:t>
      </w:r>
    </w:p>
    <w:p w:rsidRPr="00332E81" w:rsidR="00522819" w:rsidP="00332E81" w:rsidRDefault="00522819" w14:paraId="4579AEF5" w14:textId="09913E9F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44A14D35">
        <w:rPr>
          <w:rFonts w:ascii="Arial" w:hAnsi="Arial" w:cs="Arial"/>
          <w:color w:val="000048"/>
          <w:sz w:val="20"/>
          <w:szCs w:val="20"/>
        </w:rPr>
        <w:t>Occupation/Position</w:t>
      </w:r>
      <w:r>
        <w:tab/>
      </w:r>
      <w:r>
        <w:tab/>
      </w:r>
      <w:r w:rsidRPr="44A14D35">
        <w:rPr>
          <w:rFonts w:ascii="Arial" w:hAnsi="Arial" w:cs="Arial"/>
          <w:color w:val="000048"/>
          <w:sz w:val="20"/>
          <w:szCs w:val="20"/>
        </w:rPr>
        <w:t xml:space="preserve">: </w:t>
      </w:r>
      <w:r w:rsidRPr="44A14D35" w:rsidR="3F890494">
        <w:rPr>
          <w:rFonts w:ascii="Arial" w:hAnsi="Arial" w:cs="Arial"/>
          <w:color w:val="000048"/>
          <w:sz w:val="20"/>
          <w:szCs w:val="20"/>
        </w:rPr>
        <w:t>A</w:t>
      </w:r>
      <w:r w:rsidRPr="44A14D35" w:rsidR="46313146">
        <w:rPr>
          <w:rFonts w:ascii="Arial" w:hAnsi="Arial" w:cs="Arial"/>
          <w:color w:val="000048"/>
          <w:sz w:val="20"/>
          <w:szCs w:val="20"/>
        </w:rPr>
        <w:t>ssociate</w:t>
      </w:r>
    </w:p>
    <w:p w:rsidRPr="009A1421" w:rsidR="009A1421" w:rsidP="44A14D35" w:rsidRDefault="00522819" w14:paraId="5BE8387A" w14:textId="77777777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eastAsia="Arial" w:cs="Arial"/>
          <w:color w:val="000048"/>
          <w:sz w:val="22"/>
          <w:szCs w:val="22"/>
        </w:rPr>
      </w:pPr>
      <w:r w:rsidRPr="44A14D35">
        <w:rPr>
          <w:rFonts w:ascii="Arial" w:hAnsi="Arial" w:cs="Arial"/>
          <w:color w:val="000048"/>
          <w:sz w:val="20"/>
          <w:szCs w:val="20"/>
        </w:rPr>
        <w:t>Job Description</w:t>
      </w:r>
      <w:r>
        <w:tab/>
      </w:r>
      <w:r>
        <w:tab/>
      </w:r>
      <w:r w:rsidRPr="44A14D35">
        <w:rPr>
          <w:rFonts w:ascii="Arial" w:hAnsi="Arial" w:cs="Arial"/>
          <w:color w:val="000048"/>
          <w:sz w:val="20"/>
          <w:szCs w:val="20"/>
        </w:rPr>
        <w:t xml:space="preserve">: </w:t>
      </w:r>
    </w:p>
    <w:p w:rsidRPr="009A1421" w:rsidR="009A1421" w:rsidP="009A1421" w:rsidRDefault="0602BBFD" w14:paraId="5266A869" w14:textId="77777777">
      <w:pPr>
        <w:pStyle w:val="BasicParagraph"/>
        <w:numPr>
          <w:ilvl w:val="1"/>
          <w:numId w:val="2"/>
        </w:numPr>
        <w:suppressAutoHyphens/>
        <w:jc w:val="both"/>
        <w:rPr>
          <w:rFonts w:ascii="Arial" w:hAnsi="Arial" w:eastAsia="Arial" w:cs="Arial"/>
          <w:color w:val="000048"/>
          <w:sz w:val="22"/>
          <w:szCs w:val="22"/>
        </w:rPr>
      </w:pPr>
      <w:r w:rsidRPr="44A14D35">
        <w:rPr>
          <w:rFonts w:ascii="Arial" w:hAnsi="Arial" w:eastAsia="Arial" w:cs="Arial"/>
          <w:color w:val="000048"/>
          <w:sz w:val="20"/>
          <w:szCs w:val="20"/>
        </w:rPr>
        <w:t>Develop and implement tasks</w:t>
      </w:r>
      <w:r w:rsidR="009A1421">
        <w:rPr>
          <w:rFonts w:ascii="Arial" w:hAnsi="Arial" w:eastAsia="Arial" w:cs="Arial"/>
          <w:color w:val="000048"/>
          <w:sz w:val="20"/>
          <w:szCs w:val="20"/>
        </w:rPr>
        <w:t xml:space="preserve"> for the</w:t>
      </w:r>
      <w:r w:rsidRPr="44A14D35">
        <w:rPr>
          <w:rFonts w:ascii="Arial" w:hAnsi="Arial" w:eastAsia="Arial" w:cs="Arial"/>
          <w:color w:val="000048"/>
          <w:sz w:val="20"/>
          <w:szCs w:val="20"/>
        </w:rPr>
        <w:t xml:space="preserve"> </w:t>
      </w:r>
      <w:r w:rsidR="009A1421">
        <w:rPr>
          <w:rFonts w:ascii="Arial" w:hAnsi="Arial" w:eastAsia="Arial" w:cs="Arial"/>
          <w:color w:val="000048"/>
          <w:sz w:val="20"/>
          <w:szCs w:val="20"/>
        </w:rPr>
        <w:t xml:space="preserve">assigned </w:t>
      </w:r>
      <w:r w:rsidRPr="44A14D35">
        <w:rPr>
          <w:rFonts w:ascii="Arial" w:hAnsi="Arial" w:eastAsia="Arial" w:cs="Arial"/>
          <w:color w:val="000048"/>
          <w:sz w:val="20"/>
          <w:szCs w:val="20"/>
        </w:rPr>
        <w:t xml:space="preserve">project as per client requirements </w:t>
      </w:r>
    </w:p>
    <w:p w:rsidRPr="009A1421" w:rsidR="009A1421" w:rsidP="009A1421" w:rsidRDefault="009A1421" w14:paraId="23D849F7" w14:textId="77777777">
      <w:pPr>
        <w:pStyle w:val="BasicParagraph"/>
        <w:numPr>
          <w:ilvl w:val="1"/>
          <w:numId w:val="2"/>
        </w:numPr>
        <w:suppressAutoHyphens/>
        <w:jc w:val="both"/>
        <w:rPr>
          <w:rFonts w:ascii="Arial" w:hAnsi="Arial" w:eastAsia="Arial" w:cs="Arial"/>
          <w:color w:val="000048"/>
          <w:sz w:val="22"/>
          <w:szCs w:val="22"/>
        </w:rPr>
      </w:pPr>
      <w:r>
        <w:rPr>
          <w:rFonts w:ascii="Arial" w:hAnsi="Arial" w:eastAsia="Arial" w:cs="Arial"/>
          <w:color w:val="000048"/>
          <w:sz w:val="20"/>
          <w:szCs w:val="20"/>
        </w:rPr>
        <w:t>C</w:t>
      </w:r>
      <w:r w:rsidRPr="44A14D35" w:rsidR="0602BBFD">
        <w:rPr>
          <w:rFonts w:ascii="Arial" w:hAnsi="Arial" w:eastAsia="Arial" w:cs="Arial"/>
          <w:color w:val="000048"/>
          <w:sz w:val="20"/>
          <w:szCs w:val="20"/>
        </w:rPr>
        <w:t xml:space="preserve">reate </w:t>
      </w:r>
      <w:r w:rsidRPr="44A14D35" w:rsidR="7916AC53">
        <w:rPr>
          <w:rFonts w:ascii="Arial" w:hAnsi="Arial" w:eastAsia="Arial" w:cs="Arial"/>
          <w:color w:val="000048"/>
          <w:sz w:val="20"/>
          <w:szCs w:val="20"/>
        </w:rPr>
        <w:t xml:space="preserve">and manage </w:t>
      </w:r>
      <w:r>
        <w:rPr>
          <w:rFonts w:ascii="Arial" w:hAnsi="Arial" w:eastAsia="Arial" w:cs="Arial"/>
          <w:color w:val="000048"/>
          <w:sz w:val="20"/>
          <w:szCs w:val="20"/>
        </w:rPr>
        <w:t>the learning management system</w:t>
      </w:r>
    </w:p>
    <w:p w:rsidRPr="009A1421" w:rsidR="009A1421" w:rsidP="009A1421" w:rsidRDefault="47D4A5C3" w14:paraId="3BE8B3D5" w14:textId="7C88E4B0">
      <w:pPr>
        <w:pStyle w:val="BasicParagraph"/>
        <w:numPr>
          <w:ilvl w:val="1"/>
          <w:numId w:val="2"/>
        </w:numPr>
        <w:suppressAutoHyphens/>
        <w:jc w:val="both"/>
        <w:rPr>
          <w:rFonts w:ascii="Arial" w:hAnsi="Arial" w:eastAsia="Arial" w:cs="Arial"/>
          <w:color w:val="000048"/>
          <w:sz w:val="22"/>
          <w:szCs w:val="22"/>
        </w:rPr>
      </w:pPr>
      <w:r w:rsidRPr="44A14D35">
        <w:rPr>
          <w:rFonts w:ascii="Arial" w:hAnsi="Arial" w:eastAsia="Arial" w:cs="Arial"/>
          <w:color w:val="000048"/>
          <w:sz w:val="20"/>
          <w:szCs w:val="20"/>
        </w:rPr>
        <w:t xml:space="preserve">Audit the </w:t>
      </w:r>
      <w:r w:rsidRPr="44A14D35" w:rsidR="0602BBFD">
        <w:rPr>
          <w:rFonts w:ascii="Arial" w:hAnsi="Arial" w:eastAsia="Arial" w:cs="Arial"/>
          <w:color w:val="000048"/>
          <w:sz w:val="20"/>
          <w:szCs w:val="20"/>
        </w:rPr>
        <w:t>cases for the specific unit</w:t>
      </w:r>
      <w:r w:rsidR="009A1421">
        <w:rPr>
          <w:rFonts w:ascii="Arial" w:hAnsi="Arial" w:eastAsia="Arial" w:cs="Arial"/>
          <w:color w:val="000048"/>
          <w:sz w:val="20"/>
          <w:szCs w:val="20"/>
        </w:rPr>
        <w:t xml:space="preserve"> that needs it</w:t>
      </w:r>
      <w:r w:rsidRPr="44A14D35" w:rsidR="0602BBFD">
        <w:rPr>
          <w:rFonts w:ascii="Arial" w:hAnsi="Arial" w:eastAsia="Arial" w:cs="Arial"/>
          <w:color w:val="000048"/>
          <w:sz w:val="20"/>
          <w:szCs w:val="20"/>
        </w:rPr>
        <w:t xml:space="preserve"> and update knowledge assets</w:t>
      </w:r>
    </w:p>
    <w:p w:rsidR="00522819" w:rsidP="009A1421" w:rsidRDefault="009A1421" w14:paraId="41B95367" w14:textId="7ADE3D60">
      <w:pPr>
        <w:pStyle w:val="BasicParagraph"/>
        <w:numPr>
          <w:ilvl w:val="1"/>
          <w:numId w:val="2"/>
        </w:numPr>
        <w:suppressAutoHyphens/>
        <w:jc w:val="both"/>
        <w:rPr>
          <w:rFonts w:ascii="Arial" w:hAnsi="Arial" w:eastAsia="Arial" w:cs="Arial"/>
          <w:color w:val="000048"/>
          <w:sz w:val="22"/>
          <w:szCs w:val="22"/>
        </w:rPr>
      </w:pPr>
      <w:r>
        <w:rPr>
          <w:rFonts w:ascii="Arial" w:hAnsi="Arial" w:eastAsia="Arial" w:cs="Arial"/>
          <w:smallCaps/>
          <w:color w:val="000048"/>
          <w:sz w:val="20"/>
          <w:szCs w:val="20"/>
        </w:rPr>
        <w:t>D</w:t>
      </w:r>
      <w:r w:rsidRPr="44A14D35" w:rsidR="0602BBFD">
        <w:rPr>
          <w:rFonts w:ascii="Arial" w:hAnsi="Arial" w:eastAsia="Arial" w:cs="Arial"/>
          <w:color w:val="000048"/>
          <w:sz w:val="20"/>
          <w:szCs w:val="20"/>
        </w:rPr>
        <w:t>elivering high quality project deliverables</w:t>
      </w:r>
      <w:r>
        <w:rPr>
          <w:rFonts w:ascii="Arial" w:hAnsi="Arial" w:eastAsia="Arial" w:cs="Arial"/>
          <w:color w:val="000048"/>
          <w:sz w:val="20"/>
          <w:szCs w:val="20"/>
        </w:rPr>
        <w:t xml:space="preserve"> while observing</w:t>
      </w:r>
      <w:r w:rsidRPr="44A14D35" w:rsidR="0602BBFD">
        <w:rPr>
          <w:rFonts w:ascii="Arial" w:hAnsi="Arial" w:eastAsia="Arial" w:cs="Arial"/>
          <w:color w:val="000048"/>
          <w:sz w:val="20"/>
          <w:szCs w:val="20"/>
        </w:rPr>
        <w:t xml:space="preserve"> first time right</w:t>
      </w:r>
      <w:r>
        <w:rPr>
          <w:rFonts w:ascii="Arial" w:hAnsi="Arial" w:eastAsia="Arial" w:cs="Arial"/>
          <w:color w:val="000048"/>
          <w:sz w:val="20"/>
          <w:szCs w:val="20"/>
        </w:rPr>
        <w:t xml:space="preserve">, </w:t>
      </w:r>
      <w:r w:rsidRPr="44A14D35" w:rsidR="0602BBFD">
        <w:rPr>
          <w:rFonts w:ascii="Arial" w:hAnsi="Arial" w:eastAsia="Arial" w:cs="Arial"/>
          <w:color w:val="000048"/>
          <w:sz w:val="20"/>
          <w:szCs w:val="20"/>
        </w:rPr>
        <w:t>delivery timelines, security and performance guidelines</w:t>
      </w:r>
    </w:p>
    <w:p w:rsidRPr="00332E81" w:rsidR="006E081B" w:rsidP="44A14D35" w:rsidRDefault="006E081B" w14:paraId="349C0BA0" w14:textId="36F2C6DD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eastAsia="Arial" w:cs="Arial"/>
          <w:color w:val="000048"/>
          <w:sz w:val="20"/>
          <w:szCs w:val="20"/>
        </w:rPr>
      </w:pPr>
      <w:r w:rsidRPr="44A14D35">
        <w:rPr>
          <w:rFonts w:ascii="Arial" w:hAnsi="Arial" w:eastAsia="Arial" w:cs="Arial"/>
          <w:color w:val="000048"/>
          <w:sz w:val="20"/>
          <w:szCs w:val="20"/>
        </w:rPr>
        <w:t>Category</w:t>
      </w:r>
      <w:r>
        <w:tab/>
      </w:r>
      <w:r>
        <w:tab/>
      </w:r>
      <w:r>
        <w:tab/>
      </w:r>
      <w:r w:rsidRPr="44A14D35">
        <w:rPr>
          <w:rFonts w:ascii="Arial" w:hAnsi="Arial" w:eastAsia="Arial" w:cs="Arial"/>
          <w:color w:val="000048"/>
          <w:sz w:val="20"/>
          <w:szCs w:val="20"/>
        </w:rPr>
        <w:t xml:space="preserve">: </w:t>
      </w:r>
      <w:r w:rsidRPr="44A14D35" w:rsidR="3C3C636A">
        <w:rPr>
          <w:rFonts w:ascii="Arial" w:hAnsi="Arial" w:eastAsia="Arial" w:cs="Arial"/>
          <w:color w:val="000048"/>
          <w:sz w:val="20"/>
          <w:szCs w:val="20"/>
        </w:rPr>
        <w:t>Technical</w:t>
      </w:r>
    </w:p>
    <w:p w:rsidR="00A7072B" w:rsidP="44A14D35" w:rsidRDefault="00522819" w14:paraId="1F920169" w14:textId="77777777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eastAsia="Arial" w:cs="Arial"/>
          <w:color w:val="000048"/>
          <w:sz w:val="20"/>
          <w:szCs w:val="20"/>
        </w:rPr>
      </w:pPr>
      <w:r w:rsidRPr="44A14D35">
        <w:rPr>
          <w:rFonts w:ascii="Arial" w:hAnsi="Arial" w:eastAsia="Arial" w:cs="Arial"/>
          <w:color w:val="000048"/>
          <w:sz w:val="20"/>
          <w:szCs w:val="20"/>
        </w:rPr>
        <w:t>Skills and Competencies of the Foreign Employee:</w:t>
      </w:r>
      <w:r w:rsidRPr="44A14D35" w:rsidR="007A4662">
        <w:rPr>
          <w:rFonts w:ascii="Arial" w:hAnsi="Arial" w:eastAsia="Arial" w:cs="Arial"/>
          <w:color w:val="000048"/>
          <w:sz w:val="20"/>
          <w:szCs w:val="20"/>
        </w:rPr>
        <w:t xml:space="preserve"> </w:t>
      </w:r>
    </w:p>
    <w:p w:rsidR="00F976FA" w:rsidP="00F976FA" w:rsidRDefault="4C47F3C3" w14:paraId="322F65E6" w14:textId="0D53B9DB">
      <w:pPr>
        <w:pStyle w:val="BasicParagraph"/>
        <w:numPr>
          <w:ilvl w:val="1"/>
          <w:numId w:val="2"/>
        </w:numPr>
        <w:suppressAutoHyphens/>
        <w:jc w:val="both"/>
        <w:rPr>
          <w:rFonts w:ascii="Arial" w:hAnsi="Arial" w:eastAsia="Arial" w:cs="Arial"/>
          <w:color w:val="000048"/>
          <w:sz w:val="20"/>
          <w:szCs w:val="20"/>
        </w:rPr>
      </w:pPr>
      <w:r w:rsidRPr="44A14D35">
        <w:rPr>
          <w:rFonts w:ascii="Arial" w:hAnsi="Arial" w:eastAsia="Arial" w:cs="Arial"/>
          <w:color w:val="000048"/>
          <w:sz w:val="20"/>
          <w:szCs w:val="20"/>
        </w:rPr>
        <w:t>Learning Management System</w:t>
      </w:r>
      <w:r w:rsidR="00F976FA">
        <w:rPr>
          <w:rFonts w:ascii="Arial" w:hAnsi="Arial" w:eastAsia="Arial" w:cs="Arial"/>
          <w:color w:val="000048"/>
          <w:sz w:val="20"/>
          <w:szCs w:val="20"/>
        </w:rPr>
        <w:t xml:space="preserve"> (LMS)</w:t>
      </w:r>
      <w:r w:rsidR="00A7072B">
        <w:rPr>
          <w:rFonts w:ascii="Arial" w:hAnsi="Arial" w:eastAsia="Arial" w:cs="Arial"/>
          <w:color w:val="000048"/>
          <w:sz w:val="20"/>
          <w:szCs w:val="20"/>
        </w:rPr>
        <w:t xml:space="preserve"> management</w:t>
      </w:r>
      <w:r w:rsidR="00F976FA">
        <w:rPr>
          <w:rFonts w:ascii="Arial" w:hAnsi="Arial" w:eastAsia="Arial" w:cs="Arial"/>
          <w:color w:val="000048"/>
          <w:sz w:val="20"/>
          <w:szCs w:val="20"/>
        </w:rPr>
        <w:t xml:space="preserve"> in</w:t>
      </w:r>
      <w:r w:rsidRPr="00F976FA" w:rsidR="641570AE">
        <w:rPr>
          <w:rFonts w:ascii="Arial" w:hAnsi="Arial" w:eastAsia="Arial" w:cs="Arial"/>
          <w:color w:val="000048"/>
          <w:sz w:val="20"/>
          <w:szCs w:val="20"/>
        </w:rPr>
        <w:t xml:space="preserve"> Intellum</w:t>
      </w:r>
      <w:r w:rsidR="00F976FA">
        <w:rPr>
          <w:rFonts w:ascii="Arial" w:hAnsi="Arial" w:eastAsia="Arial" w:cs="Arial"/>
          <w:color w:val="000048"/>
          <w:sz w:val="20"/>
          <w:szCs w:val="20"/>
        </w:rPr>
        <w:t xml:space="preserve"> system</w:t>
      </w:r>
    </w:p>
    <w:p w:rsidRPr="00F976FA" w:rsidR="00186752" w:rsidP="00F976FA" w:rsidRDefault="641570AE" w14:paraId="043999F3" w14:textId="0902E451">
      <w:pPr>
        <w:pStyle w:val="BasicParagraph"/>
        <w:numPr>
          <w:ilvl w:val="1"/>
          <w:numId w:val="2"/>
        </w:numPr>
        <w:suppressAutoHyphens/>
        <w:jc w:val="both"/>
        <w:rPr>
          <w:rFonts w:ascii="Arial" w:hAnsi="Arial" w:eastAsia="Arial" w:cs="Arial"/>
          <w:color w:val="000048"/>
          <w:sz w:val="20"/>
          <w:szCs w:val="20"/>
        </w:rPr>
      </w:pPr>
      <w:r w:rsidRPr="00F976FA">
        <w:rPr>
          <w:rFonts w:ascii="Arial" w:hAnsi="Arial" w:eastAsia="Arial" w:cs="Arial"/>
          <w:color w:val="000048"/>
          <w:sz w:val="20"/>
          <w:szCs w:val="20"/>
        </w:rPr>
        <w:t>Upload, organize, and maintain learning content within the LMS including courses, modules, assessments, and supporting resources</w:t>
      </w:r>
    </w:p>
    <w:p w:rsidRPr="006E081B" w:rsidR="006E081B" w:rsidP="006E081B" w:rsidRDefault="006E081B" w14:paraId="38541AB7" w14:textId="77777777">
      <w:pPr>
        <w:pStyle w:val="BasicParagraph"/>
        <w:suppressAutoHyphens/>
        <w:ind w:left="1004"/>
        <w:jc w:val="both"/>
        <w:rPr>
          <w:rFonts w:ascii="Arial" w:hAnsi="Arial" w:cs="Arial"/>
          <w:color w:val="000048"/>
          <w:sz w:val="20"/>
          <w:szCs w:val="20"/>
        </w:rPr>
      </w:pPr>
    </w:p>
    <w:p w:rsidRPr="00332E81" w:rsidR="00537F8D" w:rsidP="44A14D35" w:rsidRDefault="00537F8D" w14:paraId="7D030C66" w14:textId="77777777">
      <w:pPr>
        <w:pStyle w:val="BasicParagraph"/>
        <w:suppressAutoHyphens/>
        <w:jc w:val="both"/>
        <w:rPr>
          <w:rFonts w:ascii="Arial" w:hAnsi="Arial" w:cs="Arial"/>
          <w:color w:val="000048"/>
          <w:sz w:val="20"/>
          <w:szCs w:val="20"/>
        </w:rPr>
      </w:pPr>
    </w:p>
    <w:p w:rsidRPr="00332E81" w:rsidR="00537F8D" w:rsidP="00332E81" w:rsidRDefault="00330A80" w14:paraId="78FFA75A" w14:textId="2680B64B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  <w:u w:val="single"/>
        </w:rPr>
      </w:pPr>
      <w:r w:rsidRPr="00332E81">
        <w:rPr>
          <w:rFonts w:ascii="Arial" w:hAnsi="Arial" w:cs="Arial"/>
          <w:b/>
          <w:bCs/>
          <w:color w:val="000048"/>
          <w:sz w:val="20"/>
          <w:szCs w:val="20"/>
          <w:u w:val="single"/>
        </w:rPr>
        <w:t xml:space="preserve">UDP/SDP </w:t>
      </w:r>
      <w:r w:rsidRPr="00332E81" w:rsidR="00AD5802">
        <w:rPr>
          <w:rFonts w:ascii="Arial" w:hAnsi="Arial" w:cs="Arial"/>
          <w:b/>
          <w:bCs/>
          <w:color w:val="000048"/>
          <w:sz w:val="20"/>
          <w:szCs w:val="20"/>
          <w:u w:val="single"/>
        </w:rPr>
        <w:t>Filipino Understudies</w:t>
      </w:r>
      <w:r w:rsidRPr="00332E81" w:rsidR="00537F8D">
        <w:rPr>
          <w:rFonts w:ascii="Arial" w:hAnsi="Arial" w:cs="Arial"/>
          <w:color w:val="000048"/>
          <w:sz w:val="20"/>
          <w:szCs w:val="20"/>
          <w:u w:val="single"/>
        </w:rPr>
        <w:t>:</w:t>
      </w:r>
    </w:p>
    <w:p w:rsidRPr="00332E81" w:rsidR="00AD5802" w:rsidP="00332E81" w:rsidRDefault="00AD5802" w14:paraId="1114C543" w14:textId="77777777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</w:p>
    <w:tbl>
      <w:tblPr>
        <w:tblW w:w="0" w:type="auto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50"/>
        <w:gridCol w:w="3119"/>
        <w:gridCol w:w="4762"/>
      </w:tblGrid>
      <w:tr w:rsidRPr="00332E81" w:rsidR="0037397E" w:rsidTr="2CF396EA" w14:paraId="051436BB" w14:textId="77777777">
        <w:tc>
          <w:tcPr>
            <w:tcW w:w="850" w:type="dxa"/>
            <w:shd w:val="clear" w:color="auto" w:fill="auto"/>
            <w:tcMar/>
          </w:tcPr>
          <w:p w:rsidRPr="00332E81" w:rsidR="00CB739E" w:rsidP="00332E81" w:rsidRDefault="00CB739E" w14:paraId="19CC9FB4" w14:textId="77777777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tcMar/>
          </w:tcPr>
          <w:p w:rsidRPr="00332E81" w:rsidR="00CB739E" w:rsidP="00332E81" w:rsidRDefault="00CB739E" w14:paraId="5A176F7E" w14:textId="77777777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00332E81">
              <w:rPr>
                <w:rFonts w:ascii="Arial" w:hAnsi="Arial" w:cs="Arial"/>
                <w:color w:val="000048"/>
                <w:sz w:val="20"/>
                <w:szCs w:val="20"/>
              </w:rPr>
              <w:t>Name</w:t>
            </w:r>
          </w:p>
        </w:tc>
        <w:tc>
          <w:tcPr>
            <w:tcW w:w="4762" w:type="dxa"/>
            <w:shd w:val="clear" w:color="auto" w:fill="auto"/>
            <w:tcMar/>
          </w:tcPr>
          <w:p w:rsidRPr="00332E81" w:rsidR="00CB739E" w:rsidP="00332E81" w:rsidRDefault="00D041CF" w14:paraId="501D09F7" w14:textId="05C3A75E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00332E81">
              <w:rPr>
                <w:rFonts w:ascii="Arial" w:hAnsi="Arial" w:cs="Arial"/>
                <w:color w:val="000048"/>
                <w:sz w:val="20"/>
                <w:szCs w:val="20"/>
              </w:rPr>
              <w:t>Occupation/Position</w:t>
            </w:r>
          </w:p>
        </w:tc>
      </w:tr>
      <w:tr w:rsidRPr="00332E81" w:rsidR="0037397E" w:rsidTr="2CF396EA" w14:paraId="21F553E6" w14:textId="77777777">
        <w:tc>
          <w:tcPr>
            <w:tcW w:w="850" w:type="dxa"/>
            <w:shd w:val="clear" w:color="auto" w:fill="auto"/>
            <w:tcMar/>
          </w:tcPr>
          <w:p w:rsidRPr="00332E81" w:rsidR="00CB739E" w:rsidP="00332E81" w:rsidRDefault="00CB739E" w14:paraId="738449EB" w14:textId="77777777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00332E81">
              <w:rPr>
                <w:rFonts w:ascii="Arial" w:hAnsi="Arial" w:cs="Arial"/>
                <w:color w:val="000048"/>
                <w:sz w:val="20"/>
                <w:szCs w:val="20"/>
              </w:rPr>
              <w:t>1</w:t>
            </w:r>
          </w:p>
        </w:tc>
        <w:tc>
          <w:tcPr>
            <w:tcW w:w="3119" w:type="dxa"/>
            <w:shd w:val="clear" w:color="auto" w:fill="auto"/>
            <w:tcMar/>
          </w:tcPr>
          <w:p w:rsidRPr="00332E81" w:rsidR="00CB739E" w:rsidP="2CF396EA" w:rsidRDefault="00CB739E" w14:paraId="3514C019" w14:textId="51C75367">
            <w:pPr>
              <w:pStyle w:val="BasicParagraph"/>
              <w:suppressAutoHyphens/>
              <w:ind w:left="0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2CF396EA" w:rsidR="411FAA07">
              <w:rPr>
                <w:rFonts w:ascii="Arial" w:hAnsi="Arial" w:cs="Arial"/>
                <w:color w:val="000048"/>
                <w:sz w:val="20"/>
                <w:szCs w:val="20"/>
              </w:rPr>
              <w:t>Karen Winda Aruta</w:t>
            </w:r>
          </w:p>
        </w:tc>
        <w:tc>
          <w:tcPr>
            <w:tcW w:w="4762" w:type="dxa"/>
            <w:shd w:val="clear" w:color="auto" w:fill="auto"/>
            <w:tcMar/>
          </w:tcPr>
          <w:p w:rsidRPr="00332E81" w:rsidR="00CB739E" w:rsidP="2CF396EA" w:rsidRDefault="0037397E" w14:paraId="781A3F25" w14:textId="24422C19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2CF396EA" w:rsidR="3F6AF5EE">
              <w:rPr>
                <w:rFonts w:ascii="Arial" w:hAnsi="Arial" w:cs="Arial"/>
                <w:color w:val="000048"/>
                <w:sz w:val="20"/>
                <w:szCs w:val="20"/>
              </w:rPr>
              <w:t>Senior Learning Executive</w:t>
            </w:r>
          </w:p>
        </w:tc>
      </w:tr>
      <w:tr w:rsidRPr="00332E81" w:rsidR="0037397E" w:rsidTr="2CF396EA" w14:paraId="00A45015" w14:textId="77777777">
        <w:tc>
          <w:tcPr>
            <w:tcW w:w="850" w:type="dxa"/>
            <w:shd w:val="clear" w:color="auto" w:fill="auto"/>
            <w:tcMar/>
          </w:tcPr>
          <w:p w:rsidRPr="00332E81" w:rsidR="00CB739E" w:rsidP="00332E81" w:rsidRDefault="00CB739E" w14:paraId="5BA04FEE" w14:textId="77777777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00332E81">
              <w:rPr>
                <w:rFonts w:ascii="Arial" w:hAnsi="Arial" w:cs="Arial"/>
                <w:color w:val="000048"/>
                <w:sz w:val="20"/>
                <w:szCs w:val="20"/>
              </w:rPr>
              <w:t>2</w:t>
            </w:r>
          </w:p>
        </w:tc>
        <w:tc>
          <w:tcPr>
            <w:tcW w:w="3119" w:type="dxa"/>
            <w:shd w:val="clear" w:color="auto" w:fill="auto"/>
            <w:tcMar/>
          </w:tcPr>
          <w:p w:rsidRPr="00332E81" w:rsidR="00CB739E" w:rsidP="2CF396EA" w:rsidRDefault="00CB739E" w14:paraId="30275233" w14:textId="55FFC3A2">
            <w:pPr>
              <w:pStyle w:val="BasicParagraph"/>
              <w:suppressAutoHyphens/>
              <w:ind w:left="0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2CF396EA" w:rsidR="7E7494FD">
              <w:rPr>
                <w:rFonts w:ascii="Arial" w:hAnsi="Arial" w:cs="Arial"/>
                <w:color w:val="000048"/>
                <w:sz w:val="20"/>
                <w:szCs w:val="20"/>
              </w:rPr>
              <w:t>Danyelle Concepcion</w:t>
            </w:r>
          </w:p>
        </w:tc>
        <w:tc>
          <w:tcPr>
            <w:tcW w:w="4762" w:type="dxa"/>
            <w:shd w:val="clear" w:color="auto" w:fill="auto"/>
            <w:tcMar/>
          </w:tcPr>
          <w:p w:rsidRPr="00332E81" w:rsidR="00CB739E" w:rsidP="2CF396EA" w:rsidRDefault="0037397E" w14:paraId="6F894837" w14:textId="7D24636F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2CF396EA" w:rsidR="14E6F084">
              <w:rPr>
                <w:rFonts w:ascii="Arial" w:hAnsi="Arial" w:cs="Arial"/>
                <w:color w:val="000048"/>
                <w:sz w:val="20"/>
                <w:szCs w:val="20"/>
              </w:rPr>
              <w:t>Associate Manager - Training</w:t>
            </w:r>
          </w:p>
        </w:tc>
      </w:tr>
    </w:tbl>
    <w:p w:rsidRPr="00332E81" w:rsidR="00CB739E" w:rsidP="00332E81" w:rsidRDefault="00CB739E" w14:paraId="3AA0F0E6" w14:textId="77777777">
      <w:pPr>
        <w:jc w:val="both"/>
        <w:rPr>
          <w:rFonts w:ascii="Arial" w:hAnsi="Arial" w:cs="Arial"/>
          <w:sz w:val="20"/>
          <w:szCs w:val="20"/>
        </w:rPr>
      </w:pPr>
    </w:p>
    <w:p w:rsidR="00370D41" w:rsidP="00370D41" w:rsidRDefault="00370D41" w14:paraId="524EA7A2" w14:textId="77777777">
      <w:pPr>
        <w:pStyle w:val="BasicParagraph"/>
        <w:suppressAutoHyphens/>
        <w:ind w:left="284"/>
        <w:jc w:val="both"/>
        <w:rPr>
          <w:rFonts w:ascii="Arial" w:hAnsi="Arial" w:cs="Arial"/>
          <w:b/>
          <w:bCs/>
          <w:color w:val="000048"/>
          <w:sz w:val="20"/>
          <w:szCs w:val="20"/>
          <w:u w:val="single"/>
        </w:rPr>
      </w:pPr>
    </w:p>
    <w:p w:rsidRPr="00332E81" w:rsidR="00510405" w:rsidP="00370D41" w:rsidRDefault="00510405" w14:paraId="289481F3" w14:textId="7A2E03A4">
      <w:pPr>
        <w:pStyle w:val="BasicParagraph"/>
        <w:suppressAutoHyphens/>
        <w:ind w:left="284"/>
        <w:jc w:val="both"/>
        <w:rPr>
          <w:rFonts w:ascii="Arial" w:hAnsi="Arial" w:cs="Arial"/>
          <w:b/>
          <w:bCs/>
          <w:color w:val="000048"/>
          <w:sz w:val="20"/>
          <w:szCs w:val="20"/>
          <w:u w:val="single"/>
        </w:rPr>
      </w:pPr>
      <w:r w:rsidRPr="00332E81">
        <w:rPr>
          <w:rFonts w:ascii="Arial" w:hAnsi="Arial" w:cs="Arial"/>
          <w:b/>
          <w:bCs/>
          <w:color w:val="000048"/>
          <w:sz w:val="20"/>
          <w:szCs w:val="20"/>
          <w:u w:val="single"/>
        </w:rPr>
        <w:t>Responsibilities</w:t>
      </w:r>
    </w:p>
    <w:p w:rsidRPr="00332E81" w:rsidR="00510405" w:rsidP="00332E81" w:rsidRDefault="00510405" w14:paraId="3A81D535" w14:textId="77777777">
      <w:pPr>
        <w:pStyle w:val="BasicParagraph"/>
        <w:suppressAutoHyphens/>
        <w:ind w:left="284"/>
        <w:jc w:val="both"/>
        <w:rPr>
          <w:rFonts w:ascii="Arial" w:hAnsi="Arial" w:cs="Arial"/>
          <w:b/>
          <w:bCs/>
          <w:color w:val="000048"/>
          <w:sz w:val="20"/>
          <w:szCs w:val="20"/>
          <w:u w:val="single"/>
        </w:rPr>
      </w:pPr>
    </w:p>
    <w:p w:rsidRPr="00332E81" w:rsidR="00510405" w:rsidP="00332E81" w:rsidRDefault="00510405" w14:paraId="3CDA676D" w14:textId="1995A779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>Foreign Employee</w:t>
      </w:r>
    </w:p>
    <w:p w:rsidRPr="00332E81" w:rsidR="00510405" w:rsidP="00332E81" w:rsidRDefault="00510405" w14:paraId="11746862" w14:textId="560D7016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>Deliver the training as per the schedule</w:t>
      </w:r>
    </w:p>
    <w:p w:rsidRPr="00332E81" w:rsidR="00510405" w:rsidP="00332E81" w:rsidRDefault="00510405" w14:paraId="7498A8EB" w14:textId="77777777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>Provide regular feedback to the understudies</w:t>
      </w:r>
    </w:p>
    <w:p w:rsidRPr="00332E81" w:rsidR="00510405" w:rsidP="00332E81" w:rsidRDefault="00510405" w14:paraId="4C3403B6" w14:textId="77777777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>Assess and certify the progress of the understudy</w:t>
      </w:r>
    </w:p>
    <w:p w:rsidRPr="00332E81" w:rsidR="00510405" w:rsidP="00332E81" w:rsidRDefault="00510405" w14:paraId="3FC4F755" w14:textId="532BA3B4">
      <w:pPr>
        <w:pStyle w:val="BasicParagraph"/>
        <w:suppressAutoHyphens/>
        <w:ind w:left="1004"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 xml:space="preserve"> </w:t>
      </w:r>
    </w:p>
    <w:p w:rsidRPr="00332E81" w:rsidR="00510405" w:rsidP="00332E81" w:rsidRDefault="00510405" w14:paraId="3518CFBB" w14:textId="34AD12BA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>UDP/SDP Trainee</w:t>
      </w:r>
    </w:p>
    <w:p w:rsidRPr="00332E81" w:rsidR="00510405" w:rsidP="00332E81" w:rsidRDefault="00510405" w14:paraId="655527B5" w14:textId="476EFB4F">
      <w:pPr>
        <w:pStyle w:val="BasicParagraph"/>
        <w:numPr>
          <w:ilvl w:val="0"/>
          <w:numId w:val="3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>Actively participate in all the training sessions</w:t>
      </w:r>
    </w:p>
    <w:p w:rsidRPr="00332E81" w:rsidR="00510405" w:rsidP="00332E81" w:rsidRDefault="00510405" w14:paraId="6A7FE236" w14:textId="6103A857">
      <w:pPr>
        <w:pStyle w:val="BasicParagraph"/>
        <w:numPr>
          <w:ilvl w:val="0"/>
          <w:numId w:val="3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>Complete the assigned tasks and responsibilities</w:t>
      </w:r>
    </w:p>
    <w:p w:rsidRPr="00332E81" w:rsidR="00AD5802" w:rsidP="00332E81" w:rsidRDefault="00510405" w14:paraId="62A3EE24" w14:textId="47DED52B">
      <w:pPr>
        <w:pStyle w:val="BasicParagraph"/>
        <w:numPr>
          <w:ilvl w:val="0"/>
          <w:numId w:val="3"/>
        </w:numPr>
        <w:suppressAutoHyphens/>
        <w:jc w:val="both"/>
        <w:rPr>
          <w:rFonts w:ascii="Arial" w:hAnsi="Arial" w:cs="Arial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>See clarification and guidance as needed</w:t>
      </w:r>
    </w:p>
    <w:p w:rsidRPr="00332E81" w:rsidR="00510405" w:rsidP="00332E81" w:rsidRDefault="00510405" w14:paraId="28625498" w14:textId="77777777">
      <w:pPr>
        <w:pStyle w:val="BasicParagraph"/>
        <w:suppressAutoHyphens/>
        <w:ind w:left="1004"/>
        <w:jc w:val="both"/>
        <w:rPr>
          <w:rFonts w:ascii="Arial" w:hAnsi="Arial" w:cs="Arial"/>
          <w:sz w:val="20"/>
          <w:szCs w:val="20"/>
        </w:rPr>
      </w:pPr>
    </w:p>
    <w:p w:rsidRPr="00332E81" w:rsidR="00EA2DE2" w:rsidP="00332E81" w:rsidRDefault="00EA2DE2" w14:paraId="16FEB898" w14:textId="77777777">
      <w:pPr>
        <w:jc w:val="both"/>
        <w:rPr>
          <w:rFonts w:ascii="Arial" w:hAnsi="Arial" w:cs="Arial"/>
          <w:b/>
          <w:bCs/>
          <w:caps/>
          <w:sz w:val="20"/>
          <w:szCs w:val="20"/>
        </w:rPr>
      </w:pPr>
    </w:p>
    <w:p w:rsidRPr="00332E81" w:rsidR="00EA2DE2" w:rsidP="00332E81" w:rsidRDefault="00EA2DE2" w14:paraId="59185634" w14:textId="15AFDEB0">
      <w:pPr>
        <w:pStyle w:val="BasicParagraph"/>
        <w:suppressAutoHyphens/>
        <w:ind w:left="284"/>
        <w:jc w:val="both"/>
        <w:rPr>
          <w:rFonts w:ascii="Arial" w:hAnsi="Arial" w:cs="Arial"/>
          <w:b/>
          <w:bCs/>
          <w:color w:val="000048"/>
          <w:sz w:val="20"/>
          <w:szCs w:val="20"/>
          <w:u w:val="single"/>
        </w:rPr>
      </w:pPr>
      <w:r w:rsidRPr="00332E81">
        <w:rPr>
          <w:rFonts w:ascii="Arial" w:hAnsi="Arial" w:cs="Arial"/>
          <w:b/>
          <w:bCs/>
          <w:color w:val="000048"/>
          <w:sz w:val="20"/>
          <w:szCs w:val="20"/>
          <w:u w:val="single"/>
        </w:rPr>
        <w:t>UDP/SDP Training program information</w:t>
      </w:r>
    </w:p>
    <w:p w:rsidRPr="00332E81" w:rsidR="0011096A" w:rsidP="00332E81" w:rsidRDefault="00CB739E" w14:paraId="57F71BAB" w14:textId="7777777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32E81">
        <w:rPr>
          <w:rFonts w:ascii="Arial" w:hAnsi="Arial" w:cs="Arial"/>
          <w:b/>
          <w:bCs/>
          <w:sz w:val="20"/>
          <w:szCs w:val="20"/>
        </w:rPr>
        <w:tab/>
      </w:r>
    </w:p>
    <w:p w:rsidRPr="00332E81" w:rsidR="0011096A" w:rsidP="00332E81" w:rsidRDefault="0011096A" w14:paraId="54BE43E6" w14:textId="76945492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 xml:space="preserve">Skills and Competencies to be transferred: </w:t>
      </w:r>
    </w:p>
    <w:p w:rsidRPr="00332E81" w:rsidR="0011096A" w:rsidP="406352E3" w:rsidRDefault="0011096A" w14:paraId="6BA1F8DA" w14:textId="1DE821D4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000048"/>
          <w:sz w:val="20"/>
          <w:szCs w:val="20"/>
        </w:rPr>
      </w:pPr>
      <w:r w:rsidRPr="406352E3" w:rsidR="18B1F008">
        <w:rPr>
          <w:rFonts w:ascii="Arial" w:hAnsi="Arial" w:cs="Arial"/>
          <w:color w:val="000048"/>
          <w:sz w:val="20"/>
          <w:szCs w:val="20"/>
        </w:rPr>
        <w:t>Intellum</w:t>
      </w:r>
      <w:r w:rsidRPr="406352E3" w:rsidR="18B1F008">
        <w:rPr>
          <w:rFonts w:ascii="Arial" w:hAnsi="Arial" w:cs="Arial"/>
          <w:color w:val="000048"/>
          <w:sz w:val="20"/>
          <w:szCs w:val="20"/>
        </w:rPr>
        <w:t xml:space="preserve"> LMS</w:t>
      </w:r>
    </w:p>
    <w:p w:rsidRPr="00332E81" w:rsidR="008943D0" w:rsidP="406352E3" w:rsidRDefault="008943D0" w14:paraId="77E298B1" w14:textId="72A97012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000048"/>
          <w:sz w:val="20"/>
          <w:szCs w:val="20"/>
        </w:rPr>
      </w:pPr>
      <w:r w:rsidRPr="406352E3" w:rsidR="18B1F008">
        <w:rPr>
          <w:rFonts w:ascii="Arial" w:hAnsi="Arial" w:cs="Arial"/>
          <w:color w:val="000048"/>
          <w:sz w:val="20"/>
          <w:szCs w:val="20"/>
        </w:rPr>
        <w:t>CSOD LMS</w:t>
      </w:r>
    </w:p>
    <w:p w:rsidRPr="00332E81" w:rsidR="00A226A0" w:rsidP="00332E81" w:rsidRDefault="00A226A0" w14:paraId="73270ECA" w14:textId="77777777">
      <w:pPr>
        <w:pStyle w:val="BasicParagraph"/>
        <w:suppressAutoHyphens/>
        <w:ind w:left="1004"/>
        <w:jc w:val="both"/>
        <w:rPr>
          <w:rFonts w:ascii="Arial" w:hAnsi="Arial" w:cs="Arial"/>
          <w:color w:val="000048"/>
          <w:sz w:val="20"/>
          <w:szCs w:val="20"/>
        </w:rPr>
      </w:pPr>
    </w:p>
    <w:p w:rsidRPr="00332E81" w:rsidR="00251225" w:rsidP="00332E81" w:rsidRDefault="0055289C" w14:paraId="31BCA267" w14:textId="5653EAD6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406352E3" w:rsidR="0055289C">
        <w:rPr>
          <w:rFonts w:ascii="Arial" w:hAnsi="Arial" w:cs="Arial"/>
          <w:color w:val="000048"/>
          <w:sz w:val="20"/>
          <w:szCs w:val="20"/>
        </w:rPr>
        <w:t>Duration:</w:t>
      </w:r>
      <w:r w:rsidRPr="406352E3" w:rsidR="19A57B71">
        <w:rPr>
          <w:rFonts w:ascii="Arial" w:hAnsi="Arial" w:cs="Arial"/>
          <w:color w:val="000048"/>
          <w:sz w:val="20"/>
          <w:szCs w:val="20"/>
        </w:rPr>
        <w:t xml:space="preserve"> 09/21/2024 to 09/20/2026</w:t>
      </w:r>
    </w:p>
    <w:p w:rsidRPr="00332E81" w:rsidR="004F42F2" w:rsidP="00332E81" w:rsidRDefault="004F42F2" w14:paraId="1F628F5C" w14:textId="338294A5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>Assessment Schedule:</w:t>
      </w:r>
    </w:p>
    <w:p w:rsidRPr="00332E81" w:rsidR="004F42F2" w:rsidP="00332E81" w:rsidRDefault="00A51BC0" w14:paraId="4DF7E1A6" w14:textId="76F233C3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2CF396EA" w:rsidR="00A51BC0">
        <w:rPr>
          <w:rFonts w:ascii="Arial" w:hAnsi="Arial" w:cs="Arial"/>
          <w:color w:val="000048"/>
          <w:sz w:val="20"/>
          <w:szCs w:val="20"/>
        </w:rPr>
        <w:t>Midterm Evaluation</w:t>
      </w:r>
      <w:r>
        <w:tab/>
      </w:r>
      <w:r w:rsidRPr="2CF396EA" w:rsidR="00A51BC0">
        <w:rPr>
          <w:rFonts w:ascii="Arial" w:hAnsi="Arial" w:cs="Arial"/>
          <w:color w:val="000048"/>
          <w:sz w:val="20"/>
          <w:szCs w:val="20"/>
        </w:rPr>
        <w:t xml:space="preserve">: </w:t>
      </w:r>
      <w:r w:rsidRPr="2CF396EA" w:rsidR="06E10829">
        <w:rPr>
          <w:rFonts w:ascii="Arial" w:hAnsi="Arial" w:cs="Arial"/>
          <w:color w:val="000048"/>
          <w:sz w:val="20"/>
          <w:szCs w:val="20"/>
        </w:rPr>
        <w:t>[</w:t>
      </w:r>
      <w:r w:rsidRPr="2CF396EA" w:rsidR="1425C2B9">
        <w:rPr>
          <w:rFonts w:ascii="Arial" w:hAnsi="Arial" w:cs="Arial"/>
          <w:color w:val="000048"/>
          <w:sz w:val="20"/>
          <w:szCs w:val="20"/>
        </w:rPr>
        <w:t>09/08/2025 and Assessment</w:t>
      </w:r>
      <w:r w:rsidRPr="2CF396EA" w:rsidR="4E76468B">
        <w:rPr>
          <w:rFonts w:ascii="Arial" w:hAnsi="Arial" w:cs="Arial"/>
          <w:color w:val="000048"/>
          <w:sz w:val="20"/>
          <w:szCs w:val="20"/>
        </w:rPr>
        <w:t>]</w:t>
      </w:r>
    </w:p>
    <w:p w:rsidRPr="00332E81" w:rsidR="00A51BC0" w:rsidP="00332E81" w:rsidRDefault="00A51BC0" w14:paraId="37767EE2" w14:textId="7B55F2A8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2CF396EA" w:rsidR="00A51BC0">
        <w:rPr>
          <w:rFonts w:ascii="Arial" w:hAnsi="Arial" w:cs="Arial"/>
          <w:color w:val="000048"/>
          <w:sz w:val="20"/>
          <w:szCs w:val="20"/>
        </w:rPr>
        <w:t>Final Evaluation</w:t>
      </w:r>
      <w:r>
        <w:tab/>
      </w:r>
      <w:r w:rsidRPr="2CF396EA" w:rsidR="00A51BC0">
        <w:rPr>
          <w:rFonts w:ascii="Arial" w:hAnsi="Arial" w:cs="Arial"/>
          <w:color w:val="000048"/>
          <w:sz w:val="20"/>
          <w:szCs w:val="20"/>
        </w:rPr>
        <w:t xml:space="preserve">: </w:t>
      </w:r>
      <w:r w:rsidRPr="2CF396EA" w:rsidR="03A093A3">
        <w:rPr>
          <w:rFonts w:ascii="Arial" w:hAnsi="Arial" w:cs="Arial"/>
          <w:color w:val="000048"/>
          <w:sz w:val="20"/>
          <w:szCs w:val="20"/>
        </w:rPr>
        <w:t>[</w:t>
      </w:r>
      <w:r w:rsidRPr="2CF396EA" w:rsidR="5F130A21">
        <w:rPr>
          <w:rFonts w:ascii="Arial" w:hAnsi="Arial" w:cs="Arial"/>
          <w:color w:val="000048"/>
          <w:sz w:val="20"/>
          <w:szCs w:val="20"/>
        </w:rPr>
        <w:t>09/08/2025 and Assessment</w:t>
      </w:r>
      <w:r w:rsidRPr="2CF396EA" w:rsidR="17BF1F4A">
        <w:rPr>
          <w:rFonts w:ascii="Arial" w:hAnsi="Arial" w:cs="Arial"/>
          <w:color w:val="000048"/>
          <w:sz w:val="20"/>
          <w:szCs w:val="20"/>
        </w:rPr>
        <w:t>]</w:t>
      </w:r>
    </w:p>
    <w:p w:rsidRPr="00332E81" w:rsidR="004F42F2" w:rsidP="00332E81" w:rsidRDefault="00251225" w14:paraId="1902A9B7" w14:textId="59E20408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 xml:space="preserve">Frequency of Progress Reports: </w:t>
      </w:r>
      <w:r w:rsidRPr="00332E81" w:rsidR="004F42F2">
        <w:rPr>
          <w:rFonts w:ascii="Arial" w:hAnsi="Arial" w:cs="Arial"/>
          <w:color w:val="000048"/>
          <w:sz w:val="20"/>
          <w:szCs w:val="20"/>
        </w:rPr>
        <w:t>Monthly to be submitted by Understudies</w:t>
      </w:r>
    </w:p>
    <w:p w:rsidRPr="00332E81" w:rsidR="0055289C" w:rsidP="00332E81" w:rsidRDefault="00ED5A50" w14:paraId="0C0A2236" w14:textId="2C44C008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 xml:space="preserve">Final Report: A comprehensive report detailing the training outcomes, </w:t>
      </w:r>
      <w:r w:rsidRPr="00332E81" w:rsidR="00625160">
        <w:rPr>
          <w:rFonts w:ascii="Arial" w:hAnsi="Arial" w:cs="Arial"/>
          <w:color w:val="000048"/>
          <w:sz w:val="20"/>
          <w:szCs w:val="20"/>
        </w:rPr>
        <w:t xml:space="preserve">assessments, and certification to be submitted by the </w:t>
      </w:r>
      <w:proofErr w:type="gramStart"/>
      <w:r w:rsidRPr="00332E81" w:rsidR="00625160">
        <w:rPr>
          <w:rFonts w:ascii="Arial" w:hAnsi="Arial" w:cs="Arial"/>
          <w:color w:val="000048"/>
          <w:sz w:val="20"/>
          <w:szCs w:val="20"/>
        </w:rPr>
        <w:t>Foreign</w:t>
      </w:r>
      <w:proofErr w:type="gramEnd"/>
      <w:r w:rsidRPr="00332E81" w:rsidR="00625160">
        <w:rPr>
          <w:rFonts w:ascii="Arial" w:hAnsi="Arial" w:cs="Arial"/>
          <w:color w:val="000048"/>
          <w:sz w:val="20"/>
          <w:szCs w:val="20"/>
        </w:rPr>
        <w:t xml:space="preserve"> employee with the help of the Training PoC and validated by the Head of Academy Philippines.</w:t>
      </w:r>
    </w:p>
    <w:p w:rsidRPr="00332E81" w:rsidR="00625160" w:rsidP="00332E81" w:rsidRDefault="00625160" w14:paraId="44629FA0" w14:textId="057D943F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>Archiving: All training materials, assessments, and feedback to be archived for future reference</w:t>
      </w:r>
    </w:p>
    <w:p w:rsidRPr="00332E81" w:rsidR="008D7500" w:rsidP="00332E81" w:rsidRDefault="008D7500" w14:paraId="013D1BCA" w14:textId="77777777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>Criteria for Completion: 80% skill proficiency and positive feedback from foreign employee</w:t>
      </w:r>
    </w:p>
    <w:p w:rsidRPr="00332E81" w:rsidR="008D7500" w:rsidP="00332E81" w:rsidRDefault="008D7500" w14:paraId="216FD638" w14:textId="254A6B41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677D85D3" w:rsidR="008D7500">
        <w:rPr>
          <w:rFonts w:ascii="Arial" w:hAnsi="Arial" w:cs="Arial"/>
          <w:color w:val="000048"/>
          <w:sz w:val="20"/>
          <w:szCs w:val="20"/>
        </w:rPr>
        <w:t xml:space="preserve">Certification: Upon completion, the understudies will receive a certificate of competence </w:t>
      </w:r>
      <w:r w:rsidRPr="677D85D3" w:rsidR="008D7500">
        <w:rPr>
          <w:rFonts w:ascii="Arial" w:hAnsi="Arial" w:cs="Arial"/>
          <w:color w:val="000048"/>
          <w:sz w:val="20"/>
          <w:szCs w:val="20"/>
        </w:rPr>
        <w:t>In</w:t>
      </w:r>
      <w:r w:rsidRPr="677D85D3" w:rsidR="008D7500">
        <w:rPr>
          <w:rFonts w:ascii="Arial" w:hAnsi="Arial" w:cs="Arial"/>
          <w:color w:val="000048"/>
          <w:sz w:val="20"/>
          <w:szCs w:val="20"/>
        </w:rPr>
        <w:t xml:space="preserve"> </w:t>
      </w:r>
      <w:r w:rsidRPr="677D85D3" w:rsidR="15F7EFE4">
        <w:rPr>
          <w:rFonts w:ascii="Arial" w:hAnsi="Arial" w:cs="Arial"/>
          <w:color w:val="000048"/>
          <w:sz w:val="20"/>
          <w:szCs w:val="20"/>
        </w:rPr>
        <w:t>Learning Management System.</w:t>
      </w:r>
    </w:p>
    <w:p w:rsidRPr="00332E81" w:rsidR="008D7500" w:rsidP="00332E81" w:rsidRDefault="008D7500" w14:paraId="6476B11F" w14:textId="0F3400A0">
      <w:pPr>
        <w:pStyle w:val="BasicParagraph"/>
        <w:numPr>
          <w:ilvl w:val="0"/>
          <w:numId w:val="2"/>
        </w:numPr>
        <w:suppressAutoHyphens/>
        <w:jc w:val="both"/>
        <w:rPr>
          <w:rFonts w:ascii="Arial" w:hAnsi="Arial" w:cs="Arial"/>
          <w:color w:val="000048"/>
          <w:sz w:val="20"/>
          <w:szCs w:val="20"/>
        </w:rPr>
      </w:pPr>
      <w:r w:rsidRPr="00332E81">
        <w:rPr>
          <w:rFonts w:ascii="Arial" w:hAnsi="Arial" w:cs="Arial"/>
          <w:color w:val="000048"/>
          <w:sz w:val="20"/>
          <w:szCs w:val="20"/>
        </w:rPr>
        <w:t xml:space="preserve">Non-Certification: Should the understudy not meet the criteria, an extension of the understudy program will be </w:t>
      </w:r>
      <w:r w:rsidRPr="00332E81" w:rsidR="00795C09">
        <w:rPr>
          <w:rFonts w:ascii="Arial" w:hAnsi="Arial" w:cs="Arial"/>
          <w:color w:val="000048"/>
          <w:sz w:val="20"/>
          <w:szCs w:val="20"/>
        </w:rPr>
        <w:t>done for the subjects that the understudy has not met the criteria for</w:t>
      </w:r>
      <w:r w:rsidRPr="00332E81">
        <w:rPr>
          <w:rFonts w:ascii="Arial" w:hAnsi="Arial" w:cs="Arial"/>
          <w:color w:val="000048"/>
          <w:sz w:val="20"/>
          <w:szCs w:val="20"/>
        </w:rPr>
        <w:t xml:space="preserve"> </w:t>
      </w:r>
    </w:p>
    <w:p w:rsidRPr="00332E81" w:rsidR="00795C09" w:rsidP="00332E81" w:rsidRDefault="00795C09" w14:paraId="3F68828E" w14:textId="77777777">
      <w:pPr>
        <w:pStyle w:val="BasicParagraph"/>
        <w:suppressAutoHyphens/>
        <w:jc w:val="both"/>
        <w:rPr>
          <w:rFonts w:ascii="Arial" w:hAnsi="Arial" w:cs="Arial"/>
          <w:sz w:val="20"/>
          <w:szCs w:val="20"/>
        </w:rPr>
      </w:pPr>
    </w:p>
    <w:p w:rsidRPr="00332E81" w:rsidR="00795C09" w:rsidP="00332E81" w:rsidRDefault="00795C09" w14:paraId="3EB76689" w14:textId="77777777">
      <w:pPr>
        <w:pStyle w:val="BasicParagraph"/>
        <w:suppressAutoHyphens/>
        <w:ind w:left="284"/>
        <w:jc w:val="both"/>
        <w:rPr>
          <w:rFonts w:ascii="Arial" w:hAnsi="Arial" w:cs="Arial"/>
          <w:b/>
          <w:bCs/>
          <w:color w:val="000048"/>
          <w:sz w:val="20"/>
          <w:szCs w:val="20"/>
          <w:u w:val="single"/>
        </w:rPr>
      </w:pPr>
      <w:r w:rsidRPr="00332E81">
        <w:rPr>
          <w:rFonts w:ascii="Arial" w:hAnsi="Arial" w:cs="Arial"/>
          <w:b/>
          <w:bCs/>
          <w:color w:val="000048"/>
          <w:sz w:val="20"/>
          <w:szCs w:val="20"/>
          <w:u w:val="single"/>
        </w:rPr>
        <w:t>Program Schedule:</w:t>
      </w:r>
    </w:p>
    <w:p w:rsidRPr="00332E81" w:rsidR="00CB739E" w:rsidP="00332E81" w:rsidRDefault="00CB739E" w14:paraId="4B467508" w14:textId="38861CC2">
      <w:pPr>
        <w:jc w:val="both"/>
        <w:rPr>
          <w:rFonts w:ascii="Arial" w:hAnsi="Arial" w:cs="Arial"/>
          <w:sz w:val="20"/>
          <w:szCs w:val="20"/>
        </w:rPr>
      </w:pPr>
      <w:r w:rsidRPr="00332E81">
        <w:rPr>
          <w:rFonts w:ascii="Arial" w:hAnsi="Arial" w:cs="Arial"/>
          <w:b/>
          <w:bCs/>
          <w:sz w:val="20"/>
          <w:szCs w:val="20"/>
        </w:rPr>
        <w:tab/>
      </w:r>
      <w:r w:rsidRPr="00332E81">
        <w:rPr>
          <w:rFonts w:ascii="Arial" w:hAnsi="Arial" w:cs="Arial"/>
          <w:b/>
          <w:bCs/>
          <w:sz w:val="20"/>
          <w:szCs w:val="20"/>
        </w:rPr>
        <w:tab/>
      </w:r>
      <w:r w:rsidRPr="00332E81">
        <w:rPr>
          <w:rFonts w:ascii="Arial" w:hAnsi="Arial" w:cs="Arial"/>
          <w:b/>
          <w:bCs/>
          <w:sz w:val="20"/>
          <w:szCs w:val="20"/>
        </w:rPr>
        <w:tab/>
      </w:r>
      <w:r w:rsidRPr="00332E81">
        <w:rPr>
          <w:rFonts w:ascii="Arial" w:hAnsi="Arial" w:cs="Arial"/>
          <w:b/>
          <w:bCs/>
          <w:sz w:val="20"/>
          <w:szCs w:val="20"/>
        </w:rPr>
        <w:tab/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74"/>
        <w:gridCol w:w="2791"/>
        <w:gridCol w:w="3345"/>
      </w:tblGrid>
      <w:tr w:rsidRPr="00332E81" w:rsidR="00CB739E" w:rsidTr="406352E3" w14:paraId="6F68426D" w14:textId="77777777">
        <w:tc>
          <w:tcPr>
            <w:tcW w:w="9010" w:type="dxa"/>
            <w:gridSpan w:val="3"/>
            <w:shd w:val="clear" w:color="auto" w:fill="auto"/>
            <w:tcMar/>
          </w:tcPr>
          <w:p w:rsidRPr="00332E81" w:rsidR="00CB739E" w:rsidP="00332E81" w:rsidRDefault="00CB739E" w14:paraId="6904922A" w14:textId="77777777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00332E81">
              <w:rPr>
                <w:rFonts w:ascii="Arial" w:hAnsi="Arial" w:cs="Arial"/>
                <w:color w:val="000048"/>
                <w:sz w:val="20"/>
                <w:szCs w:val="20"/>
              </w:rPr>
              <w:t>1st Year</w:t>
            </w:r>
          </w:p>
        </w:tc>
      </w:tr>
      <w:tr w:rsidRPr="00332E81" w:rsidR="00CB739E" w:rsidTr="406352E3" w14:paraId="750EDE75" w14:textId="77777777">
        <w:tc>
          <w:tcPr>
            <w:tcW w:w="2874" w:type="dxa"/>
            <w:shd w:val="clear" w:color="auto" w:fill="auto"/>
            <w:tcMar/>
          </w:tcPr>
          <w:p w:rsidRPr="00332E81" w:rsidR="00CB739E" w:rsidP="00332E81" w:rsidRDefault="00CB739E" w14:paraId="0DC94264" w14:textId="77777777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00332E81">
              <w:rPr>
                <w:rFonts w:ascii="Arial" w:hAnsi="Arial" w:cs="Arial"/>
                <w:color w:val="000048"/>
                <w:sz w:val="20"/>
                <w:szCs w:val="20"/>
              </w:rPr>
              <w:t>Subject</w:t>
            </w:r>
          </w:p>
        </w:tc>
        <w:tc>
          <w:tcPr>
            <w:tcW w:w="2791" w:type="dxa"/>
            <w:shd w:val="clear" w:color="auto" w:fill="auto"/>
            <w:tcMar/>
          </w:tcPr>
          <w:p w:rsidRPr="00332E81" w:rsidR="00CB739E" w:rsidP="00332E81" w:rsidRDefault="00CB739E" w14:paraId="7D04B44A" w14:textId="77777777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00332E81">
              <w:rPr>
                <w:rFonts w:ascii="Arial" w:hAnsi="Arial" w:cs="Arial"/>
                <w:color w:val="000048"/>
                <w:sz w:val="20"/>
                <w:szCs w:val="20"/>
              </w:rPr>
              <w:t>Inclusive Period</w:t>
            </w:r>
          </w:p>
        </w:tc>
        <w:tc>
          <w:tcPr>
            <w:tcW w:w="3345" w:type="dxa"/>
            <w:shd w:val="clear" w:color="auto" w:fill="auto"/>
            <w:tcMar/>
          </w:tcPr>
          <w:p w:rsidRPr="00332E81" w:rsidR="00CB739E" w:rsidP="00332E81" w:rsidRDefault="00CB739E" w14:paraId="38858367" w14:textId="77777777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00332E81">
              <w:rPr>
                <w:rFonts w:ascii="Arial" w:hAnsi="Arial" w:cs="Arial"/>
                <w:color w:val="000048"/>
                <w:sz w:val="20"/>
                <w:szCs w:val="20"/>
              </w:rPr>
              <w:t>Hours of Training (during regular office hours)</w:t>
            </w:r>
          </w:p>
        </w:tc>
      </w:tr>
      <w:tr w:rsidRPr="00332E81" w:rsidR="00CB739E" w:rsidTr="406352E3" w14:paraId="446C95A8" w14:textId="77777777">
        <w:tc>
          <w:tcPr>
            <w:tcW w:w="2874" w:type="dxa"/>
            <w:shd w:val="clear" w:color="auto" w:fill="auto"/>
            <w:tcMar/>
          </w:tcPr>
          <w:p w:rsidRPr="00332E81" w:rsidR="00CB739E" w:rsidP="406352E3" w:rsidRDefault="00CB739E" w14:paraId="567918C0" w14:textId="14A11574">
            <w:pPr>
              <w:pStyle w:val="BasicParagraph"/>
              <w:suppressLineNumbers w:val="0"/>
              <w:bidi w:val="0"/>
              <w:spacing w:before="0" w:beforeAutospacing="off" w:after="0" w:afterAutospacing="off" w:line="288" w:lineRule="auto"/>
              <w:ind w:left="284" w:right="0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406352E3" w:rsidR="48A6315E">
              <w:rPr>
                <w:rFonts w:ascii="Arial" w:hAnsi="Arial" w:cs="Arial"/>
                <w:color w:val="000048"/>
                <w:sz w:val="20"/>
                <w:szCs w:val="20"/>
              </w:rPr>
              <w:t>Intellum</w:t>
            </w:r>
            <w:r w:rsidRPr="406352E3" w:rsidR="48A6315E">
              <w:rPr>
                <w:rFonts w:ascii="Arial" w:hAnsi="Arial" w:cs="Arial"/>
                <w:color w:val="000048"/>
                <w:sz w:val="20"/>
                <w:szCs w:val="20"/>
              </w:rPr>
              <w:t xml:space="preserve"> LMS</w:t>
            </w:r>
          </w:p>
        </w:tc>
        <w:tc>
          <w:tcPr>
            <w:tcW w:w="2791" w:type="dxa"/>
            <w:shd w:val="clear" w:color="auto" w:fill="auto"/>
            <w:tcMar/>
          </w:tcPr>
          <w:p w:rsidRPr="00332E81" w:rsidR="00CB739E" w:rsidP="406352E3" w:rsidRDefault="00CB739E" w14:paraId="29F45EE7" w14:textId="61DB8895">
            <w:pPr>
              <w:pStyle w:val="BasicParagraph"/>
              <w:suppressAutoHyphens/>
              <w:spacing w:before="0" w:beforeAutospacing="off" w:after="0" w:afterAutospacing="off" w:line="288" w:lineRule="auto"/>
              <w:ind w:left="284" w:right="0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406352E3" w:rsidR="1418F83B">
              <w:rPr>
                <w:rFonts w:ascii="Arial" w:hAnsi="Arial" w:cs="Arial"/>
                <w:color w:val="000048"/>
                <w:sz w:val="20"/>
                <w:szCs w:val="20"/>
              </w:rPr>
              <w:t>September</w:t>
            </w:r>
            <w:r w:rsidRPr="406352E3" w:rsidR="225C812D">
              <w:rPr>
                <w:rFonts w:ascii="Arial" w:hAnsi="Arial" w:cs="Arial"/>
                <w:color w:val="000048"/>
                <w:sz w:val="20"/>
                <w:szCs w:val="20"/>
              </w:rPr>
              <w:t xml:space="preserve"> </w:t>
            </w:r>
            <w:r w:rsidRPr="406352E3" w:rsidR="1418F83B">
              <w:rPr>
                <w:rFonts w:ascii="Arial" w:hAnsi="Arial" w:cs="Arial"/>
                <w:color w:val="000048"/>
                <w:sz w:val="20"/>
                <w:szCs w:val="20"/>
              </w:rPr>
              <w:t>2024 to August 2025</w:t>
            </w:r>
          </w:p>
          <w:p w:rsidRPr="00332E81" w:rsidR="00CB739E" w:rsidP="00332E81" w:rsidRDefault="00CB739E" w14:paraId="7EB76D77" w14:textId="0047ADD9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3345" w:type="dxa"/>
            <w:shd w:val="clear" w:color="auto" w:fill="auto"/>
            <w:tcMar/>
          </w:tcPr>
          <w:p w:rsidRPr="00332E81" w:rsidR="00CB739E" w:rsidP="406352E3" w:rsidRDefault="00CB739E" w14:paraId="5DEF67C3" w14:textId="3C6A0639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406352E3" w:rsidR="26CA1C2E">
              <w:rPr>
                <w:rFonts w:ascii="Arial" w:hAnsi="Arial" w:cs="Arial"/>
                <w:color w:val="000048"/>
                <w:sz w:val="20"/>
                <w:szCs w:val="20"/>
              </w:rPr>
              <w:t>2 hours a week for year</w:t>
            </w:r>
          </w:p>
        </w:tc>
      </w:tr>
    </w:tbl>
    <w:p w:rsidRPr="00332E81" w:rsidR="00CB739E" w:rsidP="00332E81" w:rsidRDefault="00CB739E" w14:paraId="29B704A9" w14:textId="77777777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</w:p>
    <w:p w:rsidR="677D85D3" w:rsidP="677D85D3" w:rsidRDefault="677D85D3" w14:paraId="7C93A016" w14:textId="075F4000">
      <w:pPr>
        <w:pStyle w:val="BasicParagraph"/>
        <w:ind w:left="284"/>
        <w:jc w:val="both"/>
        <w:rPr>
          <w:rFonts w:ascii="Arial" w:hAnsi="Arial" w:cs="Arial"/>
          <w:color w:val="000048"/>
          <w:sz w:val="20"/>
          <w:szCs w:val="20"/>
        </w:rPr>
      </w:pPr>
    </w:p>
    <w:p w:rsidR="677D85D3" w:rsidP="677D85D3" w:rsidRDefault="677D85D3" w14:paraId="3DC5B1A4" w14:textId="6BBCB567">
      <w:pPr>
        <w:pStyle w:val="BasicParagraph"/>
        <w:ind w:left="284"/>
        <w:jc w:val="both"/>
        <w:rPr>
          <w:rFonts w:ascii="Arial" w:hAnsi="Arial" w:cs="Arial"/>
          <w:color w:val="000048"/>
          <w:sz w:val="20"/>
          <w:szCs w:val="20"/>
        </w:rPr>
      </w:pPr>
    </w:p>
    <w:p w:rsidR="677D85D3" w:rsidP="677D85D3" w:rsidRDefault="677D85D3" w14:paraId="34C2FE16" w14:textId="10AE43F5">
      <w:pPr>
        <w:pStyle w:val="BasicParagraph"/>
        <w:ind w:left="284"/>
        <w:jc w:val="both"/>
        <w:rPr>
          <w:rFonts w:ascii="Arial" w:hAnsi="Arial" w:cs="Arial"/>
          <w:color w:val="000048"/>
          <w:sz w:val="20"/>
          <w:szCs w:val="20"/>
        </w:rPr>
      </w:pPr>
    </w:p>
    <w:p w:rsidR="677D85D3" w:rsidP="677D85D3" w:rsidRDefault="677D85D3" w14:paraId="1FBAC0AA" w14:textId="121AAAD9">
      <w:pPr>
        <w:pStyle w:val="BasicParagraph"/>
        <w:ind w:left="284"/>
        <w:jc w:val="both"/>
        <w:rPr>
          <w:rFonts w:ascii="Arial" w:hAnsi="Arial" w:cs="Arial"/>
          <w:color w:val="000048"/>
          <w:sz w:val="20"/>
          <w:szCs w:val="20"/>
        </w:rPr>
      </w:pPr>
    </w:p>
    <w:p w:rsidR="677D85D3" w:rsidP="677D85D3" w:rsidRDefault="677D85D3" w14:paraId="519B2C48" w14:textId="7C1FAB59">
      <w:pPr>
        <w:pStyle w:val="BasicParagraph"/>
        <w:ind w:left="284"/>
        <w:jc w:val="both"/>
        <w:rPr>
          <w:rFonts w:ascii="Arial" w:hAnsi="Arial" w:cs="Arial"/>
          <w:color w:val="000048"/>
          <w:sz w:val="20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41"/>
        <w:gridCol w:w="2899"/>
        <w:gridCol w:w="3270"/>
      </w:tblGrid>
      <w:tr w:rsidRPr="00332E81" w:rsidR="00CB739E" w:rsidTr="677D85D3" w14:paraId="7B348464" w14:textId="77777777">
        <w:tc>
          <w:tcPr>
            <w:tcW w:w="10098" w:type="dxa"/>
            <w:gridSpan w:val="3"/>
            <w:shd w:val="clear" w:color="auto" w:fill="auto"/>
            <w:tcMar/>
          </w:tcPr>
          <w:p w:rsidRPr="00332E81" w:rsidR="00CB739E" w:rsidP="00332E81" w:rsidRDefault="00CB739E" w14:paraId="6D3A935F" w14:textId="77777777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00332E81">
              <w:rPr>
                <w:rFonts w:ascii="Arial" w:hAnsi="Arial" w:cs="Arial"/>
                <w:color w:val="000048"/>
                <w:sz w:val="20"/>
                <w:szCs w:val="20"/>
              </w:rPr>
              <w:t>2nd Year</w:t>
            </w:r>
          </w:p>
        </w:tc>
      </w:tr>
      <w:tr w:rsidRPr="00332E81" w:rsidR="00CB739E" w:rsidTr="677D85D3" w14:paraId="7D7FA9F3" w14:textId="77777777">
        <w:tc>
          <w:tcPr>
            <w:tcW w:w="3168" w:type="dxa"/>
            <w:shd w:val="clear" w:color="auto" w:fill="auto"/>
            <w:tcMar/>
          </w:tcPr>
          <w:p w:rsidRPr="00332E81" w:rsidR="00CB739E" w:rsidP="00332E81" w:rsidRDefault="00CB739E" w14:paraId="28C7EB4A" w14:textId="77777777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00332E81">
              <w:rPr>
                <w:rFonts w:ascii="Arial" w:hAnsi="Arial" w:cs="Arial"/>
                <w:color w:val="000048"/>
                <w:sz w:val="20"/>
                <w:szCs w:val="20"/>
              </w:rPr>
              <w:t>Subject</w:t>
            </w:r>
          </w:p>
        </w:tc>
        <w:tc>
          <w:tcPr>
            <w:tcW w:w="3240" w:type="dxa"/>
            <w:shd w:val="clear" w:color="auto" w:fill="auto"/>
            <w:tcMar/>
          </w:tcPr>
          <w:p w:rsidRPr="00332E81" w:rsidR="00CB739E" w:rsidP="00332E81" w:rsidRDefault="00CB739E" w14:paraId="189A2C35" w14:textId="77777777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00332E81">
              <w:rPr>
                <w:rFonts w:ascii="Arial" w:hAnsi="Arial" w:cs="Arial"/>
                <w:color w:val="000048"/>
                <w:sz w:val="20"/>
                <w:szCs w:val="20"/>
              </w:rPr>
              <w:t>Inclusive Period</w:t>
            </w:r>
          </w:p>
        </w:tc>
        <w:tc>
          <w:tcPr>
            <w:tcW w:w="3690" w:type="dxa"/>
            <w:shd w:val="clear" w:color="auto" w:fill="auto"/>
            <w:tcMar/>
          </w:tcPr>
          <w:p w:rsidRPr="00332E81" w:rsidR="00CB739E" w:rsidP="00332E81" w:rsidRDefault="00CB739E" w14:paraId="6D9EBB2D" w14:textId="77777777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00332E81">
              <w:rPr>
                <w:rFonts w:ascii="Arial" w:hAnsi="Arial" w:cs="Arial"/>
                <w:color w:val="000048"/>
                <w:sz w:val="20"/>
                <w:szCs w:val="20"/>
              </w:rPr>
              <w:t>Hours of Training (during regular office hours)</w:t>
            </w:r>
          </w:p>
        </w:tc>
      </w:tr>
      <w:tr w:rsidRPr="00332E81" w:rsidR="00CB739E" w:rsidTr="677D85D3" w14:paraId="57EF1231" w14:textId="77777777">
        <w:trPr>
          <w:trHeight w:val="690"/>
        </w:trPr>
        <w:tc>
          <w:tcPr>
            <w:tcW w:w="3168" w:type="dxa"/>
            <w:shd w:val="clear" w:color="auto" w:fill="auto"/>
            <w:tcMar/>
          </w:tcPr>
          <w:p w:rsidRPr="00332E81" w:rsidR="00CB739E" w:rsidP="406352E3" w:rsidRDefault="00CB739E" w14:paraId="25A7D22E" w14:textId="464AD144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406352E3" w:rsidR="73BF1CC3">
              <w:rPr>
                <w:rFonts w:ascii="Arial" w:hAnsi="Arial" w:cs="Arial"/>
                <w:color w:val="000048"/>
                <w:sz w:val="20"/>
                <w:szCs w:val="20"/>
              </w:rPr>
              <w:t>CSOD LMS</w:t>
            </w:r>
          </w:p>
        </w:tc>
        <w:tc>
          <w:tcPr>
            <w:tcW w:w="3240" w:type="dxa"/>
            <w:shd w:val="clear" w:color="auto" w:fill="auto"/>
            <w:tcMar/>
          </w:tcPr>
          <w:p w:rsidRPr="00332E81" w:rsidR="00CB739E" w:rsidP="406352E3" w:rsidRDefault="00CB739E" w14:paraId="4B03919D" w14:textId="3F41BCB1">
            <w:pPr>
              <w:pStyle w:val="BasicParagraph"/>
              <w:suppressAutoHyphens/>
              <w:spacing w:before="0" w:beforeAutospacing="off" w:after="0" w:afterAutospacing="off" w:line="288" w:lineRule="auto"/>
              <w:ind w:left="284" w:right="0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406352E3" w:rsidR="73BF1CC3">
              <w:rPr>
                <w:rFonts w:ascii="Arial" w:hAnsi="Arial" w:cs="Arial"/>
                <w:color w:val="000048"/>
                <w:sz w:val="20"/>
                <w:szCs w:val="20"/>
              </w:rPr>
              <w:t>September</w:t>
            </w:r>
            <w:r w:rsidRPr="406352E3" w:rsidR="41E59F87">
              <w:rPr>
                <w:rFonts w:ascii="Arial" w:hAnsi="Arial" w:cs="Arial"/>
                <w:color w:val="000048"/>
                <w:sz w:val="20"/>
                <w:szCs w:val="20"/>
              </w:rPr>
              <w:t xml:space="preserve"> </w:t>
            </w:r>
            <w:r w:rsidRPr="406352E3" w:rsidR="73BF1CC3">
              <w:rPr>
                <w:rFonts w:ascii="Arial" w:hAnsi="Arial" w:cs="Arial"/>
                <w:color w:val="000048"/>
                <w:sz w:val="20"/>
                <w:szCs w:val="20"/>
              </w:rPr>
              <w:t>2025</w:t>
            </w:r>
            <w:r w:rsidRPr="406352E3" w:rsidR="0E88FDE4">
              <w:rPr>
                <w:rFonts w:ascii="Arial" w:hAnsi="Arial" w:cs="Arial"/>
                <w:color w:val="000048"/>
                <w:sz w:val="20"/>
                <w:szCs w:val="20"/>
              </w:rPr>
              <w:t xml:space="preserve"> </w:t>
            </w:r>
            <w:r w:rsidRPr="406352E3" w:rsidR="73BF1CC3">
              <w:rPr>
                <w:rFonts w:ascii="Arial" w:hAnsi="Arial" w:cs="Arial"/>
                <w:color w:val="000048"/>
                <w:sz w:val="20"/>
                <w:szCs w:val="20"/>
              </w:rPr>
              <w:t>to</w:t>
            </w:r>
            <w:r w:rsidRPr="406352E3" w:rsidR="28ACDBE6">
              <w:rPr>
                <w:rFonts w:ascii="Arial" w:hAnsi="Arial" w:cs="Arial"/>
                <w:color w:val="000048"/>
                <w:sz w:val="20"/>
                <w:szCs w:val="20"/>
              </w:rPr>
              <w:t xml:space="preserve"> </w:t>
            </w:r>
            <w:r w:rsidRPr="406352E3" w:rsidR="73BF1CC3">
              <w:rPr>
                <w:rFonts w:ascii="Arial" w:hAnsi="Arial" w:cs="Arial"/>
                <w:color w:val="000048"/>
                <w:sz w:val="20"/>
                <w:szCs w:val="20"/>
              </w:rPr>
              <w:t>September 2026</w:t>
            </w:r>
          </w:p>
          <w:p w:rsidRPr="00332E81" w:rsidR="00CB739E" w:rsidP="00332E81" w:rsidRDefault="00CB739E" w14:paraId="3236EEC7" w14:textId="77285E06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3690" w:type="dxa"/>
            <w:shd w:val="clear" w:color="auto" w:fill="auto"/>
            <w:tcMar/>
          </w:tcPr>
          <w:p w:rsidRPr="00332E81" w:rsidR="00CB739E" w:rsidP="406352E3" w:rsidRDefault="00CB739E" w14:paraId="287791FB" w14:textId="3C6A0639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000048"/>
                <w:sz w:val="20"/>
                <w:szCs w:val="20"/>
              </w:rPr>
            </w:pPr>
            <w:r w:rsidRPr="406352E3" w:rsidR="071F8D37">
              <w:rPr>
                <w:rFonts w:ascii="Arial" w:hAnsi="Arial" w:cs="Arial"/>
                <w:color w:val="000048"/>
                <w:sz w:val="20"/>
                <w:szCs w:val="20"/>
              </w:rPr>
              <w:t>2 hours a week for year</w:t>
            </w:r>
          </w:p>
          <w:p w:rsidRPr="00332E81" w:rsidR="00CB739E" w:rsidP="00332E81" w:rsidRDefault="00CB739E" w14:paraId="00730763" w14:textId="1A6F5602">
            <w:pPr>
              <w:pStyle w:val="BasicParagraph"/>
              <w:suppressAutoHyphens/>
              <w:ind w:left="284"/>
              <w:jc w:val="both"/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</w:p>
        </w:tc>
      </w:tr>
    </w:tbl>
    <w:p w:rsidRPr="00332E81" w:rsidR="00CB739E" w:rsidP="00332E81" w:rsidRDefault="00CB739E" w14:paraId="30CAD90B" w14:textId="77777777">
      <w:pPr>
        <w:jc w:val="both"/>
        <w:rPr>
          <w:rFonts w:ascii="Arial" w:hAnsi="Arial" w:cs="Arial"/>
          <w:sz w:val="20"/>
          <w:szCs w:val="20"/>
        </w:rPr>
      </w:pPr>
    </w:p>
    <w:p w:rsidRPr="00332E81" w:rsidR="00537F8D" w:rsidP="00332E81" w:rsidRDefault="00537F8D" w14:paraId="1E691654" w14:textId="77777777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</w:p>
    <w:p w:rsidRPr="00332E81" w:rsidR="00D702C7" w:rsidP="00D702C7" w:rsidRDefault="00D702C7" w14:paraId="036D2E48" w14:textId="77777777">
      <w:pPr>
        <w:pStyle w:val="BasicParagraph"/>
        <w:suppressAutoHyphens/>
        <w:ind w:left="284"/>
        <w:jc w:val="both"/>
        <w:rPr>
          <w:rFonts w:ascii="Arial" w:hAnsi="Arial" w:cs="Arial"/>
          <w:color w:val="000048"/>
          <w:sz w:val="20"/>
          <w:szCs w:val="20"/>
        </w:rPr>
      </w:pPr>
    </w:p>
    <w:p w:rsidRPr="004D17DD" w:rsidR="00D702C7" w:rsidP="00D702C7" w:rsidRDefault="00D702C7" w14:paraId="0E952420" w14:textId="77777777">
      <w:pPr>
        <w:pStyle w:val="BasicParagraph"/>
        <w:suppressAutoHyphens/>
        <w:rPr>
          <w:rFonts w:ascii="Arial" w:hAnsi="Arial" w:cs="Arial"/>
          <w:color w:val="000048"/>
          <w:sz w:val="20"/>
          <w:szCs w:val="20"/>
        </w:rPr>
      </w:pPr>
      <w:r w:rsidRPr="004D17DD">
        <w:rPr>
          <w:rFonts w:ascii="Arial" w:hAnsi="Arial" w:cs="Arial"/>
          <w:color w:val="000048"/>
          <w:sz w:val="20"/>
          <w:szCs w:val="20"/>
        </w:rPr>
        <w:t>With conformity</w:t>
      </w:r>
    </w:p>
    <w:p w:rsidR="00D702C7" w:rsidP="00D702C7" w:rsidRDefault="00D702C7" w14:paraId="0A979A4C" w14:textId="77777777">
      <w:pPr>
        <w:rPr>
          <w:rFonts w:ascii="Calibri" w:hAnsi="Calibri" w:eastAsia="Calibri" w:cs="Calibri"/>
          <w:sz w:val="22"/>
        </w:rPr>
      </w:pPr>
    </w:p>
    <w:p w:rsidR="354A2F16" w:rsidP="2CF396EA" w:rsidRDefault="354A2F16" w14:paraId="092CEBC1" w14:textId="442C6861">
      <w:pPr>
        <w:ind w:left="0" w:firstLine="0"/>
        <w:rPr>
          <w:rFonts w:ascii="Arial" w:hAnsi="Arial" w:cs="Arial"/>
          <w:color w:val="000048"/>
          <w:sz w:val="20"/>
          <w:szCs w:val="20"/>
          <w:u w:val="single"/>
        </w:rPr>
      </w:pPr>
      <w:r w:rsidRPr="2CF396EA" w:rsidR="354A2F16">
        <w:rPr>
          <w:rFonts w:ascii="Arial" w:hAnsi="Arial" w:cs="Arial"/>
          <w:color w:val="000048"/>
          <w:sz w:val="20"/>
          <w:szCs w:val="20"/>
          <w:u w:val="single"/>
        </w:rPr>
        <w:t>Annappa Kyatanavar</w:t>
      </w:r>
    </w:p>
    <w:p w:rsidR="06C713F0" w:rsidP="406352E3" w:rsidRDefault="06C713F0" w14:paraId="7CAF104F" w14:textId="644E4F0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Pr="406352E3" w:rsidR="06C713F0">
        <w:rPr>
          <w:rFonts w:ascii="Arial" w:hAnsi="Arial" w:cs="Arial"/>
          <w:sz w:val="20"/>
          <w:szCs w:val="20"/>
        </w:rPr>
        <w:t>Associate</w:t>
      </w:r>
    </w:p>
    <w:p w:rsidRPr="00BA10C1" w:rsidR="00D702C7" w:rsidP="00D702C7" w:rsidRDefault="00D702C7" w14:paraId="291B7EA6" w14:textId="77777777">
      <w:pPr>
        <w:rPr>
          <w:sz w:val="20"/>
          <w:szCs w:val="22"/>
        </w:rPr>
      </w:pPr>
    </w:p>
    <w:p w:rsidR="00D702C7" w:rsidP="00D702C7" w:rsidRDefault="00D702C7" w14:paraId="1ED68039" w14:textId="77777777">
      <w:pPr>
        <w:jc w:val="right"/>
        <w:rPr>
          <w:rFonts w:ascii="Calibri" w:hAnsi="Calibri" w:eastAsia="Calibri" w:cs="Calibri"/>
          <w:sz w:val="20"/>
        </w:rPr>
      </w:pPr>
    </w:p>
    <w:p w:rsidR="00D702C7" w:rsidP="00D702C7" w:rsidRDefault="00D702C7" w14:paraId="2601BCFC" w14:textId="77777777">
      <w:pPr>
        <w:pStyle w:val="BasicParagraph"/>
        <w:suppressAutoHyphens/>
        <w:rPr>
          <w:sz w:val="22"/>
          <w:szCs w:val="22"/>
        </w:rPr>
      </w:pPr>
    </w:p>
    <w:p w:rsidR="3BE5AF84" w:rsidP="2CF396EA" w:rsidRDefault="3BE5AF84" w14:paraId="34264D92" w14:textId="6C7FC724">
      <w:pPr>
        <w:ind w:left="0"/>
        <w:jc w:val="both"/>
        <w:rPr>
          <w:rFonts w:ascii="Arial" w:hAnsi="Arial" w:cs="Arial"/>
          <w:color w:val="000048"/>
          <w:sz w:val="20"/>
          <w:szCs w:val="20"/>
        </w:rPr>
      </w:pPr>
      <w:r w:rsidRPr="2CF396EA" w:rsidR="4D6C5421">
        <w:rPr>
          <w:rFonts w:ascii="Arial" w:hAnsi="Arial" w:cs="Arial"/>
          <w:color w:val="000048"/>
          <w:sz w:val="20"/>
          <w:szCs w:val="20"/>
          <w:u w:val="single"/>
        </w:rPr>
        <w:t>Karen Winda Aruta</w:t>
      </w:r>
      <w:r>
        <w:tab/>
      </w:r>
      <w:r>
        <w:tab/>
      </w:r>
      <w:r>
        <w:tab/>
      </w:r>
      <w:r w:rsidRPr="2CF396EA" w:rsidR="6F462C57">
        <w:rPr>
          <w:rFonts w:ascii="Arial" w:hAnsi="Arial" w:cs="Arial"/>
          <w:color w:val="000048"/>
          <w:sz w:val="20"/>
          <w:szCs w:val="20"/>
        </w:rPr>
        <w:t xml:space="preserve">                                                 </w:t>
      </w:r>
      <w:r w:rsidRPr="2CF396EA" w:rsidR="6F462C57">
        <w:rPr>
          <w:rFonts w:ascii="Arial" w:hAnsi="Arial" w:cs="Arial"/>
          <w:color w:val="000048"/>
          <w:sz w:val="20"/>
          <w:szCs w:val="20"/>
          <w:u w:val="single"/>
        </w:rPr>
        <w:t>Danyelle Concepcion</w:t>
      </w:r>
    </w:p>
    <w:p w:rsidR="3BE5AF84" w:rsidP="2CF396EA" w:rsidRDefault="3BE5AF84" w14:paraId="71D0B768" w14:textId="4CCA6E90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</w:p>
    <w:p w:rsidR="3BE5AF84" w:rsidP="406352E3" w:rsidRDefault="3BE5AF84" w14:paraId="57142FC2" w14:textId="510A74A0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06352E3" w:rsidR="3BE5AF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Signature of Understudy                                                                  Signature of Understudy</w:t>
      </w:r>
    </w:p>
    <w:p w:rsidR="3BE5AF84" w:rsidP="406352E3" w:rsidRDefault="3BE5AF84" w14:paraId="4C46BCFA" w14:textId="543D310A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06352E3" w:rsidR="3BE5AF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                  </w:t>
      </w:r>
    </w:p>
    <w:p w:rsidR="406352E3" w:rsidP="406352E3" w:rsidRDefault="406352E3" w14:paraId="14C16536" w14:textId="423D6F6B">
      <w:pPr>
        <w:rPr>
          <w:rFonts w:ascii="Calibri" w:hAnsi="Calibri" w:eastAsia="Calibri" w:cs="Calibri"/>
          <w:sz w:val="22"/>
          <w:szCs w:val="22"/>
          <w:u w:val="single"/>
        </w:rPr>
      </w:pPr>
    </w:p>
    <w:p w:rsidR="00D702C7" w:rsidP="00D702C7" w:rsidRDefault="00D702C7" w14:paraId="30C2A746" w14:textId="77777777">
      <w:pPr>
        <w:rPr>
          <w:rFonts w:ascii="Calibri" w:hAnsi="Calibri" w:eastAsia="Calibri" w:cs="Calibri"/>
          <w:sz w:val="22"/>
        </w:rPr>
      </w:pPr>
    </w:p>
    <w:p w:rsidRPr="005A4458" w:rsidR="00D702C7" w:rsidP="00D702C7" w:rsidRDefault="00D702C7" w14:paraId="3698062A" w14:textId="4EE912C3">
      <w:pPr>
        <w:pStyle w:val="BasicParagraph"/>
        <w:suppressAutoHyphens/>
        <w:rPr>
          <w:rFonts w:ascii="Arial" w:hAnsi="Arial" w:cs="Arial"/>
          <w:color w:val="000048"/>
          <w:sz w:val="20"/>
          <w:szCs w:val="20"/>
        </w:rPr>
      </w:pPr>
      <w:r w:rsidRPr="406352E3" w:rsidR="00D702C7">
        <w:rPr>
          <w:rFonts w:ascii="Arial" w:hAnsi="Arial" w:cs="Arial"/>
          <w:color w:val="000048"/>
          <w:sz w:val="20"/>
          <w:szCs w:val="20"/>
        </w:rPr>
        <w:t xml:space="preserve">This is to certify that the above Filipino employees </w:t>
      </w:r>
      <w:r w:rsidRPr="406352E3" w:rsidR="00D702C7">
        <w:rPr>
          <w:rFonts w:ascii="Arial" w:hAnsi="Arial" w:cs="Arial"/>
          <w:color w:val="000048"/>
          <w:sz w:val="20"/>
          <w:szCs w:val="20"/>
        </w:rPr>
        <w:t>can</w:t>
      </w:r>
      <w:r w:rsidRPr="406352E3" w:rsidR="00D702C7">
        <w:rPr>
          <w:rFonts w:ascii="Arial" w:hAnsi="Arial" w:cs="Arial"/>
          <w:color w:val="000048"/>
          <w:sz w:val="20"/>
          <w:szCs w:val="20"/>
        </w:rPr>
        <w:t xml:space="preserve"> take over the function of the </w:t>
      </w:r>
      <w:r w:rsidRPr="406352E3" w:rsidR="5D86DF3C">
        <w:rPr>
          <w:rFonts w:ascii="Arial" w:hAnsi="Arial" w:cs="Arial"/>
          <w:sz w:val="20"/>
          <w:szCs w:val="20"/>
        </w:rPr>
        <w:t xml:space="preserve">LMS Admin </w:t>
      </w:r>
      <w:r w:rsidRPr="406352E3" w:rsidR="00D702C7">
        <w:rPr>
          <w:rFonts w:ascii="Arial" w:hAnsi="Arial" w:cs="Arial"/>
          <w:color w:val="000048"/>
          <w:sz w:val="20"/>
          <w:szCs w:val="20"/>
        </w:rPr>
        <w:t>under whom (s)he is being trained as an understudy.</w:t>
      </w:r>
    </w:p>
    <w:p w:rsidR="00D702C7" w:rsidP="00D702C7" w:rsidRDefault="00D702C7" w14:paraId="01315C04" w14:textId="77777777">
      <w:pPr>
        <w:rPr>
          <w:rFonts w:ascii="Calibri" w:hAnsi="Calibri" w:eastAsia="Calibri" w:cs="Calibri"/>
          <w:sz w:val="22"/>
        </w:rPr>
      </w:pPr>
    </w:p>
    <w:p w:rsidRPr="00E33924" w:rsidR="00D702C7" w:rsidP="00D702C7" w:rsidRDefault="00D702C7" w14:paraId="5DA3C85D" w14:textId="77777777">
      <w:pPr>
        <w:pStyle w:val="NoSpacing"/>
        <w:ind w:left="1440"/>
      </w:pPr>
      <w:r w:rsidRPr="00BA10C1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</w:t>
      </w:r>
      <w:r>
        <w:tab/>
      </w:r>
      <w:r>
        <w:t xml:space="preserve">    </w:t>
      </w:r>
      <w:r>
        <w:tab/>
      </w:r>
      <w:r>
        <w:tab/>
      </w:r>
      <w:r>
        <w:tab/>
      </w:r>
      <w:r>
        <w:t xml:space="preserve">                                     </w:t>
      </w:r>
      <w:r>
        <w:tab/>
      </w:r>
      <w:r w:rsidRPr="00E33924">
        <w:t>________________________</w:t>
      </w:r>
      <w:r>
        <w:t>_____</w:t>
      </w:r>
    </w:p>
    <w:p w:rsidR="00D702C7" w:rsidP="00D702C7" w:rsidRDefault="00D702C7" w14:paraId="6F4A797E" w14:textId="77777777">
      <w:pPr>
        <w:pStyle w:val="NoSpacing"/>
        <w:ind w:left="5040"/>
        <w:rPr>
          <w:rFonts w:ascii="Arial" w:hAnsi="Arial" w:cs="Arial"/>
          <w:b/>
          <w:bCs/>
          <w:color w:val="000048"/>
          <w:sz w:val="20"/>
          <w:szCs w:val="20"/>
        </w:rPr>
      </w:pPr>
      <w:r w:rsidRPr="001749A0">
        <w:rPr>
          <w:rFonts w:ascii="Arial" w:hAnsi="Arial" w:cs="Arial"/>
          <w:b/>
          <w:bCs/>
          <w:color w:val="000048"/>
          <w:sz w:val="20"/>
          <w:szCs w:val="20"/>
        </w:rPr>
        <w:t>John Patrick Pimentel</w:t>
      </w:r>
    </w:p>
    <w:p w:rsidRPr="00332E81" w:rsidR="00D702C7" w:rsidP="00D702C7" w:rsidRDefault="00D702C7" w14:paraId="1723B6AF" w14:textId="77777777">
      <w:pPr>
        <w:ind w:left="5040"/>
        <w:jc w:val="both"/>
        <w:rPr>
          <w:rFonts w:ascii="Arial" w:hAnsi="Arial" w:cs="Arial"/>
          <w:sz w:val="20"/>
          <w:szCs w:val="20"/>
          <w:u w:val="single"/>
        </w:rPr>
      </w:pPr>
      <w:r w:rsidRPr="00A33404">
        <w:rPr>
          <w:rFonts w:ascii="Arial" w:hAnsi="Arial" w:cs="Arial"/>
          <w:color w:val="000048"/>
          <w:sz w:val="20"/>
          <w:szCs w:val="20"/>
        </w:rPr>
        <w:t>Cognizant Philippines HR PoC</w:t>
      </w:r>
    </w:p>
    <w:p w:rsidRPr="00332E81" w:rsidR="00E14AF5" w:rsidP="00D702C7" w:rsidRDefault="00E14AF5" w14:paraId="5236D5C3" w14:textId="31CD6489">
      <w:pPr>
        <w:jc w:val="both"/>
        <w:rPr>
          <w:rFonts w:ascii="Arial" w:hAnsi="Arial" w:cs="Arial"/>
          <w:sz w:val="20"/>
          <w:szCs w:val="20"/>
        </w:rPr>
      </w:pPr>
    </w:p>
    <w:sectPr w:rsidRPr="00332E81" w:rsidR="00E14AF5" w:rsidSect="004722A4">
      <w:headerReference w:type="default" r:id="rId7"/>
      <w:footerReference w:type="default" r:id="rId8"/>
      <w:pgSz w:w="11900" w:h="1682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5B65" w:rsidP="00AE754B" w:rsidRDefault="00815B65" w14:paraId="14D023A5" w14:textId="77777777">
      <w:r>
        <w:separator/>
      </w:r>
    </w:p>
  </w:endnote>
  <w:endnote w:type="continuationSeparator" w:id="0">
    <w:p w:rsidR="00815B65" w:rsidP="00AE754B" w:rsidRDefault="00815B65" w14:paraId="28619DCA" w14:textId="77777777">
      <w:r>
        <w:continuationSeparator/>
      </w:r>
    </w:p>
  </w:endnote>
  <w:endnote w:type="continuationNotice" w:id="1">
    <w:p w:rsidR="001B50D6" w:rsidRDefault="001B50D6" w14:paraId="2265864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217554" w:rsidR="00B0510E" w:rsidP="00C960BC" w:rsidRDefault="00B0510E" w14:paraId="093C4A23" w14:textId="0FDE15EE">
    <w:pPr>
      <w:pStyle w:val="Footer"/>
      <w:tabs>
        <w:tab w:val="left" w:pos="851"/>
      </w:tabs>
      <w:rPr>
        <w:sz w:val="10"/>
        <w:szCs w:val="10"/>
      </w:rPr>
    </w:pPr>
    <w:r w:rsidRPr="00217554">
      <w:rPr>
        <w:sz w:val="10"/>
        <w:szCs w:val="10"/>
      </w:rPr>
      <w:t>Cognizant Technology Solutions, Inc, Philippines</w:t>
    </w:r>
  </w:p>
  <w:p w:rsidRPr="00217554" w:rsidR="00C960BC" w:rsidP="00C960BC" w:rsidRDefault="00C960BC" w14:paraId="32154F4E" w14:textId="3D3DDC61">
    <w:pPr>
      <w:pStyle w:val="Footer"/>
      <w:tabs>
        <w:tab w:val="left" w:pos="851"/>
      </w:tabs>
      <w:rPr>
        <w:sz w:val="10"/>
        <w:szCs w:val="10"/>
      </w:rPr>
    </w:pPr>
    <w:r w:rsidRPr="00217554">
      <w:rPr>
        <w:sz w:val="10"/>
        <w:szCs w:val="10"/>
      </w:rPr>
      <w:t>2</w:t>
    </w:r>
    <w:r w:rsidRPr="00217554">
      <w:rPr>
        <w:sz w:val="10"/>
        <w:szCs w:val="10"/>
        <w:vertAlign w:val="superscript"/>
      </w:rPr>
      <w:t>nd</w:t>
    </w:r>
    <w:r w:rsidRPr="00217554">
      <w:rPr>
        <w:sz w:val="10"/>
        <w:szCs w:val="10"/>
      </w:rPr>
      <w:t xml:space="preserve"> to 4</w:t>
    </w:r>
    <w:r w:rsidRPr="00217554">
      <w:rPr>
        <w:sz w:val="10"/>
        <w:szCs w:val="10"/>
        <w:vertAlign w:val="superscript"/>
      </w:rPr>
      <w:t>th</w:t>
    </w:r>
    <w:r w:rsidRPr="00217554">
      <w:rPr>
        <w:sz w:val="10"/>
        <w:szCs w:val="10"/>
      </w:rPr>
      <w:t xml:space="preserve"> Floors, Science Hub Tower 4</w:t>
    </w:r>
  </w:p>
  <w:p w:rsidRPr="00217554" w:rsidR="00C960BC" w:rsidP="00C960BC" w:rsidRDefault="00C960BC" w14:paraId="14A4CEC0" w14:textId="77777777">
    <w:pPr>
      <w:pStyle w:val="Footer"/>
      <w:tabs>
        <w:tab w:val="left" w:pos="851"/>
      </w:tabs>
      <w:rPr>
        <w:sz w:val="10"/>
        <w:szCs w:val="10"/>
      </w:rPr>
    </w:pPr>
    <w:r w:rsidRPr="00217554">
      <w:rPr>
        <w:sz w:val="10"/>
        <w:szCs w:val="10"/>
      </w:rPr>
      <w:t xml:space="preserve">McKinley Hill Cyberpark </w:t>
    </w:r>
  </w:p>
  <w:p w:rsidRPr="00217554" w:rsidR="00AE754B" w:rsidP="00C960BC" w:rsidRDefault="00C960BC" w14:paraId="37C848B2" w14:textId="3B1D934C">
    <w:pPr>
      <w:pStyle w:val="Footer"/>
      <w:tabs>
        <w:tab w:val="left" w:pos="851"/>
      </w:tabs>
      <w:rPr>
        <w:sz w:val="10"/>
        <w:szCs w:val="10"/>
      </w:rPr>
    </w:pPr>
    <w:r w:rsidRPr="00217554">
      <w:rPr>
        <w:sz w:val="10"/>
        <w:szCs w:val="10"/>
      </w:rPr>
      <w:t>Fort Bonifacio Taguig City, 1634</w:t>
    </w:r>
  </w:p>
  <w:p w:rsidRPr="00217554" w:rsidR="00C960BC" w:rsidP="00C960BC" w:rsidRDefault="00C960BC" w14:paraId="7A043293" w14:textId="2960F61A">
    <w:pPr>
      <w:pStyle w:val="Footer"/>
      <w:tabs>
        <w:tab w:val="left" w:pos="851"/>
      </w:tabs>
      <w:rPr>
        <w:rFonts w:ascii="Arial" w:hAnsi="Arial" w:cs="Arial"/>
        <w:sz w:val="12"/>
        <w:szCs w:val="12"/>
      </w:rPr>
    </w:pPr>
    <w:r w:rsidRPr="00217554">
      <w:rPr>
        <w:sz w:val="10"/>
        <w:szCs w:val="10"/>
      </w:rPr>
      <w:t>Philippines</w:t>
    </w:r>
  </w:p>
  <w:p w:rsidRPr="00C960BC" w:rsidR="00AE754B" w:rsidP="007A6E37" w:rsidRDefault="00AE754B" w14:paraId="7C1CEB2B" w14:textId="77777777">
    <w:pPr>
      <w:pStyle w:val="Footer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5B65" w:rsidP="00AE754B" w:rsidRDefault="00815B65" w14:paraId="78D9B650" w14:textId="77777777">
      <w:r>
        <w:separator/>
      </w:r>
    </w:p>
  </w:footnote>
  <w:footnote w:type="continuationSeparator" w:id="0">
    <w:p w:rsidR="00815B65" w:rsidP="00AE754B" w:rsidRDefault="00815B65" w14:paraId="0EB0EC5A" w14:textId="77777777">
      <w:r>
        <w:continuationSeparator/>
      </w:r>
    </w:p>
  </w:footnote>
  <w:footnote w:type="continuationNotice" w:id="1">
    <w:p w:rsidR="001B50D6" w:rsidRDefault="001B50D6" w14:paraId="7E9D454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AE754B" w:rsidP="007A6E37" w:rsidRDefault="0054165A" w14:paraId="679209D2" w14:textId="587C23CD">
    <w:pPr>
      <w:pStyle w:val="Header"/>
      <w:ind w:left="-567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C0624C4" wp14:editId="25E1E5F3">
          <wp:simplePos x="0" y="0"/>
          <wp:positionH relativeFrom="column">
            <wp:posOffset>-358140</wp:posOffset>
          </wp:positionH>
          <wp:positionV relativeFrom="paragraph">
            <wp:posOffset>-144780</wp:posOffset>
          </wp:positionV>
          <wp:extent cx="1962236" cy="59118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236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nebWf1K8lTP3s" int2:id="4iIUwlG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42B2D"/>
    <w:multiLevelType w:val="hybridMultilevel"/>
    <w:tmpl w:val="32347F80"/>
    <w:lvl w:ilvl="0" w:tplc="34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57081D96"/>
    <w:multiLevelType w:val="hybridMultilevel"/>
    <w:tmpl w:val="9B50C75A"/>
    <w:lvl w:ilvl="0" w:tplc="34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34090003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68026960"/>
    <w:multiLevelType w:val="hybridMultilevel"/>
    <w:tmpl w:val="92E270FA"/>
    <w:lvl w:ilvl="0" w:tplc="34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 w16cid:durableId="53965363">
    <w:abstractNumId w:val="2"/>
  </w:num>
  <w:num w:numId="2" w16cid:durableId="359402294">
    <w:abstractNumId w:val="1"/>
  </w:num>
  <w:num w:numId="3" w16cid:durableId="55686648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E4"/>
    <w:rsid w:val="00007D54"/>
    <w:rsid w:val="00026FF2"/>
    <w:rsid w:val="00046502"/>
    <w:rsid w:val="00086AE2"/>
    <w:rsid w:val="00096380"/>
    <w:rsid w:val="000F09F9"/>
    <w:rsid w:val="000F4017"/>
    <w:rsid w:val="0011096A"/>
    <w:rsid w:val="00186752"/>
    <w:rsid w:val="001B3CB0"/>
    <w:rsid w:val="001B50D6"/>
    <w:rsid w:val="001E0ADE"/>
    <w:rsid w:val="00217554"/>
    <w:rsid w:val="002233B9"/>
    <w:rsid w:val="00251225"/>
    <w:rsid w:val="002B2643"/>
    <w:rsid w:val="003158E0"/>
    <w:rsid w:val="00316898"/>
    <w:rsid w:val="00330A80"/>
    <w:rsid w:val="00332E81"/>
    <w:rsid w:val="00370D41"/>
    <w:rsid w:val="0037397E"/>
    <w:rsid w:val="00410F19"/>
    <w:rsid w:val="004722A4"/>
    <w:rsid w:val="00485FFC"/>
    <w:rsid w:val="004869FE"/>
    <w:rsid w:val="004D7DE4"/>
    <w:rsid w:val="004F0E2A"/>
    <w:rsid w:val="004F42F2"/>
    <w:rsid w:val="00510405"/>
    <w:rsid w:val="00522819"/>
    <w:rsid w:val="005304F2"/>
    <w:rsid w:val="00537F8D"/>
    <w:rsid w:val="0054165A"/>
    <w:rsid w:val="00546D8A"/>
    <w:rsid w:val="0055289C"/>
    <w:rsid w:val="0055420D"/>
    <w:rsid w:val="00562C32"/>
    <w:rsid w:val="0057164C"/>
    <w:rsid w:val="005E734B"/>
    <w:rsid w:val="00625160"/>
    <w:rsid w:val="00691013"/>
    <w:rsid w:val="006B6275"/>
    <w:rsid w:val="006B7A63"/>
    <w:rsid w:val="006E081B"/>
    <w:rsid w:val="00702676"/>
    <w:rsid w:val="00795C09"/>
    <w:rsid w:val="007A4662"/>
    <w:rsid w:val="007A6E37"/>
    <w:rsid w:val="007C271C"/>
    <w:rsid w:val="00810E30"/>
    <w:rsid w:val="00815B65"/>
    <w:rsid w:val="008206BF"/>
    <w:rsid w:val="008914C8"/>
    <w:rsid w:val="008943D0"/>
    <w:rsid w:val="008D7500"/>
    <w:rsid w:val="009646D7"/>
    <w:rsid w:val="00977228"/>
    <w:rsid w:val="009A1421"/>
    <w:rsid w:val="009B5259"/>
    <w:rsid w:val="009D138A"/>
    <w:rsid w:val="00A226A0"/>
    <w:rsid w:val="00A51BC0"/>
    <w:rsid w:val="00A7072B"/>
    <w:rsid w:val="00AA7357"/>
    <w:rsid w:val="00AB6807"/>
    <w:rsid w:val="00AD5802"/>
    <w:rsid w:val="00AD6B44"/>
    <w:rsid w:val="00AE2416"/>
    <w:rsid w:val="00AE754B"/>
    <w:rsid w:val="00AF74E7"/>
    <w:rsid w:val="00B012D3"/>
    <w:rsid w:val="00B0135B"/>
    <w:rsid w:val="00B0510E"/>
    <w:rsid w:val="00B470CB"/>
    <w:rsid w:val="00B66EFF"/>
    <w:rsid w:val="00B74F27"/>
    <w:rsid w:val="00B83CC4"/>
    <w:rsid w:val="00BD2A0E"/>
    <w:rsid w:val="00BD7281"/>
    <w:rsid w:val="00C260C8"/>
    <w:rsid w:val="00C632A8"/>
    <w:rsid w:val="00C960BC"/>
    <w:rsid w:val="00CB739E"/>
    <w:rsid w:val="00CE79CD"/>
    <w:rsid w:val="00D041CF"/>
    <w:rsid w:val="00D508C6"/>
    <w:rsid w:val="00D702C7"/>
    <w:rsid w:val="00DC368E"/>
    <w:rsid w:val="00E14AF5"/>
    <w:rsid w:val="00E157A3"/>
    <w:rsid w:val="00EA2DE2"/>
    <w:rsid w:val="00EA3DD9"/>
    <w:rsid w:val="00ED5A50"/>
    <w:rsid w:val="00EF722A"/>
    <w:rsid w:val="00F0659D"/>
    <w:rsid w:val="00F351A2"/>
    <w:rsid w:val="00F431CA"/>
    <w:rsid w:val="00F6403A"/>
    <w:rsid w:val="00F976FA"/>
    <w:rsid w:val="03A093A3"/>
    <w:rsid w:val="05A192B9"/>
    <w:rsid w:val="0602BBFD"/>
    <w:rsid w:val="06C713F0"/>
    <w:rsid w:val="06DC0D33"/>
    <w:rsid w:val="06E10829"/>
    <w:rsid w:val="071E6BAE"/>
    <w:rsid w:val="071F8D37"/>
    <w:rsid w:val="0862655D"/>
    <w:rsid w:val="088BDCE4"/>
    <w:rsid w:val="0A63F4BB"/>
    <w:rsid w:val="0AE95E98"/>
    <w:rsid w:val="0E88FDE4"/>
    <w:rsid w:val="0F579F98"/>
    <w:rsid w:val="0FC2C3A5"/>
    <w:rsid w:val="113E9517"/>
    <w:rsid w:val="124CEB54"/>
    <w:rsid w:val="12727130"/>
    <w:rsid w:val="138981EC"/>
    <w:rsid w:val="1418F83B"/>
    <w:rsid w:val="1425C2B9"/>
    <w:rsid w:val="14E6F084"/>
    <w:rsid w:val="15152A84"/>
    <w:rsid w:val="15BB377E"/>
    <w:rsid w:val="15F7EFE4"/>
    <w:rsid w:val="161F1299"/>
    <w:rsid w:val="16681EA8"/>
    <w:rsid w:val="16E19406"/>
    <w:rsid w:val="17BF1F4A"/>
    <w:rsid w:val="181EE221"/>
    <w:rsid w:val="18B1F008"/>
    <w:rsid w:val="199770B8"/>
    <w:rsid w:val="19A57B71"/>
    <w:rsid w:val="19E29E64"/>
    <w:rsid w:val="1C2235D8"/>
    <w:rsid w:val="1CF7B8FD"/>
    <w:rsid w:val="1F43D548"/>
    <w:rsid w:val="1FE8C255"/>
    <w:rsid w:val="205288E4"/>
    <w:rsid w:val="21CB8CE3"/>
    <w:rsid w:val="225C812D"/>
    <w:rsid w:val="228F94FE"/>
    <w:rsid w:val="22B1051B"/>
    <w:rsid w:val="23AEF736"/>
    <w:rsid w:val="23CCCB0E"/>
    <w:rsid w:val="250AC92B"/>
    <w:rsid w:val="26CA1C2E"/>
    <w:rsid w:val="274611A6"/>
    <w:rsid w:val="280ABCDF"/>
    <w:rsid w:val="28ACDBE6"/>
    <w:rsid w:val="28C56FB6"/>
    <w:rsid w:val="296CC4B8"/>
    <w:rsid w:val="29DBD091"/>
    <w:rsid w:val="2A87275B"/>
    <w:rsid w:val="2A9CBE02"/>
    <w:rsid w:val="2B40404B"/>
    <w:rsid w:val="2BCD2278"/>
    <w:rsid w:val="2CF396EA"/>
    <w:rsid w:val="2F2546AE"/>
    <w:rsid w:val="342ECE1F"/>
    <w:rsid w:val="354A2F16"/>
    <w:rsid w:val="3591A4BC"/>
    <w:rsid w:val="39BE45E8"/>
    <w:rsid w:val="3BE5AF84"/>
    <w:rsid w:val="3C3C636A"/>
    <w:rsid w:val="3D8DB300"/>
    <w:rsid w:val="3DE4E388"/>
    <w:rsid w:val="3E7F767E"/>
    <w:rsid w:val="3F6AF5EE"/>
    <w:rsid w:val="3F890494"/>
    <w:rsid w:val="3FF91CCD"/>
    <w:rsid w:val="406352E3"/>
    <w:rsid w:val="407BFA5D"/>
    <w:rsid w:val="411FAA07"/>
    <w:rsid w:val="41800010"/>
    <w:rsid w:val="41E59F87"/>
    <w:rsid w:val="43129E0E"/>
    <w:rsid w:val="44A14D35"/>
    <w:rsid w:val="4568BBC0"/>
    <w:rsid w:val="46192799"/>
    <w:rsid w:val="46313146"/>
    <w:rsid w:val="46C69FBE"/>
    <w:rsid w:val="46E1AD8A"/>
    <w:rsid w:val="46ECD1D5"/>
    <w:rsid w:val="47D4A5C3"/>
    <w:rsid w:val="48A6315E"/>
    <w:rsid w:val="491BF543"/>
    <w:rsid w:val="4C47F3C3"/>
    <w:rsid w:val="4D436A29"/>
    <w:rsid w:val="4D6C5421"/>
    <w:rsid w:val="4E76468B"/>
    <w:rsid w:val="4F41B726"/>
    <w:rsid w:val="4FE5568D"/>
    <w:rsid w:val="50183218"/>
    <w:rsid w:val="525DF9AD"/>
    <w:rsid w:val="53715451"/>
    <w:rsid w:val="54D87464"/>
    <w:rsid w:val="553A8A3E"/>
    <w:rsid w:val="559B783D"/>
    <w:rsid w:val="55BF4404"/>
    <w:rsid w:val="58162B2D"/>
    <w:rsid w:val="58F28193"/>
    <w:rsid w:val="5B6C2FAB"/>
    <w:rsid w:val="5BA81995"/>
    <w:rsid w:val="5D86DF3C"/>
    <w:rsid w:val="5E658BB4"/>
    <w:rsid w:val="5EC4700B"/>
    <w:rsid w:val="5F130A21"/>
    <w:rsid w:val="641570AE"/>
    <w:rsid w:val="644F10B2"/>
    <w:rsid w:val="65C28AFE"/>
    <w:rsid w:val="669F9C0B"/>
    <w:rsid w:val="677D85D3"/>
    <w:rsid w:val="68EDC7CD"/>
    <w:rsid w:val="6F462C57"/>
    <w:rsid w:val="7138A0CC"/>
    <w:rsid w:val="71A6F62A"/>
    <w:rsid w:val="7220A645"/>
    <w:rsid w:val="72FC9132"/>
    <w:rsid w:val="73BF1CC3"/>
    <w:rsid w:val="745800B5"/>
    <w:rsid w:val="750938DD"/>
    <w:rsid w:val="7712153D"/>
    <w:rsid w:val="782F0E79"/>
    <w:rsid w:val="7916AC53"/>
    <w:rsid w:val="7BA0C68D"/>
    <w:rsid w:val="7C1C75A9"/>
    <w:rsid w:val="7C67EA6E"/>
    <w:rsid w:val="7E7494FD"/>
    <w:rsid w:val="7FC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59D58"/>
  <w15:chartTrackingRefBased/>
  <w15:docId w15:val="{EE90E639-DB60-C741-87AB-41BA55568B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sicParagraph" w:customStyle="1">
    <w:name w:val="[Basic Paragraph]"/>
    <w:basedOn w:val="Normal"/>
    <w:uiPriority w:val="99"/>
    <w:rsid w:val="004D7DE4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E754B"/>
  </w:style>
  <w:style w:type="paragraph" w:styleId="Footer">
    <w:name w:val="footer"/>
    <w:basedOn w:val="Normal"/>
    <w:link w:val="FooterChar"/>
    <w:uiPriority w:val="99"/>
    <w:unhideWhenUsed/>
    <w:rsid w:val="00AE754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E754B"/>
  </w:style>
  <w:style w:type="paragraph" w:styleId="ListParagraph">
    <w:name w:val="List Paragraph"/>
    <w:basedOn w:val="Normal"/>
    <w:uiPriority w:val="34"/>
    <w:qFormat/>
    <w:rsid w:val="0011096A"/>
    <w:pPr>
      <w:ind w:left="720"/>
      <w:contextualSpacing/>
    </w:pPr>
  </w:style>
  <w:style w:type="paragraph" w:styleId="Revision">
    <w:name w:val="Revision"/>
    <w:hidden/>
    <w:uiPriority w:val="99"/>
    <w:semiHidden/>
    <w:rsid w:val="007A4662"/>
    <w:rPr>
      <w:rFonts w:eastAsiaTheme="minorEastAsia"/>
    </w:rPr>
  </w:style>
  <w:style w:type="paragraph" w:styleId="NoSpacing">
    <w:name w:val="No Spacing"/>
    <w:uiPriority w:val="1"/>
    <w:qFormat/>
    <w:rsid w:val="00D702C7"/>
    <w:rPr>
      <w:rFonts w:eastAsiaTheme="minorEastAsia"/>
      <w:kern w:val="2"/>
      <w:lang w:val="en-IN"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Gallito, Estrellita Leonor (Cognizant)</dc:creator>
  <lastModifiedBy>Aruta, Karen Winda (Cognizant)</lastModifiedBy>
  <revision>12</revision>
  <dcterms:created xsi:type="dcterms:W3CDTF">2025-04-08T07:00:00.0000000Z</dcterms:created>
  <dcterms:modified xsi:type="dcterms:W3CDTF">2025-04-08T22:33:52.6281960Z</dcterms:modified>
</coreProperties>
</file>