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610CA">
      <w:pPr>
        <w:pStyle w:val="2"/>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32"/>
          <w:szCs w:val="32"/>
        </w:rPr>
        <w:t xml:space="preserve">DIGITAL PAYMENTS &amp; FRAUD ANALYTICS </w:t>
      </w:r>
    </w:p>
    <w:p w14:paraId="0A56124E">
      <w:pPr>
        <w:pStyle w:val="7"/>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sz w:val="28"/>
          <w:szCs w:val="28"/>
        </w:rPr>
        <w:t>ABSTRACT</w:t>
      </w:r>
    </w:p>
    <w:p w14:paraId="04A41A2A">
      <w:pPr>
        <w:pStyle w:val="7"/>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8"/>
          <w:rFonts w:hint="default" w:ascii="Times New Roman" w:hAnsi="Times New Roman" w:cs="Times New Roman"/>
          <w:b w:val="0"/>
          <w:bCs w:val="0"/>
          <w:sz w:val="24"/>
          <w:szCs w:val="24"/>
        </w:rPr>
        <w:t>Digital Payments &amp; Fraud Analytics</w:t>
      </w:r>
      <w:r>
        <w:rPr>
          <w:rFonts w:hint="default" w:ascii="Times New Roman" w:hAnsi="Times New Roman" w:cs="Times New Roman"/>
          <w:b w:val="0"/>
          <w:bCs w:val="0"/>
          <w:sz w:val="24"/>
          <w:szCs w:val="24"/>
        </w:rPr>
        <w:t xml:space="preserve"> project analyses digital payment transaction data to identify transaction patterns and fraudulent activities. The dataset contains </w:t>
      </w:r>
      <w:r>
        <w:rPr>
          <w:rStyle w:val="8"/>
          <w:rFonts w:hint="default" w:ascii="Times New Roman" w:hAnsi="Times New Roman" w:cs="Times New Roman"/>
          <w:b w:val="0"/>
          <w:bCs w:val="0"/>
          <w:sz w:val="24"/>
          <w:szCs w:val="24"/>
        </w:rPr>
        <w:t>1,000 transaction records</w:t>
      </w:r>
      <w:r>
        <w:rPr>
          <w:rFonts w:hint="default" w:ascii="Times New Roman" w:hAnsi="Times New Roman" w:cs="Times New Roman"/>
          <w:b w:val="0"/>
          <w:bCs w:val="0"/>
          <w:sz w:val="24"/>
          <w:szCs w:val="24"/>
        </w:rPr>
        <w:t xml:space="preserve"> with information such as transaction amount, payment method, transaction type, location, device type, merchant category, customer age, transaction status, and fraud flag. The data is cleaned and prepared using </w:t>
      </w:r>
      <w:r>
        <w:rPr>
          <w:rStyle w:val="8"/>
          <w:rFonts w:hint="default" w:ascii="Times New Roman" w:hAnsi="Times New Roman" w:cs="Times New Roman"/>
          <w:b w:val="0"/>
          <w:bCs w:val="0"/>
          <w:sz w:val="24"/>
          <w:szCs w:val="24"/>
        </w:rPr>
        <w:t>Excel</w:t>
      </w:r>
      <w:r>
        <w:rPr>
          <w:rFonts w:hint="default" w:ascii="Times New Roman" w:hAnsi="Times New Roman" w:cs="Times New Roman"/>
          <w:b w:val="0"/>
          <w:bCs w:val="0"/>
          <w:sz w:val="24"/>
          <w:szCs w:val="24"/>
        </w:rPr>
        <w:t xml:space="preserve">, analysed using </w:t>
      </w:r>
      <w:r>
        <w:rPr>
          <w:rStyle w:val="8"/>
          <w:rFonts w:hint="default" w:ascii="Times New Roman" w:hAnsi="Times New Roman" w:cs="Times New Roman"/>
          <w:b w:val="0"/>
          <w:bCs w:val="0"/>
          <w:sz w:val="24"/>
          <w:szCs w:val="24"/>
        </w:rPr>
        <w:t>SQL and Python</w:t>
      </w:r>
      <w:r>
        <w:rPr>
          <w:rFonts w:hint="default" w:ascii="Times New Roman" w:hAnsi="Times New Roman" w:cs="Times New Roman"/>
          <w:b w:val="0"/>
          <w:bCs w:val="0"/>
          <w:sz w:val="24"/>
          <w:szCs w:val="24"/>
        </w:rPr>
        <w:t xml:space="preserve">, and visualized using </w:t>
      </w:r>
      <w:r>
        <w:rPr>
          <w:rStyle w:val="8"/>
          <w:rFonts w:hint="default" w:ascii="Times New Roman" w:hAnsi="Times New Roman" w:cs="Times New Roman"/>
          <w:b w:val="0"/>
          <w:bCs w:val="0"/>
          <w:sz w:val="24"/>
          <w:szCs w:val="24"/>
        </w:rPr>
        <w:t>Power BI</w:t>
      </w:r>
      <w:r>
        <w:rPr>
          <w:rFonts w:hint="default" w:ascii="Times New Roman" w:hAnsi="Times New Roman" w:cs="Times New Roman"/>
          <w:b w:val="0"/>
          <w:bCs w:val="0"/>
          <w:sz w:val="24"/>
          <w:szCs w:val="24"/>
        </w:rPr>
        <w:t>. The dashboard provides important KPIs, fraud analysis, transaction trends, and interactive visualizations. The project helps identify fraud patterns and provides useful insights that can support better monitoring of digital payment transactions.</w:t>
      </w:r>
    </w:p>
    <w:p w14:paraId="5B3C660E">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INTRODUCTION</w:t>
      </w:r>
    </w:p>
    <w:p w14:paraId="6DCB63CA">
      <w:pPr>
        <w:pStyle w:val="7"/>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Digital payment systems generate a large amount of transaction data every day. Analysing this data can help organizations understand transaction behaviour and identify potentially fraudulent activities. Fraudulent transactions can lead to financial losses and affect customer trust. Therefore, effective analysis of payment data is important for monitoring transaction patterns and identifying unusual activities.</w:t>
      </w:r>
    </w:p>
    <w:p w14:paraId="5F06977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In this project, digital payment transaction data is analysed using </w:t>
      </w:r>
      <w:r>
        <w:rPr>
          <w:rStyle w:val="8"/>
          <w:rFonts w:hint="default" w:ascii="Times New Roman" w:hAnsi="Times New Roman" w:cs="Times New Roman"/>
          <w:b w:val="0"/>
          <w:bCs w:val="0"/>
          <w:sz w:val="24"/>
          <w:szCs w:val="24"/>
        </w:rPr>
        <w:t>Excel, SQL, and Python</w:t>
      </w:r>
      <w:r>
        <w:rPr>
          <w:rFonts w:hint="default" w:ascii="Times New Roman" w:hAnsi="Times New Roman" w:cs="Times New Roman"/>
          <w:b w:val="0"/>
          <w:bCs w:val="0"/>
          <w:sz w:val="24"/>
          <w:szCs w:val="24"/>
        </w:rPr>
        <w:t xml:space="preserve"> and visualized using </w:t>
      </w:r>
      <w:r>
        <w:rPr>
          <w:rStyle w:val="8"/>
          <w:rFonts w:hint="default" w:ascii="Times New Roman" w:hAnsi="Times New Roman" w:cs="Times New Roman"/>
          <w:b w:val="0"/>
          <w:bCs w:val="0"/>
          <w:sz w:val="24"/>
          <w:szCs w:val="24"/>
        </w:rPr>
        <w:t>Power BI</w:t>
      </w:r>
      <w:r>
        <w:rPr>
          <w:rFonts w:hint="default" w:ascii="Times New Roman" w:hAnsi="Times New Roman" w:cs="Times New Roman"/>
          <w:b w:val="0"/>
          <w:bCs w:val="0"/>
          <w:sz w:val="24"/>
          <w:szCs w:val="24"/>
        </w:rPr>
        <w:t>. The main purpose is to analyse transaction behaviour, understand fraud patterns, calculate impor</w:t>
      </w:r>
      <w:r>
        <w:rPr>
          <w:b w:val="0"/>
          <w:bCs w:val="0"/>
        </w:rPr>
        <w:t>tant KPIs, and present meaningful insights through an interactive dashboard.</w:t>
      </w:r>
    </w:p>
    <w:p w14:paraId="73F8BFCF">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2BDD3CC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Digital payment transactions are increasing rapidly, making fraud detection an important business requirement. Large numbers of transactions make it difficult to manually identify suspicious activities and understand fraud patterns.</w:t>
      </w:r>
    </w:p>
    <w:p w14:paraId="2F9A4D8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project analyzes digital payment transaction data to identify fraudulent transactions, understand transaction patterns, measure fraud rates, and provide useful business insights through data analysis and visualization.</w:t>
      </w:r>
    </w:p>
    <w:p w14:paraId="5FB5DFC2">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val="0"/>
          <w:bCs w:val="0"/>
          <w:sz w:val="24"/>
          <w:szCs w:val="24"/>
        </w:rPr>
        <w:t xml:space="preserve">The analysis helps businesses understand </w:t>
      </w:r>
      <w:r>
        <w:rPr>
          <w:rStyle w:val="8"/>
          <w:rFonts w:hint="default" w:ascii="Times New Roman" w:hAnsi="Times New Roman" w:cs="Times New Roman"/>
          <w:b w:val="0"/>
          <w:bCs w:val="0"/>
          <w:sz w:val="24"/>
          <w:szCs w:val="24"/>
        </w:rPr>
        <w:t>where, when, and through which transaction characteristics fraud is occurring</w:t>
      </w:r>
      <w:r>
        <w:rPr>
          <w:rFonts w:hint="default" w:ascii="Times New Roman" w:hAnsi="Times New Roman" w:cs="Times New Roman"/>
          <w:b w:val="0"/>
          <w:bCs w:val="0"/>
          <w:sz w:val="24"/>
          <w:szCs w:val="24"/>
        </w:rPr>
        <w:t>, so that they can improve fraud monitoring and decision-making.</w:t>
      </w:r>
    </w:p>
    <w:p w14:paraId="3C4253EF">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PROJECT OBJECTIVE</w:t>
      </w:r>
    </w:p>
    <w:p w14:paraId="068BA9E5">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are:</w:t>
      </w:r>
    </w:p>
    <w:p w14:paraId="4E56289C">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clean and prepare digital payment transaction data. </w:t>
      </w:r>
    </w:p>
    <w:p w14:paraId="42587181">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analyze transaction data using Excel. </w:t>
      </w:r>
    </w:p>
    <w:p w14:paraId="4EA75612">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store and analyze the cleaned data using MySQL and SQL. </w:t>
      </w:r>
    </w:p>
    <w:p w14:paraId="1079EDD5">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perform Exploratory Data Analysis (EDA) using Python. </w:t>
      </w:r>
    </w:p>
    <w:p w14:paraId="5C3533E4">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identify important fraud patterns and transaction trends. </w:t>
      </w:r>
    </w:p>
    <w:p w14:paraId="6328BD94">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calculate important fraud-related KPIs. </w:t>
      </w:r>
    </w:p>
    <w:p w14:paraId="2DB57E10">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create an interactive Power BI report and dashboard. </w:t>
      </w:r>
    </w:p>
    <w:p w14:paraId="35C6BEF4">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generate business insights from the analyzed data. </w:t>
      </w:r>
    </w:p>
    <w:p w14:paraId="3FA18247">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support better fraud monitoring and business decision-making. </w:t>
      </w:r>
    </w:p>
    <w:p w14:paraId="376C8280">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DATASET DESCRIPTION</w:t>
      </w:r>
    </w:p>
    <w:p w14:paraId="07DB30D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dataset contains </w:t>
      </w:r>
      <w:r>
        <w:rPr>
          <w:rStyle w:val="8"/>
          <w:rFonts w:hint="default" w:ascii="Times New Roman" w:hAnsi="Times New Roman" w:cs="Times New Roman"/>
          <w:sz w:val="24"/>
          <w:szCs w:val="24"/>
        </w:rPr>
        <w:t>1,000 digital payment transactions</w:t>
      </w:r>
      <w:r>
        <w:rPr>
          <w:rFonts w:hint="default" w:ascii="Times New Roman" w:hAnsi="Times New Roman" w:cs="Times New Roman"/>
          <w:sz w:val="24"/>
          <w:szCs w:val="24"/>
        </w:rPr>
        <w:t>.</w:t>
      </w:r>
    </w:p>
    <w:p w14:paraId="019312E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includes information such as:</w:t>
      </w:r>
    </w:p>
    <w:p w14:paraId="05903C1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ID </w:t>
      </w:r>
    </w:p>
    <w:p w14:paraId="7ADA6DB1">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Date </w:t>
      </w:r>
    </w:p>
    <w:p w14:paraId="03663274">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Time </w:t>
      </w:r>
    </w:p>
    <w:p w14:paraId="6E8A9551">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Customer ID </w:t>
      </w:r>
    </w:p>
    <w:p w14:paraId="4206FDAD">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Amount </w:t>
      </w:r>
    </w:p>
    <w:p w14:paraId="77125B22">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Payment Method </w:t>
      </w:r>
    </w:p>
    <w:p w14:paraId="417F977F">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Type </w:t>
      </w:r>
    </w:p>
    <w:p w14:paraId="6562053B">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Location </w:t>
      </w:r>
    </w:p>
    <w:p w14:paraId="11C58369">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Device Type </w:t>
      </w:r>
    </w:p>
    <w:p w14:paraId="47937277">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Merchant Category </w:t>
      </w:r>
    </w:p>
    <w:p w14:paraId="6DAB559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Customer Age </w:t>
      </w:r>
    </w:p>
    <w:p w14:paraId="4FC4B3F1">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Status </w:t>
      </w:r>
    </w:p>
    <w:p w14:paraId="5A1FFAD0">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Fraud Flag </w:t>
      </w:r>
    </w:p>
    <w:p w14:paraId="79BFF352">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sz w:val="24"/>
          <w:szCs w:val="24"/>
        </w:rPr>
        <w:t>Additional derived fields were created during the analysis, such as:</w:t>
      </w:r>
    </w:p>
    <w:p w14:paraId="4014AA0D">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Hour </w:t>
      </w:r>
    </w:p>
    <w:p w14:paraId="6AF9027E">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Time Period </w:t>
      </w:r>
    </w:p>
    <w:p w14:paraId="0BBD5B86">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Amount Category </w:t>
      </w:r>
    </w:p>
    <w:p w14:paraId="38FFDE1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was prepared and cleaned before performing further analysis.</w:t>
      </w:r>
    </w:p>
    <w:p w14:paraId="4C815ED4">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 CLEANING </w:t>
      </w:r>
      <w:r>
        <w:rPr>
          <w:rFonts w:hint="default" w:ascii="Times New Roman" w:hAnsi="Times New Roman" w:cs="Times New Roman"/>
          <w:sz w:val="28"/>
          <w:szCs w:val="28"/>
          <w:lang w:val="en-IN"/>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IN"/>
        </w:rPr>
        <w:t xml:space="preserve">MS </w:t>
      </w:r>
      <w:r>
        <w:rPr>
          <w:rFonts w:hint="default" w:ascii="Times New Roman" w:hAnsi="Times New Roman" w:cs="Times New Roman"/>
          <w:sz w:val="28"/>
          <w:szCs w:val="28"/>
        </w:rPr>
        <w:t>EXCEL</w:t>
      </w:r>
    </w:p>
    <w:p w14:paraId="217CF37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raw transaction data was first processed using </w:t>
      </w:r>
      <w:r>
        <w:rPr>
          <w:rFonts w:hint="default" w:ascii="Times New Roman" w:hAnsi="Times New Roman" w:cs="Times New Roman"/>
          <w:b/>
          <w:bCs/>
          <w:sz w:val="24"/>
          <w:szCs w:val="24"/>
          <w:lang w:val="en-IN"/>
        </w:rPr>
        <w:t>MS</w:t>
      </w:r>
      <w:r>
        <w:rPr>
          <w:rFonts w:hint="default" w:ascii="Times New Roman" w:hAnsi="Times New Roman" w:cs="Times New Roman"/>
          <w:sz w:val="24"/>
          <w:szCs w:val="24"/>
          <w:lang w:val="en-IN"/>
        </w:rPr>
        <w:t xml:space="preserve"> </w:t>
      </w:r>
      <w:r>
        <w:rPr>
          <w:rStyle w:val="8"/>
          <w:rFonts w:hint="default" w:ascii="Times New Roman" w:hAnsi="Times New Roman" w:cs="Times New Roman"/>
          <w:sz w:val="24"/>
          <w:szCs w:val="24"/>
        </w:rPr>
        <w:t>Excel</w:t>
      </w:r>
      <w:r>
        <w:rPr>
          <w:rFonts w:hint="default" w:ascii="Times New Roman" w:hAnsi="Times New Roman" w:cs="Times New Roman"/>
          <w:sz w:val="24"/>
          <w:szCs w:val="24"/>
        </w:rPr>
        <w:t>.</w:t>
      </w:r>
    </w:p>
    <w:p w14:paraId="709CE6D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data-cleaning activities included:</w:t>
      </w:r>
    </w:p>
    <w:p w14:paraId="39551BA1">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Checking the dataset for missing values. </w:t>
      </w:r>
    </w:p>
    <w:p w14:paraId="50D4344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Identifying and handling blank values. </w:t>
      </w:r>
    </w:p>
    <w:p w14:paraId="0EA8C948">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Checking for duplicate transactions. </w:t>
      </w:r>
    </w:p>
    <w:p w14:paraId="261E3A9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Reviewing data types and formats. </w:t>
      </w:r>
    </w:p>
    <w:p w14:paraId="61445DF6">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Standardizing date and time information. </w:t>
      </w:r>
    </w:p>
    <w:p w14:paraId="48DE0A16">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Checking transaction amounts for consistency. </w:t>
      </w:r>
    </w:p>
    <w:p w14:paraId="7B3784AD">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Reviewing categorical fields such as Payment Method, Location, Device Type, and Merchant Category. </w:t>
      </w:r>
    </w:p>
    <w:p w14:paraId="0590BE37">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Preparing the cleaned dataset for SQL, Python, and Power BI analysis. </w:t>
      </w:r>
    </w:p>
    <w:p w14:paraId="5F4D1D94">
      <w:pPr>
        <w:pStyle w:val="7"/>
        <w:keepNext w:val="0"/>
        <w:keepLines w:val="0"/>
        <w:widowControl/>
        <w:suppressLineNumbers w:val="0"/>
        <w:jc w:val="both"/>
      </w:pPr>
      <w:r>
        <w:drawing>
          <wp:inline distT="0" distB="0" distL="114300" distR="114300">
            <wp:extent cx="5271135" cy="2374900"/>
            <wp:effectExtent l="0" t="0" r="1905" b="254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
                    <a:stretch>
                      <a:fillRect/>
                    </a:stretch>
                  </pic:blipFill>
                  <pic:spPr>
                    <a:xfrm>
                      <a:off x="0" y="0"/>
                      <a:ext cx="5271135" cy="2374900"/>
                    </a:xfrm>
                    <a:prstGeom prst="rect">
                      <a:avLst/>
                    </a:prstGeom>
                    <a:noFill/>
                    <a:ln>
                      <a:noFill/>
                    </a:ln>
                  </pic:spPr>
                </pic:pic>
              </a:graphicData>
            </a:graphic>
          </wp:inline>
        </w:drawing>
      </w:r>
    </w:p>
    <w:p w14:paraId="02D1576A">
      <w:pPr>
        <w:pStyle w:val="7"/>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sz w:val="24"/>
          <w:szCs w:val="24"/>
        </w:rPr>
        <w:t>Figure 1: Data Cleaning and Preparation using MS Excel</w:t>
      </w:r>
    </w:p>
    <w:p w14:paraId="348FF03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cleaning, the prepared dataset was saved in both </w:t>
      </w:r>
      <w:r>
        <w:rPr>
          <w:rStyle w:val="8"/>
          <w:rFonts w:hint="default" w:ascii="Times New Roman" w:hAnsi="Times New Roman" w:cs="Times New Roman"/>
          <w:sz w:val="24"/>
          <w:szCs w:val="24"/>
        </w:rPr>
        <w:t>Excel and CSV formats</w:t>
      </w:r>
      <w:r>
        <w:rPr>
          <w:rFonts w:hint="default" w:ascii="Times New Roman" w:hAnsi="Times New Roman" w:cs="Times New Roman"/>
          <w:sz w:val="24"/>
          <w:szCs w:val="24"/>
        </w:rPr>
        <w:t xml:space="preserve"> for further analysis.</w:t>
      </w:r>
    </w:p>
    <w:p w14:paraId="164E34CC">
      <w:pPr>
        <w:pStyle w:val="3"/>
        <w:keepNext w:val="0"/>
        <w:keepLines w:val="0"/>
        <w:widowControl/>
        <w:suppressLineNumbers w:val="0"/>
        <w:jc w:val="both"/>
        <w:rPr>
          <w:rFonts w:hint="default" w:ascii="Times New Roman" w:hAnsi="Times New Roman" w:cs="Times New Roman"/>
          <w:sz w:val="28"/>
          <w:szCs w:val="28"/>
        </w:rPr>
      </w:pPr>
    </w:p>
    <w:p w14:paraId="6D61FA34">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SQL ANALYSIS </w:t>
      </w:r>
      <w:r>
        <w:rPr>
          <w:rFonts w:hint="default" w:ascii="Times New Roman" w:hAnsi="Times New Roman" w:cs="Times New Roman"/>
          <w:sz w:val="28"/>
          <w:szCs w:val="28"/>
          <w:lang w:val="en-IN"/>
        </w:rPr>
        <w:t>-</w:t>
      </w:r>
      <w:r>
        <w:rPr>
          <w:rFonts w:hint="default" w:ascii="Times New Roman" w:hAnsi="Times New Roman" w:cs="Times New Roman"/>
          <w:sz w:val="28"/>
          <w:szCs w:val="28"/>
        </w:rPr>
        <w:t xml:space="preserve"> MYSQL</w:t>
      </w:r>
    </w:p>
    <w:p w14:paraId="602AA1F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cleaned dataset was imported into </w:t>
      </w:r>
      <w:r>
        <w:rPr>
          <w:rStyle w:val="8"/>
          <w:rFonts w:hint="default" w:ascii="Times New Roman" w:hAnsi="Times New Roman" w:cs="Times New Roman"/>
          <w:sz w:val="24"/>
          <w:szCs w:val="24"/>
        </w:rPr>
        <w:t>MySQL</w:t>
      </w:r>
      <w:r>
        <w:rPr>
          <w:rFonts w:hint="default" w:ascii="Times New Roman" w:hAnsi="Times New Roman" w:cs="Times New Roman"/>
          <w:sz w:val="24"/>
          <w:szCs w:val="24"/>
        </w:rPr>
        <w:t xml:space="preserve"> for database-based analysis.</w:t>
      </w:r>
    </w:p>
    <w:p w14:paraId="38603CF2">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database named:</w:t>
      </w:r>
    </w:p>
    <w:p w14:paraId="3538E926">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digital_payments</w:t>
      </w:r>
    </w:p>
    <w:p w14:paraId="5CA9F4E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was created, and the transaction data was stored in the </w:t>
      </w:r>
      <w:r>
        <w:rPr>
          <w:rStyle w:val="8"/>
          <w:rFonts w:hint="default" w:ascii="Times New Roman" w:hAnsi="Times New Roman" w:cs="Times New Roman"/>
          <w:sz w:val="24"/>
          <w:szCs w:val="24"/>
        </w:rPr>
        <w:t>transactions</w:t>
      </w:r>
      <w:r>
        <w:rPr>
          <w:rFonts w:hint="default" w:ascii="Times New Roman" w:hAnsi="Times New Roman" w:cs="Times New Roman"/>
          <w:sz w:val="24"/>
          <w:szCs w:val="24"/>
        </w:rPr>
        <w:t xml:space="preserve"> table.</w:t>
      </w:r>
    </w:p>
    <w:p w14:paraId="5E9F31E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SQL was used to analyze the transaction data and calculate important business metrics.</w:t>
      </w:r>
    </w:p>
    <w:p w14:paraId="230B412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analysis included:</w:t>
      </w:r>
    </w:p>
    <w:p w14:paraId="26E74BB9">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Total number of transactions. </w:t>
      </w:r>
    </w:p>
    <w:p w14:paraId="7BFEB226">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Total transaction value. </w:t>
      </w:r>
    </w:p>
    <w:p w14:paraId="4CF0140D">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Average transaction value. </w:t>
      </w:r>
    </w:p>
    <w:p w14:paraId="6E136E05">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Fraudulent transaction count. </w:t>
      </w:r>
    </w:p>
    <w:p w14:paraId="7CDC6D28">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Fraud amount. </w:t>
      </w:r>
    </w:p>
    <w:p w14:paraId="6CDB25BB">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Fraud rate. </w:t>
      </w:r>
    </w:p>
    <w:p w14:paraId="3954E8D7">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analysis by payment method. </w:t>
      </w:r>
    </w:p>
    <w:p w14:paraId="3E85F169">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analysis by location. </w:t>
      </w:r>
    </w:p>
    <w:p w14:paraId="41ABE4F9">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analysis by device type. </w:t>
      </w:r>
    </w:p>
    <w:p w14:paraId="6C4B8431">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analysis by merchant category. </w:t>
      </w:r>
    </w:p>
    <w:p w14:paraId="0A40C93E">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analysis by transaction type. </w:t>
      </w:r>
    </w:p>
    <w:p w14:paraId="5D70B8B0">
      <w:pPr>
        <w:pStyle w:val="7"/>
        <w:keepNext w:val="0"/>
        <w:keepLines w:val="0"/>
        <w:widowControl/>
        <w:suppressLineNumbers w:val="0"/>
        <w:jc w:val="both"/>
      </w:pPr>
      <w:r>
        <w:drawing>
          <wp:inline distT="0" distB="0" distL="114300" distR="114300">
            <wp:extent cx="5150485" cy="1191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576" t="1235" b="2263"/>
                    <a:stretch>
                      <a:fillRect/>
                    </a:stretch>
                  </pic:blipFill>
                  <pic:spPr>
                    <a:xfrm>
                      <a:off x="0" y="0"/>
                      <a:ext cx="5150485" cy="1191260"/>
                    </a:xfrm>
                    <a:prstGeom prst="rect">
                      <a:avLst/>
                    </a:prstGeom>
                    <a:noFill/>
                    <a:ln>
                      <a:noFill/>
                    </a:ln>
                  </pic:spPr>
                </pic:pic>
              </a:graphicData>
            </a:graphic>
          </wp:inline>
        </w:drawing>
      </w:r>
    </w:p>
    <w:p w14:paraId="0AAD98D2">
      <w:pPr>
        <w:pStyle w:val="7"/>
        <w:keepNext w:val="0"/>
        <w:keepLines w:val="0"/>
        <w:widowControl/>
        <w:suppressLineNumbers w:val="0"/>
        <w:ind w:left="720"/>
        <w:jc w:val="center"/>
        <w:rPr>
          <w:rFonts w:hint="default"/>
          <w:b/>
          <w:bCs/>
        </w:rPr>
      </w:pPr>
      <w:r>
        <w:rPr>
          <w:rFonts w:hint="default"/>
          <w:b/>
          <w:bCs/>
        </w:rPr>
        <w:t>Figure 2: SQL Analysis and Query Results using MySQL</w:t>
      </w:r>
    </w:p>
    <w:p w14:paraId="6DEDC53E">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4"/>
          <w:szCs w:val="24"/>
        </w:rPr>
        <w:t>SQL helped organize and analyze the transaction data efficiently using queries.</w:t>
      </w:r>
    </w:p>
    <w:p w14:paraId="76274AE5">
      <w:pPr>
        <w:pStyle w:val="3"/>
        <w:keepNext w:val="0"/>
        <w:keepLines w:val="0"/>
        <w:widowControl/>
        <w:suppressLineNumbers w:val="0"/>
        <w:jc w:val="both"/>
        <w:rPr>
          <w:rFonts w:hint="default" w:ascii="Times New Roman" w:hAnsi="Times New Roman" w:cs="Times New Roman"/>
          <w:sz w:val="28"/>
          <w:szCs w:val="28"/>
        </w:rPr>
      </w:pPr>
    </w:p>
    <w:p w14:paraId="04D5C90A">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PYTHON ANALYSIS </w:t>
      </w:r>
      <w:r>
        <w:rPr>
          <w:rFonts w:hint="default" w:ascii="Times New Roman" w:hAnsi="Times New Roman" w:cs="Times New Roman"/>
          <w:sz w:val="28"/>
          <w:szCs w:val="28"/>
          <w:lang w:val="en-IN"/>
        </w:rPr>
        <w:t>-</w:t>
      </w:r>
      <w:r>
        <w:rPr>
          <w:rFonts w:hint="default" w:ascii="Times New Roman" w:hAnsi="Times New Roman" w:cs="Times New Roman"/>
          <w:sz w:val="28"/>
          <w:szCs w:val="28"/>
        </w:rPr>
        <w:t xml:space="preserve"> EDA</w:t>
      </w:r>
    </w:p>
    <w:p w14:paraId="3B6F872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Python was used to perform </w:t>
      </w:r>
      <w:r>
        <w:rPr>
          <w:rStyle w:val="8"/>
          <w:rFonts w:hint="default" w:ascii="Times New Roman" w:hAnsi="Times New Roman" w:cs="Times New Roman"/>
          <w:sz w:val="24"/>
          <w:szCs w:val="24"/>
        </w:rPr>
        <w:t>Exploratory Data Analysis (EDA)</w:t>
      </w:r>
      <w:r>
        <w:rPr>
          <w:rFonts w:hint="default" w:ascii="Times New Roman" w:hAnsi="Times New Roman" w:cs="Times New Roman"/>
          <w:sz w:val="24"/>
          <w:szCs w:val="24"/>
        </w:rPr>
        <w:t xml:space="preserve"> on the cleaned transaction dataset.</w:t>
      </w:r>
    </w:p>
    <w:p w14:paraId="54CA9E7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Python libraries used were:</w:t>
      </w:r>
    </w:p>
    <w:p w14:paraId="09556DBA">
      <w:pPr>
        <w:pStyle w:val="7"/>
        <w:keepNext w:val="0"/>
        <w:keepLines w:val="0"/>
        <w:widowControl/>
        <w:suppressLineNumbers w:val="0"/>
        <w:ind w:left="720"/>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Pandas</w:t>
      </w:r>
      <w:r>
        <w:rPr>
          <w:rFonts w:hint="default" w:ascii="Times New Roman" w:hAnsi="Times New Roman" w:cs="Times New Roman"/>
          <w:b w:val="0"/>
          <w:bCs w:val="0"/>
          <w:sz w:val="24"/>
          <w:szCs w:val="24"/>
        </w:rPr>
        <w:t xml:space="preserve"> </w:t>
      </w:r>
    </w:p>
    <w:p w14:paraId="2D8CD937">
      <w:pPr>
        <w:pStyle w:val="7"/>
        <w:keepNext w:val="0"/>
        <w:keepLines w:val="0"/>
        <w:widowControl/>
        <w:suppressLineNumbers w:val="0"/>
        <w:ind w:left="720"/>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NumPy</w:t>
      </w:r>
      <w:r>
        <w:rPr>
          <w:rFonts w:hint="default" w:ascii="Times New Roman" w:hAnsi="Times New Roman" w:cs="Times New Roman"/>
          <w:b w:val="0"/>
          <w:bCs w:val="0"/>
          <w:sz w:val="24"/>
          <w:szCs w:val="24"/>
        </w:rPr>
        <w:t xml:space="preserve"> </w:t>
      </w:r>
    </w:p>
    <w:p w14:paraId="1805717B">
      <w:pPr>
        <w:pStyle w:val="7"/>
        <w:keepNext w:val="0"/>
        <w:keepLines w:val="0"/>
        <w:widowControl/>
        <w:suppressLineNumbers w:val="0"/>
        <w:ind w:left="720"/>
        <w:jc w:val="both"/>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Matplotlib</w:t>
      </w:r>
      <w:r>
        <w:rPr>
          <w:rFonts w:hint="default" w:ascii="Times New Roman" w:hAnsi="Times New Roman" w:cs="Times New Roman"/>
          <w:b w:val="0"/>
          <w:bCs w:val="0"/>
          <w:sz w:val="24"/>
          <w:szCs w:val="24"/>
        </w:rPr>
        <w:t xml:space="preserve"> </w:t>
      </w:r>
    </w:p>
    <w:p w14:paraId="4FF91677">
      <w:pPr>
        <w:pStyle w:val="7"/>
        <w:keepNext w:val="0"/>
        <w:keepLines w:val="0"/>
        <w:widowControl/>
        <w:suppressLineNumbers w:val="0"/>
        <w:ind w:left="720"/>
        <w:jc w:val="both"/>
        <w:rPr>
          <w:rFonts w:hint="default" w:ascii="Times New Roman" w:hAnsi="Times New Roman" w:cs="Times New Roman"/>
          <w:sz w:val="24"/>
          <w:szCs w:val="24"/>
        </w:rPr>
      </w:pPr>
      <w:r>
        <w:rPr>
          <w:rStyle w:val="8"/>
          <w:rFonts w:hint="default" w:ascii="Times New Roman" w:hAnsi="Times New Roman" w:cs="Times New Roman"/>
          <w:b w:val="0"/>
          <w:bCs w:val="0"/>
          <w:sz w:val="24"/>
          <w:szCs w:val="24"/>
        </w:rPr>
        <w:t>Seaborn</w:t>
      </w:r>
      <w:r>
        <w:rPr>
          <w:rFonts w:hint="default" w:ascii="Times New Roman" w:hAnsi="Times New Roman" w:cs="Times New Roman"/>
          <w:b w:val="0"/>
          <w:bCs w:val="0"/>
          <w:sz w:val="24"/>
          <w:szCs w:val="24"/>
        </w:rPr>
        <w:t xml:space="preserve"> </w:t>
      </w:r>
    </w:p>
    <w:p w14:paraId="4E379F5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analysis included:</w:t>
      </w:r>
    </w:p>
    <w:p w14:paraId="74E1DB19">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Loading the cleaned dataset. </w:t>
      </w:r>
    </w:p>
    <w:p w14:paraId="5D1D316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Checking the dataset structure and dimensions. </w:t>
      </w:r>
    </w:p>
    <w:p w14:paraId="13F6F58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Examining data types. </w:t>
      </w:r>
    </w:p>
    <w:p w14:paraId="42596E90">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Checking transaction and fraud distributions. </w:t>
      </w:r>
    </w:p>
    <w:p w14:paraId="2577F1E0">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Analyzing numerical and categorical variables. </w:t>
      </w:r>
    </w:p>
    <w:p w14:paraId="44F0DF6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Exploring fraud patterns across different transaction characteristics. </w:t>
      </w:r>
    </w:p>
    <w:p w14:paraId="0AC3829C">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Creating charts to understand the data visually. </w:t>
      </w:r>
    </w:p>
    <w:p w14:paraId="7A27B90A">
      <w:pPr>
        <w:pStyle w:val="7"/>
        <w:keepNext w:val="0"/>
        <w:keepLines w:val="0"/>
        <w:widowControl/>
        <w:suppressLineNumbers w:val="0"/>
        <w:ind w:left="720"/>
        <w:jc w:val="both"/>
      </w:pPr>
      <w:r>
        <w:drawing>
          <wp:inline distT="0" distB="0" distL="114300" distR="114300">
            <wp:extent cx="4682490" cy="2902585"/>
            <wp:effectExtent l="0" t="0" r="1143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682490" cy="2902585"/>
                    </a:xfrm>
                    <a:prstGeom prst="rect">
                      <a:avLst/>
                    </a:prstGeom>
                    <a:noFill/>
                    <a:ln>
                      <a:noFill/>
                    </a:ln>
                  </pic:spPr>
                </pic:pic>
              </a:graphicData>
            </a:graphic>
          </wp:inline>
        </w:drawing>
      </w:r>
    </w:p>
    <w:p w14:paraId="1AB9B159">
      <w:pPr>
        <w:pStyle w:val="7"/>
        <w:keepNext w:val="0"/>
        <w:keepLines w:val="0"/>
        <w:widowControl/>
        <w:suppressLineNumbers w:val="0"/>
        <w:ind w:left="720"/>
        <w:jc w:val="center"/>
        <w:rPr>
          <w:rFonts w:hint="default" w:ascii="Times New Roman" w:hAnsi="Times New Roman" w:cs="Times New Roman"/>
          <w:b/>
          <w:bCs/>
        </w:rPr>
      </w:pPr>
      <w:r>
        <w:rPr>
          <w:rFonts w:hint="default" w:ascii="Times New Roman" w:hAnsi="Times New Roman" w:eastAsia="SimSun" w:cs="Times New Roman"/>
          <w:b/>
          <w:bCs/>
          <w:sz w:val="24"/>
          <w:szCs w:val="24"/>
        </w:rPr>
        <w:t>Figure 3: Exploratory Data Analysis using Python</w:t>
      </w:r>
    </w:p>
    <w:p w14:paraId="67F2B1F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Python EDA helped identify patterns and relationships in the dataset before creating the final Power BI visualizations.</w:t>
      </w:r>
    </w:p>
    <w:p w14:paraId="0F9F64DE">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POWER BI REPORT &amp; DASHBOARD</w:t>
      </w:r>
    </w:p>
    <w:p w14:paraId="234C148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Power BI was used to create an interactive report for monitoring digital payment transactions and fraud patterns.</w:t>
      </w:r>
    </w:p>
    <w:p w14:paraId="013E0BA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Power BI report contains:</w:t>
      </w:r>
    </w:p>
    <w:p w14:paraId="25D91C9B">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KPI Cards </w:t>
      </w:r>
    </w:p>
    <w:p w14:paraId="37B4D30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Fraud analysis charts </w:t>
      </w:r>
    </w:p>
    <w:p w14:paraId="1C50AE9B">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analysis </w:t>
      </w:r>
    </w:p>
    <w:p w14:paraId="6CEE0D2C">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Slicers/filters </w:t>
      </w:r>
    </w:p>
    <w:p w14:paraId="2877CDAA">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Transaction-level details </w:t>
      </w:r>
    </w:p>
    <w:p w14:paraId="282D417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Executive Overview</w:t>
      </w:r>
      <w:r>
        <w:rPr>
          <w:rFonts w:hint="default" w:ascii="Times New Roman" w:hAnsi="Times New Roman" w:cs="Times New Roman"/>
          <w:sz w:val="24"/>
          <w:szCs w:val="24"/>
        </w:rPr>
        <w:t xml:space="preserve"> page provides a high-level summary of the project using important KPI cards.</w:t>
      </w:r>
    </w:p>
    <w:p w14:paraId="4E19A167">
      <w:pPr>
        <w:pStyle w:val="7"/>
        <w:keepNext w:val="0"/>
        <w:keepLines w:val="0"/>
        <w:widowControl/>
        <w:suppressLineNumbers w:val="0"/>
        <w:jc w:val="both"/>
      </w:pPr>
      <w:r>
        <w:drawing>
          <wp:inline distT="0" distB="0" distL="114300" distR="114300">
            <wp:extent cx="5269865" cy="2684145"/>
            <wp:effectExtent l="0" t="0" r="317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2684145"/>
                    </a:xfrm>
                    <a:prstGeom prst="rect">
                      <a:avLst/>
                    </a:prstGeom>
                    <a:noFill/>
                    <a:ln>
                      <a:noFill/>
                    </a:ln>
                  </pic:spPr>
                </pic:pic>
              </a:graphicData>
            </a:graphic>
          </wp:inline>
        </w:drawing>
      </w:r>
    </w:p>
    <w:p w14:paraId="21B91598">
      <w:pPr>
        <w:pStyle w:val="7"/>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sz w:val="24"/>
          <w:szCs w:val="24"/>
        </w:rPr>
        <w:t xml:space="preserve">Figure </w:t>
      </w:r>
      <w:r>
        <w:rPr>
          <w:rFonts w:hint="default" w:cs="Times New Roman"/>
          <w:b/>
          <w:bCs/>
          <w:sz w:val="24"/>
          <w:szCs w:val="24"/>
          <w:lang w:val="en-IN"/>
        </w:rPr>
        <w:t>4.</w:t>
      </w:r>
      <w:r>
        <w:rPr>
          <w:rFonts w:hint="default" w:ascii="Times New Roman" w:hAnsi="Times New Roman" w:eastAsia="SimSun" w:cs="Times New Roman"/>
          <w:b/>
          <w:bCs/>
          <w:sz w:val="24"/>
          <w:szCs w:val="24"/>
        </w:rPr>
        <w:t xml:space="preserve">1: Digital Payments &amp; Fraud Analytics </w:t>
      </w:r>
      <w:r>
        <w:rPr>
          <w:rFonts w:hint="default" w:cs="Times New Roman"/>
          <w:b/>
          <w:bCs/>
          <w:sz w:val="24"/>
          <w:szCs w:val="24"/>
          <w:lang w:val="en-IN"/>
        </w:rPr>
        <w:t>-</w:t>
      </w:r>
      <w:r>
        <w:rPr>
          <w:rFonts w:hint="default" w:ascii="Times New Roman" w:hAnsi="Times New Roman" w:eastAsia="SimSun" w:cs="Times New Roman"/>
          <w:b/>
          <w:bCs/>
          <w:sz w:val="24"/>
          <w:szCs w:val="24"/>
        </w:rPr>
        <w:t xml:space="preserve"> Executive Overview Dashboard</w:t>
      </w:r>
    </w:p>
    <w:p w14:paraId="67B9557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dashboard analyzes transaction and fraud patterns across:</w:t>
      </w:r>
      <w:r>
        <w:rPr>
          <w:rFonts w:ascii="SimSun" w:hAnsi="SimSun" w:eastAsia="SimSun" w:cs="SimSun"/>
          <w:sz w:val="24"/>
          <w:szCs w:val="24"/>
        </w:rPr>
        <w:br w:type="textWrapping"/>
      </w:r>
      <w:r>
        <w:rPr>
          <w:rFonts w:ascii="SimSun" w:hAnsi="SimSun" w:eastAsia="SimSun" w:cs="SimSun"/>
          <w:sz w:val="24"/>
          <w:szCs w:val="24"/>
        </w:rPr>
        <w:br w:type="textWrapping"/>
      </w:r>
      <w:r>
        <w:rPr>
          <w:rFonts w:hint="default" w:ascii="SimSun" w:hAnsi="SimSun" w:cs="SimSun"/>
          <w:sz w:val="24"/>
          <w:szCs w:val="24"/>
          <w:lang w:val="en-IN"/>
        </w:rPr>
        <w:t xml:space="preserve">      </w:t>
      </w:r>
      <w:r>
        <w:rPr>
          <w:rFonts w:hint="default" w:ascii="Times New Roman" w:hAnsi="Times New Roman" w:cs="Times New Roman"/>
          <w:sz w:val="24"/>
          <w:szCs w:val="24"/>
        </w:rPr>
        <w:t xml:space="preserve">Payment Method </w:t>
      </w:r>
    </w:p>
    <w:p w14:paraId="25E26F08">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Location </w:t>
      </w:r>
    </w:p>
    <w:p w14:paraId="213F9A45">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Device Type </w:t>
      </w:r>
    </w:p>
    <w:p w14:paraId="7EFC1215">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Merchant Category </w:t>
      </w:r>
    </w:p>
    <w:p w14:paraId="7038A9C3">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Type </w:t>
      </w:r>
    </w:p>
    <w:p w14:paraId="47D6F464">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Time Period </w:t>
      </w:r>
    </w:p>
    <w:p w14:paraId="251E6C34">
      <w:pPr>
        <w:pStyle w:val="7"/>
        <w:keepNext w:val="0"/>
        <w:keepLines w:val="0"/>
        <w:widowControl/>
        <w:suppressLineNumbers w:val="0"/>
        <w:ind w:left="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Amount Category </w:t>
      </w:r>
    </w:p>
    <w:p w14:paraId="289F0F41">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4"/>
          <w:szCs w:val="24"/>
        </w:rPr>
        <w:t>Interactive slicers allow users to filter the data and explore different transaction segments.</w:t>
      </w:r>
    </w:p>
    <w:p w14:paraId="40BE6954">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KPIs</w:t>
      </w:r>
    </w:p>
    <w:p w14:paraId="0A5FB76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following important KPIs were created in Power BI using </w:t>
      </w:r>
      <w:r>
        <w:rPr>
          <w:rStyle w:val="8"/>
          <w:rFonts w:hint="default" w:ascii="Times New Roman" w:hAnsi="Times New Roman" w:cs="Times New Roman"/>
          <w:sz w:val="24"/>
          <w:szCs w:val="24"/>
        </w:rPr>
        <w:t>DAX measures</w:t>
      </w:r>
      <w:r>
        <w:rPr>
          <w:rFonts w:hint="default" w:ascii="Times New Roman" w:hAnsi="Times New Roman" w:cs="Times New Roman"/>
          <w:sz w:val="24"/>
          <w:szCs w:val="24"/>
        </w:rPr>
        <w:t>:</w:t>
      </w:r>
    </w:p>
    <w:p w14:paraId="09DF0C9E">
      <w:pPr>
        <w:pStyle w:val="4"/>
        <w:keepNext w:val="0"/>
        <w:keepLines w:val="0"/>
        <w:widowControl/>
        <w:suppressLineNumbers w:val="0"/>
        <w:jc w:val="both"/>
      </w:pPr>
      <w:r>
        <w:drawing>
          <wp:inline distT="0" distB="0" distL="114300" distR="114300">
            <wp:extent cx="5269865" cy="1470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b="50502"/>
                    <a:stretch>
                      <a:fillRect/>
                    </a:stretch>
                  </pic:blipFill>
                  <pic:spPr>
                    <a:xfrm>
                      <a:off x="0" y="0"/>
                      <a:ext cx="5269865" cy="1470025"/>
                    </a:xfrm>
                    <a:prstGeom prst="rect">
                      <a:avLst/>
                    </a:prstGeom>
                    <a:noFill/>
                    <a:ln>
                      <a:noFill/>
                    </a:ln>
                  </pic:spPr>
                </pic:pic>
              </a:graphicData>
            </a:graphic>
          </wp:inline>
        </w:drawing>
      </w:r>
    </w:p>
    <w:p w14:paraId="20320A2C">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Figure </w:t>
      </w:r>
      <w:r>
        <w:rPr>
          <w:rFonts w:hint="default" w:ascii="Times New Roman" w:hAnsi="Times New Roman" w:cs="Times New Roman"/>
          <w:b/>
          <w:bCs/>
          <w:sz w:val="24"/>
          <w:szCs w:val="24"/>
          <w:lang w:val="en-IN"/>
        </w:rPr>
        <w:t>4.</w:t>
      </w:r>
      <w:r>
        <w:rPr>
          <w:rFonts w:hint="default" w:ascii="Times New Roman" w:hAnsi="Times New Roman" w:cs="Times New Roman"/>
          <w:b/>
          <w:bCs/>
          <w:sz w:val="24"/>
          <w:szCs w:val="24"/>
        </w:rPr>
        <w:t>2: Key Performance Indicators (KPIs) in Power BI</w:t>
      </w:r>
    </w:p>
    <w:p w14:paraId="659917D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Total Transactions</w:t>
      </w:r>
    </w:p>
    <w:p w14:paraId="1F8181AC">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1,000</w:t>
      </w:r>
    </w:p>
    <w:p w14:paraId="51B7CF9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represents the total number of transactions analyzed.</w:t>
      </w:r>
    </w:p>
    <w:p w14:paraId="5515EFC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Total Transaction Value</w:t>
      </w:r>
    </w:p>
    <w:p w14:paraId="2C31176F">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₹325,947.29</w:t>
      </w:r>
    </w:p>
    <w:p w14:paraId="7C0D63D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represents the total monetary value of all analyzed transactions.</w:t>
      </w:r>
    </w:p>
    <w:p w14:paraId="5EFC29C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Fraud Transactions</w:t>
      </w:r>
    </w:p>
    <w:p w14:paraId="3339B99F">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117</w:t>
      </w:r>
    </w:p>
    <w:p w14:paraId="50BEDC3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represents the number of transactions identified as fraudulent.</w:t>
      </w:r>
    </w:p>
    <w:p w14:paraId="48EDC75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Fraud Amount</w:t>
      </w:r>
    </w:p>
    <w:p w14:paraId="1D1B4139">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₹37,208.41</w:t>
      </w:r>
    </w:p>
    <w:p w14:paraId="06E52FC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represents the total transaction amount associated with fraudulent transactions.</w:t>
      </w:r>
    </w:p>
    <w:p w14:paraId="4CEBD5E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Fraud Rate</w:t>
      </w:r>
    </w:p>
    <w:p w14:paraId="27C300EE">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11.70%</w:t>
      </w:r>
    </w:p>
    <w:p w14:paraId="33829BF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represents the percentage of transactions identified as fraudulent.</w:t>
      </w:r>
    </w:p>
    <w:p w14:paraId="58FD8B2D">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4"/>
          <w:szCs w:val="24"/>
        </w:rPr>
        <w:t>These KPIs provide a quick overview of the overall transaction and fraud situation.</w:t>
      </w:r>
    </w:p>
    <w:p w14:paraId="40A72A6E">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BUSINESS INSIGHTS</w:t>
      </w:r>
    </w:p>
    <w:p w14:paraId="64290E0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Transaction Overview</w:t>
      </w:r>
    </w:p>
    <w:p w14:paraId="327970B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total of </w:t>
      </w:r>
      <w:r>
        <w:rPr>
          <w:rStyle w:val="8"/>
          <w:rFonts w:hint="default" w:ascii="Times New Roman" w:hAnsi="Times New Roman" w:cs="Times New Roman"/>
          <w:sz w:val="24"/>
          <w:szCs w:val="24"/>
        </w:rPr>
        <w:t>1,000 digital payment transactions</w:t>
      </w:r>
      <w:r>
        <w:rPr>
          <w:rFonts w:hint="default" w:ascii="Times New Roman" w:hAnsi="Times New Roman" w:cs="Times New Roman"/>
          <w:sz w:val="24"/>
          <w:szCs w:val="24"/>
        </w:rPr>
        <w:t xml:space="preserve"> were analyzed.</w:t>
      </w:r>
    </w:p>
    <w:p w14:paraId="2760DB2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Fraud Overview</w:t>
      </w:r>
    </w:p>
    <w:p w14:paraId="06D5ABAB">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117 transactions</w:t>
      </w:r>
      <w:r>
        <w:rPr>
          <w:rFonts w:hint="default" w:ascii="Times New Roman" w:hAnsi="Times New Roman" w:cs="Times New Roman"/>
          <w:sz w:val="24"/>
          <w:szCs w:val="24"/>
        </w:rPr>
        <w:t xml:space="preserve"> were identified as fraudulent, resulting in an overall fraud rate of </w:t>
      </w:r>
      <w:r>
        <w:rPr>
          <w:rStyle w:val="8"/>
          <w:rFonts w:hint="default" w:ascii="Times New Roman" w:hAnsi="Times New Roman" w:cs="Times New Roman"/>
          <w:sz w:val="24"/>
          <w:szCs w:val="24"/>
        </w:rPr>
        <w:t>11.70%</w:t>
      </w:r>
      <w:r>
        <w:rPr>
          <w:rFonts w:hint="default" w:ascii="Times New Roman" w:hAnsi="Times New Roman" w:cs="Times New Roman"/>
          <w:sz w:val="24"/>
          <w:szCs w:val="24"/>
        </w:rPr>
        <w:t>.</w:t>
      </w:r>
    </w:p>
    <w:p w14:paraId="32ACB1B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Transaction Value</w:t>
      </w:r>
    </w:p>
    <w:p w14:paraId="7122E58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total transaction value analyzed was approximately </w:t>
      </w:r>
      <w:r>
        <w:rPr>
          <w:rStyle w:val="8"/>
          <w:rFonts w:hint="default" w:ascii="Times New Roman" w:hAnsi="Times New Roman" w:cs="Times New Roman"/>
          <w:sz w:val="24"/>
          <w:szCs w:val="24"/>
        </w:rPr>
        <w:t>₹325,947.29</w:t>
      </w:r>
      <w:r>
        <w:rPr>
          <w:rFonts w:hint="default" w:ascii="Times New Roman" w:hAnsi="Times New Roman" w:cs="Times New Roman"/>
          <w:sz w:val="24"/>
          <w:szCs w:val="24"/>
        </w:rPr>
        <w:t>.</w:t>
      </w:r>
    </w:p>
    <w:p w14:paraId="02FA704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Fraud Amount</w:t>
      </w:r>
    </w:p>
    <w:p w14:paraId="4020A0AC">
      <w:pPr>
        <w:pStyle w:val="7"/>
        <w:keepNext w:val="0"/>
        <w:keepLines w:val="0"/>
        <w:widowControl/>
        <w:suppressLineNumbers w:val="0"/>
        <w:jc w:val="both"/>
        <w:rPr>
          <w:rFonts w:hint="default" w:ascii="Times New Roman" w:hAnsi="Times New Roman" w:cs="Times New Roman"/>
          <w:sz w:val="24"/>
          <w:szCs w:val="24"/>
          <w:lang w:val="en-GB"/>
        </w:rPr>
      </w:pPr>
      <w:r>
        <w:rPr>
          <w:rFonts w:hint="default" w:ascii="Times New Roman" w:hAnsi="Times New Roman" w:cs="Times New Roman"/>
          <w:sz w:val="24"/>
          <w:szCs w:val="24"/>
        </w:rPr>
        <w:t xml:space="preserve">The total value associated with fraudulent transactions was approximately </w:t>
      </w:r>
      <w:r>
        <w:rPr>
          <w:rStyle w:val="8"/>
          <w:rFonts w:hint="default" w:ascii="Times New Roman" w:hAnsi="Times New Roman" w:cs="Times New Roman"/>
          <w:sz w:val="24"/>
          <w:szCs w:val="24"/>
        </w:rPr>
        <w:t>₹37,208.41</w:t>
      </w:r>
      <w:r>
        <w:rPr>
          <w:rFonts w:hint="default" w:ascii="Times New Roman" w:hAnsi="Times New Roman" w:cs="Times New Roman"/>
          <w:sz w:val="24"/>
          <w:szCs w:val="24"/>
        </w:rPr>
        <w:t>.</w:t>
      </w:r>
    </w:p>
    <w:p w14:paraId="17EAA8E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Fraud Pattern Analysis</w:t>
      </w:r>
    </w:p>
    <w:p w14:paraId="36F1F44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Fraudulent transactions were analyzed across different dimensions, including </w:t>
      </w:r>
      <w:r>
        <w:rPr>
          <w:rStyle w:val="8"/>
          <w:rFonts w:hint="default" w:ascii="Times New Roman" w:hAnsi="Times New Roman" w:cs="Times New Roman"/>
          <w:sz w:val="24"/>
          <w:szCs w:val="24"/>
        </w:rPr>
        <w:t>payment methods, locations, device types, merchant categories, transaction types, time periods, and transaction amount categories</w:t>
      </w:r>
      <w:r>
        <w:rPr>
          <w:rFonts w:hint="default" w:ascii="Times New Roman" w:hAnsi="Times New Roman" w:cs="Times New Roman"/>
          <w:sz w:val="24"/>
          <w:szCs w:val="24"/>
        </w:rPr>
        <w:t>.</w:t>
      </w:r>
    </w:p>
    <w:p w14:paraId="58546E36">
      <w:pPr>
        <w:pStyle w:val="7"/>
        <w:keepNext w:val="0"/>
        <w:keepLines w:val="0"/>
        <w:widowControl/>
        <w:suppressLineNumbers w:val="0"/>
        <w:jc w:val="both"/>
      </w:pPr>
      <w:r>
        <w:drawing>
          <wp:inline distT="0" distB="0" distL="114300" distR="114300">
            <wp:extent cx="5269865" cy="2619375"/>
            <wp:effectExtent l="0" t="0" r="317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269865" cy="2619375"/>
                    </a:xfrm>
                    <a:prstGeom prst="rect">
                      <a:avLst/>
                    </a:prstGeom>
                    <a:noFill/>
                    <a:ln>
                      <a:noFill/>
                    </a:ln>
                  </pic:spPr>
                </pic:pic>
              </a:graphicData>
            </a:graphic>
          </wp:inline>
        </w:drawing>
      </w:r>
    </w:p>
    <w:p w14:paraId="15BB440F">
      <w:pPr>
        <w:pStyle w:val="7"/>
        <w:keepNext w:val="0"/>
        <w:keepLines w:val="0"/>
        <w:widowControl/>
        <w:suppressLineNumbers w:val="0"/>
        <w:jc w:val="center"/>
        <w:rPr>
          <w:rFonts w:hint="default"/>
          <w:b/>
          <w:bCs/>
        </w:rPr>
      </w:pPr>
      <w:r>
        <w:rPr>
          <w:rFonts w:hint="default"/>
          <w:b/>
          <w:bCs/>
        </w:rPr>
        <w:t xml:space="preserve">Figure </w:t>
      </w:r>
      <w:r>
        <w:rPr>
          <w:rFonts w:hint="default"/>
          <w:b/>
          <w:bCs/>
          <w:lang w:val="en-IN"/>
        </w:rPr>
        <w:t>4.</w:t>
      </w:r>
      <w:r>
        <w:rPr>
          <w:rFonts w:hint="default"/>
          <w:b/>
          <w:bCs/>
        </w:rPr>
        <w:t>3: Fraud Pattern Analysis using Power BI</w:t>
      </w:r>
    </w:p>
    <w:p w14:paraId="3BEED950">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4"/>
          <w:szCs w:val="24"/>
        </w:rPr>
        <w:t>The Power BI dashboard makes it easier to compare these dimensions and identify areas that may require closer monitoring.</w:t>
      </w:r>
    </w:p>
    <w:p w14:paraId="4BAD157E">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BUSINESS RECOMMENDATION</w:t>
      </w:r>
    </w:p>
    <w:p w14:paraId="408A3D20">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sz w:val="24"/>
          <w:szCs w:val="24"/>
        </w:rPr>
        <w:t>Payment platforms can use these analytical patterns to monitor potentially high-risk transaction segments, investigate unusual transactions, and strengthen fraud-monitoring controls.</w:t>
      </w:r>
    </w:p>
    <w:p w14:paraId="0A1CB086">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7E26B1B0">
      <w:pPr>
        <w:pStyle w:val="7"/>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8"/>
          <w:rFonts w:hint="default" w:ascii="Times New Roman" w:hAnsi="Times New Roman" w:cs="Times New Roman"/>
          <w:b w:val="0"/>
          <w:bCs w:val="0"/>
          <w:sz w:val="24"/>
          <w:szCs w:val="24"/>
        </w:rPr>
        <w:t>Digital Payments &amp; Fraud Analytics</w:t>
      </w:r>
      <w:r>
        <w:rPr>
          <w:rFonts w:hint="default" w:ascii="Times New Roman" w:hAnsi="Times New Roman" w:cs="Times New Roman"/>
          <w:b w:val="0"/>
          <w:bCs w:val="0"/>
          <w:sz w:val="24"/>
          <w:szCs w:val="24"/>
        </w:rPr>
        <w:t xml:space="preserve"> project demonstrates how data can be transformed into useful business insights through a complete data analytics workflow.</w:t>
      </w:r>
      <w:r>
        <w:rPr>
          <w:rFonts w:hint="default" w:cs="Times New Roman"/>
          <w:b w:val="0"/>
          <w:bCs w:val="0"/>
          <w:sz w:val="24"/>
          <w:szCs w:val="24"/>
          <w:lang w:val="en-IN"/>
        </w:rPr>
        <w:t xml:space="preserve"> </w:t>
      </w:r>
      <w:r>
        <w:rPr>
          <w:rFonts w:hint="default" w:ascii="Times New Roman" w:hAnsi="Times New Roman" w:eastAsia="SimSun" w:cs="Times New Roman"/>
          <w:sz w:val="24"/>
          <w:szCs w:val="24"/>
        </w:rPr>
        <w:t xml:space="preserve">The project used Excel for </w:t>
      </w:r>
      <w:r>
        <w:rPr>
          <w:rStyle w:val="8"/>
          <w:rFonts w:hint="default" w:ascii="Times New Roman" w:hAnsi="Times New Roman" w:eastAsia="SimSun" w:cs="Times New Roman"/>
          <w:b w:val="0"/>
          <w:bCs w:val="0"/>
          <w:sz w:val="24"/>
          <w:szCs w:val="24"/>
        </w:rPr>
        <w:t>data cleaning and initial data preparation</w:t>
      </w:r>
      <w:r>
        <w:rPr>
          <w:rStyle w:val="8"/>
          <w:rFonts w:hint="default" w:ascii="Times New Roman" w:hAnsi="Times New Roman" w:cs="Times New Roman"/>
          <w:b w:val="0"/>
          <w:bCs w:val="0"/>
          <w:sz w:val="24"/>
          <w:szCs w:val="24"/>
        </w:rPr>
        <w:t>, MySQL and SQL for database analysis, Python for Exploratory Data Analysis, and Power BI for interactive visualization and reporting</w:t>
      </w:r>
      <w:r>
        <w:rPr>
          <w:rFonts w:hint="default" w:ascii="Times New Roman" w:hAnsi="Times New Roman" w:cs="Times New Roman"/>
          <w:b w:val="0"/>
          <w:bCs w:val="0"/>
          <w:sz w:val="24"/>
          <w:szCs w:val="24"/>
        </w:rPr>
        <w:t>.</w:t>
      </w:r>
      <w:r>
        <w:rPr>
          <w:rFonts w:hint="default" w:cs="Times New Roman"/>
          <w:b w:val="0"/>
          <w:bCs w:val="0"/>
          <w:sz w:val="24"/>
          <w:szCs w:val="24"/>
          <w:lang w:val="en-IN"/>
        </w:rPr>
        <w:t xml:space="preserve"> </w:t>
      </w:r>
      <w:r>
        <w:rPr>
          <w:rFonts w:hint="default" w:ascii="Times New Roman" w:hAnsi="Times New Roman" w:cs="Times New Roman"/>
          <w:b w:val="0"/>
          <w:bCs w:val="0"/>
          <w:sz w:val="24"/>
          <w:szCs w:val="24"/>
        </w:rPr>
        <w:t xml:space="preserve">The analysis identified </w:t>
      </w:r>
      <w:r>
        <w:rPr>
          <w:rStyle w:val="8"/>
          <w:rFonts w:hint="default" w:ascii="Times New Roman" w:hAnsi="Times New Roman" w:cs="Times New Roman"/>
          <w:b w:val="0"/>
          <w:bCs w:val="0"/>
          <w:sz w:val="24"/>
          <w:szCs w:val="24"/>
        </w:rPr>
        <w:t>1,000 total transactions, 117 fraudulent transactions, a fraud rate of 11.70%, a total transaction value of ₹325,947.29, and a fraud amount of ₹37,208.41</w:t>
      </w:r>
      <w:r>
        <w:rPr>
          <w:rFonts w:hint="default" w:ascii="Times New Roman" w:hAnsi="Times New Roman" w:cs="Times New Roman"/>
          <w:b w:val="0"/>
          <w:bCs w:val="0"/>
          <w:sz w:val="24"/>
          <w:szCs w:val="24"/>
        </w:rPr>
        <w:t>.</w:t>
      </w:r>
      <w:r>
        <w:rPr>
          <w:rFonts w:hint="default" w:cs="Times New Roman"/>
          <w:b w:val="0"/>
          <w:bCs w:val="0"/>
          <w:sz w:val="24"/>
          <w:szCs w:val="24"/>
          <w:lang w:val="en-IN"/>
        </w:rPr>
        <w:t xml:space="preserve"> </w:t>
      </w:r>
      <w:r>
        <w:rPr>
          <w:rFonts w:hint="default" w:ascii="Times New Roman" w:hAnsi="Times New Roman" w:cs="Times New Roman"/>
          <w:b w:val="0"/>
          <w:bCs w:val="0"/>
          <w:sz w:val="24"/>
          <w:szCs w:val="24"/>
        </w:rPr>
        <w:t>The final Power BI dashboard provides an interactive way to monitor key fraud metrics and analyze fraud patterns across multiple transaction dimensions.</w:t>
      </w:r>
      <w:r>
        <w:rPr>
          <w:rFonts w:hint="default" w:cs="Times New Roman"/>
          <w:b w:val="0"/>
          <w:bCs w:val="0"/>
          <w:sz w:val="24"/>
          <w:szCs w:val="24"/>
          <w:lang w:val="en-IN"/>
        </w:rPr>
        <w:t xml:space="preserve"> </w:t>
      </w:r>
      <w:r>
        <w:rPr>
          <w:rFonts w:hint="default" w:ascii="Times New Roman" w:hAnsi="Times New Roman" w:cs="Times New Roman"/>
          <w:b w:val="0"/>
          <w:bCs w:val="0"/>
          <w:sz w:val="24"/>
          <w:szCs w:val="24"/>
        </w:rPr>
        <w:t xml:space="preserve">Overall, the project demonstrates the practical use of </w:t>
      </w:r>
      <w:r>
        <w:rPr>
          <w:rStyle w:val="8"/>
          <w:rFonts w:hint="default" w:ascii="Times New Roman" w:hAnsi="Times New Roman" w:cs="Times New Roman"/>
          <w:b w:val="0"/>
          <w:bCs w:val="0"/>
          <w:sz w:val="24"/>
          <w:szCs w:val="24"/>
        </w:rPr>
        <w:t>Excel, SQL, Python, and Power BI in solving a real-world data analytics and fraud monitoring problem</w:t>
      </w:r>
      <w:r>
        <w:rPr>
          <w:rFonts w:hint="default" w:ascii="Times New Roman" w:hAnsi="Times New Roman" w:cs="Times New Roman"/>
          <w:b w:val="0"/>
          <w:bCs w:val="0"/>
          <w:sz w:val="24"/>
          <w:szCs w:val="24"/>
        </w:rPr>
        <w:t>.</w:t>
      </w:r>
    </w:p>
    <w:p w14:paraId="5E41A5D5">
      <w:pPr>
        <w:pStyle w:val="3"/>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b/>
          <w:bCs/>
          <w:sz w:val="28"/>
          <w:szCs w:val="28"/>
        </w:rPr>
        <w:t>REFERENCES</w:t>
      </w:r>
    </w:p>
    <w:p w14:paraId="750A12C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Microsoft Power BI Documentation </w:t>
      </w:r>
    </w:p>
    <w:p w14:paraId="0487C52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MySQL Documentation </w:t>
      </w:r>
    </w:p>
    <w:p w14:paraId="20E83BE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 xml:space="preserve">Python Pandas Documentation </w:t>
      </w:r>
    </w:p>
    <w:p w14:paraId="2F59839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rPr>
          <w:rFonts w:hint="default" w:ascii="Times New Roman" w:hAnsi="Times New Roman" w:cs="Times New Roman"/>
          <w:sz w:val="24"/>
          <w:szCs w:val="24"/>
        </w:rPr>
        <w:t>Microsoft Excel Documentation</w:t>
      </w:r>
    </w:p>
    <w:p w14:paraId="0B02CE80">
      <w:pPr>
        <w:jc w:val="both"/>
        <w:rPr>
          <w:rFonts w:hint="default" w:ascii="Times New Roman" w:hAnsi="Times New Roman" w:eastAsia="SimSun" w:cs="Times New Roman"/>
          <w:b w:val="0"/>
          <w:bCs w:val="0"/>
          <w:sz w:val="24"/>
          <w:szCs w:val="24"/>
        </w:rPr>
      </w:pPr>
    </w:p>
    <w:p w14:paraId="2B664AA2">
      <w:pPr>
        <w:jc w:val="both"/>
        <w:rPr>
          <w:rFonts w:hint="default" w:ascii="Times New Roman" w:hAnsi="Times New Roman" w:eastAsia="SimSun" w:cs="Times New Roman"/>
          <w:b w:val="0"/>
          <w:bCs w:val="0"/>
          <w:sz w:val="24"/>
          <w:szCs w:val="24"/>
        </w:rPr>
      </w:pPr>
    </w:p>
    <w:p w14:paraId="02EC6572">
      <w:pPr>
        <w:jc w:val="both"/>
        <w:rPr>
          <w:rFonts w:hint="default" w:ascii="Times New Roman" w:hAnsi="Times New Roman" w:eastAsia="SimSun" w:cs="Times New Roman"/>
          <w:b w:val="0"/>
          <w:bCs w:val="0"/>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F96905"/>
    <w:rsid w:val="08531289"/>
    <w:rsid w:val="08A34DB8"/>
    <w:rsid w:val="1AF96905"/>
    <w:rsid w:val="1FC93A32"/>
    <w:rsid w:val="270228BC"/>
    <w:rsid w:val="2A25180B"/>
    <w:rsid w:val="314E0902"/>
    <w:rsid w:val="355F41E0"/>
    <w:rsid w:val="37DD1ABF"/>
    <w:rsid w:val="40E27C64"/>
    <w:rsid w:val="4A614797"/>
    <w:rsid w:val="65BC4392"/>
    <w:rsid w:val="665F7D80"/>
    <w:rsid w:val="67DD75E7"/>
    <w:rsid w:val="6CAE465D"/>
    <w:rsid w:val="6F185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1181</Words>
  <Characters>7562</Characters>
  <Lines>0</Lines>
  <Paragraphs>0</Paragraphs>
  <TotalTime>129</TotalTime>
  <ScaleCrop>false</ScaleCrop>
  <LinksUpToDate>false</LinksUpToDate>
  <CharactersWithSpaces>8668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2026-08-27T04:57:00Z</dcterms:created>
  <dc:creator>Thanusiya</dc:creator>
  <cp:lastModifiedBy>Thanusiya</cp:lastModifiedBy>
  <dcterms:modified xsi:type="dcterms:W3CDTF">2026-09-18T17:22:27Z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78231358E6A24C43961922522FD81657_11</vt:lpwstr>
  </property>
  <property fmtid="{D5CDD505-2E9C-101B-9397-08002B2CF9AE}" pid="4" name="KSOTemplateDocerSaveRecord">
    <vt:lpwstr>eyJoZGlkIjoiYzEzYjEyMTJkYjgzNDNmMjRhZTYzZGZkYTBlNGZiZTAiLCJ1c2VySWQiOiI1NDk3NTc5Njk3MjQifQ==</vt:lpwstr>
  </property>
</Properties>
</file>