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Create Folder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htdocs / food_online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Create File And Folder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user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asset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ในโฟลเดอร์นี้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ต้องมีอีก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โฟลเดอร์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uploads / head / css / js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restaurant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register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Header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Food_online/asset/head/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สร้างโฟลเดอร์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head-rest.php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head-user.php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Food_online (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นอกสุดของโฟลเดอร์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index.php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login.php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connect.php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register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register.php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user 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index.php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restaurant.php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menu.php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order.php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cart.php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confirm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profile.php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ใช้ทุกสถานะ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logout.php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config_order.php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. restaurant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index.php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manage_rest.php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config_rest.php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manage_cate.php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config_cate.php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manage_menu.php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config_menu.php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manage_coupon.php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config_coupon.php</w:t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order.php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config_order.php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profile.php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ใช้ทุกสถานะ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  <w:t xml:space="preserve">- logout.php</w:t>
      </w: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0" w:left="0" w:firstLine="0"/>
        <w:jc w:val="both"/>
        <w:rPr>
          <w:rFonts w:ascii="TH Sarabun New" w:hAnsi="TH Sarabun New" w:cs="TH Sarabun New" w:eastAsia="TH Sarabun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