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Adafruit Bus IO Library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https://github.com/adafruit/Adafruit_BusIO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MIT License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cmake_minimum_required(VERSION 3.5)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idf_component_register(SRCS "Adafruit_I2CDevice.cpp" "Adafruit_BusIO_Register.cpp" "Adafruit_SPIDevice.cpp"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INCLUDE_DIRS "."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REQUIRES arduino)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project(Adafruit_BusIO)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