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License Agreement (BSD License)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2012, Adafruit Industries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 in the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and/or other materials provided with the distribution.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Neither the name of the copyright holders nor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of its contributors may be used to endorse or promote products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this software without specific prior written permission.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''AS IS'' AND ANY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 WARRANTIES, INCLUDING, BUT NOT LIMITED TO, THE IMPLIED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BE LIABLE FOR ANY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DIRECT, INDIRECT, INCIDENTAL, SPECIAL, EXEMPLARY, OR CONSEQUENTIAL DAMAGES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(INCLUDING, BUT NOT LIMITED TO, PROCUREMENT OF SUBSTITUTE GOODS OR SERVICES;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DATA, OR PROFITS; OR BUSINESS INTERRUPTION) HOWEVER CAUSED AND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ANY THEORY OF LIABILITY, WHETHER IN CONTRACT, STRICT LIABILITY, OR TORT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 OF THIS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