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</w:rPr>
        <w:t>Thẻ lên xe</w:t>
      </w:r>
    </w:p>
    <w:p>
      <w:pPr>
        <w:jc w:val="center"/>
      </w:pPr>
      <w:r>
        <w:t>TP.HCM =&gt; Bến Tre
Xe: a150</w:t>
      </w:r>
    </w:p>
    <w:p>
      <w:pPr>
        <w:jc w:val="left"/>
      </w:pPr>
      <w:r>
        <w:t xml:space="preserve">Nơi đi: TP.HCM
Nơi đến: Bến Tre
Khởi hành: 2023-04-30T21:00
Ghế: a13
Giá vé: 50000.0
SDT: 123456
Nhân Viên: thao
Ngày In: 2023-04-19T21:19:06.758185600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2023-04-19T14:19:06Z</dcterms:created>
  <dc:creator>Apache POI</dc:creator>
</cp:coreProperties>
</file>