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4BFF3" w14:textId="77777777" w:rsidR="00D90304" w:rsidRDefault="007D2CE8">
      <w:pPr>
        <w:jc w:val="center"/>
        <w:rPr>
          <w:b/>
          <w:sz w:val="28"/>
          <w:szCs w:val="28"/>
        </w:rPr>
      </w:pPr>
      <w:r>
        <w:rPr>
          <w:b/>
          <w:sz w:val="28"/>
          <w:szCs w:val="28"/>
        </w:rPr>
        <w:t>MTBI NP Progress Report</w:t>
      </w:r>
    </w:p>
    <w:p w14:paraId="5E44AE9C" w14:textId="77777777" w:rsidR="00D90304" w:rsidRDefault="00D90304">
      <w:pPr>
        <w:jc w:val="center"/>
        <w:rPr>
          <w:b/>
        </w:rPr>
      </w:pPr>
    </w:p>
    <w:p w14:paraId="0BEB6EB7" w14:textId="77777777" w:rsidR="00D90304" w:rsidRDefault="007D2CE8">
      <w:pPr>
        <w:rPr>
          <w:b/>
          <w:sz w:val="26"/>
          <w:szCs w:val="26"/>
        </w:rPr>
      </w:pPr>
      <w:r>
        <w:rPr>
          <w:b/>
          <w:sz w:val="26"/>
          <w:szCs w:val="26"/>
        </w:rPr>
        <w:t>Number of Available Data:</w:t>
      </w:r>
    </w:p>
    <w:p w14:paraId="6203265D" w14:textId="77777777" w:rsidR="00D90304" w:rsidRDefault="00D90304"/>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815"/>
        <w:gridCol w:w="1605"/>
        <w:gridCol w:w="1785"/>
        <w:gridCol w:w="1665"/>
      </w:tblGrid>
      <w:tr w:rsidR="00D90304" w14:paraId="2F009F00" w14:textId="77777777">
        <w:tc>
          <w:tcPr>
            <w:tcW w:w="2490" w:type="dxa"/>
            <w:shd w:val="clear" w:color="auto" w:fill="auto"/>
            <w:tcMar>
              <w:top w:w="100" w:type="dxa"/>
              <w:left w:w="100" w:type="dxa"/>
              <w:bottom w:w="100" w:type="dxa"/>
              <w:right w:w="100" w:type="dxa"/>
            </w:tcMar>
          </w:tcPr>
          <w:p w14:paraId="2DE3AD5B" w14:textId="77777777" w:rsidR="00D90304" w:rsidRDefault="00D90304">
            <w:pPr>
              <w:widowControl w:val="0"/>
              <w:pBdr>
                <w:top w:val="nil"/>
                <w:left w:val="nil"/>
                <w:bottom w:val="nil"/>
                <w:right w:val="nil"/>
                <w:between w:val="nil"/>
              </w:pBdr>
              <w:spacing w:line="240" w:lineRule="auto"/>
            </w:pPr>
          </w:p>
        </w:tc>
        <w:tc>
          <w:tcPr>
            <w:tcW w:w="1815" w:type="dxa"/>
            <w:shd w:val="clear" w:color="auto" w:fill="auto"/>
            <w:tcMar>
              <w:top w:w="100" w:type="dxa"/>
              <w:left w:w="100" w:type="dxa"/>
              <w:bottom w:w="100" w:type="dxa"/>
              <w:right w:w="100" w:type="dxa"/>
            </w:tcMar>
          </w:tcPr>
          <w:p w14:paraId="127E414C" w14:textId="77777777" w:rsidR="00D90304" w:rsidRDefault="007D2CE8">
            <w:pPr>
              <w:widowControl w:val="0"/>
              <w:pBdr>
                <w:top w:val="nil"/>
                <w:left w:val="nil"/>
                <w:bottom w:val="nil"/>
                <w:right w:val="nil"/>
                <w:between w:val="nil"/>
              </w:pBdr>
              <w:spacing w:line="240" w:lineRule="auto"/>
            </w:pPr>
            <w:r>
              <w:t>T1</w:t>
            </w:r>
          </w:p>
        </w:tc>
        <w:tc>
          <w:tcPr>
            <w:tcW w:w="1605" w:type="dxa"/>
            <w:shd w:val="clear" w:color="auto" w:fill="auto"/>
            <w:tcMar>
              <w:top w:w="100" w:type="dxa"/>
              <w:left w:w="100" w:type="dxa"/>
              <w:bottom w:w="100" w:type="dxa"/>
              <w:right w:w="100" w:type="dxa"/>
            </w:tcMar>
          </w:tcPr>
          <w:p w14:paraId="109BADCB" w14:textId="77777777" w:rsidR="00D90304" w:rsidRDefault="007D2CE8">
            <w:pPr>
              <w:widowControl w:val="0"/>
              <w:pBdr>
                <w:top w:val="nil"/>
                <w:left w:val="nil"/>
                <w:bottom w:val="nil"/>
                <w:right w:val="nil"/>
                <w:between w:val="nil"/>
              </w:pBdr>
              <w:spacing w:line="240" w:lineRule="auto"/>
            </w:pPr>
            <w:r>
              <w:t>T2</w:t>
            </w:r>
          </w:p>
        </w:tc>
        <w:tc>
          <w:tcPr>
            <w:tcW w:w="1785" w:type="dxa"/>
            <w:shd w:val="clear" w:color="auto" w:fill="auto"/>
            <w:tcMar>
              <w:top w:w="100" w:type="dxa"/>
              <w:left w:w="100" w:type="dxa"/>
              <w:bottom w:w="100" w:type="dxa"/>
              <w:right w:w="100" w:type="dxa"/>
            </w:tcMar>
          </w:tcPr>
          <w:p w14:paraId="3F670C87" w14:textId="77777777" w:rsidR="00D90304" w:rsidRDefault="007D2CE8">
            <w:pPr>
              <w:widowControl w:val="0"/>
              <w:pBdr>
                <w:top w:val="nil"/>
                <w:left w:val="nil"/>
                <w:bottom w:val="nil"/>
                <w:right w:val="nil"/>
                <w:between w:val="nil"/>
              </w:pBdr>
              <w:spacing w:line="240" w:lineRule="auto"/>
            </w:pPr>
            <w:r>
              <w:t>T3</w:t>
            </w:r>
          </w:p>
        </w:tc>
        <w:tc>
          <w:tcPr>
            <w:tcW w:w="1665" w:type="dxa"/>
            <w:shd w:val="clear" w:color="auto" w:fill="auto"/>
            <w:tcMar>
              <w:top w:w="100" w:type="dxa"/>
              <w:left w:w="100" w:type="dxa"/>
              <w:bottom w:w="100" w:type="dxa"/>
              <w:right w:w="100" w:type="dxa"/>
            </w:tcMar>
          </w:tcPr>
          <w:p w14:paraId="6F587154" w14:textId="77777777" w:rsidR="00D90304" w:rsidRDefault="007D2CE8">
            <w:pPr>
              <w:widowControl w:val="0"/>
              <w:pBdr>
                <w:top w:val="nil"/>
                <w:left w:val="nil"/>
                <w:bottom w:val="nil"/>
                <w:right w:val="nil"/>
                <w:between w:val="nil"/>
              </w:pBdr>
              <w:spacing w:line="240" w:lineRule="auto"/>
            </w:pPr>
            <w:r>
              <w:t>T2 &amp; T3 Shared</w:t>
            </w:r>
          </w:p>
        </w:tc>
      </w:tr>
      <w:tr w:rsidR="00D90304" w14:paraId="2C65527D" w14:textId="77777777">
        <w:tc>
          <w:tcPr>
            <w:tcW w:w="2490" w:type="dxa"/>
            <w:shd w:val="clear" w:color="auto" w:fill="auto"/>
            <w:tcMar>
              <w:top w:w="100" w:type="dxa"/>
              <w:left w:w="100" w:type="dxa"/>
              <w:bottom w:w="100" w:type="dxa"/>
              <w:right w:w="100" w:type="dxa"/>
            </w:tcMar>
          </w:tcPr>
          <w:p w14:paraId="45E083AA" w14:textId="77777777" w:rsidR="00D90304" w:rsidRDefault="007D2CE8">
            <w:pPr>
              <w:widowControl w:val="0"/>
              <w:pBdr>
                <w:top w:val="nil"/>
                <w:left w:val="nil"/>
                <w:bottom w:val="nil"/>
                <w:right w:val="nil"/>
                <w:between w:val="nil"/>
              </w:pBdr>
              <w:spacing w:line="240" w:lineRule="auto"/>
            </w:pPr>
            <w:r>
              <w:t>MTBI</w:t>
            </w:r>
          </w:p>
        </w:tc>
        <w:tc>
          <w:tcPr>
            <w:tcW w:w="1815" w:type="dxa"/>
            <w:shd w:val="clear" w:color="auto" w:fill="auto"/>
            <w:tcMar>
              <w:top w:w="100" w:type="dxa"/>
              <w:left w:w="100" w:type="dxa"/>
              <w:bottom w:w="100" w:type="dxa"/>
              <w:right w:w="100" w:type="dxa"/>
            </w:tcMar>
          </w:tcPr>
          <w:p w14:paraId="5127E13B" w14:textId="77777777" w:rsidR="00D90304" w:rsidRDefault="007D2CE8">
            <w:pPr>
              <w:widowControl w:val="0"/>
              <w:pBdr>
                <w:top w:val="nil"/>
                <w:left w:val="nil"/>
                <w:bottom w:val="nil"/>
                <w:right w:val="nil"/>
                <w:between w:val="nil"/>
              </w:pBdr>
              <w:spacing w:line="240" w:lineRule="auto"/>
            </w:pPr>
            <w:r>
              <w:t>84</w:t>
            </w:r>
          </w:p>
        </w:tc>
        <w:tc>
          <w:tcPr>
            <w:tcW w:w="1605" w:type="dxa"/>
            <w:shd w:val="clear" w:color="auto" w:fill="auto"/>
            <w:tcMar>
              <w:top w:w="100" w:type="dxa"/>
              <w:left w:w="100" w:type="dxa"/>
              <w:bottom w:w="100" w:type="dxa"/>
              <w:right w:w="100" w:type="dxa"/>
            </w:tcMar>
          </w:tcPr>
          <w:p w14:paraId="01F8716C" w14:textId="77777777" w:rsidR="00D90304" w:rsidRDefault="007D2CE8">
            <w:pPr>
              <w:widowControl w:val="0"/>
              <w:pBdr>
                <w:top w:val="nil"/>
                <w:left w:val="nil"/>
                <w:bottom w:val="nil"/>
                <w:right w:val="nil"/>
                <w:between w:val="nil"/>
              </w:pBdr>
              <w:spacing w:line="240" w:lineRule="auto"/>
            </w:pPr>
            <w:r>
              <w:t>26</w:t>
            </w:r>
          </w:p>
        </w:tc>
        <w:tc>
          <w:tcPr>
            <w:tcW w:w="1785" w:type="dxa"/>
            <w:shd w:val="clear" w:color="auto" w:fill="auto"/>
            <w:tcMar>
              <w:top w:w="100" w:type="dxa"/>
              <w:left w:w="100" w:type="dxa"/>
              <w:bottom w:w="100" w:type="dxa"/>
              <w:right w:w="100" w:type="dxa"/>
            </w:tcMar>
          </w:tcPr>
          <w:p w14:paraId="3323FFAC" w14:textId="77777777" w:rsidR="00D90304" w:rsidRDefault="007D2CE8">
            <w:pPr>
              <w:widowControl w:val="0"/>
              <w:pBdr>
                <w:top w:val="nil"/>
                <w:left w:val="nil"/>
                <w:bottom w:val="nil"/>
                <w:right w:val="nil"/>
                <w:between w:val="nil"/>
              </w:pBdr>
              <w:spacing w:line="240" w:lineRule="auto"/>
            </w:pPr>
            <w:r>
              <w:t>32</w:t>
            </w:r>
          </w:p>
        </w:tc>
        <w:tc>
          <w:tcPr>
            <w:tcW w:w="1665" w:type="dxa"/>
            <w:shd w:val="clear" w:color="auto" w:fill="auto"/>
            <w:tcMar>
              <w:top w:w="100" w:type="dxa"/>
              <w:left w:w="100" w:type="dxa"/>
              <w:bottom w:w="100" w:type="dxa"/>
              <w:right w:w="100" w:type="dxa"/>
            </w:tcMar>
          </w:tcPr>
          <w:p w14:paraId="07142F40" w14:textId="77777777" w:rsidR="00D90304" w:rsidRDefault="007D2CE8">
            <w:pPr>
              <w:widowControl w:val="0"/>
              <w:pBdr>
                <w:top w:val="nil"/>
                <w:left w:val="nil"/>
                <w:bottom w:val="nil"/>
                <w:right w:val="nil"/>
                <w:between w:val="nil"/>
              </w:pBdr>
              <w:spacing w:line="240" w:lineRule="auto"/>
            </w:pPr>
            <w:r>
              <w:t>13</w:t>
            </w:r>
          </w:p>
        </w:tc>
      </w:tr>
      <w:tr w:rsidR="00D90304" w14:paraId="05E96BE6" w14:textId="77777777">
        <w:tc>
          <w:tcPr>
            <w:tcW w:w="2490" w:type="dxa"/>
            <w:shd w:val="clear" w:color="auto" w:fill="auto"/>
            <w:tcMar>
              <w:top w:w="100" w:type="dxa"/>
              <w:left w:w="100" w:type="dxa"/>
              <w:bottom w:w="100" w:type="dxa"/>
              <w:right w:w="100" w:type="dxa"/>
            </w:tcMar>
          </w:tcPr>
          <w:p w14:paraId="461A4DA4" w14:textId="77777777" w:rsidR="00D90304" w:rsidRDefault="007D2CE8">
            <w:pPr>
              <w:widowControl w:val="0"/>
              <w:pBdr>
                <w:top w:val="nil"/>
                <w:left w:val="nil"/>
                <w:bottom w:val="nil"/>
                <w:right w:val="nil"/>
                <w:between w:val="nil"/>
              </w:pBdr>
              <w:spacing w:line="240" w:lineRule="auto"/>
            </w:pPr>
            <w:r>
              <w:t>Control</w:t>
            </w:r>
          </w:p>
        </w:tc>
        <w:tc>
          <w:tcPr>
            <w:tcW w:w="1815" w:type="dxa"/>
            <w:shd w:val="clear" w:color="auto" w:fill="auto"/>
            <w:tcMar>
              <w:top w:w="100" w:type="dxa"/>
              <w:left w:w="100" w:type="dxa"/>
              <w:bottom w:w="100" w:type="dxa"/>
              <w:right w:w="100" w:type="dxa"/>
            </w:tcMar>
          </w:tcPr>
          <w:p w14:paraId="7A216A4F" w14:textId="77777777" w:rsidR="00D90304" w:rsidRDefault="007D2CE8">
            <w:pPr>
              <w:widowControl w:val="0"/>
              <w:pBdr>
                <w:top w:val="nil"/>
                <w:left w:val="nil"/>
                <w:bottom w:val="nil"/>
                <w:right w:val="nil"/>
                <w:between w:val="nil"/>
              </w:pBdr>
              <w:spacing w:line="240" w:lineRule="auto"/>
            </w:pPr>
            <w:r>
              <w:t>70</w:t>
            </w:r>
          </w:p>
        </w:tc>
        <w:tc>
          <w:tcPr>
            <w:tcW w:w="1605" w:type="dxa"/>
            <w:shd w:val="clear" w:color="auto" w:fill="auto"/>
            <w:tcMar>
              <w:top w:w="100" w:type="dxa"/>
              <w:left w:w="100" w:type="dxa"/>
              <w:bottom w:w="100" w:type="dxa"/>
              <w:right w:w="100" w:type="dxa"/>
            </w:tcMar>
          </w:tcPr>
          <w:p w14:paraId="6EF861D1" w14:textId="77777777" w:rsidR="00D90304" w:rsidRDefault="007D2CE8">
            <w:pPr>
              <w:widowControl w:val="0"/>
              <w:pBdr>
                <w:top w:val="nil"/>
                <w:left w:val="nil"/>
                <w:bottom w:val="nil"/>
                <w:right w:val="nil"/>
                <w:between w:val="nil"/>
              </w:pBdr>
              <w:spacing w:line="240" w:lineRule="auto"/>
            </w:pPr>
            <w:r>
              <w:t>26</w:t>
            </w:r>
          </w:p>
        </w:tc>
        <w:tc>
          <w:tcPr>
            <w:tcW w:w="1785" w:type="dxa"/>
            <w:shd w:val="clear" w:color="auto" w:fill="auto"/>
            <w:tcMar>
              <w:top w:w="100" w:type="dxa"/>
              <w:left w:w="100" w:type="dxa"/>
              <w:bottom w:w="100" w:type="dxa"/>
              <w:right w:w="100" w:type="dxa"/>
            </w:tcMar>
          </w:tcPr>
          <w:p w14:paraId="49CD785A" w14:textId="77777777" w:rsidR="00D90304" w:rsidRDefault="007D2CE8">
            <w:pPr>
              <w:widowControl w:val="0"/>
              <w:pBdr>
                <w:top w:val="nil"/>
                <w:left w:val="nil"/>
                <w:bottom w:val="nil"/>
                <w:right w:val="nil"/>
                <w:between w:val="nil"/>
              </w:pBdr>
              <w:spacing w:line="240" w:lineRule="auto"/>
            </w:pPr>
            <w:r>
              <w:t>27</w:t>
            </w:r>
          </w:p>
        </w:tc>
        <w:tc>
          <w:tcPr>
            <w:tcW w:w="1665" w:type="dxa"/>
            <w:shd w:val="clear" w:color="auto" w:fill="auto"/>
            <w:tcMar>
              <w:top w:w="100" w:type="dxa"/>
              <w:left w:w="100" w:type="dxa"/>
              <w:bottom w:w="100" w:type="dxa"/>
              <w:right w:w="100" w:type="dxa"/>
            </w:tcMar>
          </w:tcPr>
          <w:p w14:paraId="6A8EDE0C" w14:textId="77777777" w:rsidR="00D90304" w:rsidRDefault="007D2CE8">
            <w:pPr>
              <w:widowControl w:val="0"/>
              <w:pBdr>
                <w:top w:val="nil"/>
                <w:left w:val="nil"/>
                <w:bottom w:val="nil"/>
                <w:right w:val="nil"/>
                <w:between w:val="nil"/>
              </w:pBdr>
              <w:spacing w:line="240" w:lineRule="auto"/>
            </w:pPr>
            <w:r>
              <w:t>11</w:t>
            </w:r>
          </w:p>
        </w:tc>
      </w:tr>
      <w:tr w:rsidR="00D90304" w14:paraId="674D6A8F" w14:textId="77777777">
        <w:tc>
          <w:tcPr>
            <w:tcW w:w="2490" w:type="dxa"/>
            <w:shd w:val="clear" w:color="auto" w:fill="auto"/>
            <w:tcMar>
              <w:top w:w="100" w:type="dxa"/>
              <w:left w:w="100" w:type="dxa"/>
              <w:bottom w:w="100" w:type="dxa"/>
              <w:right w:w="100" w:type="dxa"/>
            </w:tcMar>
          </w:tcPr>
          <w:p w14:paraId="66DCFB7E" w14:textId="77777777" w:rsidR="00D90304" w:rsidRDefault="007D2CE8">
            <w:pPr>
              <w:widowControl w:val="0"/>
              <w:pBdr>
                <w:top w:val="nil"/>
                <w:left w:val="nil"/>
                <w:bottom w:val="nil"/>
                <w:right w:val="nil"/>
                <w:between w:val="nil"/>
              </w:pBdr>
              <w:spacing w:line="240" w:lineRule="auto"/>
            </w:pPr>
            <w:r>
              <w:t>Total</w:t>
            </w:r>
          </w:p>
        </w:tc>
        <w:tc>
          <w:tcPr>
            <w:tcW w:w="1815" w:type="dxa"/>
            <w:shd w:val="clear" w:color="auto" w:fill="auto"/>
            <w:tcMar>
              <w:top w:w="100" w:type="dxa"/>
              <w:left w:w="100" w:type="dxa"/>
              <w:bottom w:w="100" w:type="dxa"/>
              <w:right w:w="100" w:type="dxa"/>
            </w:tcMar>
          </w:tcPr>
          <w:p w14:paraId="46A8FFAB" w14:textId="77777777" w:rsidR="00D90304" w:rsidRDefault="007D2CE8">
            <w:pPr>
              <w:widowControl w:val="0"/>
              <w:pBdr>
                <w:top w:val="nil"/>
                <w:left w:val="nil"/>
                <w:bottom w:val="nil"/>
                <w:right w:val="nil"/>
                <w:between w:val="nil"/>
              </w:pBdr>
              <w:spacing w:line="240" w:lineRule="auto"/>
            </w:pPr>
            <w:r>
              <w:t>154</w:t>
            </w:r>
          </w:p>
        </w:tc>
        <w:tc>
          <w:tcPr>
            <w:tcW w:w="1605" w:type="dxa"/>
            <w:shd w:val="clear" w:color="auto" w:fill="auto"/>
            <w:tcMar>
              <w:top w:w="100" w:type="dxa"/>
              <w:left w:w="100" w:type="dxa"/>
              <w:bottom w:w="100" w:type="dxa"/>
              <w:right w:w="100" w:type="dxa"/>
            </w:tcMar>
          </w:tcPr>
          <w:p w14:paraId="5C65165D" w14:textId="77777777" w:rsidR="00D90304" w:rsidRDefault="007D2CE8">
            <w:pPr>
              <w:widowControl w:val="0"/>
              <w:pBdr>
                <w:top w:val="nil"/>
                <w:left w:val="nil"/>
                <w:bottom w:val="nil"/>
                <w:right w:val="nil"/>
                <w:between w:val="nil"/>
              </w:pBdr>
              <w:spacing w:line="240" w:lineRule="auto"/>
            </w:pPr>
            <w:r>
              <w:t>52</w:t>
            </w:r>
          </w:p>
        </w:tc>
        <w:tc>
          <w:tcPr>
            <w:tcW w:w="1785" w:type="dxa"/>
            <w:shd w:val="clear" w:color="auto" w:fill="auto"/>
            <w:tcMar>
              <w:top w:w="100" w:type="dxa"/>
              <w:left w:w="100" w:type="dxa"/>
              <w:bottom w:w="100" w:type="dxa"/>
              <w:right w:w="100" w:type="dxa"/>
            </w:tcMar>
          </w:tcPr>
          <w:p w14:paraId="2D17E66C" w14:textId="77777777" w:rsidR="00D90304" w:rsidRDefault="007D2CE8">
            <w:pPr>
              <w:widowControl w:val="0"/>
              <w:pBdr>
                <w:top w:val="nil"/>
                <w:left w:val="nil"/>
                <w:bottom w:val="nil"/>
                <w:right w:val="nil"/>
                <w:between w:val="nil"/>
              </w:pBdr>
              <w:spacing w:line="240" w:lineRule="auto"/>
            </w:pPr>
            <w:r>
              <w:t>59</w:t>
            </w:r>
          </w:p>
        </w:tc>
        <w:tc>
          <w:tcPr>
            <w:tcW w:w="1665" w:type="dxa"/>
            <w:shd w:val="clear" w:color="auto" w:fill="auto"/>
            <w:tcMar>
              <w:top w:w="100" w:type="dxa"/>
              <w:left w:w="100" w:type="dxa"/>
              <w:bottom w:w="100" w:type="dxa"/>
              <w:right w:w="100" w:type="dxa"/>
            </w:tcMar>
          </w:tcPr>
          <w:p w14:paraId="08EF81A6" w14:textId="77777777" w:rsidR="00D90304" w:rsidRDefault="007D2CE8">
            <w:pPr>
              <w:widowControl w:val="0"/>
              <w:pBdr>
                <w:top w:val="nil"/>
                <w:left w:val="nil"/>
                <w:bottom w:val="nil"/>
                <w:right w:val="nil"/>
                <w:between w:val="nil"/>
              </w:pBdr>
              <w:spacing w:line="240" w:lineRule="auto"/>
            </w:pPr>
            <w:r>
              <w:t>24</w:t>
            </w:r>
          </w:p>
        </w:tc>
      </w:tr>
    </w:tbl>
    <w:p w14:paraId="1FFDE510" w14:textId="77777777" w:rsidR="00D90304" w:rsidRDefault="007D2CE8">
      <w:r>
        <w:t>Table 1: Available subject count for each time spot.</w:t>
      </w:r>
    </w:p>
    <w:p w14:paraId="6A496CFA" w14:textId="77777777" w:rsidR="00D90304" w:rsidRDefault="00D90304">
      <w:pPr>
        <w:rPr>
          <w:b/>
        </w:rPr>
      </w:pPr>
    </w:p>
    <w:p w14:paraId="1DE6AEAE" w14:textId="77777777" w:rsidR="00D90304" w:rsidRDefault="007D2CE8">
      <w:pPr>
        <w:rPr>
          <w:b/>
          <w:sz w:val="26"/>
          <w:szCs w:val="26"/>
        </w:rPr>
      </w:pPr>
      <w:r>
        <w:rPr>
          <w:b/>
          <w:sz w:val="26"/>
          <w:szCs w:val="26"/>
        </w:rPr>
        <w:t>Input Features:</w:t>
      </w:r>
    </w:p>
    <w:p w14:paraId="35C8065A" w14:textId="77777777" w:rsidR="00D90304" w:rsidRDefault="00D90304">
      <w:pPr>
        <w:rPr>
          <w:b/>
        </w:rPr>
      </w:pPr>
    </w:p>
    <w:p w14:paraId="55A88CED" w14:textId="77777777" w:rsidR="00D90304" w:rsidRDefault="007D2CE8">
      <w:r>
        <w:t xml:space="preserve">Two different feature sets have been used for regression. First set is the statistical and the second set is the Adversarial </w:t>
      </w:r>
      <w:proofErr w:type="spellStart"/>
      <w:r>
        <w:t>BoW</w:t>
      </w:r>
      <w:proofErr w:type="spellEnd"/>
      <w:r>
        <w:t xml:space="preserve"> features.</w:t>
      </w:r>
    </w:p>
    <w:p w14:paraId="3E333EF5" w14:textId="77777777" w:rsidR="00D90304" w:rsidRDefault="00D90304">
      <w:pPr>
        <w:rPr>
          <w:b/>
        </w:rPr>
      </w:pPr>
    </w:p>
    <w:p w14:paraId="4F031532" w14:textId="77777777" w:rsidR="00D90304" w:rsidRDefault="007D2CE8">
      <w:r>
        <w:t xml:space="preserve">The list of metrics used for statistical features are AK, MD, AWF, </w:t>
      </w:r>
      <w:proofErr w:type="spellStart"/>
      <w:r>
        <w:t>Deperp</w:t>
      </w:r>
      <w:proofErr w:type="spellEnd"/>
      <w:r>
        <w:t xml:space="preserve">, </w:t>
      </w:r>
      <w:proofErr w:type="spellStart"/>
      <w:r>
        <w:t>Depar</w:t>
      </w:r>
      <w:proofErr w:type="spellEnd"/>
      <w:r>
        <w:t xml:space="preserve">, RK, MK, RD, Tort, AD, DA and FA. For each metric mean and standard deviation value were extracted for 5 different components: left and right thalamus, CC body, genu and splenium. </w:t>
      </w:r>
      <w:proofErr w:type="gramStart"/>
      <w:r>
        <w:t>So</w:t>
      </w:r>
      <w:proofErr w:type="gramEnd"/>
      <w:r>
        <w:t xml:space="preserve"> for each metric we have a total 2x5 = 10 features. In total feature space is of dimension 120. After extracting these </w:t>
      </w:r>
      <w:proofErr w:type="gramStart"/>
      <w:r>
        <w:t>metrics</w:t>
      </w:r>
      <w:proofErr w:type="gramEnd"/>
      <w:r>
        <w:t xml:space="preserve"> I have concatenated the metrics together and used the greedy forward feature selection followed by support vector regression. </w:t>
      </w:r>
      <w:r w:rsidRPr="00A84FBE">
        <w:rPr>
          <w:highlight w:val="yellow"/>
        </w:rPr>
        <w:t>I have used these metrics to fit only the T1 Digit span backward results.</w:t>
      </w:r>
    </w:p>
    <w:p w14:paraId="4450F0FC" w14:textId="77777777" w:rsidR="00D90304" w:rsidRDefault="00D90304"/>
    <w:p w14:paraId="7039DADF" w14:textId="77777777" w:rsidR="00D90304" w:rsidRDefault="007D2CE8">
      <w:r>
        <w:t xml:space="preserve">The deep words are the same words that we have previously obtained using a deep adversarial network on patches followed by bag-of-words. The metrics are AK, MD, AWF, </w:t>
      </w:r>
      <w:proofErr w:type="spellStart"/>
      <w:r>
        <w:t>Deperp</w:t>
      </w:r>
      <w:proofErr w:type="spellEnd"/>
      <w:r>
        <w:t xml:space="preserve">, </w:t>
      </w:r>
      <w:proofErr w:type="spellStart"/>
      <w:r>
        <w:t>Depar</w:t>
      </w:r>
      <w:proofErr w:type="spellEnd"/>
      <w:r>
        <w:t xml:space="preserve">, RK, MK, DA and FA. But for these words we are not using CC body and CC genu regions. The metrics AK, FA, MD, MK, RK are used in both thalamus and CCS regions and the rest are used only in CCS. </w:t>
      </w:r>
      <w:proofErr w:type="gramStart"/>
      <w:r>
        <w:t>So</w:t>
      </w:r>
      <w:proofErr w:type="gramEnd"/>
      <w:r>
        <w:t xml:space="preserve"> in total we have 280 features as every metric-region pair is a histogram of size 20.</w:t>
      </w:r>
    </w:p>
    <w:p w14:paraId="768E895B" w14:textId="77777777" w:rsidR="00D90304" w:rsidRDefault="00D90304"/>
    <w:p w14:paraId="55385B13" w14:textId="77777777" w:rsidR="00D90304" w:rsidRDefault="007D2CE8">
      <w:pPr>
        <w:rPr>
          <w:b/>
          <w:sz w:val="26"/>
          <w:szCs w:val="26"/>
        </w:rPr>
      </w:pPr>
      <w:r>
        <w:rPr>
          <w:b/>
          <w:sz w:val="26"/>
          <w:szCs w:val="26"/>
        </w:rPr>
        <w:t>Train - Test Split and Validation:</w:t>
      </w:r>
    </w:p>
    <w:p w14:paraId="6E0ABAD8" w14:textId="77777777" w:rsidR="00D90304" w:rsidRDefault="00D90304">
      <w:pPr>
        <w:rPr>
          <w:b/>
          <w:sz w:val="26"/>
          <w:szCs w:val="26"/>
        </w:rPr>
      </w:pPr>
    </w:p>
    <w:p w14:paraId="2CAEF398" w14:textId="77777777" w:rsidR="00D90304" w:rsidRDefault="007D2CE8">
      <w:r>
        <w:t>I have used 20 test subjects out of the available 154 and the rest were used as training. During training for every feature set the train-test split data was shuffled 25 times. And the model performance is evaluated as an average across these 25 shuffling. During greedy forward selection the feature with the highest R2 value across 25 shuffling is added to the selected feature set. Currently I am not using a held-out a set but plan to do so after I establish a framework with good results.</w:t>
      </w:r>
    </w:p>
    <w:p w14:paraId="4EC3E343" w14:textId="77777777" w:rsidR="00D90304" w:rsidRDefault="00D90304"/>
    <w:p w14:paraId="4BF26166" w14:textId="77777777" w:rsidR="00D90304" w:rsidRDefault="00D90304"/>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090"/>
        <w:gridCol w:w="1830"/>
        <w:gridCol w:w="2100"/>
      </w:tblGrid>
      <w:tr w:rsidR="00D90304" w14:paraId="481BD7D3" w14:textId="77777777">
        <w:tc>
          <w:tcPr>
            <w:tcW w:w="2340" w:type="dxa"/>
            <w:shd w:val="clear" w:color="auto" w:fill="auto"/>
            <w:tcMar>
              <w:top w:w="100" w:type="dxa"/>
              <w:left w:w="100" w:type="dxa"/>
              <w:bottom w:w="100" w:type="dxa"/>
              <w:right w:w="100" w:type="dxa"/>
            </w:tcMar>
          </w:tcPr>
          <w:p w14:paraId="2C8F5AA6" w14:textId="77777777" w:rsidR="00D90304" w:rsidRDefault="00D90304">
            <w:pPr>
              <w:widowControl w:val="0"/>
              <w:pBdr>
                <w:top w:val="nil"/>
                <w:left w:val="nil"/>
                <w:bottom w:val="nil"/>
                <w:right w:val="nil"/>
                <w:between w:val="nil"/>
              </w:pBdr>
              <w:spacing w:line="240" w:lineRule="auto"/>
            </w:pPr>
          </w:p>
        </w:tc>
        <w:tc>
          <w:tcPr>
            <w:tcW w:w="3090" w:type="dxa"/>
            <w:shd w:val="clear" w:color="auto" w:fill="auto"/>
            <w:tcMar>
              <w:top w:w="100" w:type="dxa"/>
              <w:left w:w="100" w:type="dxa"/>
              <w:bottom w:w="100" w:type="dxa"/>
              <w:right w:w="100" w:type="dxa"/>
            </w:tcMar>
          </w:tcPr>
          <w:p w14:paraId="12956EEB" w14:textId="77777777" w:rsidR="00D90304" w:rsidRDefault="007D2CE8">
            <w:pPr>
              <w:widowControl w:val="0"/>
              <w:pBdr>
                <w:top w:val="nil"/>
                <w:left w:val="nil"/>
                <w:bottom w:val="nil"/>
                <w:right w:val="nil"/>
                <w:between w:val="nil"/>
              </w:pBdr>
              <w:spacing w:line="240" w:lineRule="auto"/>
            </w:pPr>
            <w:r>
              <w:t>Selected Features</w:t>
            </w:r>
          </w:p>
        </w:tc>
        <w:tc>
          <w:tcPr>
            <w:tcW w:w="1830" w:type="dxa"/>
            <w:shd w:val="clear" w:color="auto" w:fill="auto"/>
            <w:tcMar>
              <w:top w:w="100" w:type="dxa"/>
              <w:left w:w="100" w:type="dxa"/>
              <w:bottom w:w="100" w:type="dxa"/>
              <w:right w:w="100" w:type="dxa"/>
            </w:tcMar>
          </w:tcPr>
          <w:p w14:paraId="09CCF455" w14:textId="77777777" w:rsidR="00D90304" w:rsidRDefault="007D2CE8">
            <w:pPr>
              <w:widowControl w:val="0"/>
              <w:pBdr>
                <w:top w:val="nil"/>
                <w:left w:val="nil"/>
                <w:bottom w:val="nil"/>
                <w:right w:val="nil"/>
                <w:between w:val="nil"/>
              </w:pBdr>
              <w:spacing w:line="240" w:lineRule="auto"/>
              <w:jc w:val="center"/>
            </w:pPr>
            <w:r>
              <w:t>Mean Square Error</w:t>
            </w:r>
          </w:p>
        </w:tc>
        <w:tc>
          <w:tcPr>
            <w:tcW w:w="2100" w:type="dxa"/>
            <w:shd w:val="clear" w:color="auto" w:fill="auto"/>
            <w:tcMar>
              <w:top w:w="100" w:type="dxa"/>
              <w:left w:w="100" w:type="dxa"/>
              <w:bottom w:w="100" w:type="dxa"/>
              <w:right w:w="100" w:type="dxa"/>
            </w:tcMar>
          </w:tcPr>
          <w:p w14:paraId="16C614E2" w14:textId="77777777" w:rsidR="00D90304" w:rsidRDefault="007D2CE8">
            <w:pPr>
              <w:widowControl w:val="0"/>
              <w:pBdr>
                <w:top w:val="nil"/>
                <w:left w:val="nil"/>
                <w:bottom w:val="nil"/>
                <w:right w:val="nil"/>
                <w:between w:val="nil"/>
              </w:pBdr>
              <w:spacing w:line="240" w:lineRule="auto"/>
              <w:jc w:val="center"/>
            </w:pPr>
            <w:r>
              <w:t>R2 (1- MSE/var)</w:t>
            </w:r>
          </w:p>
        </w:tc>
      </w:tr>
      <w:tr w:rsidR="00D90304" w14:paraId="44F94B47" w14:textId="77777777">
        <w:tc>
          <w:tcPr>
            <w:tcW w:w="2340" w:type="dxa"/>
            <w:shd w:val="clear" w:color="auto" w:fill="auto"/>
            <w:tcMar>
              <w:top w:w="100" w:type="dxa"/>
              <w:left w:w="100" w:type="dxa"/>
              <w:bottom w:w="100" w:type="dxa"/>
              <w:right w:w="100" w:type="dxa"/>
            </w:tcMar>
          </w:tcPr>
          <w:p w14:paraId="6F339C8E" w14:textId="77777777" w:rsidR="00D90304" w:rsidRDefault="007D2CE8">
            <w:r>
              <w:rPr>
                <w:b/>
              </w:rPr>
              <w:t>Statistical Features SVR (Patient and Control Combined Model):</w:t>
            </w:r>
          </w:p>
        </w:tc>
        <w:tc>
          <w:tcPr>
            <w:tcW w:w="3090" w:type="dxa"/>
            <w:shd w:val="clear" w:color="auto" w:fill="auto"/>
            <w:tcMar>
              <w:top w:w="100" w:type="dxa"/>
              <w:left w:w="100" w:type="dxa"/>
              <w:bottom w:w="100" w:type="dxa"/>
              <w:right w:w="100" w:type="dxa"/>
            </w:tcMar>
          </w:tcPr>
          <w:p w14:paraId="2A09EACC" w14:textId="77777777" w:rsidR="00D90304" w:rsidRDefault="007D2CE8">
            <w:pPr>
              <w:widowControl w:val="0"/>
              <w:pBdr>
                <w:top w:val="nil"/>
                <w:left w:val="nil"/>
                <w:bottom w:val="nil"/>
                <w:right w:val="nil"/>
                <w:between w:val="nil"/>
              </w:pBdr>
              <w:spacing w:line="240" w:lineRule="auto"/>
            </w:pPr>
            <w:proofErr w:type="spellStart"/>
            <w:r>
              <w:t>AWF_CC_genu_mean</w:t>
            </w:r>
            <w:proofErr w:type="spellEnd"/>
          </w:p>
          <w:p w14:paraId="59816DA6" w14:textId="77777777" w:rsidR="00D90304" w:rsidRDefault="007D2CE8">
            <w:pPr>
              <w:widowControl w:val="0"/>
              <w:pBdr>
                <w:top w:val="nil"/>
                <w:left w:val="nil"/>
                <w:bottom w:val="nil"/>
                <w:right w:val="nil"/>
                <w:between w:val="nil"/>
              </w:pBdr>
              <w:spacing w:line="240" w:lineRule="auto"/>
            </w:pPr>
            <w:proofErr w:type="spellStart"/>
            <w:r>
              <w:t>AD_RThal_std</w:t>
            </w:r>
            <w:proofErr w:type="spellEnd"/>
          </w:p>
          <w:p w14:paraId="55585577" w14:textId="77777777" w:rsidR="00D90304" w:rsidRDefault="007D2CE8">
            <w:pPr>
              <w:widowControl w:val="0"/>
              <w:pBdr>
                <w:top w:val="nil"/>
                <w:left w:val="nil"/>
                <w:bottom w:val="nil"/>
                <w:right w:val="nil"/>
                <w:between w:val="nil"/>
              </w:pBdr>
              <w:spacing w:line="240" w:lineRule="auto"/>
            </w:pPr>
            <w:proofErr w:type="spellStart"/>
            <w:r>
              <w:t>RD_CC_genu_std</w:t>
            </w:r>
            <w:proofErr w:type="spellEnd"/>
          </w:p>
          <w:p w14:paraId="38D3A01B" w14:textId="77777777" w:rsidR="00D90304" w:rsidRDefault="007D2CE8">
            <w:pPr>
              <w:widowControl w:val="0"/>
              <w:pBdr>
                <w:top w:val="nil"/>
                <w:left w:val="nil"/>
                <w:bottom w:val="nil"/>
                <w:right w:val="nil"/>
                <w:between w:val="nil"/>
              </w:pBdr>
              <w:spacing w:line="240" w:lineRule="auto"/>
            </w:pPr>
            <w:proofErr w:type="spellStart"/>
            <w:r>
              <w:t>Deperp_RThal_mean</w:t>
            </w:r>
            <w:proofErr w:type="spellEnd"/>
          </w:p>
          <w:p w14:paraId="29B1F889" w14:textId="77777777" w:rsidR="00D90304" w:rsidRDefault="007D2CE8">
            <w:pPr>
              <w:widowControl w:val="0"/>
              <w:pBdr>
                <w:top w:val="nil"/>
                <w:left w:val="nil"/>
                <w:bottom w:val="nil"/>
                <w:right w:val="nil"/>
                <w:between w:val="nil"/>
              </w:pBdr>
              <w:spacing w:line="240" w:lineRule="auto"/>
            </w:pPr>
            <w:proofErr w:type="spellStart"/>
            <w:r>
              <w:t>Deperp_CC_splen_mean</w:t>
            </w:r>
            <w:proofErr w:type="spellEnd"/>
          </w:p>
          <w:p w14:paraId="2B98799C" w14:textId="77777777" w:rsidR="00D90304" w:rsidRDefault="007D2CE8">
            <w:pPr>
              <w:widowControl w:val="0"/>
              <w:pBdr>
                <w:top w:val="nil"/>
                <w:left w:val="nil"/>
                <w:bottom w:val="nil"/>
                <w:right w:val="nil"/>
                <w:between w:val="nil"/>
              </w:pBdr>
              <w:spacing w:line="240" w:lineRule="auto"/>
            </w:pPr>
            <w:proofErr w:type="spellStart"/>
            <w:r>
              <w:t>RK_CC_body_std</w:t>
            </w:r>
            <w:proofErr w:type="spellEnd"/>
          </w:p>
          <w:p w14:paraId="137E2759" w14:textId="77777777" w:rsidR="00D90304" w:rsidRDefault="007D2CE8">
            <w:pPr>
              <w:widowControl w:val="0"/>
              <w:pBdr>
                <w:top w:val="nil"/>
                <w:left w:val="nil"/>
                <w:bottom w:val="nil"/>
                <w:right w:val="nil"/>
                <w:between w:val="nil"/>
              </w:pBdr>
              <w:spacing w:line="240" w:lineRule="auto"/>
            </w:pPr>
            <w:proofErr w:type="spellStart"/>
            <w:r>
              <w:t>AK_CC_body_mean</w:t>
            </w:r>
            <w:proofErr w:type="spellEnd"/>
          </w:p>
          <w:p w14:paraId="69B8345B" w14:textId="77777777" w:rsidR="00D90304" w:rsidRDefault="007D2CE8">
            <w:pPr>
              <w:widowControl w:val="0"/>
              <w:pBdr>
                <w:top w:val="nil"/>
                <w:left w:val="nil"/>
                <w:bottom w:val="nil"/>
                <w:right w:val="nil"/>
                <w:between w:val="nil"/>
              </w:pBdr>
              <w:spacing w:line="240" w:lineRule="auto"/>
            </w:pPr>
            <w:proofErr w:type="spellStart"/>
            <w:r>
              <w:t>Depar_CC_body_std</w:t>
            </w:r>
            <w:proofErr w:type="spellEnd"/>
          </w:p>
          <w:p w14:paraId="5ABD7BA5" w14:textId="77777777" w:rsidR="00D90304" w:rsidRDefault="007D2CE8">
            <w:pPr>
              <w:widowControl w:val="0"/>
              <w:pBdr>
                <w:top w:val="nil"/>
                <w:left w:val="nil"/>
                <w:bottom w:val="nil"/>
                <w:right w:val="nil"/>
                <w:between w:val="nil"/>
              </w:pBdr>
              <w:spacing w:line="240" w:lineRule="auto"/>
            </w:pPr>
            <w:proofErr w:type="spellStart"/>
            <w:r>
              <w:t>RD_CC_genu_mean</w:t>
            </w:r>
            <w:proofErr w:type="spellEnd"/>
          </w:p>
          <w:p w14:paraId="323D5B0F" w14:textId="77777777" w:rsidR="00D90304" w:rsidRDefault="007D2CE8">
            <w:pPr>
              <w:widowControl w:val="0"/>
              <w:pBdr>
                <w:top w:val="nil"/>
                <w:left w:val="nil"/>
                <w:bottom w:val="nil"/>
                <w:right w:val="nil"/>
                <w:between w:val="nil"/>
              </w:pBdr>
              <w:spacing w:line="240" w:lineRule="auto"/>
            </w:pPr>
            <w:proofErr w:type="spellStart"/>
            <w:r>
              <w:t>RD_RThal_mean</w:t>
            </w:r>
            <w:proofErr w:type="spellEnd"/>
          </w:p>
        </w:tc>
        <w:tc>
          <w:tcPr>
            <w:tcW w:w="1830" w:type="dxa"/>
            <w:shd w:val="clear" w:color="auto" w:fill="auto"/>
            <w:tcMar>
              <w:top w:w="100" w:type="dxa"/>
              <w:left w:w="100" w:type="dxa"/>
              <w:bottom w:w="100" w:type="dxa"/>
              <w:right w:w="100" w:type="dxa"/>
            </w:tcMar>
          </w:tcPr>
          <w:p w14:paraId="76DB1A6C" w14:textId="77777777" w:rsidR="00D90304" w:rsidRDefault="007D2CE8">
            <w:pPr>
              <w:widowControl w:val="0"/>
              <w:pBdr>
                <w:top w:val="nil"/>
                <w:left w:val="nil"/>
                <w:bottom w:val="nil"/>
                <w:right w:val="nil"/>
                <w:between w:val="nil"/>
              </w:pBdr>
              <w:spacing w:line="240" w:lineRule="auto"/>
              <w:jc w:val="center"/>
            </w:pPr>
            <w:r>
              <w:t>0.726</w:t>
            </w:r>
          </w:p>
        </w:tc>
        <w:tc>
          <w:tcPr>
            <w:tcW w:w="2100" w:type="dxa"/>
            <w:shd w:val="clear" w:color="auto" w:fill="auto"/>
            <w:tcMar>
              <w:top w:w="100" w:type="dxa"/>
              <w:left w:w="100" w:type="dxa"/>
              <w:bottom w:w="100" w:type="dxa"/>
              <w:right w:w="100" w:type="dxa"/>
            </w:tcMar>
          </w:tcPr>
          <w:p w14:paraId="4E91A87B" w14:textId="7EDFD20D" w:rsidR="00D90304" w:rsidRDefault="00D05221">
            <w:pPr>
              <w:widowControl w:val="0"/>
              <w:pBdr>
                <w:top w:val="nil"/>
                <w:left w:val="nil"/>
                <w:bottom w:val="nil"/>
                <w:right w:val="nil"/>
                <w:between w:val="nil"/>
              </w:pBdr>
              <w:spacing w:line="240" w:lineRule="auto"/>
              <w:jc w:val="center"/>
            </w:pPr>
            <w:r>
              <w:t>0.39</w:t>
            </w:r>
          </w:p>
        </w:tc>
      </w:tr>
      <w:tr w:rsidR="00D90304" w14:paraId="1D1E8A62" w14:textId="77777777">
        <w:tc>
          <w:tcPr>
            <w:tcW w:w="2340" w:type="dxa"/>
            <w:shd w:val="clear" w:color="auto" w:fill="auto"/>
            <w:tcMar>
              <w:top w:w="100" w:type="dxa"/>
              <w:left w:w="100" w:type="dxa"/>
              <w:bottom w:w="100" w:type="dxa"/>
              <w:right w:w="100" w:type="dxa"/>
            </w:tcMar>
          </w:tcPr>
          <w:p w14:paraId="2AC9BF68" w14:textId="77777777" w:rsidR="00D90304" w:rsidRDefault="007D2CE8">
            <w:r>
              <w:rPr>
                <w:b/>
              </w:rPr>
              <w:t>Statistical Features SVR (Only Patients Model):</w:t>
            </w:r>
          </w:p>
        </w:tc>
        <w:tc>
          <w:tcPr>
            <w:tcW w:w="3090" w:type="dxa"/>
            <w:shd w:val="clear" w:color="auto" w:fill="auto"/>
            <w:tcMar>
              <w:top w:w="100" w:type="dxa"/>
              <w:left w:w="100" w:type="dxa"/>
              <w:bottom w:w="100" w:type="dxa"/>
              <w:right w:w="100" w:type="dxa"/>
            </w:tcMar>
          </w:tcPr>
          <w:p w14:paraId="18C0BFBE" w14:textId="77777777" w:rsidR="00D90304" w:rsidRDefault="007D2CE8">
            <w:pPr>
              <w:widowControl w:val="0"/>
              <w:pBdr>
                <w:top w:val="nil"/>
                <w:left w:val="nil"/>
                <w:bottom w:val="nil"/>
                <w:right w:val="nil"/>
                <w:between w:val="nil"/>
              </w:pBdr>
              <w:spacing w:line="240" w:lineRule="auto"/>
            </w:pPr>
            <w:proofErr w:type="spellStart"/>
            <w:r>
              <w:t>RD_LThal_mean</w:t>
            </w:r>
            <w:proofErr w:type="spellEnd"/>
          </w:p>
          <w:p w14:paraId="35889006" w14:textId="77777777" w:rsidR="00D90304" w:rsidRDefault="007D2CE8">
            <w:pPr>
              <w:widowControl w:val="0"/>
              <w:pBdr>
                <w:top w:val="nil"/>
                <w:left w:val="nil"/>
                <w:bottom w:val="nil"/>
                <w:right w:val="nil"/>
                <w:between w:val="nil"/>
              </w:pBdr>
              <w:spacing w:line="240" w:lineRule="auto"/>
            </w:pPr>
            <w:proofErr w:type="spellStart"/>
            <w:r>
              <w:t>RK_LThal_mean</w:t>
            </w:r>
            <w:proofErr w:type="spellEnd"/>
          </w:p>
          <w:p w14:paraId="530A1244" w14:textId="77777777" w:rsidR="00D90304" w:rsidRDefault="007D2CE8">
            <w:pPr>
              <w:widowControl w:val="0"/>
              <w:pBdr>
                <w:top w:val="nil"/>
                <w:left w:val="nil"/>
                <w:bottom w:val="nil"/>
                <w:right w:val="nil"/>
                <w:between w:val="nil"/>
              </w:pBdr>
              <w:spacing w:line="240" w:lineRule="auto"/>
            </w:pPr>
            <w:proofErr w:type="spellStart"/>
            <w:r>
              <w:t>Depar_RThal_mean</w:t>
            </w:r>
            <w:proofErr w:type="spellEnd"/>
          </w:p>
          <w:p w14:paraId="446B9D9C" w14:textId="77777777" w:rsidR="00D90304" w:rsidRDefault="007D2CE8">
            <w:pPr>
              <w:widowControl w:val="0"/>
              <w:pBdr>
                <w:top w:val="nil"/>
                <w:left w:val="nil"/>
                <w:bottom w:val="nil"/>
                <w:right w:val="nil"/>
                <w:between w:val="nil"/>
              </w:pBdr>
              <w:spacing w:line="240" w:lineRule="auto"/>
            </w:pPr>
            <w:proofErr w:type="spellStart"/>
            <w:r>
              <w:t>AK_CC_Genu_std</w:t>
            </w:r>
            <w:proofErr w:type="spellEnd"/>
          </w:p>
          <w:p w14:paraId="6F8A3A84" w14:textId="77777777" w:rsidR="00D90304" w:rsidRDefault="007D2CE8">
            <w:pPr>
              <w:widowControl w:val="0"/>
              <w:pBdr>
                <w:top w:val="nil"/>
                <w:left w:val="nil"/>
                <w:bottom w:val="nil"/>
                <w:right w:val="nil"/>
                <w:between w:val="nil"/>
              </w:pBdr>
              <w:spacing w:line="240" w:lineRule="auto"/>
            </w:pPr>
            <w:proofErr w:type="spellStart"/>
            <w:r>
              <w:t>MD_CC_Body_mean</w:t>
            </w:r>
            <w:proofErr w:type="spellEnd"/>
          </w:p>
          <w:p w14:paraId="24F3D9C8" w14:textId="77777777" w:rsidR="00D90304" w:rsidRDefault="007D2CE8">
            <w:pPr>
              <w:widowControl w:val="0"/>
              <w:pBdr>
                <w:top w:val="nil"/>
                <w:left w:val="nil"/>
                <w:bottom w:val="nil"/>
                <w:right w:val="nil"/>
                <w:between w:val="nil"/>
              </w:pBdr>
              <w:spacing w:line="240" w:lineRule="auto"/>
            </w:pPr>
            <w:proofErr w:type="spellStart"/>
            <w:r>
              <w:t>AWF_CC_Body_mean</w:t>
            </w:r>
            <w:proofErr w:type="spellEnd"/>
          </w:p>
          <w:p w14:paraId="39F6A300" w14:textId="77777777" w:rsidR="00D90304" w:rsidRDefault="007D2CE8">
            <w:pPr>
              <w:widowControl w:val="0"/>
              <w:pBdr>
                <w:top w:val="nil"/>
                <w:left w:val="nil"/>
                <w:bottom w:val="nil"/>
                <w:right w:val="nil"/>
                <w:between w:val="nil"/>
              </w:pBdr>
              <w:spacing w:line="240" w:lineRule="auto"/>
            </w:pPr>
            <w:proofErr w:type="spellStart"/>
            <w:r>
              <w:t>RD_CC_splen_std</w:t>
            </w:r>
            <w:proofErr w:type="spellEnd"/>
          </w:p>
          <w:p w14:paraId="45D80C91" w14:textId="77777777" w:rsidR="00D90304" w:rsidRDefault="007D2CE8">
            <w:pPr>
              <w:widowControl w:val="0"/>
              <w:pBdr>
                <w:top w:val="nil"/>
                <w:left w:val="nil"/>
                <w:bottom w:val="nil"/>
                <w:right w:val="nil"/>
                <w:between w:val="nil"/>
              </w:pBdr>
              <w:spacing w:line="240" w:lineRule="auto"/>
            </w:pPr>
            <w:proofErr w:type="spellStart"/>
            <w:r>
              <w:t>AWF_CC_Genu_mean</w:t>
            </w:r>
            <w:proofErr w:type="spellEnd"/>
          </w:p>
          <w:p w14:paraId="0C670127" w14:textId="77777777" w:rsidR="00D90304" w:rsidRDefault="007D2CE8">
            <w:pPr>
              <w:widowControl w:val="0"/>
              <w:pBdr>
                <w:top w:val="nil"/>
                <w:left w:val="nil"/>
                <w:bottom w:val="nil"/>
                <w:right w:val="nil"/>
                <w:between w:val="nil"/>
              </w:pBdr>
              <w:spacing w:line="240" w:lineRule="auto"/>
            </w:pPr>
            <w:proofErr w:type="spellStart"/>
            <w:r>
              <w:t>Tort_CC_Body_mean</w:t>
            </w:r>
            <w:proofErr w:type="spellEnd"/>
          </w:p>
          <w:p w14:paraId="66A3ECEA" w14:textId="77777777" w:rsidR="00D90304" w:rsidRDefault="007D2CE8">
            <w:pPr>
              <w:widowControl w:val="0"/>
              <w:spacing w:line="240" w:lineRule="auto"/>
            </w:pPr>
            <w:proofErr w:type="spellStart"/>
            <w:r>
              <w:t>AD_RThal_std</w:t>
            </w:r>
            <w:proofErr w:type="spellEnd"/>
          </w:p>
        </w:tc>
        <w:tc>
          <w:tcPr>
            <w:tcW w:w="1830" w:type="dxa"/>
            <w:shd w:val="clear" w:color="auto" w:fill="auto"/>
            <w:tcMar>
              <w:top w:w="100" w:type="dxa"/>
              <w:left w:w="100" w:type="dxa"/>
              <w:bottom w:w="100" w:type="dxa"/>
              <w:right w:w="100" w:type="dxa"/>
            </w:tcMar>
          </w:tcPr>
          <w:p w14:paraId="39C4AC3E" w14:textId="77777777" w:rsidR="00D90304" w:rsidRDefault="007D2CE8">
            <w:pPr>
              <w:widowControl w:val="0"/>
              <w:pBdr>
                <w:top w:val="nil"/>
                <w:left w:val="nil"/>
                <w:bottom w:val="nil"/>
                <w:right w:val="nil"/>
                <w:between w:val="nil"/>
              </w:pBdr>
              <w:spacing w:line="240" w:lineRule="auto"/>
              <w:jc w:val="center"/>
            </w:pPr>
            <w:r>
              <w:t>0.801</w:t>
            </w:r>
          </w:p>
        </w:tc>
        <w:tc>
          <w:tcPr>
            <w:tcW w:w="2100" w:type="dxa"/>
            <w:shd w:val="clear" w:color="auto" w:fill="auto"/>
            <w:tcMar>
              <w:top w:w="100" w:type="dxa"/>
              <w:left w:w="100" w:type="dxa"/>
              <w:bottom w:w="100" w:type="dxa"/>
              <w:right w:w="100" w:type="dxa"/>
            </w:tcMar>
          </w:tcPr>
          <w:p w14:paraId="49109B31" w14:textId="77777777" w:rsidR="00D90304" w:rsidRDefault="007D2CE8">
            <w:pPr>
              <w:widowControl w:val="0"/>
              <w:pBdr>
                <w:top w:val="nil"/>
                <w:left w:val="nil"/>
                <w:bottom w:val="nil"/>
                <w:right w:val="nil"/>
                <w:between w:val="nil"/>
              </w:pBdr>
              <w:spacing w:line="240" w:lineRule="auto"/>
              <w:jc w:val="center"/>
            </w:pPr>
            <w:r>
              <w:t>0.29</w:t>
            </w:r>
          </w:p>
        </w:tc>
      </w:tr>
      <w:tr w:rsidR="00D90304" w14:paraId="77BDA947" w14:textId="77777777">
        <w:tc>
          <w:tcPr>
            <w:tcW w:w="2340" w:type="dxa"/>
            <w:shd w:val="clear" w:color="auto" w:fill="auto"/>
            <w:tcMar>
              <w:top w:w="100" w:type="dxa"/>
              <w:left w:w="100" w:type="dxa"/>
              <w:bottom w:w="100" w:type="dxa"/>
              <w:right w:w="100" w:type="dxa"/>
            </w:tcMar>
          </w:tcPr>
          <w:p w14:paraId="37AF9470" w14:textId="77777777" w:rsidR="00D90304" w:rsidRDefault="007D2CE8">
            <w:r>
              <w:rPr>
                <w:b/>
              </w:rPr>
              <w:t>Statistical Features SVR (Only Control Model):</w:t>
            </w:r>
          </w:p>
        </w:tc>
        <w:tc>
          <w:tcPr>
            <w:tcW w:w="3090" w:type="dxa"/>
            <w:shd w:val="clear" w:color="auto" w:fill="auto"/>
            <w:tcMar>
              <w:top w:w="100" w:type="dxa"/>
              <w:left w:w="100" w:type="dxa"/>
              <w:bottom w:w="100" w:type="dxa"/>
              <w:right w:w="100" w:type="dxa"/>
            </w:tcMar>
          </w:tcPr>
          <w:p w14:paraId="65DE676C" w14:textId="77777777" w:rsidR="00D90304" w:rsidRDefault="007D2CE8">
            <w:pPr>
              <w:widowControl w:val="0"/>
              <w:pBdr>
                <w:top w:val="nil"/>
                <w:left w:val="nil"/>
                <w:bottom w:val="nil"/>
                <w:right w:val="nil"/>
                <w:between w:val="nil"/>
              </w:pBdr>
              <w:spacing w:line="240" w:lineRule="auto"/>
            </w:pPr>
            <w:proofErr w:type="spellStart"/>
            <w:r>
              <w:t>FA_LThal_mean</w:t>
            </w:r>
            <w:proofErr w:type="spellEnd"/>
          </w:p>
          <w:p w14:paraId="2032992A" w14:textId="77777777" w:rsidR="00D90304" w:rsidRDefault="007D2CE8">
            <w:pPr>
              <w:widowControl w:val="0"/>
              <w:pBdr>
                <w:top w:val="nil"/>
                <w:left w:val="nil"/>
                <w:bottom w:val="nil"/>
                <w:right w:val="nil"/>
                <w:between w:val="nil"/>
              </w:pBdr>
              <w:spacing w:line="240" w:lineRule="auto"/>
            </w:pPr>
            <w:proofErr w:type="spellStart"/>
            <w:r>
              <w:t>DA_CC_Splen_mean</w:t>
            </w:r>
            <w:proofErr w:type="spellEnd"/>
          </w:p>
          <w:p w14:paraId="502AAE8F" w14:textId="77777777" w:rsidR="00D90304" w:rsidRDefault="007D2CE8">
            <w:pPr>
              <w:widowControl w:val="0"/>
              <w:pBdr>
                <w:top w:val="nil"/>
                <w:left w:val="nil"/>
                <w:bottom w:val="nil"/>
                <w:right w:val="nil"/>
                <w:between w:val="nil"/>
              </w:pBdr>
              <w:spacing w:line="240" w:lineRule="auto"/>
            </w:pPr>
            <w:proofErr w:type="spellStart"/>
            <w:r>
              <w:t>MD_CC_Body_mean</w:t>
            </w:r>
            <w:proofErr w:type="spellEnd"/>
          </w:p>
          <w:p w14:paraId="107776AC" w14:textId="77777777" w:rsidR="00D90304" w:rsidRDefault="007D2CE8">
            <w:pPr>
              <w:widowControl w:val="0"/>
              <w:pBdr>
                <w:top w:val="nil"/>
                <w:left w:val="nil"/>
                <w:bottom w:val="nil"/>
                <w:right w:val="nil"/>
                <w:between w:val="nil"/>
              </w:pBdr>
              <w:spacing w:line="240" w:lineRule="auto"/>
            </w:pPr>
            <w:proofErr w:type="spellStart"/>
            <w:r>
              <w:t>MK_CC_Body_mean</w:t>
            </w:r>
            <w:proofErr w:type="spellEnd"/>
          </w:p>
          <w:p w14:paraId="52106C57" w14:textId="77777777" w:rsidR="00D90304" w:rsidRDefault="007D2CE8">
            <w:pPr>
              <w:widowControl w:val="0"/>
              <w:pBdr>
                <w:top w:val="nil"/>
                <w:left w:val="nil"/>
                <w:bottom w:val="nil"/>
                <w:right w:val="nil"/>
                <w:between w:val="nil"/>
              </w:pBdr>
              <w:spacing w:line="240" w:lineRule="auto"/>
            </w:pPr>
            <w:proofErr w:type="spellStart"/>
            <w:r>
              <w:t>RD_CC_Splen_mean</w:t>
            </w:r>
            <w:proofErr w:type="spellEnd"/>
          </w:p>
          <w:p w14:paraId="5B1926DC" w14:textId="77777777" w:rsidR="00D90304" w:rsidRDefault="007D2CE8">
            <w:pPr>
              <w:widowControl w:val="0"/>
              <w:pBdr>
                <w:top w:val="nil"/>
                <w:left w:val="nil"/>
                <w:bottom w:val="nil"/>
                <w:right w:val="nil"/>
                <w:between w:val="nil"/>
              </w:pBdr>
              <w:spacing w:line="240" w:lineRule="auto"/>
            </w:pPr>
            <w:proofErr w:type="spellStart"/>
            <w:r>
              <w:t>AK_CC_Splen_mean</w:t>
            </w:r>
            <w:proofErr w:type="spellEnd"/>
          </w:p>
          <w:p w14:paraId="6EF4BD48" w14:textId="77777777" w:rsidR="00D90304" w:rsidRDefault="007D2CE8">
            <w:pPr>
              <w:widowControl w:val="0"/>
              <w:pBdr>
                <w:top w:val="nil"/>
                <w:left w:val="nil"/>
                <w:bottom w:val="nil"/>
                <w:right w:val="nil"/>
                <w:between w:val="nil"/>
              </w:pBdr>
              <w:spacing w:line="240" w:lineRule="auto"/>
            </w:pPr>
            <w:proofErr w:type="spellStart"/>
            <w:r>
              <w:t>RD_CC_Body_mean</w:t>
            </w:r>
            <w:proofErr w:type="spellEnd"/>
          </w:p>
          <w:p w14:paraId="3E0E5A8F" w14:textId="77777777" w:rsidR="00D90304" w:rsidRDefault="007D2CE8">
            <w:pPr>
              <w:widowControl w:val="0"/>
              <w:pBdr>
                <w:top w:val="nil"/>
                <w:left w:val="nil"/>
                <w:bottom w:val="nil"/>
                <w:right w:val="nil"/>
                <w:between w:val="nil"/>
              </w:pBdr>
              <w:spacing w:line="240" w:lineRule="auto"/>
            </w:pPr>
            <w:proofErr w:type="spellStart"/>
            <w:r>
              <w:t>RD_CC_Genu_mean</w:t>
            </w:r>
            <w:proofErr w:type="spellEnd"/>
          </w:p>
        </w:tc>
        <w:tc>
          <w:tcPr>
            <w:tcW w:w="1830" w:type="dxa"/>
            <w:shd w:val="clear" w:color="auto" w:fill="auto"/>
            <w:tcMar>
              <w:top w:w="100" w:type="dxa"/>
              <w:left w:w="100" w:type="dxa"/>
              <w:bottom w:w="100" w:type="dxa"/>
              <w:right w:w="100" w:type="dxa"/>
            </w:tcMar>
          </w:tcPr>
          <w:p w14:paraId="47B4ECE7" w14:textId="77777777" w:rsidR="00D90304" w:rsidRDefault="007D2CE8">
            <w:pPr>
              <w:widowControl w:val="0"/>
              <w:pBdr>
                <w:top w:val="nil"/>
                <w:left w:val="nil"/>
                <w:bottom w:val="nil"/>
                <w:right w:val="nil"/>
                <w:between w:val="nil"/>
              </w:pBdr>
              <w:spacing w:line="240" w:lineRule="auto"/>
              <w:jc w:val="center"/>
            </w:pPr>
            <w:r>
              <w:t>0.603</w:t>
            </w:r>
          </w:p>
        </w:tc>
        <w:tc>
          <w:tcPr>
            <w:tcW w:w="2100" w:type="dxa"/>
            <w:shd w:val="clear" w:color="auto" w:fill="auto"/>
            <w:tcMar>
              <w:top w:w="100" w:type="dxa"/>
              <w:left w:w="100" w:type="dxa"/>
              <w:bottom w:w="100" w:type="dxa"/>
              <w:right w:w="100" w:type="dxa"/>
            </w:tcMar>
          </w:tcPr>
          <w:p w14:paraId="02F1224E" w14:textId="77777777" w:rsidR="00D90304" w:rsidRDefault="007D2CE8">
            <w:pPr>
              <w:widowControl w:val="0"/>
              <w:pBdr>
                <w:top w:val="nil"/>
                <w:left w:val="nil"/>
                <w:bottom w:val="nil"/>
                <w:right w:val="nil"/>
                <w:between w:val="nil"/>
              </w:pBdr>
              <w:spacing w:line="240" w:lineRule="auto"/>
              <w:jc w:val="center"/>
            </w:pPr>
            <w:r>
              <w:t>0.33</w:t>
            </w:r>
          </w:p>
        </w:tc>
      </w:tr>
      <w:tr w:rsidR="00D90304" w14:paraId="5D2650A7" w14:textId="77777777">
        <w:tc>
          <w:tcPr>
            <w:tcW w:w="2340" w:type="dxa"/>
            <w:shd w:val="clear" w:color="auto" w:fill="auto"/>
            <w:tcMar>
              <w:top w:w="100" w:type="dxa"/>
              <w:left w:w="100" w:type="dxa"/>
              <w:bottom w:w="100" w:type="dxa"/>
              <w:right w:w="100" w:type="dxa"/>
            </w:tcMar>
          </w:tcPr>
          <w:p w14:paraId="421409AC" w14:textId="77777777" w:rsidR="00D90304" w:rsidRDefault="007D2CE8">
            <w:r>
              <w:rPr>
                <w:b/>
              </w:rPr>
              <w:t>Deep BOW Features SVR (Combined Model):</w:t>
            </w:r>
          </w:p>
        </w:tc>
        <w:tc>
          <w:tcPr>
            <w:tcW w:w="3090" w:type="dxa"/>
            <w:shd w:val="clear" w:color="auto" w:fill="auto"/>
            <w:tcMar>
              <w:top w:w="100" w:type="dxa"/>
              <w:left w:w="100" w:type="dxa"/>
              <w:bottom w:w="100" w:type="dxa"/>
              <w:right w:w="100" w:type="dxa"/>
            </w:tcMar>
          </w:tcPr>
          <w:p w14:paraId="15C3E63A" w14:textId="77777777" w:rsidR="00D90304" w:rsidRDefault="007D2CE8">
            <w:pPr>
              <w:widowControl w:val="0"/>
              <w:pBdr>
                <w:top w:val="nil"/>
                <w:left w:val="nil"/>
                <w:bottom w:val="nil"/>
                <w:right w:val="nil"/>
                <w:between w:val="nil"/>
              </w:pBdr>
              <w:spacing w:line="240" w:lineRule="auto"/>
            </w:pPr>
            <w:r>
              <w:t xml:space="preserve">CCS_AK, </w:t>
            </w:r>
            <w:proofErr w:type="spellStart"/>
            <w:r>
              <w:t>CCS_Depar</w:t>
            </w:r>
            <w:proofErr w:type="spellEnd"/>
            <w:r>
              <w:t xml:space="preserve">, CCS_RK, </w:t>
            </w:r>
            <w:proofErr w:type="spellStart"/>
            <w:r>
              <w:t>Thal_FA</w:t>
            </w:r>
            <w:proofErr w:type="spellEnd"/>
            <w:r>
              <w:t xml:space="preserve">, </w:t>
            </w:r>
            <w:proofErr w:type="spellStart"/>
            <w:r>
              <w:t>Thal_RK</w:t>
            </w:r>
            <w:proofErr w:type="spellEnd"/>
            <w:r>
              <w:t xml:space="preserve">, CCS_MD, </w:t>
            </w:r>
            <w:proofErr w:type="spellStart"/>
            <w:r>
              <w:t>CCS_depar</w:t>
            </w:r>
            <w:proofErr w:type="spellEnd"/>
            <w:r>
              <w:t xml:space="preserve">, </w:t>
            </w:r>
            <w:proofErr w:type="spellStart"/>
            <w:r>
              <w:t>Thal_AK</w:t>
            </w:r>
            <w:proofErr w:type="spellEnd"/>
            <w:r>
              <w:t>, CCS_AK, CCS_AWF</w:t>
            </w:r>
          </w:p>
        </w:tc>
        <w:tc>
          <w:tcPr>
            <w:tcW w:w="1830" w:type="dxa"/>
            <w:shd w:val="clear" w:color="auto" w:fill="auto"/>
            <w:tcMar>
              <w:top w:w="100" w:type="dxa"/>
              <w:left w:w="100" w:type="dxa"/>
              <w:bottom w:w="100" w:type="dxa"/>
              <w:right w:w="100" w:type="dxa"/>
            </w:tcMar>
          </w:tcPr>
          <w:p w14:paraId="1763F146" w14:textId="77777777" w:rsidR="00D90304" w:rsidRDefault="007D2CE8">
            <w:pPr>
              <w:widowControl w:val="0"/>
              <w:pBdr>
                <w:top w:val="nil"/>
                <w:left w:val="nil"/>
                <w:bottom w:val="nil"/>
                <w:right w:val="nil"/>
                <w:between w:val="nil"/>
              </w:pBdr>
              <w:spacing w:line="240" w:lineRule="auto"/>
              <w:jc w:val="center"/>
            </w:pPr>
            <w:r>
              <w:t>0.637</w:t>
            </w:r>
          </w:p>
        </w:tc>
        <w:tc>
          <w:tcPr>
            <w:tcW w:w="2100" w:type="dxa"/>
            <w:shd w:val="clear" w:color="auto" w:fill="auto"/>
            <w:tcMar>
              <w:top w:w="100" w:type="dxa"/>
              <w:left w:w="100" w:type="dxa"/>
              <w:bottom w:w="100" w:type="dxa"/>
              <w:right w:w="100" w:type="dxa"/>
            </w:tcMar>
          </w:tcPr>
          <w:p w14:paraId="702BD8BA" w14:textId="77777777" w:rsidR="00D90304" w:rsidRDefault="007D2CE8">
            <w:pPr>
              <w:widowControl w:val="0"/>
              <w:pBdr>
                <w:top w:val="nil"/>
                <w:left w:val="nil"/>
                <w:bottom w:val="nil"/>
                <w:right w:val="nil"/>
                <w:between w:val="nil"/>
              </w:pBdr>
              <w:spacing w:line="240" w:lineRule="auto"/>
              <w:jc w:val="center"/>
            </w:pPr>
            <w:r>
              <w:t>0.46</w:t>
            </w:r>
          </w:p>
        </w:tc>
      </w:tr>
    </w:tbl>
    <w:p w14:paraId="21F104E4" w14:textId="77777777" w:rsidR="00D90304" w:rsidRDefault="007D2CE8">
      <w:r>
        <w:t>Table 2: Selected features and performances of different frameworks. Reported results are average test error across 25 shuffling of train-test data splits.</w:t>
      </w:r>
    </w:p>
    <w:p w14:paraId="365559B9" w14:textId="77777777" w:rsidR="00D90304" w:rsidRDefault="00D90304"/>
    <w:p w14:paraId="035FDF35" w14:textId="77777777" w:rsidR="00D90304" w:rsidRDefault="007D2CE8">
      <w:r>
        <w:t xml:space="preserve">I have also tried a simple linear regression using greedy feature selection for Deep BOW but I had negative R2 value, indicating that the model performed worse than a constant fit. </w:t>
      </w:r>
      <w:proofErr w:type="gramStart"/>
      <w:r>
        <w:t>So</w:t>
      </w:r>
      <w:proofErr w:type="gramEnd"/>
      <w:r>
        <w:t xml:space="preserve"> I chose not to follow this approach further with the statistical features as well. </w:t>
      </w:r>
    </w:p>
    <w:p w14:paraId="1002B54B" w14:textId="77777777" w:rsidR="00D90304" w:rsidRDefault="00D90304">
      <w:pPr>
        <w:rPr>
          <w:b/>
          <w:sz w:val="26"/>
          <w:szCs w:val="26"/>
        </w:rPr>
      </w:pPr>
    </w:p>
    <w:p w14:paraId="52F1CB32" w14:textId="77777777" w:rsidR="00D90304" w:rsidRDefault="007D2CE8">
      <w:pPr>
        <w:rPr>
          <w:b/>
          <w:sz w:val="26"/>
          <w:szCs w:val="26"/>
        </w:rPr>
      </w:pPr>
      <w:r>
        <w:rPr>
          <w:b/>
          <w:sz w:val="26"/>
          <w:szCs w:val="26"/>
        </w:rPr>
        <w:t>Future work / questions:</w:t>
      </w:r>
    </w:p>
    <w:p w14:paraId="210D2BE9" w14:textId="77777777" w:rsidR="00D90304" w:rsidRDefault="00D90304">
      <w:pPr>
        <w:rPr>
          <w:b/>
          <w:sz w:val="26"/>
          <w:szCs w:val="26"/>
        </w:rPr>
      </w:pPr>
    </w:p>
    <w:p w14:paraId="115A4EF5" w14:textId="77777777" w:rsidR="00D90304" w:rsidRDefault="007D2CE8">
      <w:pPr>
        <w:numPr>
          <w:ilvl w:val="0"/>
          <w:numId w:val="2"/>
        </w:numPr>
      </w:pPr>
      <w:r>
        <w:lastRenderedPageBreak/>
        <w:t xml:space="preserve">The R2 values are obviously very low, I will try the exact same hybrid feature reduction algorithm that Shervin has used in his 2013 paper. </w:t>
      </w:r>
    </w:p>
    <w:p w14:paraId="5093C127" w14:textId="77777777" w:rsidR="00D90304" w:rsidRDefault="007D2CE8">
      <w:pPr>
        <w:numPr>
          <w:ilvl w:val="0"/>
          <w:numId w:val="2"/>
        </w:numPr>
      </w:pPr>
      <w:r>
        <w:t xml:space="preserve">I believe the best metric for T2 will be the T1 scores. </w:t>
      </w:r>
      <w:proofErr w:type="gramStart"/>
      <w:r>
        <w:t>So</w:t>
      </w:r>
      <w:proofErr w:type="gramEnd"/>
      <w:r>
        <w:t xml:space="preserve"> I am planning on using T1 scores for T2 prediction as well as MR metrics for the next task.</w:t>
      </w:r>
    </w:p>
    <w:p w14:paraId="4F65DF31" w14:textId="77777777" w:rsidR="00D90304" w:rsidRDefault="007D2CE8">
      <w:pPr>
        <w:numPr>
          <w:ilvl w:val="0"/>
          <w:numId w:val="2"/>
        </w:numPr>
      </w:pPr>
      <w:r>
        <w:t>I will add 2nd and 3rd moments in addition to mean and variance for the training.</w:t>
      </w:r>
    </w:p>
    <w:p w14:paraId="12303578" w14:textId="77777777" w:rsidR="00D90304" w:rsidRDefault="007D2CE8">
      <w:pPr>
        <w:numPr>
          <w:ilvl w:val="0"/>
          <w:numId w:val="2"/>
        </w:numPr>
      </w:pPr>
      <w:r>
        <w:t xml:space="preserve">I have </w:t>
      </w:r>
      <w:proofErr w:type="spellStart"/>
      <w:r>
        <w:t>splitted</w:t>
      </w:r>
      <w:proofErr w:type="spellEnd"/>
      <w:r>
        <w:t xml:space="preserve"> left and right thalamus thinking there could be some asymmetries present that the algorithm can detect. </w:t>
      </w:r>
      <w:proofErr w:type="gramStart"/>
      <w:r>
        <w:t>However</w:t>
      </w:r>
      <w:proofErr w:type="gramEnd"/>
      <w:r>
        <w:t xml:space="preserve"> algorithm never used the same metric from both the left and right thalamus at the same time. </w:t>
      </w:r>
      <w:proofErr w:type="gramStart"/>
      <w:r>
        <w:t>So</w:t>
      </w:r>
      <w:proofErr w:type="gramEnd"/>
      <w:r>
        <w:t xml:space="preserve"> I wonder if it is a better idea to use the thalamus as a whole</w:t>
      </w:r>
    </w:p>
    <w:p w14:paraId="5E7FE7D3" w14:textId="77777777" w:rsidR="00D90304" w:rsidRDefault="007D2CE8">
      <w:pPr>
        <w:numPr>
          <w:ilvl w:val="0"/>
          <w:numId w:val="2"/>
        </w:numPr>
      </w:pPr>
      <w:r>
        <w:t>I have used 3 additional metrics compared to the previous MTBI classification (Tort, AD, RD) simply because the data was available. Does it make more sense to lose them?</w:t>
      </w:r>
    </w:p>
    <w:p w14:paraId="6BED826F" w14:textId="77777777" w:rsidR="00D90304" w:rsidRDefault="007D2CE8">
      <w:pPr>
        <w:numPr>
          <w:ilvl w:val="0"/>
          <w:numId w:val="2"/>
        </w:numPr>
      </w:pPr>
      <w:r>
        <w:t>I have also used every metric on thalamus region but in the previous work we have only used AK, FA, MD, MK, RK in the thalamus. Rest of the metrics were CC only. Should I switch to the CC only model?</w:t>
      </w:r>
    </w:p>
    <w:p w14:paraId="11B1D509" w14:textId="77777777" w:rsidR="00D90304" w:rsidRDefault="007D2CE8">
      <w:pPr>
        <w:numPr>
          <w:ilvl w:val="0"/>
          <w:numId w:val="2"/>
        </w:numPr>
      </w:pPr>
      <w:proofErr w:type="gramStart"/>
      <w:r>
        <w:t>Likewise</w:t>
      </w:r>
      <w:proofErr w:type="gramEnd"/>
      <w:r>
        <w:t xml:space="preserve"> we have focused only on the splenium part of the CC in the previous work. Do you think it is better to use only genu and body?</w:t>
      </w:r>
    </w:p>
    <w:p w14:paraId="6E4685B8" w14:textId="77777777" w:rsidR="00D90304" w:rsidRDefault="00D90304"/>
    <w:p w14:paraId="2284E0AD" w14:textId="77777777" w:rsidR="00D90304" w:rsidRDefault="007D2CE8">
      <w:pPr>
        <w:rPr>
          <w:color w:val="454545"/>
          <w:sz w:val="18"/>
          <w:szCs w:val="18"/>
        </w:rPr>
      </w:pPr>
      <w:r>
        <w:rPr>
          <w:b/>
          <w:u w:val="single"/>
        </w:rPr>
        <w:t>Meeting Notes July 23:</w:t>
      </w:r>
    </w:p>
    <w:p w14:paraId="5EAC1800" w14:textId="77777777" w:rsidR="00D90304" w:rsidRDefault="00D90304">
      <w:pPr>
        <w:rPr>
          <w:color w:val="454545"/>
          <w:sz w:val="18"/>
          <w:szCs w:val="18"/>
        </w:rPr>
      </w:pPr>
    </w:p>
    <w:p w14:paraId="0B2198F6" w14:textId="77777777" w:rsidR="00D90304" w:rsidRDefault="007D2CE8">
      <w:pPr>
        <w:numPr>
          <w:ilvl w:val="0"/>
          <w:numId w:val="4"/>
        </w:numPr>
        <w:rPr>
          <w:color w:val="454545"/>
          <w:sz w:val="18"/>
          <w:szCs w:val="18"/>
        </w:rPr>
      </w:pPr>
      <w:r>
        <w:rPr>
          <w:color w:val="454545"/>
          <w:sz w:val="18"/>
          <w:szCs w:val="18"/>
        </w:rPr>
        <w:t>Get white matter data and mask from Hugh (old/new)</w:t>
      </w:r>
    </w:p>
    <w:p w14:paraId="22F5CA7E" w14:textId="77777777" w:rsidR="00D90304" w:rsidRDefault="007D2CE8">
      <w:pPr>
        <w:numPr>
          <w:ilvl w:val="0"/>
          <w:numId w:val="4"/>
        </w:numPr>
        <w:rPr>
          <w:color w:val="454545"/>
          <w:sz w:val="18"/>
          <w:szCs w:val="18"/>
        </w:rPr>
      </w:pPr>
      <w:r>
        <w:rPr>
          <w:color w:val="454545"/>
          <w:sz w:val="18"/>
          <w:szCs w:val="18"/>
        </w:rPr>
        <w:t>Export a merged data across cycles (you can make a histogram to check if two cycles have similar distributions)</w:t>
      </w:r>
    </w:p>
    <w:p w14:paraId="4A66154C" w14:textId="77777777" w:rsidR="00D90304" w:rsidRDefault="007D2CE8">
      <w:pPr>
        <w:numPr>
          <w:ilvl w:val="0"/>
          <w:numId w:val="4"/>
        </w:numPr>
        <w:rPr>
          <w:color w:val="454545"/>
          <w:sz w:val="18"/>
          <w:szCs w:val="18"/>
        </w:rPr>
      </w:pPr>
      <w:r>
        <w:rPr>
          <w:color w:val="454545"/>
          <w:sz w:val="18"/>
          <w:szCs w:val="18"/>
        </w:rPr>
        <w:t>Other tests (like digit span)</w:t>
      </w:r>
    </w:p>
    <w:p w14:paraId="494BD010" w14:textId="77777777" w:rsidR="00D90304" w:rsidRDefault="007D2CE8">
      <w:pPr>
        <w:numPr>
          <w:ilvl w:val="0"/>
          <w:numId w:val="4"/>
        </w:numPr>
        <w:rPr>
          <w:color w:val="454545"/>
          <w:sz w:val="18"/>
          <w:szCs w:val="18"/>
        </w:rPr>
      </w:pPr>
      <w:r>
        <w:rPr>
          <w:color w:val="454545"/>
          <w:sz w:val="18"/>
          <w:szCs w:val="18"/>
        </w:rPr>
        <w:t>Cluster/</w:t>
      </w:r>
      <w:proofErr w:type="spellStart"/>
      <w:r>
        <w:rPr>
          <w:color w:val="454545"/>
          <w:sz w:val="18"/>
          <w:szCs w:val="18"/>
        </w:rPr>
        <w:t>BoW</w:t>
      </w:r>
      <w:proofErr w:type="spellEnd"/>
      <w:r>
        <w:rPr>
          <w:color w:val="454545"/>
          <w:sz w:val="18"/>
          <w:szCs w:val="18"/>
        </w:rPr>
        <w:t xml:space="preserve"> the entire white matter over different sub-regions and consider entire white matter overall</w:t>
      </w:r>
    </w:p>
    <w:p w14:paraId="7C79CC47" w14:textId="77777777" w:rsidR="00D90304" w:rsidRDefault="007D2CE8">
      <w:pPr>
        <w:numPr>
          <w:ilvl w:val="0"/>
          <w:numId w:val="4"/>
        </w:numPr>
        <w:rPr>
          <w:color w:val="454545"/>
          <w:sz w:val="18"/>
          <w:szCs w:val="18"/>
        </w:rPr>
      </w:pPr>
      <w:r>
        <w:rPr>
          <w:color w:val="454545"/>
          <w:sz w:val="18"/>
          <w:szCs w:val="18"/>
        </w:rPr>
        <w:t>Try to find locations from correlation then use these for prediction</w:t>
      </w:r>
    </w:p>
    <w:p w14:paraId="679EB128" w14:textId="77777777" w:rsidR="00D90304" w:rsidRDefault="007D2CE8">
      <w:pPr>
        <w:numPr>
          <w:ilvl w:val="0"/>
          <w:numId w:val="4"/>
        </w:numPr>
        <w:rPr>
          <w:color w:val="454545"/>
          <w:sz w:val="18"/>
          <w:szCs w:val="18"/>
        </w:rPr>
      </w:pPr>
      <w:r>
        <w:rPr>
          <w:color w:val="454545"/>
          <w:sz w:val="18"/>
          <w:szCs w:val="18"/>
        </w:rPr>
        <w:t xml:space="preserve">Read </w:t>
      </w:r>
      <w:proofErr w:type="spellStart"/>
      <w:r>
        <w:rPr>
          <w:color w:val="454545"/>
          <w:sz w:val="18"/>
          <w:szCs w:val="18"/>
        </w:rPr>
        <w:t>Sohae’s</w:t>
      </w:r>
      <w:proofErr w:type="spellEnd"/>
      <w:r>
        <w:rPr>
          <w:color w:val="454545"/>
          <w:sz w:val="18"/>
          <w:szCs w:val="18"/>
        </w:rPr>
        <w:t xml:space="preserve"> paper on white matter region correlation with NP tests</w:t>
      </w:r>
    </w:p>
    <w:p w14:paraId="4DFF44FD" w14:textId="77777777" w:rsidR="00D90304" w:rsidRDefault="007D2CE8">
      <w:pPr>
        <w:numPr>
          <w:ilvl w:val="0"/>
          <w:numId w:val="4"/>
        </w:numPr>
        <w:rPr>
          <w:color w:val="454545"/>
          <w:sz w:val="18"/>
          <w:szCs w:val="18"/>
        </w:rPr>
      </w:pPr>
      <w:r>
        <w:rPr>
          <w:color w:val="454545"/>
          <w:sz w:val="18"/>
          <w:szCs w:val="18"/>
        </w:rPr>
        <w:t>Make sure if your data is subject space or template space</w:t>
      </w:r>
    </w:p>
    <w:p w14:paraId="5506889B" w14:textId="77777777" w:rsidR="00D90304" w:rsidRDefault="007D2CE8">
      <w:pPr>
        <w:numPr>
          <w:ilvl w:val="0"/>
          <w:numId w:val="4"/>
        </w:numPr>
        <w:rPr>
          <w:color w:val="454545"/>
          <w:sz w:val="18"/>
          <w:szCs w:val="18"/>
        </w:rPr>
      </w:pPr>
      <w:r>
        <w:rPr>
          <w:color w:val="454545"/>
          <w:sz w:val="18"/>
          <w:szCs w:val="18"/>
        </w:rPr>
        <w:t>Wed August 1. 12.15</w:t>
      </w:r>
    </w:p>
    <w:p w14:paraId="76B39552" w14:textId="77777777" w:rsidR="00D90304" w:rsidRDefault="00D90304">
      <w:pPr>
        <w:ind w:left="720"/>
        <w:rPr>
          <w:b/>
          <w:u w:val="single"/>
        </w:rPr>
      </w:pPr>
    </w:p>
    <w:p w14:paraId="62746405" w14:textId="77777777" w:rsidR="00D90304" w:rsidRDefault="00D90304">
      <w:pPr>
        <w:jc w:val="center"/>
        <w:rPr>
          <w:b/>
          <w:u w:val="single"/>
        </w:rPr>
      </w:pPr>
    </w:p>
    <w:p w14:paraId="262E1020" w14:textId="77777777" w:rsidR="00D90304" w:rsidRDefault="00D90304">
      <w:pPr>
        <w:jc w:val="center"/>
        <w:rPr>
          <w:b/>
          <w:u w:val="single"/>
        </w:rPr>
      </w:pPr>
    </w:p>
    <w:p w14:paraId="502D5C36" w14:textId="77777777" w:rsidR="00D90304" w:rsidRDefault="00D90304">
      <w:pPr>
        <w:jc w:val="center"/>
        <w:rPr>
          <w:b/>
          <w:u w:val="single"/>
        </w:rPr>
      </w:pPr>
    </w:p>
    <w:p w14:paraId="7737737B" w14:textId="77777777" w:rsidR="00D90304" w:rsidRDefault="00D90304">
      <w:pPr>
        <w:jc w:val="center"/>
        <w:rPr>
          <w:b/>
          <w:u w:val="single"/>
        </w:rPr>
      </w:pPr>
    </w:p>
    <w:p w14:paraId="25563D28" w14:textId="77777777" w:rsidR="00D90304" w:rsidRDefault="00D90304">
      <w:pPr>
        <w:jc w:val="center"/>
        <w:rPr>
          <w:b/>
          <w:u w:val="single"/>
        </w:rPr>
      </w:pPr>
    </w:p>
    <w:p w14:paraId="7874EA97" w14:textId="77777777" w:rsidR="00D90304" w:rsidRDefault="00D90304">
      <w:pPr>
        <w:jc w:val="center"/>
        <w:rPr>
          <w:b/>
          <w:u w:val="single"/>
        </w:rPr>
      </w:pPr>
    </w:p>
    <w:p w14:paraId="38589280" w14:textId="77777777" w:rsidR="00D90304" w:rsidRDefault="00D90304">
      <w:pPr>
        <w:jc w:val="center"/>
        <w:rPr>
          <w:b/>
          <w:u w:val="single"/>
        </w:rPr>
      </w:pPr>
      <w:bookmarkStart w:id="0" w:name="_GoBack"/>
      <w:bookmarkEnd w:id="0"/>
    </w:p>
    <w:p w14:paraId="38F904DA" w14:textId="77777777" w:rsidR="00D90304" w:rsidRDefault="00D90304">
      <w:pPr>
        <w:jc w:val="center"/>
        <w:rPr>
          <w:b/>
          <w:u w:val="single"/>
        </w:rPr>
      </w:pPr>
    </w:p>
    <w:p w14:paraId="443BFC8E" w14:textId="77777777" w:rsidR="00D90304" w:rsidRDefault="007D2CE8">
      <w:pPr>
        <w:jc w:val="center"/>
        <w:rPr>
          <w:b/>
          <w:u w:val="single"/>
        </w:rPr>
      </w:pPr>
      <w:r>
        <w:rPr>
          <w:b/>
          <w:u w:val="single"/>
        </w:rPr>
        <w:t>July 28</w:t>
      </w:r>
    </w:p>
    <w:p w14:paraId="4C54B9DD" w14:textId="77777777" w:rsidR="00D90304" w:rsidRDefault="00D90304">
      <w:pPr>
        <w:jc w:val="center"/>
        <w:rPr>
          <w:b/>
          <w:u w:val="single"/>
        </w:rPr>
      </w:pPr>
    </w:p>
    <w:p w14:paraId="696B2ACD" w14:textId="77777777" w:rsidR="00D90304" w:rsidRDefault="007D2CE8">
      <w:r>
        <w:t xml:space="preserve">The data has been merged across all time points and NP score histograms are generated for easier visualization. </w:t>
      </w:r>
    </w:p>
    <w:p w14:paraId="4F55DA4E" w14:textId="77777777" w:rsidR="00D90304" w:rsidRDefault="00D90304"/>
    <w:p w14:paraId="2BA4C864" w14:textId="77777777" w:rsidR="00D90304" w:rsidRDefault="007D2CE8">
      <w:r>
        <w:rPr>
          <w:noProof/>
        </w:rPr>
        <w:lastRenderedPageBreak/>
        <w:drawing>
          <wp:inline distT="114300" distB="114300" distL="114300" distR="114300" wp14:anchorId="0626D6AF" wp14:editId="1B06A13D">
            <wp:extent cx="2871788" cy="217248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871788" cy="2172489"/>
                    </a:xfrm>
                    <a:prstGeom prst="rect">
                      <a:avLst/>
                    </a:prstGeom>
                    <a:ln/>
                  </pic:spPr>
                </pic:pic>
              </a:graphicData>
            </a:graphic>
          </wp:inline>
        </w:drawing>
      </w:r>
      <w:r>
        <w:rPr>
          <w:noProof/>
        </w:rPr>
        <w:drawing>
          <wp:inline distT="114300" distB="114300" distL="114300" distR="114300" wp14:anchorId="68645456" wp14:editId="6C044367">
            <wp:extent cx="2852738" cy="2132349"/>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52738" cy="2132349"/>
                    </a:xfrm>
                    <a:prstGeom prst="rect">
                      <a:avLst/>
                    </a:prstGeom>
                    <a:ln/>
                  </pic:spPr>
                </pic:pic>
              </a:graphicData>
            </a:graphic>
          </wp:inline>
        </w:drawing>
      </w:r>
      <w:r>
        <w:rPr>
          <w:noProof/>
        </w:rPr>
        <w:drawing>
          <wp:inline distT="114300" distB="114300" distL="114300" distR="114300" wp14:anchorId="7A9AB04A" wp14:editId="1B69FA0D">
            <wp:extent cx="2895385" cy="21764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95385" cy="2176463"/>
                    </a:xfrm>
                    <a:prstGeom prst="rect">
                      <a:avLst/>
                    </a:prstGeom>
                    <a:ln/>
                  </pic:spPr>
                </pic:pic>
              </a:graphicData>
            </a:graphic>
          </wp:inline>
        </w:drawing>
      </w:r>
      <w:r>
        <w:rPr>
          <w:noProof/>
        </w:rPr>
        <w:drawing>
          <wp:inline distT="114300" distB="114300" distL="114300" distR="114300" wp14:anchorId="4BAA7F3E" wp14:editId="66E0420A">
            <wp:extent cx="2901950" cy="21764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01950" cy="2176463"/>
                    </a:xfrm>
                    <a:prstGeom prst="rect">
                      <a:avLst/>
                    </a:prstGeom>
                    <a:ln/>
                  </pic:spPr>
                </pic:pic>
              </a:graphicData>
            </a:graphic>
          </wp:inline>
        </w:drawing>
      </w:r>
      <w:r>
        <w:rPr>
          <w:noProof/>
        </w:rPr>
        <w:drawing>
          <wp:inline distT="114300" distB="114300" distL="114300" distR="114300" wp14:anchorId="445275A4" wp14:editId="2A77DFA8">
            <wp:extent cx="2881313" cy="215850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1313" cy="2158509"/>
                    </a:xfrm>
                    <a:prstGeom prst="rect">
                      <a:avLst/>
                    </a:prstGeom>
                    <a:ln/>
                  </pic:spPr>
                </pic:pic>
              </a:graphicData>
            </a:graphic>
          </wp:inline>
        </w:drawing>
      </w:r>
      <w:r>
        <w:rPr>
          <w:noProof/>
        </w:rPr>
        <w:drawing>
          <wp:inline distT="114300" distB="114300" distL="114300" distR="114300" wp14:anchorId="53CC0A05" wp14:editId="55A9416D">
            <wp:extent cx="2776538" cy="209378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76538" cy="2093782"/>
                    </a:xfrm>
                    <a:prstGeom prst="rect">
                      <a:avLst/>
                    </a:prstGeom>
                    <a:ln/>
                  </pic:spPr>
                </pic:pic>
              </a:graphicData>
            </a:graphic>
          </wp:inline>
        </w:drawing>
      </w:r>
      <w:r>
        <w:rPr>
          <w:noProof/>
        </w:rPr>
        <w:lastRenderedPageBreak/>
        <w:drawing>
          <wp:inline distT="114300" distB="114300" distL="114300" distR="114300" wp14:anchorId="593FC3BE" wp14:editId="7E45455C">
            <wp:extent cx="2814638" cy="212888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814638" cy="2128889"/>
                    </a:xfrm>
                    <a:prstGeom prst="rect">
                      <a:avLst/>
                    </a:prstGeom>
                    <a:ln/>
                  </pic:spPr>
                </pic:pic>
              </a:graphicData>
            </a:graphic>
          </wp:inline>
        </w:drawing>
      </w:r>
      <w:r>
        <w:rPr>
          <w:noProof/>
        </w:rPr>
        <w:drawing>
          <wp:inline distT="114300" distB="114300" distL="114300" distR="114300" wp14:anchorId="4282C57F" wp14:editId="2DDF6258">
            <wp:extent cx="2900363" cy="2180204"/>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00363" cy="2180204"/>
                    </a:xfrm>
                    <a:prstGeom prst="rect">
                      <a:avLst/>
                    </a:prstGeom>
                    <a:ln/>
                  </pic:spPr>
                </pic:pic>
              </a:graphicData>
            </a:graphic>
          </wp:inline>
        </w:drawing>
      </w:r>
      <w:r>
        <w:rPr>
          <w:noProof/>
        </w:rPr>
        <w:drawing>
          <wp:inline distT="114300" distB="114300" distL="114300" distR="114300" wp14:anchorId="6DCC8F33" wp14:editId="5B9E916F">
            <wp:extent cx="3005138" cy="226650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05138" cy="2266501"/>
                    </a:xfrm>
                    <a:prstGeom prst="rect">
                      <a:avLst/>
                    </a:prstGeom>
                    <a:ln/>
                  </pic:spPr>
                </pic:pic>
              </a:graphicData>
            </a:graphic>
          </wp:inline>
        </w:drawing>
      </w:r>
      <w:r>
        <w:rPr>
          <w:noProof/>
        </w:rPr>
        <w:drawing>
          <wp:inline distT="114300" distB="114300" distL="114300" distR="114300" wp14:anchorId="6D3E3D8B" wp14:editId="07CBDEC2">
            <wp:extent cx="2767013" cy="2075259"/>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67013" cy="2075259"/>
                    </a:xfrm>
                    <a:prstGeom prst="rect">
                      <a:avLst/>
                    </a:prstGeom>
                    <a:ln/>
                  </pic:spPr>
                </pic:pic>
              </a:graphicData>
            </a:graphic>
          </wp:inline>
        </w:drawing>
      </w:r>
      <w:r>
        <w:rPr>
          <w:noProof/>
        </w:rPr>
        <w:drawing>
          <wp:inline distT="114300" distB="114300" distL="114300" distR="114300" wp14:anchorId="332D6343" wp14:editId="6F45D050">
            <wp:extent cx="2900363" cy="217972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900363" cy="2179720"/>
                    </a:xfrm>
                    <a:prstGeom prst="rect">
                      <a:avLst/>
                    </a:prstGeom>
                    <a:ln/>
                  </pic:spPr>
                </pic:pic>
              </a:graphicData>
            </a:graphic>
          </wp:inline>
        </w:drawing>
      </w:r>
    </w:p>
    <w:p w14:paraId="6BA866F0" w14:textId="77777777" w:rsidR="00D90304" w:rsidRDefault="00D90304"/>
    <w:p w14:paraId="3681F163" w14:textId="77777777" w:rsidR="00D90304" w:rsidRDefault="00D90304"/>
    <w:p w14:paraId="32162188" w14:textId="77777777" w:rsidR="00D90304" w:rsidRDefault="00D90304"/>
    <w:p w14:paraId="16112B96" w14:textId="77777777" w:rsidR="00D90304" w:rsidRDefault="00D90304"/>
    <w:p w14:paraId="2BC1D06B" w14:textId="77777777" w:rsidR="00D90304" w:rsidRDefault="00D90304"/>
    <w:p w14:paraId="456551D1" w14:textId="77777777" w:rsidR="00D90304" w:rsidRDefault="00D90304"/>
    <w:p w14:paraId="5B009A90" w14:textId="77777777" w:rsidR="00D90304" w:rsidRDefault="00D90304"/>
    <w:p w14:paraId="413665C5" w14:textId="77777777" w:rsidR="00D90304" w:rsidRDefault="007D2CE8">
      <w:pPr>
        <w:jc w:val="center"/>
        <w:rPr>
          <w:b/>
          <w:sz w:val="28"/>
          <w:szCs w:val="28"/>
          <w:u w:val="single"/>
        </w:rPr>
      </w:pPr>
      <w:r>
        <w:rPr>
          <w:b/>
          <w:sz w:val="28"/>
          <w:szCs w:val="28"/>
          <w:u w:val="single"/>
        </w:rPr>
        <w:t>August 22</w:t>
      </w:r>
    </w:p>
    <w:p w14:paraId="5EEB2024" w14:textId="77777777" w:rsidR="00D90304" w:rsidRDefault="00D90304">
      <w:pPr>
        <w:rPr>
          <w:b/>
          <w:sz w:val="28"/>
          <w:szCs w:val="28"/>
          <w:u w:val="single"/>
        </w:rPr>
      </w:pPr>
    </w:p>
    <w:p w14:paraId="7D3CDC4B" w14:textId="77777777" w:rsidR="00D90304" w:rsidRDefault="007D2CE8">
      <w:r w:rsidRPr="004C03FB">
        <w:rPr>
          <w:highlight w:val="yellow"/>
        </w:rPr>
        <w:t xml:space="preserve">Currently we have 36 regional masks and 4 white matter metrics (AWF, </w:t>
      </w:r>
      <w:proofErr w:type="spellStart"/>
      <w:r w:rsidRPr="004C03FB">
        <w:rPr>
          <w:highlight w:val="yellow"/>
        </w:rPr>
        <w:t>Depar</w:t>
      </w:r>
      <w:proofErr w:type="spellEnd"/>
      <w:r w:rsidRPr="004C03FB">
        <w:rPr>
          <w:highlight w:val="yellow"/>
        </w:rPr>
        <w:t xml:space="preserve">, </w:t>
      </w:r>
      <w:proofErr w:type="spellStart"/>
      <w:r w:rsidRPr="004C03FB">
        <w:rPr>
          <w:highlight w:val="yellow"/>
        </w:rPr>
        <w:t>Deperp</w:t>
      </w:r>
      <w:proofErr w:type="spellEnd"/>
      <w:r w:rsidRPr="004C03FB">
        <w:rPr>
          <w:highlight w:val="yellow"/>
        </w:rPr>
        <w:t>, DA)</w:t>
      </w:r>
      <w:r>
        <w:t xml:space="preserve">. I have limited my dataset into these metrics as these were the metrics that were used for the white matter analysis in </w:t>
      </w:r>
      <w:proofErr w:type="spellStart"/>
      <w:r>
        <w:t>Sohae’s</w:t>
      </w:r>
      <w:proofErr w:type="spellEnd"/>
      <w:r>
        <w:t xml:space="preserve"> paper. The data is in template space. </w:t>
      </w:r>
    </w:p>
    <w:p w14:paraId="22DC1392" w14:textId="77777777" w:rsidR="00D90304" w:rsidRDefault="00D90304"/>
    <w:p w14:paraId="6FE79849" w14:textId="77777777" w:rsidR="00D90304" w:rsidRDefault="007D2CE8">
      <w:r>
        <w:t xml:space="preserve">Using these metric and regions I have constructed two separate feature sets: </w:t>
      </w:r>
      <w:proofErr w:type="spellStart"/>
      <w:r w:rsidRPr="004C03FB">
        <w:rPr>
          <w:highlight w:val="yellow"/>
        </w:rPr>
        <w:t>BoW</w:t>
      </w:r>
      <w:proofErr w:type="spellEnd"/>
      <w:r w:rsidRPr="004C03FB">
        <w:rPr>
          <w:highlight w:val="yellow"/>
        </w:rPr>
        <w:t xml:space="preserve"> Entire White Matter and Statistical Features for Each Region.</w:t>
      </w:r>
    </w:p>
    <w:p w14:paraId="22CA16F7" w14:textId="77777777" w:rsidR="00D90304" w:rsidRDefault="00D90304"/>
    <w:p w14:paraId="3DDFD1AE" w14:textId="77777777" w:rsidR="00D90304" w:rsidRDefault="007D2CE8">
      <w:pPr>
        <w:rPr>
          <w:b/>
          <w:u w:val="single"/>
        </w:rPr>
      </w:pPr>
      <w:r>
        <w:rPr>
          <w:b/>
          <w:u w:val="single"/>
        </w:rPr>
        <w:t xml:space="preserve">3D </w:t>
      </w:r>
      <w:proofErr w:type="spellStart"/>
      <w:r>
        <w:rPr>
          <w:b/>
          <w:u w:val="single"/>
        </w:rPr>
        <w:t>BoW</w:t>
      </w:r>
      <w:proofErr w:type="spellEnd"/>
      <w:r>
        <w:rPr>
          <w:b/>
          <w:u w:val="single"/>
        </w:rPr>
        <w:t xml:space="preserve"> Entire White Matter:</w:t>
      </w:r>
    </w:p>
    <w:p w14:paraId="4E7BD2C8" w14:textId="77777777" w:rsidR="00D90304" w:rsidRDefault="00D90304">
      <w:pPr>
        <w:rPr>
          <w:b/>
          <w:u w:val="single"/>
        </w:rPr>
      </w:pPr>
    </w:p>
    <w:p w14:paraId="7F5222F0" w14:textId="77777777" w:rsidR="00D90304" w:rsidRDefault="007D2CE8">
      <w:r>
        <w:t xml:space="preserve">In this approach I have considered the union of the 36 white matter regions and made a 3D bag-of-words of 20 bins for each metric, resulting in 80 features for each subject. The </w:t>
      </w:r>
      <w:proofErr w:type="spellStart"/>
      <w:r>
        <w:t>BoW</w:t>
      </w:r>
      <w:proofErr w:type="spellEnd"/>
      <w:r>
        <w:t xml:space="preserve"> were constructed without separating the control and MTBI patients.</w:t>
      </w:r>
    </w:p>
    <w:p w14:paraId="0D133AB1" w14:textId="77777777" w:rsidR="00D90304" w:rsidRDefault="00D90304"/>
    <w:p w14:paraId="35BF4230" w14:textId="77777777" w:rsidR="00D90304" w:rsidRDefault="007D2CE8">
      <w:pPr>
        <w:rPr>
          <w:b/>
          <w:u w:val="single"/>
        </w:rPr>
      </w:pPr>
      <w:r>
        <w:rPr>
          <w:b/>
          <w:u w:val="single"/>
        </w:rPr>
        <w:t>Regional Statistical Features:</w:t>
      </w:r>
    </w:p>
    <w:p w14:paraId="055AF386" w14:textId="77777777" w:rsidR="00D90304" w:rsidRDefault="00D90304">
      <w:pPr>
        <w:rPr>
          <w:b/>
          <w:u w:val="single"/>
        </w:rPr>
      </w:pPr>
    </w:p>
    <w:p w14:paraId="0D3D051E" w14:textId="77777777" w:rsidR="00D90304" w:rsidRDefault="007D2CE8">
      <w:r>
        <w:t xml:space="preserve">For each region and each metric following statistical features are obtained: mean, std, 2nd, 3rd and 4th moments. </w:t>
      </w:r>
      <w:proofErr w:type="gramStart"/>
      <w:r>
        <w:t>So</w:t>
      </w:r>
      <w:proofErr w:type="gramEnd"/>
      <w:r>
        <w:t xml:space="preserve"> the feature space size is 4*5*36 = 720. </w:t>
      </w:r>
    </w:p>
    <w:p w14:paraId="78FA1488" w14:textId="77777777" w:rsidR="00D90304" w:rsidRDefault="00D90304"/>
    <w:p w14:paraId="2CF28DEF" w14:textId="77777777" w:rsidR="00D90304" w:rsidRDefault="007D2CE8">
      <w:pPr>
        <w:jc w:val="center"/>
        <w:rPr>
          <w:b/>
          <w:sz w:val="26"/>
          <w:szCs w:val="26"/>
          <w:u w:val="single"/>
        </w:rPr>
      </w:pPr>
      <w:r>
        <w:rPr>
          <w:b/>
          <w:sz w:val="26"/>
          <w:szCs w:val="26"/>
          <w:u w:val="single"/>
        </w:rPr>
        <w:t>Regression and Feature Selection</w:t>
      </w:r>
    </w:p>
    <w:p w14:paraId="703BCC48" w14:textId="77777777" w:rsidR="00D90304" w:rsidRDefault="00D90304">
      <w:pPr>
        <w:jc w:val="center"/>
        <w:rPr>
          <w:b/>
          <w:sz w:val="26"/>
          <w:szCs w:val="26"/>
          <w:u w:val="single"/>
        </w:rPr>
      </w:pPr>
    </w:p>
    <w:p w14:paraId="4118EAC8" w14:textId="77777777" w:rsidR="00D90304" w:rsidRDefault="007D2CE8">
      <w:r>
        <w:t xml:space="preserve">I have used linear regression instead of SVR for these datasets as it runs slightly faster and the feature size was significantly larger in this case. Greedy forward selection algorithm was used to reduce dimensionality as before and T1 test scores were predicted on the </w:t>
      </w:r>
      <w:r w:rsidRPr="00A84FBE">
        <w:rPr>
          <w:highlight w:val="yellow"/>
        </w:rPr>
        <w:t>digit span, CVLT, letter-number and RCFT tests.</w:t>
      </w:r>
      <w:r>
        <w:t xml:space="preserve"> </w:t>
      </w:r>
      <w:proofErr w:type="gramStart"/>
      <w:r>
        <w:t>However</w:t>
      </w:r>
      <w:proofErr w:type="gramEnd"/>
      <w:r>
        <w:t xml:space="preserve"> for the Regional Statistical Features size was very massive so I have limited my work to only the </w:t>
      </w:r>
      <w:r w:rsidRPr="00D05221">
        <w:rPr>
          <w:highlight w:val="yellow"/>
        </w:rPr>
        <w:t>letter-number</w:t>
      </w:r>
      <w:r>
        <w:t xml:space="preserve"> scores for regional statistics. </w:t>
      </w:r>
    </w:p>
    <w:p w14:paraId="73F3C19C" w14:textId="77777777" w:rsidR="00D90304" w:rsidRDefault="00D90304"/>
    <w:p w14:paraId="69577E66" w14:textId="77777777" w:rsidR="00D90304" w:rsidRDefault="007D2CE8">
      <w:r>
        <w:t>The dataset was not separated during regression. MTBI and control samples were trained together to obtain a single regression model.</w:t>
      </w:r>
    </w:p>
    <w:p w14:paraId="5C98EB4A" w14:textId="77777777" w:rsidR="00D90304" w:rsidRDefault="00D90304"/>
    <w:p w14:paraId="718766B9" w14:textId="77777777" w:rsidR="00D90304" w:rsidRDefault="007D2CE8">
      <w:r w:rsidRPr="00D34D5C">
        <w:rPr>
          <w:highlight w:val="yellow"/>
        </w:rPr>
        <w:t>Out of the 154 subjects for T1 data points</w:t>
      </w:r>
      <w:r>
        <w:t xml:space="preserve"> I have used 25 for the validation set and shuffled the validation set 30 times for </w:t>
      </w:r>
      <w:proofErr w:type="spellStart"/>
      <w:r>
        <w:t>BoW</w:t>
      </w:r>
      <w:proofErr w:type="spellEnd"/>
      <w:r>
        <w:t xml:space="preserve"> method. Due to massive feature set size of regional statistical features instead of shuffling the validation dataset 30 times I have used 10 folds cross-validation.</w:t>
      </w:r>
    </w:p>
    <w:p w14:paraId="727CB62C" w14:textId="77777777" w:rsidR="00D90304" w:rsidRDefault="00D90304"/>
    <w:p w14:paraId="3565B6A3" w14:textId="77777777" w:rsidR="00D90304" w:rsidRDefault="00D90304"/>
    <w:p w14:paraId="1A1C6069" w14:textId="77777777" w:rsidR="00D90304" w:rsidRDefault="00D90304"/>
    <w:p w14:paraId="4DAB63C7" w14:textId="77777777" w:rsidR="00D90304" w:rsidRDefault="00D90304"/>
    <w:p w14:paraId="431F95A5" w14:textId="77777777" w:rsidR="00D90304" w:rsidRDefault="00D90304"/>
    <w:p w14:paraId="2DBCB84E" w14:textId="77777777" w:rsidR="00D90304" w:rsidRDefault="00D90304"/>
    <w:p w14:paraId="3BF74840" w14:textId="77777777" w:rsidR="00D90304" w:rsidRDefault="00D90304"/>
    <w:p w14:paraId="189B96C5" w14:textId="77777777" w:rsidR="00D90304" w:rsidRDefault="007D2CE8">
      <w:r>
        <w:t xml:space="preserve">Table 1: Validation R^2 scores averaged over different </w:t>
      </w:r>
      <w:proofErr w:type="spellStart"/>
      <w:r>
        <w:t>shufflings</w:t>
      </w:r>
      <w:proofErr w:type="spellEnd"/>
      <w:r>
        <w:t xml:space="preserve">. </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0304" w14:paraId="5ADA7709" w14:textId="77777777">
        <w:tc>
          <w:tcPr>
            <w:tcW w:w="3120" w:type="dxa"/>
            <w:shd w:val="clear" w:color="auto" w:fill="auto"/>
            <w:tcMar>
              <w:top w:w="100" w:type="dxa"/>
              <w:left w:w="100" w:type="dxa"/>
              <w:bottom w:w="100" w:type="dxa"/>
              <w:right w:w="100" w:type="dxa"/>
            </w:tcMar>
          </w:tcPr>
          <w:p w14:paraId="23F3BD0A" w14:textId="77777777" w:rsidR="00D90304" w:rsidRDefault="00D90304">
            <w:pPr>
              <w:widowControl w:val="0"/>
              <w:pBdr>
                <w:top w:val="nil"/>
                <w:left w:val="nil"/>
                <w:bottom w:val="nil"/>
                <w:right w:val="nil"/>
                <w:between w:val="nil"/>
              </w:pBdr>
              <w:spacing w:line="240" w:lineRule="auto"/>
              <w:rPr>
                <w:b/>
              </w:rPr>
            </w:pPr>
          </w:p>
        </w:tc>
        <w:tc>
          <w:tcPr>
            <w:tcW w:w="3120" w:type="dxa"/>
            <w:shd w:val="clear" w:color="auto" w:fill="auto"/>
            <w:tcMar>
              <w:top w:w="100" w:type="dxa"/>
              <w:left w:w="100" w:type="dxa"/>
              <w:bottom w:w="100" w:type="dxa"/>
              <w:right w:w="100" w:type="dxa"/>
            </w:tcMar>
          </w:tcPr>
          <w:p w14:paraId="58A7E852" w14:textId="77777777" w:rsidR="00D90304" w:rsidRDefault="007D2CE8">
            <w:pPr>
              <w:widowControl w:val="0"/>
              <w:pBdr>
                <w:top w:val="nil"/>
                <w:left w:val="nil"/>
                <w:bottom w:val="nil"/>
                <w:right w:val="nil"/>
                <w:between w:val="nil"/>
              </w:pBdr>
              <w:spacing w:line="240" w:lineRule="auto"/>
            </w:pPr>
            <w:r>
              <w:t xml:space="preserve">Entire WM </w:t>
            </w:r>
            <w:proofErr w:type="spellStart"/>
            <w:r>
              <w:t>BoW</w:t>
            </w:r>
            <w:proofErr w:type="spellEnd"/>
          </w:p>
        </w:tc>
        <w:tc>
          <w:tcPr>
            <w:tcW w:w="3120" w:type="dxa"/>
            <w:shd w:val="clear" w:color="auto" w:fill="auto"/>
            <w:tcMar>
              <w:top w:w="100" w:type="dxa"/>
              <w:left w:w="100" w:type="dxa"/>
              <w:bottom w:w="100" w:type="dxa"/>
              <w:right w:w="100" w:type="dxa"/>
            </w:tcMar>
          </w:tcPr>
          <w:p w14:paraId="3C887AC4" w14:textId="77777777" w:rsidR="00D90304" w:rsidRDefault="007D2CE8">
            <w:pPr>
              <w:widowControl w:val="0"/>
              <w:pBdr>
                <w:top w:val="nil"/>
                <w:left w:val="nil"/>
                <w:bottom w:val="nil"/>
                <w:right w:val="nil"/>
                <w:between w:val="nil"/>
              </w:pBdr>
              <w:spacing w:line="240" w:lineRule="auto"/>
            </w:pPr>
            <w:r>
              <w:t xml:space="preserve">Regional Statistics </w:t>
            </w:r>
          </w:p>
        </w:tc>
      </w:tr>
      <w:tr w:rsidR="00D90304" w14:paraId="3FD0A03B" w14:textId="77777777">
        <w:tc>
          <w:tcPr>
            <w:tcW w:w="3120" w:type="dxa"/>
            <w:shd w:val="clear" w:color="auto" w:fill="auto"/>
            <w:tcMar>
              <w:top w:w="100" w:type="dxa"/>
              <w:left w:w="100" w:type="dxa"/>
              <w:bottom w:w="100" w:type="dxa"/>
              <w:right w:w="100" w:type="dxa"/>
            </w:tcMar>
          </w:tcPr>
          <w:p w14:paraId="0A157934" w14:textId="77777777" w:rsidR="00D90304" w:rsidRDefault="007D2CE8">
            <w:pPr>
              <w:widowControl w:val="0"/>
              <w:pBdr>
                <w:top w:val="nil"/>
                <w:left w:val="nil"/>
                <w:bottom w:val="nil"/>
                <w:right w:val="nil"/>
                <w:between w:val="nil"/>
              </w:pBdr>
              <w:spacing w:line="240" w:lineRule="auto"/>
            </w:pPr>
            <w:r>
              <w:lastRenderedPageBreak/>
              <w:t>CVLT</w:t>
            </w:r>
          </w:p>
        </w:tc>
        <w:tc>
          <w:tcPr>
            <w:tcW w:w="3120" w:type="dxa"/>
            <w:shd w:val="clear" w:color="auto" w:fill="auto"/>
            <w:tcMar>
              <w:top w:w="100" w:type="dxa"/>
              <w:left w:w="100" w:type="dxa"/>
              <w:bottom w:w="100" w:type="dxa"/>
              <w:right w:w="100" w:type="dxa"/>
            </w:tcMar>
          </w:tcPr>
          <w:p w14:paraId="74D766B3" w14:textId="77777777" w:rsidR="00D90304" w:rsidRDefault="007D2CE8">
            <w:pPr>
              <w:widowControl w:val="0"/>
              <w:pBdr>
                <w:top w:val="nil"/>
                <w:left w:val="nil"/>
                <w:bottom w:val="nil"/>
                <w:right w:val="nil"/>
                <w:between w:val="nil"/>
              </w:pBdr>
              <w:spacing w:line="240" w:lineRule="auto"/>
            </w:pPr>
            <w:r>
              <w:t>0.53</w:t>
            </w:r>
          </w:p>
        </w:tc>
        <w:tc>
          <w:tcPr>
            <w:tcW w:w="3120" w:type="dxa"/>
            <w:shd w:val="clear" w:color="auto" w:fill="auto"/>
            <w:tcMar>
              <w:top w:w="100" w:type="dxa"/>
              <w:left w:w="100" w:type="dxa"/>
              <w:bottom w:w="100" w:type="dxa"/>
              <w:right w:w="100" w:type="dxa"/>
            </w:tcMar>
          </w:tcPr>
          <w:p w14:paraId="068BE4AE" w14:textId="77777777" w:rsidR="00D90304" w:rsidRDefault="007D2CE8">
            <w:pPr>
              <w:widowControl w:val="0"/>
              <w:pBdr>
                <w:top w:val="nil"/>
                <w:left w:val="nil"/>
                <w:bottom w:val="nil"/>
                <w:right w:val="nil"/>
                <w:between w:val="nil"/>
              </w:pBdr>
              <w:spacing w:line="240" w:lineRule="auto"/>
            </w:pPr>
            <w:r>
              <w:t>-</w:t>
            </w:r>
          </w:p>
        </w:tc>
      </w:tr>
      <w:tr w:rsidR="00D90304" w14:paraId="405DA9B1" w14:textId="77777777">
        <w:tc>
          <w:tcPr>
            <w:tcW w:w="3120" w:type="dxa"/>
            <w:shd w:val="clear" w:color="auto" w:fill="auto"/>
            <w:tcMar>
              <w:top w:w="100" w:type="dxa"/>
              <w:left w:w="100" w:type="dxa"/>
              <w:bottom w:w="100" w:type="dxa"/>
              <w:right w:w="100" w:type="dxa"/>
            </w:tcMar>
          </w:tcPr>
          <w:p w14:paraId="419FDA0A" w14:textId="77777777" w:rsidR="00D90304" w:rsidRDefault="007D2CE8">
            <w:pPr>
              <w:widowControl w:val="0"/>
              <w:pBdr>
                <w:top w:val="nil"/>
                <w:left w:val="nil"/>
                <w:bottom w:val="nil"/>
                <w:right w:val="nil"/>
                <w:between w:val="nil"/>
              </w:pBdr>
              <w:spacing w:line="240" w:lineRule="auto"/>
            </w:pPr>
            <w:r>
              <w:t>RCFT</w:t>
            </w:r>
          </w:p>
        </w:tc>
        <w:tc>
          <w:tcPr>
            <w:tcW w:w="3120" w:type="dxa"/>
            <w:shd w:val="clear" w:color="auto" w:fill="auto"/>
            <w:tcMar>
              <w:top w:w="100" w:type="dxa"/>
              <w:left w:w="100" w:type="dxa"/>
              <w:bottom w:w="100" w:type="dxa"/>
              <w:right w:w="100" w:type="dxa"/>
            </w:tcMar>
          </w:tcPr>
          <w:p w14:paraId="2C7C8CF9" w14:textId="77777777" w:rsidR="00D90304" w:rsidRDefault="007D2CE8">
            <w:pPr>
              <w:widowControl w:val="0"/>
              <w:pBdr>
                <w:top w:val="nil"/>
                <w:left w:val="nil"/>
                <w:bottom w:val="nil"/>
                <w:right w:val="nil"/>
                <w:between w:val="nil"/>
              </w:pBdr>
              <w:spacing w:line="240" w:lineRule="auto"/>
            </w:pPr>
            <w:r>
              <w:t>0.47</w:t>
            </w:r>
          </w:p>
        </w:tc>
        <w:tc>
          <w:tcPr>
            <w:tcW w:w="3120" w:type="dxa"/>
            <w:shd w:val="clear" w:color="auto" w:fill="auto"/>
            <w:tcMar>
              <w:top w:w="100" w:type="dxa"/>
              <w:left w:w="100" w:type="dxa"/>
              <w:bottom w:w="100" w:type="dxa"/>
              <w:right w:w="100" w:type="dxa"/>
            </w:tcMar>
          </w:tcPr>
          <w:p w14:paraId="4138F00B" w14:textId="77777777" w:rsidR="00D90304" w:rsidRDefault="007D2CE8">
            <w:pPr>
              <w:widowControl w:val="0"/>
              <w:pBdr>
                <w:top w:val="nil"/>
                <w:left w:val="nil"/>
                <w:bottom w:val="nil"/>
                <w:right w:val="nil"/>
                <w:between w:val="nil"/>
              </w:pBdr>
              <w:spacing w:line="240" w:lineRule="auto"/>
            </w:pPr>
            <w:r>
              <w:t>-</w:t>
            </w:r>
          </w:p>
        </w:tc>
      </w:tr>
      <w:tr w:rsidR="00D90304" w14:paraId="34CAFA27" w14:textId="77777777">
        <w:tc>
          <w:tcPr>
            <w:tcW w:w="3120" w:type="dxa"/>
            <w:shd w:val="clear" w:color="auto" w:fill="auto"/>
            <w:tcMar>
              <w:top w:w="100" w:type="dxa"/>
              <w:left w:w="100" w:type="dxa"/>
              <w:bottom w:w="100" w:type="dxa"/>
              <w:right w:w="100" w:type="dxa"/>
            </w:tcMar>
          </w:tcPr>
          <w:p w14:paraId="6443C104" w14:textId="77777777" w:rsidR="00D90304" w:rsidRDefault="007D2CE8">
            <w:pPr>
              <w:widowControl w:val="0"/>
              <w:pBdr>
                <w:top w:val="nil"/>
                <w:left w:val="nil"/>
                <w:bottom w:val="nil"/>
                <w:right w:val="nil"/>
                <w:between w:val="nil"/>
              </w:pBdr>
              <w:spacing w:line="240" w:lineRule="auto"/>
            </w:pPr>
            <w:r>
              <w:t>Letter-num</w:t>
            </w:r>
          </w:p>
        </w:tc>
        <w:tc>
          <w:tcPr>
            <w:tcW w:w="3120" w:type="dxa"/>
            <w:shd w:val="clear" w:color="auto" w:fill="auto"/>
            <w:tcMar>
              <w:top w:w="100" w:type="dxa"/>
              <w:left w:w="100" w:type="dxa"/>
              <w:bottom w:w="100" w:type="dxa"/>
              <w:right w:w="100" w:type="dxa"/>
            </w:tcMar>
          </w:tcPr>
          <w:p w14:paraId="1650AEDE" w14:textId="77777777" w:rsidR="00D90304" w:rsidRDefault="007D2CE8">
            <w:pPr>
              <w:widowControl w:val="0"/>
              <w:spacing w:line="240" w:lineRule="auto"/>
            </w:pPr>
            <w:r>
              <w:t>0.61</w:t>
            </w:r>
          </w:p>
        </w:tc>
        <w:tc>
          <w:tcPr>
            <w:tcW w:w="3120" w:type="dxa"/>
            <w:shd w:val="clear" w:color="auto" w:fill="auto"/>
            <w:tcMar>
              <w:top w:w="100" w:type="dxa"/>
              <w:left w:w="100" w:type="dxa"/>
              <w:bottom w:w="100" w:type="dxa"/>
              <w:right w:w="100" w:type="dxa"/>
            </w:tcMar>
          </w:tcPr>
          <w:p w14:paraId="30512A27" w14:textId="77777777" w:rsidR="00D90304" w:rsidRDefault="007D2CE8">
            <w:pPr>
              <w:widowControl w:val="0"/>
              <w:pBdr>
                <w:top w:val="nil"/>
                <w:left w:val="nil"/>
                <w:bottom w:val="nil"/>
                <w:right w:val="nil"/>
                <w:between w:val="nil"/>
              </w:pBdr>
              <w:spacing w:line="240" w:lineRule="auto"/>
            </w:pPr>
            <w:r>
              <w:t>0.27</w:t>
            </w:r>
          </w:p>
        </w:tc>
      </w:tr>
      <w:tr w:rsidR="00D90304" w14:paraId="32F74E97" w14:textId="77777777">
        <w:tc>
          <w:tcPr>
            <w:tcW w:w="3120" w:type="dxa"/>
            <w:shd w:val="clear" w:color="auto" w:fill="auto"/>
            <w:tcMar>
              <w:top w:w="100" w:type="dxa"/>
              <w:left w:w="100" w:type="dxa"/>
              <w:bottom w:w="100" w:type="dxa"/>
              <w:right w:w="100" w:type="dxa"/>
            </w:tcMar>
          </w:tcPr>
          <w:p w14:paraId="69EB77CB" w14:textId="77777777" w:rsidR="00D90304" w:rsidRDefault="007D2CE8">
            <w:pPr>
              <w:widowControl w:val="0"/>
              <w:pBdr>
                <w:top w:val="nil"/>
                <w:left w:val="nil"/>
                <w:bottom w:val="nil"/>
                <w:right w:val="nil"/>
                <w:between w:val="nil"/>
              </w:pBdr>
              <w:spacing w:line="240" w:lineRule="auto"/>
            </w:pPr>
            <w:r>
              <w:t>Digit Span (backward)</w:t>
            </w:r>
          </w:p>
        </w:tc>
        <w:tc>
          <w:tcPr>
            <w:tcW w:w="3120" w:type="dxa"/>
            <w:shd w:val="clear" w:color="auto" w:fill="auto"/>
            <w:tcMar>
              <w:top w:w="100" w:type="dxa"/>
              <w:left w:w="100" w:type="dxa"/>
              <w:bottom w:w="100" w:type="dxa"/>
              <w:right w:w="100" w:type="dxa"/>
            </w:tcMar>
          </w:tcPr>
          <w:p w14:paraId="095F877B" w14:textId="77777777" w:rsidR="00D90304" w:rsidRDefault="007D2CE8">
            <w:pPr>
              <w:widowControl w:val="0"/>
              <w:spacing w:line="240" w:lineRule="auto"/>
            </w:pPr>
            <w:r>
              <w:t>0.57</w:t>
            </w:r>
          </w:p>
        </w:tc>
        <w:tc>
          <w:tcPr>
            <w:tcW w:w="3120" w:type="dxa"/>
            <w:shd w:val="clear" w:color="auto" w:fill="auto"/>
            <w:tcMar>
              <w:top w:w="100" w:type="dxa"/>
              <w:left w:w="100" w:type="dxa"/>
              <w:bottom w:w="100" w:type="dxa"/>
              <w:right w:w="100" w:type="dxa"/>
            </w:tcMar>
          </w:tcPr>
          <w:p w14:paraId="30DD4044" w14:textId="77777777" w:rsidR="00D90304" w:rsidRDefault="007D2CE8">
            <w:pPr>
              <w:widowControl w:val="0"/>
              <w:pBdr>
                <w:top w:val="nil"/>
                <w:left w:val="nil"/>
                <w:bottom w:val="nil"/>
                <w:right w:val="nil"/>
                <w:between w:val="nil"/>
              </w:pBdr>
              <w:spacing w:line="240" w:lineRule="auto"/>
            </w:pPr>
            <w:r>
              <w:t>-</w:t>
            </w:r>
          </w:p>
        </w:tc>
      </w:tr>
    </w:tbl>
    <w:p w14:paraId="548EC12F" w14:textId="77777777" w:rsidR="00D90304" w:rsidRDefault="00D90304"/>
    <w:p w14:paraId="0396091C" w14:textId="77777777" w:rsidR="00D90304" w:rsidRDefault="007D2CE8">
      <w:r>
        <w:t xml:space="preserve">Table 2: Validation MSE scores averaged over different </w:t>
      </w:r>
      <w:proofErr w:type="spellStart"/>
      <w:r>
        <w:t>shufflings</w:t>
      </w:r>
      <w:proofErr w:type="spellEnd"/>
      <w:r>
        <w:t xml:space="preserve">. </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0304" w14:paraId="0721C82A" w14:textId="77777777">
        <w:tc>
          <w:tcPr>
            <w:tcW w:w="3120" w:type="dxa"/>
            <w:shd w:val="clear" w:color="auto" w:fill="auto"/>
            <w:tcMar>
              <w:top w:w="100" w:type="dxa"/>
              <w:left w:w="100" w:type="dxa"/>
              <w:bottom w:w="100" w:type="dxa"/>
              <w:right w:w="100" w:type="dxa"/>
            </w:tcMar>
          </w:tcPr>
          <w:p w14:paraId="2DE83344" w14:textId="77777777" w:rsidR="00D90304" w:rsidRDefault="00D90304">
            <w:pPr>
              <w:widowControl w:val="0"/>
              <w:spacing w:line="240" w:lineRule="auto"/>
              <w:rPr>
                <w:b/>
              </w:rPr>
            </w:pPr>
          </w:p>
        </w:tc>
        <w:tc>
          <w:tcPr>
            <w:tcW w:w="3120" w:type="dxa"/>
            <w:shd w:val="clear" w:color="auto" w:fill="auto"/>
            <w:tcMar>
              <w:top w:w="100" w:type="dxa"/>
              <w:left w:w="100" w:type="dxa"/>
              <w:bottom w:w="100" w:type="dxa"/>
              <w:right w:w="100" w:type="dxa"/>
            </w:tcMar>
          </w:tcPr>
          <w:p w14:paraId="4003851B" w14:textId="77777777" w:rsidR="00D90304" w:rsidRDefault="007D2CE8">
            <w:pPr>
              <w:widowControl w:val="0"/>
              <w:spacing w:line="240" w:lineRule="auto"/>
            </w:pPr>
            <w:r>
              <w:t xml:space="preserve">Entire WM </w:t>
            </w:r>
            <w:proofErr w:type="spellStart"/>
            <w:r>
              <w:t>BoW</w:t>
            </w:r>
            <w:proofErr w:type="spellEnd"/>
          </w:p>
        </w:tc>
        <w:tc>
          <w:tcPr>
            <w:tcW w:w="3120" w:type="dxa"/>
            <w:shd w:val="clear" w:color="auto" w:fill="auto"/>
            <w:tcMar>
              <w:top w:w="100" w:type="dxa"/>
              <w:left w:w="100" w:type="dxa"/>
              <w:bottom w:w="100" w:type="dxa"/>
              <w:right w:w="100" w:type="dxa"/>
            </w:tcMar>
          </w:tcPr>
          <w:p w14:paraId="621628A2" w14:textId="77777777" w:rsidR="00D90304" w:rsidRDefault="007D2CE8">
            <w:pPr>
              <w:widowControl w:val="0"/>
              <w:spacing w:line="240" w:lineRule="auto"/>
            </w:pPr>
            <w:r>
              <w:t xml:space="preserve">Regional Statistics </w:t>
            </w:r>
          </w:p>
        </w:tc>
      </w:tr>
      <w:tr w:rsidR="00D90304" w14:paraId="642F952E" w14:textId="77777777">
        <w:tc>
          <w:tcPr>
            <w:tcW w:w="3120" w:type="dxa"/>
            <w:shd w:val="clear" w:color="auto" w:fill="auto"/>
            <w:tcMar>
              <w:top w:w="100" w:type="dxa"/>
              <w:left w:w="100" w:type="dxa"/>
              <w:bottom w:w="100" w:type="dxa"/>
              <w:right w:w="100" w:type="dxa"/>
            </w:tcMar>
          </w:tcPr>
          <w:p w14:paraId="3608A9A8" w14:textId="77777777" w:rsidR="00D90304" w:rsidRDefault="007D2CE8">
            <w:pPr>
              <w:widowControl w:val="0"/>
              <w:spacing w:line="240" w:lineRule="auto"/>
            </w:pPr>
            <w:r>
              <w:t>CVLT</w:t>
            </w:r>
          </w:p>
        </w:tc>
        <w:tc>
          <w:tcPr>
            <w:tcW w:w="3120" w:type="dxa"/>
            <w:shd w:val="clear" w:color="auto" w:fill="auto"/>
            <w:tcMar>
              <w:top w:w="100" w:type="dxa"/>
              <w:left w:w="100" w:type="dxa"/>
              <w:bottom w:w="100" w:type="dxa"/>
              <w:right w:w="100" w:type="dxa"/>
            </w:tcMar>
          </w:tcPr>
          <w:p w14:paraId="056166EE" w14:textId="77777777" w:rsidR="00D90304" w:rsidRDefault="007D2CE8">
            <w:pPr>
              <w:widowControl w:val="0"/>
              <w:spacing w:line="240" w:lineRule="auto"/>
            </w:pPr>
            <w:r>
              <w:t>0.46</w:t>
            </w:r>
          </w:p>
        </w:tc>
        <w:tc>
          <w:tcPr>
            <w:tcW w:w="3120" w:type="dxa"/>
            <w:shd w:val="clear" w:color="auto" w:fill="auto"/>
            <w:tcMar>
              <w:top w:w="100" w:type="dxa"/>
              <w:left w:w="100" w:type="dxa"/>
              <w:bottom w:w="100" w:type="dxa"/>
              <w:right w:w="100" w:type="dxa"/>
            </w:tcMar>
          </w:tcPr>
          <w:p w14:paraId="04B66439" w14:textId="77777777" w:rsidR="00D90304" w:rsidRDefault="007D2CE8">
            <w:pPr>
              <w:widowControl w:val="0"/>
              <w:spacing w:line="240" w:lineRule="auto"/>
            </w:pPr>
            <w:r>
              <w:t>-</w:t>
            </w:r>
          </w:p>
        </w:tc>
      </w:tr>
      <w:tr w:rsidR="00D90304" w14:paraId="5D7D36D4" w14:textId="77777777">
        <w:tc>
          <w:tcPr>
            <w:tcW w:w="3120" w:type="dxa"/>
            <w:shd w:val="clear" w:color="auto" w:fill="auto"/>
            <w:tcMar>
              <w:top w:w="100" w:type="dxa"/>
              <w:left w:w="100" w:type="dxa"/>
              <w:bottom w:w="100" w:type="dxa"/>
              <w:right w:w="100" w:type="dxa"/>
            </w:tcMar>
          </w:tcPr>
          <w:p w14:paraId="107AE194" w14:textId="77777777" w:rsidR="00D90304" w:rsidRDefault="007D2CE8">
            <w:pPr>
              <w:widowControl w:val="0"/>
              <w:spacing w:line="240" w:lineRule="auto"/>
            </w:pPr>
            <w:r>
              <w:t>RCFT</w:t>
            </w:r>
          </w:p>
        </w:tc>
        <w:tc>
          <w:tcPr>
            <w:tcW w:w="3120" w:type="dxa"/>
            <w:shd w:val="clear" w:color="auto" w:fill="auto"/>
            <w:tcMar>
              <w:top w:w="100" w:type="dxa"/>
              <w:left w:w="100" w:type="dxa"/>
              <w:bottom w:w="100" w:type="dxa"/>
              <w:right w:w="100" w:type="dxa"/>
            </w:tcMar>
          </w:tcPr>
          <w:p w14:paraId="552C9267" w14:textId="77777777" w:rsidR="00D90304" w:rsidRDefault="007D2CE8">
            <w:pPr>
              <w:widowControl w:val="0"/>
              <w:spacing w:line="240" w:lineRule="auto"/>
            </w:pPr>
            <w:r>
              <w:t>0.62</w:t>
            </w:r>
          </w:p>
        </w:tc>
        <w:tc>
          <w:tcPr>
            <w:tcW w:w="3120" w:type="dxa"/>
            <w:shd w:val="clear" w:color="auto" w:fill="auto"/>
            <w:tcMar>
              <w:top w:w="100" w:type="dxa"/>
              <w:left w:w="100" w:type="dxa"/>
              <w:bottom w:w="100" w:type="dxa"/>
              <w:right w:w="100" w:type="dxa"/>
            </w:tcMar>
          </w:tcPr>
          <w:p w14:paraId="29F956A1" w14:textId="77777777" w:rsidR="00D90304" w:rsidRDefault="007D2CE8">
            <w:pPr>
              <w:widowControl w:val="0"/>
              <w:spacing w:line="240" w:lineRule="auto"/>
            </w:pPr>
            <w:r>
              <w:t>-</w:t>
            </w:r>
          </w:p>
        </w:tc>
      </w:tr>
      <w:tr w:rsidR="00D90304" w14:paraId="652843E5" w14:textId="77777777">
        <w:tc>
          <w:tcPr>
            <w:tcW w:w="3120" w:type="dxa"/>
            <w:shd w:val="clear" w:color="auto" w:fill="auto"/>
            <w:tcMar>
              <w:top w:w="100" w:type="dxa"/>
              <w:left w:w="100" w:type="dxa"/>
              <w:bottom w:w="100" w:type="dxa"/>
              <w:right w:w="100" w:type="dxa"/>
            </w:tcMar>
          </w:tcPr>
          <w:p w14:paraId="27AD42C7" w14:textId="77777777" w:rsidR="00D90304" w:rsidRDefault="007D2CE8">
            <w:pPr>
              <w:widowControl w:val="0"/>
              <w:spacing w:line="240" w:lineRule="auto"/>
            </w:pPr>
            <w:r>
              <w:t>Letter-num</w:t>
            </w:r>
          </w:p>
        </w:tc>
        <w:tc>
          <w:tcPr>
            <w:tcW w:w="3120" w:type="dxa"/>
            <w:shd w:val="clear" w:color="auto" w:fill="auto"/>
            <w:tcMar>
              <w:top w:w="100" w:type="dxa"/>
              <w:left w:w="100" w:type="dxa"/>
              <w:bottom w:w="100" w:type="dxa"/>
              <w:right w:w="100" w:type="dxa"/>
            </w:tcMar>
          </w:tcPr>
          <w:p w14:paraId="3CE78504" w14:textId="77777777" w:rsidR="00D90304" w:rsidRDefault="007D2CE8">
            <w:pPr>
              <w:widowControl w:val="0"/>
              <w:spacing w:line="240" w:lineRule="auto"/>
            </w:pPr>
            <w:r>
              <w:t>0.38</w:t>
            </w:r>
          </w:p>
        </w:tc>
        <w:tc>
          <w:tcPr>
            <w:tcW w:w="3120" w:type="dxa"/>
            <w:shd w:val="clear" w:color="auto" w:fill="auto"/>
            <w:tcMar>
              <w:top w:w="100" w:type="dxa"/>
              <w:left w:w="100" w:type="dxa"/>
              <w:bottom w:w="100" w:type="dxa"/>
              <w:right w:w="100" w:type="dxa"/>
            </w:tcMar>
          </w:tcPr>
          <w:p w14:paraId="18E6B130" w14:textId="77777777" w:rsidR="00D90304" w:rsidRDefault="007D2CE8">
            <w:pPr>
              <w:widowControl w:val="0"/>
              <w:spacing w:line="240" w:lineRule="auto"/>
            </w:pPr>
            <w:r>
              <w:t>0.89</w:t>
            </w:r>
          </w:p>
        </w:tc>
      </w:tr>
      <w:tr w:rsidR="00D90304" w14:paraId="3B441D4C" w14:textId="77777777">
        <w:tc>
          <w:tcPr>
            <w:tcW w:w="3120" w:type="dxa"/>
            <w:shd w:val="clear" w:color="auto" w:fill="auto"/>
            <w:tcMar>
              <w:top w:w="100" w:type="dxa"/>
              <w:left w:w="100" w:type="dxa"/>
              <w:bottom w:w="100" w:type="dxa"/>
              <w:right w:w="100" w:type="dxa"/>
            </w:tcMar>
          </w:tcPr>
          <w:p w14:paraId="54C190A4" w14:textId="77777777" w:rsidR="00D90304" w:rsidRDefault="007D2CE8">
            <w:pPr>
              <w:widowControl w:val="0"/>
              <w:spacing w:line="240" w:lineRule="auto"/>
            </w:pPr>
            <w:r>
              <w:t>Digit Span (backward)</w:t>
            </w:r>
          </w:p>
        </w:tc>
        <w:tc>
          <w:tcPr>
            <w:tcW w:w="3120" w:type="dxa"/>
            <w:shd w:val="clear" w:color="auto" w:fill="auto"/>
            <w:tcMar>
              <w:top w:w="100" w:type="dxa"/>
              <w:left w:w="100" w:type="dxa"/>
              <w:bottom w:w="100" w:type="dxa"/>
              <w:right w:w="100" w:type="dxa"/>
            </w:tcMar>
          </w:tcPr>
          <w:p w14:paraId="20D6C55D" w14:textId="77777777" w:rsidR="00D90304" w:rsidRDefault="007D2CE8">
            <w:pPr>
              <w:widowControl w:val="0"/>
              <w:spacing w:line="240" w:lineRule="auto"/>
            </w:pPr>
            <w:r>
              <w:t>0.39</w:t>
            </w:r>
          </w:p>
        </w:tc>
        <w:tc>
          <w:tcPr>
            <w:tcW w:w="3120" w:type="dxa"/>
            <w:shd w:val="clear" w:color="auto" w:fill="auto"/>
            <w:tcMar>
              <w:top w:w="100" w:type="dxa"/>
              <w:left w:w="100" w:type="dxa"/>
              <w:bottom w:w="100" w:type="dxa"/>
              <w:right w:w="100" w:type="dxa"/>
            </w:tcMar>
          </w:tcPr>
          <w:p w14:paraId="6A5E35D5" w14:textId="77777777" w:rsidR="00D90304" w:rsidRDefault="007D2CE8">
            <w:pPr>
              <w:widowControl w:val="0"/>
              <w:spacing w:line="240" w:lineRule="auto"/>
            </w:pPr>
            <w:r>
              <w:t>-</w:t>
            </w:r>
          </w:p>
        </w:tc>
      </w:tr>
    </w:tbl>
    <w:p w14:paraId="3F24BC2F" w14:textId="77777777" w:rsidR="00D90304" w:rsidRDefault="00D90304">
      <w:pPr>
        <w:rPr>
          <w:b/>
        </w:rPr>
      </w:pPr>
    </w:p>
    <w:p w14:paraId="7F542D2A" w14:textId="77777777" w:rsidR="00D90304" w:rsidRDefault="007D2CE8">
      <w:pPr>
        <w:rPr>
          <w:b/>
        </w:rPr>
      </w:pPr>
      <w:r>
        <w:rPr>
          <w:b/>
        </w:rPr>
        <w:t xml:space="preserve">Selected Regions for Regional Statistics: </w:t>
      </w:r>
    </w:p>
    <w:p w14:paraId="5B559925" w14:textId="77777777" w:rsidR="00D90304" w:rsidRDefault="00D90304">
      <w:pPr>
        <w:rPr>
          <w:b/>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304" w14:paraId="7BDE0F17" w14:textId="77777777">
        <w:tc>
          <w:tcPr>
            <w:tcW w:w="9360" w:type="dxa"/>
            <w:shd w:val="clear" w:color="auto" w:fill="auto"/>
            <w:tcMar>
              <w:top w:w="100" w:type="dxa"/>
              <w:left w:w="100" w:type="dxa"/>
              <w:bottom w:w="100" w:type="dxa"/>
              <w:right w:w="100" w:type="dxa"/>
            </w:tcMar>
          </w:tcPr>
          <w:p w14:paraId="7DE10810" w14:textId="77777777" w:rsidR="00D90304" w:rsidRDefault="007D2CE8">
            <w:pPr>
              <w:widowControl w:val="0"/>
              <w:shd w:val="clear" w:color="auto" w:fill="000000"/>
              <w:rPr>
                <w:b/>
                <w:color w:val="F0F0F0"/>
                <w:sz w:val="17"/>
                <w:szCs w:val="17"/>
              </w:rPr>
            </w:pPr>
            <w:r>
              <w:rPr>
                <w:b/>
                <w:color w:val="F0F0F0"/>
                <w:sz w:val="17"/>
                <w:szCs w:val="17"/>
              </w:rPr>
              <w:t>Genu of corpus callosum std</w:t>
            </w:r>
          </w:p>
          <w:p w14:paraId="3CFF5608" w14:textId="77777777" w:rsidR="00D90304" w:rsidRDefault="007D2CE8">
            <w:pPr>
              <w:widowControl w:val="0"/>
              <w:shd w:val="clear" w:color="auto" w:fill="000000"/>
              <w:rPr>
                <w:b/>
                <w:color w:val="F0F0F0"/>
                <w:sz w:val="17"/>
                <w:szCs w:val="17"/>
              </w:rPr>
            </w:pPr>
            <w:proofErr w:type="spellStart"/>
            <w:r>
              <w:rPr>
                <w:b/>
                <w:color w:val="F0F0F0"/>
                <w:sz w:val="17"/>
                <w:szCs w:val="17"/>
              </w:rPr>
              <w:t>Retrolenticular</w:t>
            </w:r>
            <w:proofErr w:type="spellEnd"/>
            <w:r>
              <w:rPr>
                <w:b/>
                <w:color w:val="F0F0F0"/>
                <w:sz w:val="17"/>
                <w:szCs w:val="17"/>
              </w:rPr>
              <w:t xml:space="preserve"> part of internal capsule R 2nd moment</w:t>
            </w:r>
          </w:p>
          <w:p w14:paraId="2A945370" w14:textId="77777777" w:rsidR="00D90304" w:rsidRDefault="007D2CE8">
            <w:pPr>
              <w:widowControl w:val="0"/>
              <w:shd w:val="clear" w:color="auto" w:fill="000000"/>
              <w:rPr>
                <w:b/>
                <w:color w:val="F0F0F0"/>
                <w:sz w:val="17"/>
                <w:szCs w:val="17"/>
              </w:rPr>
            </w:pPr>
            <w:r>
              <w:rPr>
                <w:b/>
                <w:color w:val="F0F0F0"/>
                <w:sz w:val="17"/>
                <w:szCs w:val="17"/>
              </w:rPr>
              <w:t>Body of corpus callosum mean</w:t>
            </w:r>
          </w:p>
          <w:p w14:paraId="1751C40F" w14:textId="77777777" w:rsidR="00D90304" w:rsidRDefault="007D2CE8">
            <w:pPr>
              <w:widowControl w:val="0"/>
              <w:shd w:val="clear" w:color="auto" w:fill="000000"/>
              <w:rPr>
                <w:b/>
                <w:color w:val="F0F0F0"/>
                <w:sz w:val="17"/>
                <w:szCs w:val="17"/>
              </w:rPr>
            </w:pPr>
            <w:r>
              <w:rPr>
                <w:b/>
                <w:color w:val="F0F0F0"/>
                <w:sz w:val="17"/>
                <w:szCs w:val="17"/>
              </w:rPr>
              <w:t>Posterior corona radiata R mean</w:t>
            </w:r>
          </w:p>
          <w:p w14:paraId="36DB3B28" w14:textId="77777777" w:rsidR="00D90304" w:rsidRDefault="007D2CE8">
            <w:pPr>
              <w:widowControl w:val="0"/>
              <w:shd w:val="clear" w:color="auto" w:fill="000000"/>
              <w:rPr>
                <w:b/>
                <w:color w:val="F0F0F0"/>
                <w:sz w:val="17"/>
                <w:szCs w:val="17"/>
              </w:rPr>
            </w:pPr>
            <w:r>
              <w:rPr>
                <w:b/>
                <w:color w:val="F0F0F0"/>
                <w:sz w:val="17"/>
                <w:szCs w:val="17"/>
              </w:rPr>
              <w:t xml:space="preserve">Sagittal stratum (include inferior </w:t>
            </w:r>
            <w:proofErr w:type="spellStart"/>
            <w:r>
              <w:rPr>
                <w:b/>
                <w:color w:val="F0F0F0"/>
                <w:sz w:val="17"/>
                <w:szCs w:val="17"/>
              </w:rPr>
              <w:t>longitidinal</w:t>
            </w:r>
            <w:proofErr w:type="spellEnd"/>
            <w:r>
              <w:rPr>
                <w:b/>
                <w:color w:val="F0F0F0"/>
                <w:sz w:val="17"/>
                <w:szCs w:val="17"/>
              </w:rPr>
              <w:t xml:space="preserve"> fasciculus and inferior </w:t>
            </w:r>
            <w:proofErr w:type="spellStart"/>
            <w:r>
              <w:rPr>
                <w:b/>
                <w:color w:val="F0F0F0"/>
                <w:sz w:val="17"/>
                <w:szCs w:val="17"/>
              </w:rPr>
              <w:t>fronto</w:t>
            </w:r>
            <w:proofErr w:type="spellEnd"/>
            <w:r>
              <w:rPr>
                <w:b/>
                <w:color w:val="F0F0F0"/>
                <w:sz w:val="17"/>
                <w:szCs w:val="17"/>
              </w:rPr>
              <w:t>-occipital fasciculus) R 3rd moment</w:t>
            </w:r>
          </w:p>
          <w:p w14:paraId="137940DB" w14:textId="77777777" w:rsidR="00D90304" w:rsidRDefault="007D2CE8">
            <w:pPr>
              <w:widowControl w:val="0"/>
              <w:shd w:val="clear" w:color="auto" w:fill="000000"/>
              <w:rPr>
                <w:b/>
                <w:color w:val="F0F0F0"/>
                <w:sz w:val="17"/>
                <w:szCs w:val="17"/>
              </w:rPr>
            </w:pPr>
            <w:r>
              <w:rPr>
                <w:b/>
                <w:color w:val="F0F0F0"/>
                <w:sz w:val="17"/>
                <w:szCs w:val="17"/>
              </w:rPr>
              <w:t>Posterior limb of internal capsule L std</w:t>
            </w:r>
          </w:p>
          <w:p w14:paraId="2DB9C470" w14:textId="77777777" w:rsidR="00D90304" w:rsidRDefault="007D2CE8">
            <w:pPr>
              <w:widowControl w:val="0"/>
              <w:shd w:val="clear" w:color="auto" w:fill="000000"/>
              <w:rPr>
                <w:b/>
                <w:color w:val="F0F0F0"/>
                <w:sz w:val="17"/>
                <w:szCs w:val="17"/>
              </w:rPr>
            </w:pPr>
            <w:r>
              <w:rPr>
                <w:b/>
                <w:color w:val="F0F0F0"/>
                <w:sz w:val="17"/>
                <w:szCs w:val="17"/>
              </w:rPr>
              <w:t>Fornix (</w:t>
            </w:r>
            <w:proofErr w:type="spellStart"/>
            <w:r>
              <w:rPr>
                <w:b/>
                <w:color w:val="F0F0F0"/>
                <w:sz w:val="17"/>
                <w:szCs w:val="17"/>
              </w:rPr>
              <w:t>cres</w:t>
            </w:r>
            <w:proofErr w:type="spellEnd"/>
            <w:r>
              <w:rPr>
                <w:b/>
                <w:color w:val="F0F0F0"/>
                <w:sz w:val="17"/>
                <w:szCs w:val="17"/>
              </w:rPr>
              <w:t>) / Stria terminalis (</w:t>
            </w:r>
            <w:proofErr w:type="spellStart"/>
            <w:r>
              <w:rPr>
                <w:b/>
                <w:color w:val="F0F0F0"/>
                <w:sz w:val="17"/>
                <w:szCs w:val="17"/>
              </w:rPr>
              <w:t>can not</w:t>
            </w:r>
            <w:proofErr w:type="spellEnd"/>
            <w:r>
              <w:rPr>
                <w:b/>
                <w:color w:val="F0F0F0"/>
                <w:sz w:val="17"/>
                <w:szCs w:val="17"/>
              </w:rPr>
              <w:t xml:space="preserve"> be resolved with current resolution) L std</w:t>
            </w:r>
          </w:p>
          <w:p w14:paraId="4AB1BCFA" w14:textId="77777777" w:rsidR="00D90304" w:rsidRDefault="007D2CE8">
            <w:pPr>
              <w:widowControl w:val="0"/>
              <w:shd w:val="clear" w:color="auto" w:fill="000000"/>
              <w:rPr>
                <w:b/>
                <w:color w:val="F0F0F0"/>
                <w:sz w:val="17"/>
                <w:szCs w:val="17"/>
              </w:rPr>
            </w:pPr>
            <w:r>
              <w:rPr>
                <w:b/>
                <w:color w:val="F0F0F0"/>
                <w:sz w:val="17"/>
                <w:szCs w:val="17"/>
              </w:rPr>
              <w:t>Splenium of corpus callosum 2nd moment</w:t>
            </w:r>
          </w:p>
          <w:p w14:paraId="1FAB96D1" w14:textId="77777777" w:rsidR="00D90304" w:rsidRDefault="007D2CE8">
            <w:pPr>
              <w:widowControl w:val="0"/>
              <w:shd w:val="clear" w:color="auto" w:fill="000000"/>
              <w:rPr>
                <w:b/>
                <w:color w:val="F0F0F0"/>
                <w:sz w:val="17"/>
                <w:szCs w:val="17"/>
              </w:rPr>
            </w:pPr>
            <w:r>
              <w:rPr>
                <w:b/>
                <w:color w:val="BA2DA2"/>
                <w:sz w:val="17"/>
                <w:szCs w:val="17"/>
              </w:rPr>
              <w:t>Po</w:t>
            </w:r>
            <w:r>
              <w:rPr>
                <w:b/>
                <w:color w:val="F0F0F0"/>
                <w:sz w:val="17"/>
                <w:szCs w:val="17"/>
              </w:rPr>
              <w:t>sterior limb of internal capsule R 3rd moment</w:t>
            </w:r>
          </w:p>
          <w:p w14:paraId="14C59B28" w14:textId="77777777" w:rsidR="00D90304" w:rsidRDefault="007D2CE8">
            <w:pPr>
              <w:widowControl w:val="0"/>
              <w:shd w:val="clear" w:color="auto" w:fill="000000"/>
              <w:rPr>
                <w:b/>
              </w:rPr>
            </w:pPr>
            <w:r>
              <w:rPr>
                <w:b/>
                <w:color w:val="F0F0F0"/>
                <w:sz w:val="17"/>
                <w:szCs w:val="17"/>
              </w:rPr>
              <w:t>Body of corpus callosum std</w:t>
            </w:r>
          </w:p>
        </w:tc>
      </w:tr>
    </w:tbl>
    <w:p w14:paraId="10F5E317" w14:textId="77777777" w:rsidR="00D90304" w:rsidRDefault="00D90304">
      <w:pPr>
        <w:rPr>
          <w:b/>
        </w:rPr>
      </w:pPr>
    </w:p>
    <w:p w14:paraId="4415950A" w14:textId="77777777" w:rsidR="00D90304" w:rsidRDefault="00D90304"/>
    <w:p w14:paraId="0B037681" w14:textId="77777777" w:rsidR="00D90304" w:rsidRDefault="007D2CE8">
      <w:pPr>
        <w:rPr>
          <w:b/>
          <w:u w:val="single"/>
        </w:rPr>
      </w:pPr>
      <w:r>
        <w:rPr>
          <w:b/>
          <w:u w:val="single"/>
        </w:rPr>
        <w:t>Remarks:</w:t>
      </w:r>
    </w:p>
    <w:p w14:paraId="1EE5EC7C" w14:textId="77777777" w:rsidR="00D90304" w:rsidRDefault="007D2CE8">
      <w:pPr>
        <w:numPr>
          <w:ilvl w:val="0"/>
          <w:numId w:val="1"/>
        </w:numPr>
      </w:pPr>
      <w:r>
        <w:t xml:space="preserve">Entire </w:t>
      </w:r>
      <w:proofErr w:type="spellStart"/>
      <w:r>
        <w:t>BoW</w:t>
      </w:r>
      <w:proofErr w:type="spellEnd"/>
      <w:r>
        <w:t xml:space="preserve"> significantly outperforms other models but I believe it would yield even better results if different </w:t>
      </w:r>
      <w:proofErr w:type="spellStart"/>
      <w:r>
        <w:t>BoW</w:t>
      </w:r>
      <w:proofErr w:type="spellEnd"/>
      <w:r>
        <w:t xml:space="preserve"> regions were used but not as much as 36. I am trying to come up with a way to merge some of these 36 regions (or break-up the entire WM region) into sub-regions. Maybe 8-10 regions in total can still be manageable with </w:t>
      </w:r>
      <w:proofErr w:type="spellStart"/>
      <w:r>
        <w:t>BoW</w:t>
      </w:r>
      <w:proofErr w:type="spellEnd"/>
      <w:r>
        <w:t>. I could simply merge the nearest regions but I am trying to come up with a way to merge in a statistically significant manner. After merging all left-right components I am still left with 20 regions.</w:t>
      </w:r>
    </w:p>
    <w:p w14:paraId="75AE1EAB" w14:textId="77777777" w:rsidR="00D90304" w:rsidRDefault="007D2CE8">
      <w:pPr>
        <w:numPr>
          <w:ilvl w:val="0"/>
          <w:numId w:val="1"/>
        </w:numPr>
      </w:pPr>
      <w:r>
        <w:t xml:space="preserve">During the </w:t>
      </w:r>
      <w:proofErr w:type="spellStart"/>
      <w:r>
        <w:t>BoW</w:t>
      </w:r>
      <w:proofErr w:type="spellEnd"/>
      <w:r>
        <w:t xml:space="preserve"> algorithm would it be better if I tried to identify the most significant words instead of k-means clustering the data to come up with the words? </w:t>
      </w:r>
    </w:p>
    <w:p w14:paraId="33DB8D38" w14:textId="77777777" w:rsidR="00D90304" w:rsidRDefault="00D90304"/>
    <w:p w14:paraId="08C56401" w14:textId="52C2BE01" w:rsidR="00D90304" w:rsidRDefault="007D2CE8">
      <w:pPr>
        <w:jc w:val="center"/>
        <w:rPr>
          <w:b/>
          <w:color w:val="454545"/>
        </w:rPr>
      </w:pPr>
      <w:r w:rsidRPr="003B0586">
        <w:rPr>
          <w:b/>
          <w:color w:val="454545"/>
          <w:highlight w:val="yellow"/>
        </w:rPr>
        <w:t>August 22</w:t>
      </w:r>
      <w:r w:rsidR="00ED489C">
        <w:rPr>
          <w:b/>
          <w:color w:val="454545"/>
          <w:highlight w:val="yellow"/>
        </w:rPr>
        <w:t>, 2018</w:t>
      </w:r>
      <w:r w:rsidRPr="003B0586">
        <w:rPr>
          <w:b/>
          <w:color w:val="454545"/>
          <w:highlight w:val="yellow"/>
        </w:rPr>
        <w:t xml:space="preserve"> Meeting</w:t>
      </w:r>
    </w:p>
    <w:p w14:paraId="179A38DB" w14:textId="77777777" w:rsidR="00D90304" w:rsidRDefault="00D90304">
      <w:pPr>
        <w:jc w:val="center"/>
        <w:rPr>
          <w:color w:val="454545"/>
        </w:rPr>
      </w:pPr>
    </w:p>
    <w:p w14:paraId="1283EFC5" w14:textId="77777777" w:rsidR="00D90304" w:rsidRDefault="007D2CE8">
      <w:pPr>
        <w:numPr>
          <w:ilvl w:val="0"/>
          <w:numId w:val="3"/>
        </w:numPr>
        <w:rPr>
          <w:color w:val="454545"/>
        </w:rPr>
      </w:pPr>
      <w:r>
        <w:rPr>
          <w:color w:val="454545"/>
        </w:rPr>
        <w:t>Clustering code is not correct, check to see what was actually calculated in the code</w:t>
      </w:r>
    </w:p>
    <w:p w14:paraId="6A92139C" w14:textId="77777777" w:rsidR="00D90304" w:rsidRDefault="007D2CE8">
      <w:pPr>
        <w:numPr>
          <w:ilvl w:val="0"/>
          <w:numId w:val="3"/>
        </w:numPr>
        <w:rPr>
          <w:color w:val="454545"/>
        </w:rPr>
      </w:pPr>
      <w:r>
        <w:rPr>
          <w:color w:val="454545"/>
        </w:rPr>
        <w:lastRenderedPageBreak/>
        <w:t>Draw histogram of each statistical feature</w:t>
      </w:r>
    </w:p>
    <w:p w14:paraId="0107269C" w14:textId="77777777" w:rsidR="00D90304" w:rsidRDefault="007D2CE8">
      <w:pPr>
        <w:numPr>
          <w:ilvl w:val="0"/>
          <w:numId w:val="3"/>
        </w:numPr>
        <w:rPr>
          <w:color w:val="454545"/>
        </w:rPr>
      </w:pPr>
      <w:r>
        <w:rPr>
          <w:color w:val="454545"/>
        </w:rPr>
        <w:t>Use entropy statistical feature as well (check Shervin’s paper again for all statistical features)</w:t>
      </w:r>
    </w:p>
    <w:p w14:paraId="0A60E779" w14:textId="77777777" w:rsidR="00D90304" w:rsidRDefault="007D2CE8">
      <w:pPr>
        <w:numPr>
          <w:ilvl w:val="0"/>
          <w:numId w:val="3"/>
        </w:numPr>
        <w:rPr>
          <w:color w:val="454545"/>
        </w:rPr>
      </w:pPr>
      <w:r>
        <w:rPr>
          <w:color w:val="454545"/>
        </w:rPr>
        <w:t>Quantize the score and draw the different statistical features between the groups to identify which features are effective</w:t>
      </w:r>
    </w:p>
    <w:p w14:paraId="429CB44C" w14:textId="77777777" w:rsidR="00D90304" w:rsidRPr="00961BD1" w:rsidRDefault="007D2CE8">
      <w:pPr>
        <w:numPr>
          <w:ilvl w:val="0"/>
          <w:numId w:val="3"/>
        </w:numPr>
        <w:rPr>
          <w:color w:val="454545"/>
          <w:highlight w:val="yellow"/>
        </w:rPr>
      </w:pPr>
      <w:r w:rsidRPr="00961BD1">
        <w:rPr>
          <w:color w:val="454545"/>
          <w:highlight w:val="yellow"/>
        </w:rPr>
        <w:t xml:space="preserve">FA, MD, MK, AWF, AK, </w:t>
      </w:r>
      <w:proofErr w:type="spellStart"/>
      <w:r w:rsidRPr="00961BD1">
        <w:rPr>
          <w:color w:val="454545"/>
          <w:highlight w:val="yellow"/>
        </w:rPr>
        <w:t>Depar</w:t>
      </w:r>
      <w:proofErr w:type="spellEnd"/>
      <w:r w:rsidRPr="00961BD1">
        <w:rPr>
          <w:color w:val="454545"/>
          <w:highlight w:val="yellow"/>
        </w:rPr>
        <w:t xml:space="preserve">, </w:t>
      </w:r>
      <w:proofErr w:type="spellStart"/>
      <w:r w:rsidRPr="00961BD1">
        <w:rPr>
          <w:color w:val="454545"/>
          <w:highlight w:val="yellow"/>
        </w:rPr>
        <w:t>Deperp</w:t>
      </w:r>
      <w:proofErr w:type="spellEnd"/>
      <w:r w:rsidRPr="00961BD1">
        <w:rPr>
          <w:color w:val="454545"/>
          <w:highlight w:val="yellow"/>
        </w:rPr>
        <w:t>, DA are the metrics to be used</w:t>
      </w:r>
    </w:p>
    <w:p w14:paraId="10BD9474" w14:textId="77777777" w:rsidR="00D90304" w:rsidRPr="00961BD1" w:rsidRDefault="007D2CE8">
      <w:pPr>
        <w:numPr>
          <w:ilvl w:val="0"/>
          <w:numId w:val="3"/>
        </w:numPr>
        <w:rPr>
          <w:color w:val="454545"/>
          <w:highlight w:val="yellow"/>
        </w:rPr>
      </w:pPr>
      <w:r w:rsidRPr="00961BD1">
        <w:rPr>
          <w:color w:val="454545"/>
          <w:highlight w:val="yellow"/>
        </w:rPr>
        <w:t>Try statistical feature extraction from the bigger regions</w:t>
      </w:r>
    </w:p>
    <w:p w14:paraId="53F4D0D9" w14:textId="77777777" w:rsidR="00D90304" w:rsidRDefault="007D2CE8">
      <w:pPr>
        <w:numPr>
          <w:ilvl w:val="0"/>
          <w:numId w:val="3"/>
        </w:numPr>
        <w:rPr>
          <w:color w:val="454545"/>
        </w:rPr>
      </w:pPr>
      <w:r>
        <w:rPr>
          <w:color w:val="454545"/>
        </w:rPr>
        <w:t xml:space="preserve">If we are to use </w:t>
      </w:r>
      <w:proofErr w:type="spellStart"/>
      <w:r>
        <w:rPr>
          <w:color w:val="454545"/>
        </w:rPr>
        <w:t>BoW</w:t>
      </w:r>
      <w:proofErr w:type="spellEnd"/>
      <w:r>
        <w:rPr>
          <w:color w:val="454545"/>
        </w:rPr>
        <w:t xml:space="preserve"> start with patch size 5x5x5 and cluster the regions into sub-regions</w:t>
      </w:r>
    </w:p>
    <w:p w14:paraId="71FD0333" w14:textId="77777777" w:rsidR="00D90304" w:rsidRDefault="007D2CE8">
      <w:pPr>
        <w:numPr>
          <w:ilvl w:val="0"/>
          <w:numId w:val="3"/>
        </w:numPr>
        <w:rPr>
          <w:color w:val="454545"/>
        </w:rPr>
      </w:pPr>
      <w:r>
        <w:rPr>
          <w:color w:val="454545"/>
        </w:rPr>
        <w:t xml:space="preserve">Look at different clustering algorithms to see if you can find outliers betters (not detecting generic classes, automatic cluster size, region </w:t>
      </w:r>
      <w:proofErr w:type="gramStart"/>
      <w:r>
        <w:rPr>
          <w:color w:val="454545"/>
        </w:rPr>
        <w:t>detection )</w:t>
      </w:r>
      <w:proofErr w:type="gramEnd"/>
    </w:p>
    <w:p w14:paraId="1270AAB9" w14:textId="77777777" w:rsidR="00D90304" w:rsidRPr="003B0586" w:rsidRDefault="007D2CE8">
      <w:pPr>
        <w:numPr>
          <w:ilvl w:val="0"/>
          <w:numId w:val="3"/>
        </w:numPr>
        <w:rPr>
          <w:color w:val="454545"/>
          <w:highlight w:val="yellow"/>
        </w:rPr>
      </w:pPr>
      <w:r w:rsidRPr="003B0586">
        <w:rPr>
          <w:color w:val="454545"/>
          <w:highlight w:val="yellow"/>
        </w:rPr>
        <w:t xml:space="preserve">Do </w:t>
      </w:r>
      <w:proofErr w:type="spellStart"/>
      <w:r w:rsidRPr="003B0586">
        <w:rPr>
          <w:color w:val="454545"/>
          <w:highlight w:val="yellow"/>
        </w:rPr>
        <w:t>seperate</w:t>
      </w:r>
      <w:proofErr w:type="spellEnd"/>
      <w:r w:rsidRPr="003B0586">
        <w:rPr>
          <w:color w:val="454545"/>
          <w:highlight w:val="yellow"/>
        </w:rPr>
        <w:t xml:space="preserve"> training for MTBI and control (focus on control subjects first)</w:t>
      </w:r>
    </w:p>
    <w:p w14:paraId="075243F7" w14:textId="77777777" w:rsidR="00D90304" w:rsidRPr="00961BD1" w:rsidRDefault="007D2CE8">
      <w:pPr>
        <w:numPr>
          <w:ilvl w:val="0"/>
          <w:numId w:val="3"/>
        </w:numPr>
        <w:rPr>
          <w:color w:val="454545"/>
          <w:highlight w:val="yellow"/>
        </w:rPr>
      </w:pPr>
      <w:r w:rsidRPr="00961BD1">
        <w:rPr>
          <w:color w:val="454545"/>
          <w:highlight w:val="yellow"/>
        </w:rPr>
        <w:t>Focus only on letter-num. Then add digit span (both backward and forward) as 2nd option for now</w:t>
      </w:r>
    </w:p>
    <w:p w14:paraId="7A061C84" w14:textId="77777777" w:rsidR="00D90304" w:rsidRDefault="00D90304">
      <w:pPr>
        <w:rPr>
          <w:color w:val="454545"/>
        </w:rPr>
      </w:pPr>
    </w:p>
    <w:p w14:paraId="5780E039" w14:textId="77777777" w:rsidR="00D90304" w:rsidRDefault="00D90304"/>
    <w:sectPr w:rsidR="00D9030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E677B" w14:textId="77777777" w:rsidR="00594969" w:rsidRDefault="00594969" w:rsidP="00D05221">
      <w:pPr>
        <w:spacing w:line="240" w:lineRule="auto"/>
      </w:pPr>
      <w:r>
        <w:separator/>
      </w:r>
    </w:p>
  </w:endnote>
  <w:endnote w:type="continuationSeparator" w:id="0">
    <w:p w14:paraId="533BAA09" w14:textId="77777777" w:rsidR="00594969" w:rsidRDefault="00594969" w:rsidP="00D0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DB37" w14:textId="77777777" w:rsidR="00594969" w:rsidRDefault="00594969" w:rsidP="00D05221">
      <w:pPr>
        <w:spacing w:line="240" w:lineRule="auto"/>
      </w:pPr>
      <w:r>
        <w:separator/>
      </w:r>
    </w:p>
  </w:footnote>
  <w:footnote w:type="continuationSeparator" w:id="0">
    <w:p w14:paraId="00A32516" w14:textId="77777777" w:rsidR="00594969" w:rsidRDefault="00594969" w:rsidP="00D052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36270"/>
    <w:multiLevelType w:val="multilevel"/>
    <w:tmpl w:val="4D762E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44ED5"/>
    <w:multiLevelType w:val="multilevel"/>
    <w:tmpl w:val="E8E4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BC3001"/>
    <w:multiLevelType w:val="multilevel"/>
    <w:tmpl w:val="C24EA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335F84"/>
    <w:multiLevelType w:val="multilevel"/>
    <w:tmpl w:val="1D080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04"/>
    <w:rsid w:val="000866EC"/>
    <w:rsid w:val="003B0586"/>
    <w:rsid w:val="004C03FB"/>
    <w:rsid w:val="00594969"/>
    <w:rsid w:val="007D2CE8"/>
    <w:rsid w:val="00961BD1"/>
    <w:rsid w:val="00A84FBE"/>
    <w:rsid w:val="00D05221"/>
    <w:rsid w:val="00D34D5C"/>
    <w:rsid w:val="00D90304"/>
    <w:rsid w:val="00ED4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E9FEC"/>
  <w15:docId w15:val="{02DE85E0-DFE3-6649-A796-3037848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D0522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D05221"/>
    <w:rPr>
      <w:sz w:val="18"/>
      <w:szCs w:val="18"/>
    </w:rPr>
  </w:style>
  <w:style w:type="paragraph" w:styleId="ac">
    <w:name w:val="footer"/>
    <w:basedOn w:val="a"/>
    <w:link w:val="ad"/>
    <w:uiPriority w:val="99"/>
    <w:unhideWhenUsed/>
    <w:rsid w:val="00D05221"/>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D052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3612</TotalTime>
  <Pages>1</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Tongda</cp:lastModifiedBy>
  <cp:revision>5</cp:revision>
  <dcterms:created xsi:type="dcterms:W3CDTF">2019-02-26T15:28:00Z</dcterms:created>
  <dcterms:modified xsi:type="dcterms:W3CDTF">2019-04-13T23:57:00Z</dcterms:modified>
</cp:coreProperties>
</file>