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82FD" w14:textId="75DB2B4B" w:rsidR="000702DA" w:rsidRDefault="007D1D7D">
      <w:r>
        <w:t>For the practical exam of SPM</w:t>
      </w:r>
    </w:p>
    <w:p w14:paraId="7418E2BD" w14:textId="77777777" w:rsidR="007D1D7D" w:rsidRDefault="007D1D7D">
      <w:bookmarkStart w:id="0" w:name="_GoBack"/>
      <w:bookmarkEnd w:id="0"/>
    </w:p>
    <w:sectPr w:rsidR="007D1D7D" w:rsidSect="00D74031">
      <w:pgSz w:w="11909" w:h="16834"/>
      <w:pgMar w:top="1440" w:right="1440" w:bottom="1440" w:left="216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5D"/>
    <w:rsid w:val="000702DA"/>
    <w:rsid w:val="00360E5D"/>
    <w:rsid w:val="007D1D7D"/>
    <w:rsid w:val="00D7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F619"/>
  <w15:chartTrackingRefBased/>
  <w15:docId w15:val="{57E9FA9E-DCE3-482E-97D2-671BBC74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2025-04-29T12:56:00Z</dcterms:created>
  <dcterms:modified xsi:type="dcterms:W3CDTF">2025-04-29T12:56:00Z</dcterms:modified>
</cp:coreProperties>
</file>