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0565" w:rsidRDefault="004B746B">
      <w:pPr>
        <w:spacing w:before="0" w:beforeAutospacing="0" w:after="0" w:afterAutospacing="0" w:line="240" w:lineRule="auto"/>
        <w:jc w:val="center"/>
        <w:rPr>
          <w:rFonts w:ascii="Times New Roman" w:eastAsia="Times New Roman" w:hAnsi="Times New Roman" w:cs="Times New Roman"/>
          <w:sz w:val="24"/>
          <w:szCs w:val="24"/>
        </w:rPr>
      </w:pPr>
      <w:bookmarkStart w:id="0" w:name="_GoBack"/>
      <w:bookmarkEnd w:id="0"/>
      <w:r>
        <w:rPr>
          <w:rFonts w:ascii="Times New Roman" w:eastAsia="Times New Roman" w:hAnsi="Times New Roman" w:cs="Times New Roman"/>
          <w:noProof/>
          <w:sz w:val="24"/>
          <w:szCs w:val="24"/>
        </w:rPr>
        <w:drawing>
          <wp:inline distT="0" distB="0" distL="0" distR="0">
            <wp:extent cx="5278120" cy="7917180"/>
            <wp:effectExtent l="0" t="0" r="0" b="7620"/>
            <wp:docPr id="1" name="Picture 1" descr="Session 2 Onl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ssion 2 Online learn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8120" cy="7917180"/>
                    </a:xfrm>
                    <a:prstGeom prst="rect">
                      <a:avLst/>
                    </a:prstGeom>
                    <a:noFill/>
                    <a:ln>
                      <a:noFill/>
                    </a:ln>
                  </pic:spPr>
                </pic:pic>
              </a:graphicData>
            </a:graphic>
          </wp:inline>
        </w:drawing>
      </w:r>
    </w:p>
    <w:p w:rsidR="00F70565" w:rsidRDefault="00967193">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70565" w:rsidRDefault="004B746B">
      <w:pPr>
        <w:spacing w:line="240" w:lineRule="auto"/>
        <w:outlineLvl w:val="1"/>
        <w:divId w:val="1901550784"/>
        <w:rPr>
          <w:rFonts w:eastAsia="Times New Roman"/>
          <w:b/>
          <w:bCs/>
          <w:kern w:val="36"/>
        </w:rPr>
      </w:pPr>
      <w:r>
        <w:rPr>
          <w:rFonts w:eastAsia="Times New Roman"/>
          <w:b/>
          <w:bCs/>
          <w:kern w:val="36"/>
        </w:rPr>
        <w:lastRenderedPageBreak/>
        <w:t>PUB_4769_1.0   Skills for Prosperity: Online Education</w:t>
      </w:r>
    </w:p>
    <w:p w:rsidR="00F70565" w:rsidRDefault="004B746B">
      <w:pPr>
        <w:spacing w:before="384" w:beforeAutospacing="0" w:after="144" w:afterAutospacing="0" w:line="216" w:lineRule="atLeast"/>
        <w:outlineLvl w:val="2"/>
        <w:divId w:val="1901550784"/>
        <w:rPr>
          <w:rFonts w:eastAsia="Times New Roman"/>
          <w:b/>
          <w:bCs/>
          <w:sz w:val="48"/>
          <w:szCs w:val="48"/>
        </w:rPr>
      </w:pPr>
      <w:r>
        <w:rPr>
          <w:rFonts w:eastAsia="Times New Roman"/>
          <w:b/>
          <w:bCs/>
          <w:sz w:val="48"/>
          <w:szCs w:val="48"/>
        </w:rPr>
        <w:t>Session 2 Online learning</w:t>
      </w:r>
    </w:p>
    <w:p w:rsidR="00F70565" w:rsidRDefault="00967193">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70565" w:rsidRDefault="004B746B">
      <w:pPr>
        <w:divId w:val="1626696854"/>
      </w:pPr>
      <w:r>
        <w:lastRenderedPageBreak/>
        <w:t>Copyright © 2021 The Open University</w:t>
      </w:r>
    </w:p>
    <w:p w:rsidR="00F70565" w:rsidRDefault="004B746B">
      <w:pPr>
        <w:divId w:val="1626696854"/>
      </w:pPr>
      <w:r>
        <w:t>All Rights reserved.</w:t>
      </w:r>
    </w:p>
    <w:p w:rsidR="00F70565" w:rsidRDefault="00967193">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70565" w:rsidRDefault="004B746B">
      <w:pPr>
        <w:pStyle w:val="Heading1"/>
        <w:divId w:val="2090347214"/>
        <w:rPr>
          <w:rFonts w:eastAsia="Times New Roman"/>
        </w:rPr>
      </w:pPr>
      <w:r>
        <w:rPr>
          <w:rFonts w:eastAsia="Times New Roman"/>
        </w:rPr>
        <w:lastRenderedPageBreak/>
        <w:t>Contents</w:t>
      </w:r>
    </w:p>
    <w:p w:rsidR="00F70565" w:rsidRDefault="00967193">
      <w:pPr>
        <w:numPr>
          <w:ilvl w:val="0"/>
          <w:numId w:val="1"/>
        </w:numPr>
        <w:spacing w:before="96" w:beforeAutospacing="0" w:after="0" w:afterAutospacing="0"/>
        <w:ind w:left="1320"/>
        <w:divId w:val="2090347214"/>
        <w:rPr>
          <w:rFonts w:eastAsia="Times New Roman"/>
        </w:rPr>
      </w:pPr>
      <w:hyperlink w:anchor="Session1" w:history="1">
        <w:r w:rsidR="004B746B">
          <w:rPr>
            <w:rStyle w:val="Hyperlink"/>
            <w:rFonts w:eastAsia="Times New Roman"/>
          </w:rPr>
          <w:t>Introduction</w:t>
        </w:r>
      </w:hyperlink>
    </w:p>
    <w:p w:rsidR="00967193" w:rsidRDefault="00967193">
      <w:pPr>
        <w:numPr>
          <w:ilvl w:val="0"/>
          <w:numId w:val="1"/>
        </w:numPr>
        <w:spacing w:before="96" w:beforeAutospacing="0" w:after="0" w:afterAutospacing="0"/>
        <w:ind w:left="1320"/>
        <w:divId w:val="2090347214"/>
        <w:rPr>
          <w:rFonts w:eastAsia="Times New Roman"/>
        </w:rPr>
      </w:pPr>
      <w:hyperlink w:anchor="Session2" w:history="1">
        <w:r w:rsidR="004B746B">
          <w:rPr>
            <w:rStyle w:val="Hyperlink"/>
            <w:rFonts w:eastAsia="Times New Roman"/>
          </w:rPr>
          <w:t>1 Synchronous and asynchronous</w:t>
        </w:r>
      </w:hyperlink>
    </w:p>
    <w:p w:rsidR="00F70565" w:rsidRDefault="00967193">
      <w:pPr>
        <w:numPr>
          <w:ilvl w:val="1"/>
          <w:numId w:val="1"/>
        </w:numPr>
        <w:spacing w:before="0" w:beforeAutospacing="0" w:after="96" w:afterAutospacing="0"/>
        <w:ind w:left="2040"/>
        <w:divId w:val="2090347214"/>
        <w:rPr>
          <w:rFonts w:eastAsia="Times New Roman"/>
        </w:rPr>
      </w:pPr>
      <w:hyperlink w:anchor="Session2_Section1" w:history="1">
        <w:r w:rsidR="004B746B">
          <w:rPr>
            <w:rStyle w:val="Hyperlink"/>
            <w:rFonts w:eastAsia="Times New Roman"/>
          </w:rPr>
          <w:t>1.1 Collaboration</w:t>
        </w:r>
      </w:hyperlink>
    </w:p>
    <w:p w:rsidR="00F70565" w:rsidRDefault="00967193">
      <w:pPr>
        <w:numPr>
          <w:ilvl w:val="1"/>
          <w:numId w:val="1"/>
        </w:numPr>
        <w:spacing w:before="0" w:beforeAutospacing="0" w:after="96" w:afterAutospacing="0"/>
        <w:ind w:left="2040"/>
        <w:divId w:val="2090347214"/>
        <w:rPr>
          <w:rFonts w:eastAsia="Times New Roman"/>
        </w:rPr>
      </w:pPr>
      <w:hyperlink w:anchor="Session2_Section2" w:history="1">
        <w:r w:rsidR="004B746B">
          <w:rPr>
            <w:rStyle w:val="Hyperlink"/>
            <w:rFonts w:eastAsia="Times New Roman"/>
          </w:rPr>
          <w:t>1.2 Reflections</w:t>
        </w:r>
      </w:hyperlink>
    </w:p>
    <w:p w:rsidR="00F70565" w:rsidRDefault="00967193">
      <w:pPr>
        <w:numPr>
          <w:ilvl w:val="1"/>
          <w:numId w:val="1"/>
        </w:numPr>
        <w:spacing w:before="0" w:beforeAutospacing="0" w:after="96" w:afterAutospacing="0"/>
        <w:ind w:left="2040"/>
        <w:divId w:val="2090347214"/>
        <w:rPr>
          <w:rFonts w:eastAsia="Times New Roman"/>
        </w:rPr>
      </w:pPr>
      <w:hyperlink w:anchor="Session2_Section3" w:history="1">
        <w:r w:rsidR="004B746B">
          <w:rPr>
            <w:rStyle w:val="Hyperlink"/>
            <w:rFonts w:eastAsia="Times New Roman"/>
          </w:rPr>
          <w:t>1.3 Asynchronous and synchronous teaching opportunities</w:t>
        </w:r>
      </w:hyperlink>
    </w:p>
    <w:p w:rsidR="00F70565" w:rsidRDefault="00967193">
      <w:pPr>
        <w:numPr>
          <w:ilvl w:val="1"/>
          <w:numId w:val="1"/>
        </w:numPr>
        <w:spacing w:before="0" w:beforeAutospacing="0" w:after="96" w:afterAutospacing="0"/>
        <w:ind w:left="2040"/>
        <w:divId w:val="2090347214"/>
        <w:rPr>
          <w:rFonts w:eastAsia="Times New Roman"/>
        </w:rPr>
      </w:pPr>
      <w:hyperlink w:anchor="Session2_Section4" w:history="1">
        <w:r w:rsidR="004B746B">
          <w:rPr>
            <w:rStyle w:val="Hyperlink"/>
            <w:rFonts w:eastAsia="Times New Roman"/>
          </w:rPr>
          <w:t>1.4 Interacting with learners</w:t>
        </w:r>
      </w:hyperlink>
    </w:p>
    <w:p w:rsidR="00F70565" w:rsidRDefault="00967193">
      <w:pPr>
        <w:numPr>
          <w:ilvl w:val="1"/>
          <w:numId w:val="1"/>
        </w:numPr>
        <w:spacing w:before="0" w:beforeAutospacing="0" w:after="96" w:afterAutospacing="0"/>
        <w:ind w:left="2040"/>
        <w:divId w:val="2090347214"/>
        <w:rPr>
          <w:rFonts w:eastAsia="Times New Roman"/>
        </w:rPr>
      </w:pPr>
      <w:hyperlink w:anchor="Session2_Section5" w:history="1">
        <w:r w:rsidR="004B746B">
          <w:rPr>
            <w:rStyle w:val="Hyperlink"/>
            <w:rFonts w:eastAsia="Times New Roman"/>
          </w:rPr>
          <w:t>1.5 Motivation and support</w:t>
        </w:r>
      </w:hyperlink>
    </w:p>
    <w:p w:rsidR="00F70565" w:rsidRDefault="00967193">
      <w:pPr>
        <w:numPr>
          <w:ilvl w:val="1"/>
          <w:numId w:val="1"/>
        </w:numPr>
        <w:spacing w:before="0" w:beforeAutospacing="0" w:after="96" w:afterAutospacing="0"/>
        <w:ind w:left="2040"/>
        <w:divId w:val="2090347214"/>
        <w:rPr>
          <w:rFonts w:eastAsia="Times New Roman"/>
        </w:rPr>
      </w:pPr>
      <w:hyperlink w:anchor="Session2_Section6" w:history="1">
        <w:r w:rsidR="004B746B">
          <w:rPr>
            <w:rStyle w:val="Hyperlink"/>
            <w:rFonts w:eastAsia="Times New Roman"/>
          </w:rPr>
          <w:t>1.6 Developing skills and confidence</w:t>
        </w:r>
      </w:hyperlink>
    </w:p>
    <w:p w:rsidR="00967193" w:rsidRDefault="00967193">
      <w:pPr>
        <w:numPr>
          <w:ilvl w:val="0"/>
          <w:numId w:val="1"/>
        </w:numPr>
        <w:spacing w:before="96" w:beforeAutospacing="0" w:after="0" w:afterAutospacing="0"/>
        <w:ind w:left="1320"/>
        <w:divId w:val="2090347214"/>
        <w:rPr>
          <w:rFonts w:eastAsia="Times New Roman"/>
        </w:rPr>
      </w:pPr>
      <w:hyperlink w:anchor="Session3" w:history="1">
        <w:r w:rsidR="004B746B">
          <w:rPr>
            <w:rStyle w:val="Hyperlink"/>
            <w:rFonts w:eastAsia="Times New Roman"/>
          </w:rPr>
          <w:t>2 Blended learning</w:t>
        </w:r>
      </w:hyperlink>
    </w:p>
    <w:p w:rsidR="00F70565" w:rsidRDefault="00967193">
      <w:pPr>
        <w:numPr>
          <w:ilvl w:val="1"/>
          <w:numId w:val="1"/>
        </w:numPr>
        <w:spacing w:before="0" w:beforeAutospacing="0" w:after="96" w:afterAutospacing="0"/>
        <w:ind w:left="2040"/>
        <w:divId w:val="2090347214"/>
        <w:rPr>
          <w:rFonts w:eastAsia="Times New Roman"/>
        </w:rPr>
      </w:pPr>
      <w:hyperlink w:anchor="Session3_Section1" w:history="1">
        <w:r w:rsidR="004B746B">
          <w:rPr>
            <w:rStyle w:val="Hyperlink"/>
            <w:rFonts w:eastAsia="Times New Roman"/>
          </w:rPr>
          <w:t>2.1 Flipped classrooms</w:t>
        </w:r>
      </w:hyperlink>
    </w:p>
    <w:p w:rsidR="00F70565" w:rsidRDefault="00967193">
      <w:pPr>
        <w:numPr>
          <w:ilvl w:val="0"/>
          <w:numId w:val="1"/>
        </w:numPr>
        <w:spacing w:before="96" w:beforeAutospacing="0" w:after="0" w:afterAutospacing="0"/>
        <w:ind w:left="1320"/>
        <w:divId w:val="2090347214"/>
        <w:rPr>
          <w:rFonts w:eastAsia="Times New Roman"/>
        </w:rPr>
      </w:pPr>
      <w:hyperlink w:anchor="Session4" w:history="1">
        <w:r w:rsidR="004B746B">
          <w:rPr>
            <w:rStyle w:val="Hyperlink"/>
            <w:rFonts w:eastAsia="Times New Roman"/>
          </w:rPr>
          <w:t>3 Learner anonymity, backchannels and social interactions</w:t>
        </w:r>
      </w:hyperlink>
    </w:p>
    <w:p w:rsidR="00F70565" w:rsidRDefault="00967193">
      <w:pPr>
        <w:numPr>
          <w:ilvl w:val="0"/>
          <w:numId w:val="1"/>
        </w:numPr>
        <w:spacing w:before="96" w:beforeAutospacing="0" w:after="0" w:afterAutospacing="0"/>
        <w:ind w:left="1320"/>
        <w:divId w:val="2090347214"/>
        <w:rPr>
          <w:rFonts w:eastAsia="Times New Roman"/>
        </w:rPr>
      </w:pPr>
      <w:hyperlink w:anchor="Session5" w:history="1">
        <w:r w:rsidR="004B746B">
          <w:rPr>
            <w:rStyle w:val="Hyperlink"/>
            <w:rFonts w:eastAsia="Times New Roman"/>
          </w:rPr>
          <w:t>4 This session’s quiz</w:t>
        </w:r>
      </w:hyperlink>
    </w:p>
    <w:p w:rsidR="00F70565" w:rsidRDefault="00967193">
      <w:pPr>
        <w:numPr>
          <w:ilvl w:val="0"/>
          <w:numId w:val="1"/>
        </w:numPr>
        <w:spacing w:before="96" w:beforeAutospacing="0" w:after="0" w:afterAutospacing="0"/>
        <w:ind w:left="1320"/>
        <w:divId w:val="2090347214"/>
        <w:rPr>
          <w:rFonts w:eastAsia="Times New Roman"/>
        </w:rPr>
      </w:pPr>
      <w:hyperlink w:anchor="Session6" w:history="1">
        <w:r w:rsidR="004B746B">
          <w:rPr>
            <w:rStyle w:val="Hyperlink"/>
            <w:rFonts w:eastAsia="Times New Roman"/>
          </w:rPr>
          <w:t>Summary</w:t>
        </w:r>
      </w:hyperlink>
    </w:p>
    <w:p w:rsidR="00F70565" w:rsidRDefault="00967193">
      <w:pPr>
        <w:numPr>
          <w:ilvl w:val="0"/>
          <w:numId w:val="1"/>
        </w:numPr>
        <w:spacing w:before="96" w:beforeAutospacing="0" w:after="0" w:afterAutospacing="0"/>
        <w:ind w:left="1320"/>
        <w:divId w:val="2090347214"/>
        <w:rPr>
          <w:rFonts w:eastAsia="Times New Roman"/>
        </w:rPr>
      </w:pPr>
      <w:hyperlink w:anchor="References1" w:history="1">
        <w:r w:rsidR="004B746B">
          <w:rPr>
            <w:rStyle w:val="Hyperlink"/>
            <w:rFonts w:eastAsia="Times New Roman"/>
          </w:rPr>
          <w:t>References</w:t>
        </w:r>
      </w:hyperlink>
    </w:p>
    <w:p w:rsidR="00F70565" w:rsidRDefault="00967193">
      <w:pPr>
        <w:numPr>
          <w:ilvl w:val="0"/>
          <w:numId w:val="1"/>
        </w:numPr>
        <w:spacing w:before="96" w:beforeAutospacing="0" w:after="0" w:afterAutospacing="0"/>
        <w:ind w:left="1320"/>
        <w:divId w:val="2090347214"/>
        <w:rPr>
          <w:rFonts w:eastAsia="Times New Roman"/>
        </w:rPr>
      </w:pPr>
      <w:hyperlink w:anchor="Solutions1" w:history="1">
        <w:r w:rsidR="004B746B">
          <w:rPr>
            <w:rStyle w:val="Hyperlink"/>
            <w:rFonts w:eastAsia="Times New Roman"/>
          </w:rPr>
          <w:t>Solutions</w:t>
        </w:r>
      </w:hyperlink>
    </w:p>
    <w:p w:rsidR="00F70565" w:rsidRDefault="00967193">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70565" w:rsidRDefault="004B746B">
      <w:pPr>
        <w:pStyle w:val="Heading2"/>
        <w:divId w:val="1638872960"/>
        <w:rPr>
          <w:rFonts w:eastAsia="Times New Roman"/>
        </w:rPr>
      </w:pPr>
      <w:bookmarkStart w:id="1" w:name="Session1"/>
      <w:bookmarkEnd w:id="1"/>
      <w:r>
        <w:rPr>
          <w:rFonts w:eastAsia="Times New Roman"/>
        </w:rPr>
        <w:lastRenderedPageBreak/>
        <w:t>Introduction</w:t>
      </w:r>
    </w:p>
    <w:p w:rsidR="00F70565" w:rsidRDefault="004B746B">
      <w:pPr>
        <w:divId w:val="1638872960"/>
      </w:pPr>
      <w:r>
        <w:t xml:space="preserve">This second session of the course introduces some key terms in online education. These include the distinction between synchronous and asynchronous learning. In a face-to-face environment, almost all teaching is synchronous – the teacher is present at the same time as the students. This approach can work online, but there are times when there is no need for everyone to engage at the same time, so an asynchronous approach is better. </w:t>
      </w:r>
    </w:p>
    <w:p w:rsidR="00F70565" w:rsidRDefault="004B746B">
      <w:pPr>
        <w:divId w:val="1638872960"/>
      </w:pPr>
      <w:r>
        <w:t xml:space="preserve">The session also covers blended learning, which combines the advantages of both online and face-to-face teaching. One way of doing this is by using a ‘flipped classroom’ approach. </w:t>
      </w:r>
    </w:p>
    <w:p w:rsidR="00F70565" w:rsidRDefault="004B746B">
      <w:pPr>
        <w:divId w:val="1638872960"/>
      </w:pPr>
      <w:r>
        <w:t xml:space="preserve">There is also an opportunity to develop the plans for online education that you began to think about in your reflection at the end of Session 1. </w:t>
      </w:r>
    </w:p>
    <w:p w:rsidR="00F70565" w:rsidRDefault="004B746B">
      <w:pPr>
        <w:pStyle w:val="Heading2"/>
        <w:divId w:val="1007320672"/>
        <w:rPr>
          <w:rFonts w:eastAsia="Times New Roman"/>
        </w:rPr>
      </w:pPr>
      <w:bookmarkStart w:id="2" w:name="Session1_InternalSection1"/>
      <w:bookmarkEnd w:id="2"/>
      <w:r>
        <w:rPr>
          <w:rFonts w:eastAsia="Times New Roman"/>
        </w:rPr>
        <w:t>Learning outcomes</w:t>
      </w:r>
    </w:p>
    <w:p w:rsidR="00F70565" w:rsidRDefault="004B746B">
      <w:pPr>
        <w:divId w:val="1007320672"/>
      </w:pPr>
      <w:r>
        <w:t>By the end of this session, you should be able to:</w:t>
      </w:r>
    </w:p>
    <w:p w:rsidR="00F70565" w:rsidRDefault="004B746B">
      <w:pPr>
        <w:numPr>
          <w:ilvl w:val="0"/>
          <w:numId w:val="2"/>
        </w:numPr>
        <w:spacing w:before="0" w:beforeAutospacing="0" w:after="0" w:afterAutospacing="0"/>
        <w:ind w:left="780" w:right="780"/>
        <w:divId w:val="1007320672"/>
        <w:rPr>
          <w:rFonts w:eastAsia="Times New Roman"/>
        </w:rPr>
      </w:pPr>
      <w:r>
        <w:rPr>
          <w:rFonts w:eastAsia="Times New Roman"/>
        </w:rPr>
        <w:t>use digital communications to support learning;</w:t>
      </w:r>
    </w:p>
    <w:p w:rsidR="00F70565" w:rsidRDefault="004B746B">
      <w:pPr>
        <w:numPr>
          <w:ilvl w:val="0"/>
          <w:numId w:val="2"/>
        </w:numPr>
        <w:spacing w:before="0" w:beforeAutospacing="0" w:after="0" w:afterAutospacing="0"/>
        <w:ind w:left="780" w:right="780"/>
        <w:divId w:val="1007320672"/>
        <w:rPr>
          <w:rFonts w:eastAsia="Times New Roman"/>
        </w:rPr>
      </w:pPr>
      <w:r>
        <w:rPr>
          <w:rFonts w:eastAsia="Times New Roman"/>
        </w:rPr>
        <w:t>consider the communication and access needs of different learners;</w:t>
      </w:r>
    </w:p>
    <w:p w:rsidR="00F70565" w:rsidRDefault="004B746B">
      <w:pPr>
        <w:numPr>
          <w:ilvl w:val="0"/>
          <w:numId w:val="2"/>
        </w:numPr>
        <w:spacing w:before="0" w:beforeAutospacing="0" w:after="0" w:afterAutospacing="0"/>
        <w:ind w:left="780" w:right="780"/>
        <w:divId w:val="1007320672"/>
        <w:rPr>
          <w:rFonts w:eastAsia="Times New Roman"/>
        </w:rPr>
      </w:pPr>
      <w:r>
        <w:rPr>
          <w:rFonts w:eastAsia="Times New Roman"/>
        </w:rPr>
        <w:t>participate actively in social media relevant to your professional role and interests;</w:t>
      </w:r>
    </w:p>
    <w:p w:rsidR="00F70565" w:rsidRDefault="004B746B">
      <w:pPr>
        <w:numPr>
          <w:ilvl w:val="0"/>
          <w:numId w:val="2"/>
        </w:numPr>
        <w:spacing w:before="0" w:beforeAutospacing="0" w:after="0" w:afterAutospacing="0"/>
        <w:ind w:left="780" w:right="780"/>
        <w:divId w:val="1007320672"/>
        <w:rPr>
          <w:rFonts w:eastAsia="Times New Roman"/>
        </w:rPr>
      </w:pPr>
      <w:r>
        <w:rPr>
          <w:rFonts w:eastAsia="Times New Roman"/>
        </w:rPr>
        <w:t>facilitate learning in digital settings.</w:t>
      </w:r>
    </w:p>
    <w:p w:rsidR="00F70565" w:rsidRDefault="00967193">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type="page"/>
      </w:r>
    </w:p>
    <w:p w:rsidR="00F70565" w:rsidRDefault="004B746B">
      <w:pPr>
        <w:pStyle w:val="Heading2"/>
        <w:divId w:val="781850247"/>
        <w:rPr>
          <w:rFonts w:eastAsia="Times New Roman"/>
        </w:rPr>
      </w:pPr>
      <w:bookmarkStart w:id="3" w:name="Session2"/>
      <w:bookmarkEnd w:id="3"/>
      <w:r>
        <w:rPr>
          <w:rFonts w:eastAsia="Times New Roman"/>
        </w:rPr>
        <w:lastRenderedPageBreak/>
        <w:t>1 Synchronous and asynchronous</w:t>
      </w:r>
    </w:p>
    <w:p w:rsidR="00F70565" w:rsidRDefault="004B746B">
      <w:pPr>
        <w:divId w:val="781850247"/>
      </w:pPr>
      <w:r>
        <w:t xml:space="preserve">One of the most common ways to think about online education is to consider whether it might be synchronous, asynchronous or a mixture of both. </w:t>
      </w:r>
    </w:p>
    <w:p w:rsidR="00F70565" w:rsidRDefault="004B746B">
      <w:pPr>
        <w:pStyle w:val="Heading2"/>
        <w:divId w:val="1208956342"/>
        <w:rPr>
          <w:rFonts w:eastAsia="Times New Roman"/>
        </w:rPr>
      </w:pPr>
      <w:bookmarkStart w:id="4" w:name="Session2_InternalSection1"/>
      <w:bookmarkEnd w:id="4"/>
      <w:r>
        <w:rPr>
          <w:rFonts w:eastAsia="Times New Roman"/>
        </w:rPr>
        <w:t>Synchronous learning</w:t>
      </w:r>
    </w:p>
    <w:p w:rsidR="00F70565" w:rsidRDefault="004B746B">
      <w:pPr>
        <w:divId w:val="1208956342"/>
      </w:pPr>
      <w:r>
        <w:t xml:space="preserve">Synchronous learning takes place when the educator is present at the same time as the learner(s). This is almost always the case in a face-to-face environment. Synchronous learning can also take place in an online setting, using video conferencing and live chat or instant messaging. As in a face-to-face environment, learners in synchronous online sessions can ask questions and receive immediate responses. </w:t>
      </w:r>
    </w:p>
    <w:p w:rsidR="00F70565" w:rsidRDefault="004B746B">
      <w:pPr>
        <w:divId w:val="1208956342"/>
      </w:pPr>
      <w:r>
        <w:rPr>
          <w:vanish/>
        </w:rPr>
        <w:t>Start of Figure</w:t>
      </w:r>
    </w:p>
    <w:p w:rsidR="00F70565" w:rsidRDefault="004B746B">
      <w:pPr>
        <w:spacing w:before="0" w:beforeAutospacing="0" w:after="0" w:afterAutospacing="0" w:line="240" w:lineRule="auto"/>
        <w:divId w:val="1328172653"/>
        <w:rPr>
          <w:rFonts w:ascii="Times New Roman" w:eastAsia="Times New Roman" w:hAnsi="Times New Roman" w:cs="Times New Roman"/>
          <w:sz w:val="24"/>
          <w:szCs w:val="24"/>
        </w:rPr>
      </w:pPr>
      <w:bookmarkStart w:id="5" w:name="Session2_Figure1"/>
      <w:bookmarkEnd w:id="5"/>
      <w:r>
        <w:rPr>
          <w:rFonts w:ascii="Times New Roman" w:eastAsia="Times New Roman" w:hAnsi="Times New Roman" w:cs="Times New Roman"/>
          <w:noProof/>
          <w:sz w:val="24"/>
          <w:szCs w:val="24"/>
        </w:rPr>
        <w:lastRenderedPageBreak/>
        <w:drawing>
          <wp:inline distT="0" distB="0" distL="0" distR="0" wp14:anchorId="766540A4" wp14:editId="256DCE8A">
            <wp:extent cx="5278120" cy="3690560"/>
            <wp:effectExtent l="0" t="0" r="0" b="5715"/>
            <wp:docPr id="2" name="Picture 2" descr="D:\AaaF\OUT\httpswwwopeneduopenlearncreate_cmid180971_2021-07-26_15-05-41_aa24546\word\assets\tto_1_week1_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aaF\OUT\httpswwwopeneduopenlearncreate_cmid180971_2021-07-26_15-05-41_aa24546\word\assets\tto_1_week1_fig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8120" cy="3690560"/>
                    </a:xfrm>
                    <a:prstGeom prst="rect">
                      <a:avLst/>
                    </a:prstGeom>
                    <a:noFill/>
                    <a:ln>
                      <a:noFill/>
                    </a:ln>
                  </pic:spPr>
                </pic:pic>
              </a:graphicData>
            </a:graphic>
          </wp:inline>
        </w:drawing>
      </w:r>
    </w:p>
    <w:p w:rsidR="00F70565" w:rsidRDefault="004B746B">
      <w:pPr>
        <w:pStyle w:val="Caption1"/>
        <w:divId w:val="1068651668"/>
      </w:pPr>
      <w:r>
        <w:rPr>
          <w:rStyle w:val="Strong"/>
        </w:rPr>
        <w:t>Figure 2.1</w:t>
      </w:r>
      <w:r>
        <w:t xml:space="preserve"> Synchronous teaching requires learners and the educator to be present at the same time. </w:t>
      </w:r>
    </w:p>
    <w:bookmarkStart w:id="6" w:name="View_Session2_Description1"/>
    <w:p w:rsidR="00F70565" w:rsidRDefault="004B746B">
      <w:pPr>
        <w:pStyle w:val="navbutton"/>
        <w:divId w:val="1068651668"/>
      </w:pPr>
      <w:r>
        <w:fldChar w:fldCharType="begin"/>
      </w:r>
      <w:r>
        <w:instrText xml:space="preserve"> HYPERLINK "" \l "Session2_Description1" </w:instrText>
      </w:r>
      <w:r>
        <w:fldChar w:fldCharType="separate"/>
      </w:r>
      <w:r>
        <w:rPr>
          <w:rStyle w:val="Hyperlink"/>
        </w:rPr>
        <w:t>View description - Figure 2.1 Synchronous teaching requires learners and the educator to be present ...</w:t>
      </w:r>
      <w:r>
        <w:fldChar w:fldCharType="end"/>
      </w:r>
      <w:bookmarkEnd w:id="6"/>
    </w:p>
    <w:p w:rsidR="00F70565" w:rsidRDefault="004B746B">
      <w:pPr>
        <w:divId w:val="1208956342"/>
      </w:pPr>
      <w:r>
        <w:rPr>
          <w:vanish/>
        </w:rPr>
        <w:t>End of Figure</w:t>
      </w:r>
    </w:p>
    <w:p w:rsidR="00F70565" w:rsidRDefault="004B746B">
      <w:pPr>
        <w:divId w:val="1208956342"/>
      </w:pPr>
      <w:r>
        <w:t xml:space="preserve">Delivering courses synchronously, whether face to face or online, limits flexibility for learners. Because everyone has to be present at the same time, all learners must work through the course at a similar pace, with few opportunities to vary the pace to fit individual needs. If learners are not able to engage when the lesson is running, for example because they are ill or have other </w:t>
      </w:r>
      <w:r>
        <w:lastRenderedPageBreak/>
        <w:t xml:space="preserve">commitments, they miss it (although some institutions will record lessons for learners to view later). </w:t>
      </w:r>
    </w:p>
    <w:p w:rsidR="00F70565" w:rsidRDefault="004B746B">
      <w:pPr>
        <w:divId w:val="1208956342"/>
      </w:pPr>
      <w:r>
        <w:t xml:space="preserve">Educators’ roles in online synchronous education are similar to their roles in face-to-face settings. Synchronous learning may feature webinars (live online lessons), group chats, or drop-in sessions where educators are available to help at a particular time. However, teaching synchronously online also requires some new skills, including ways of managing the faster pace of this form of teaching. </w:t>
      </w:r>
    </w:p>
    <w:p w:rsidR="00F70565" w:rsidRDefault="004B746B">
      <w:pPr>
        <w:pStyle w:val="Heading2"/>
        <w:divId w:val="699404036"/>
        <w:rPr>
          <w:rFonts w:eastAsia="Times New Roman"/>
        </w:rPr>
      </w:pPr>
      <w:bookmarkStart w:id="7" w:name="Session2_InternalSection2"/>
      <w:bookmarkEnd w:id="7"/>
      <w:r>
        <w:rPr>
          <w:rFonts w:eastAsia="Times New Roman"/>
        </w:rPr>
        <w:t>Asynchronous online learning</w:t>
      </w:r>
    </w:p>
    <w:p w:rsidR="00F70565" w:rsidRDefault="004B746B">
      <w:pPr>
        <w:divId w:val="699404036"/>
      </w:pPr>
      <w:r>
        <w:t xml:space="preserve">Asynchronous online learning does not require learners and educators to engage at the same time. Learning materials are posted online, and learners work through them in their own time and at their own pace, communicating with each other and the educator via discussion boards or forums, or perhaps by email or social media such as WhatsApp. Good asynchronous teaching makes use of a variety of media, including (but not limited to) audio and video clips. </w:t>
      </w:r>
    </w:p>
    <w:p w:rsidR="00F70565" w:rsidRDefault="004B746B">
      <w:pPr>
        <w:divId w:val="699404036"/>
      </w:pPr>
      <w:r>
        <w:t xml:space="preserve">When courses are asynchronous, learners can work at their own pace and at times of day that are convenient for them. The pattern of their input will be very different to that in synchronous lessons. Learners are likely to make many short visits to the discussion boards or forums. Although timing is flexible, there may still be </w:t>
      </w:r>
      <w:r>
        <w:lastRenderedPageBreak/>
        <w:t xml:space="preserve">deadlines for work to be submitted for feedback, and there is likely to be a recommended schedule for learners to follow so that they have some idea of what they should be doing and when. </w:t>
      </w:r>
    </w:p>
    <w:p w:rsidR="00F70565" w:rsidRDefault="004B746B">
      <w:pPr>
        <w:divId w:val="699404036"/>
      </w:pPr>
      <w:r>
        <w:t xml:space="preserve">As you will discover later in this session, a ‘blended’ approach can be used to bring together the advantages of synchronous and asynchronous learning, and of online and face-to-face learning into a single experience. </w:t>
      </w:r>
    </w:p>
    <w:p w:rsidR="00F70565" w:rsidRDefault="004B746B">
      <w:pPr>
        <w:pStyle w:val="Heading2"/>
        <w:divId w:val="232282432"/>
        <w:rPr>
          <w:rFonts w:eastAsia="Times New Roman"/>
        </w:rPr>
      </w:pPr>
      <w:bookmarkStart w:id="8" w:name="Session2_Section1"/>
      <w:bookmarkEnd w:id="8"/>
      <w:r>
        <w:rPr>
          <w:rFonts w:eastAsia="Times New Roman"/>
        </w:rPr>
        <w:t>1.1 Collaboration</w:t>
      </w:r>
    </w:p>
    <w:p w:rsidR="00F70565" w:rsidRDefault="004B746B">
      <w:pPr>
        <w:divId w:val="232282432"/>
      </w:pPr>
      <w:r>
        <w:t xml:space="preserve">Collaboration between learners, and between learners and educators, is an important factor in both synchronous and asynchronous online education. It helps to create a sense of connection between all participants and to build a sense of community and shared purpose. </w:t>
      </w:r>
    </w:p>
    <w:p w:rsidR="00F70565" w:rsidRDefault="004B746B">
      <w:pPr>
        <w:divId w:val="232282432"/>
      </w:pPr>
      <w:r>
        <w:t xml:space="preserve">Collaboration in a synchronous environment can be achieved in much the same way as in a classroom, with discussions and group tasks. In an asynchronous environment collaboration can be trickier, but is still very important in reducing the sense of isolation some learners feel when working online. Discussions and group tasks can work just as well asynchronously as synchronously. In fact, asynchronous discussion and collaboration can sometimes work better: because of the lack of time constraints, learners can spend time composing a higher-quality response or contribution. </w:t>
      </w:r>
    </w:p>
    <w:p w:rsidR="00F70565" w:rsidRDefault="004B746B">
      <w:pPr>
        <w:pStyle w:val="Heading2"/>
        <w:divId w:val="1105733401"/>
        <w:rPr>
          <w:rFonts w:eastAsia="Times New Roman"/>
        </w:rPr>
      </w:pPr>
      <w:bookmarkStart w:id="9" w:name="Session2_Section2"/>
      <w:bookmarkEnd w:id="9"/>
      <w:r>
        <w:rPr>
          <w:rFonts w:eastAsia="Times New Roman"/>
        </w:rPr>
        <w:lastRenderedPageBreak/>
        <w:t>1.2 Reflections</w:t>
      </w:r>
    </w:p>
    <w:p w:rsidR="00F70565" w:rsidRDefault="004B746B">
      <w:pPr>
        <w:divId w:val="1105733401"/>
      </w:pPr>
      <w:r>
        <w:t xml:space="preserve">Every session of this course presents video clips made at home by educators who have moved their teaching online. These provide authentic examples related to each session’s material. At the same time these clips highlight how simple videos can be produced and used for online education purposes. </w:t>
      </w:r>
    </w:p>
    <w:p w:rsidR="00F70565" w:rsidRDefault="004B746B">
      <w:pPr>
        <w:divId w:val="1105733401"/>
      </w:pPr>
      <w:r>
        <w:t xml:space="preserve">The following video was made by an educator called Sarah, who works in the UK. Her experiences reflect some of the concepts that are introduced in this session and will be discussed again later in the course. </w:t>
      </w:r>
    </w:p>
    <w:p w:rsidR="00F70565" w:rsidRDefault="004B746B">
      <w:pPr>
        <w:divId w:val="1105733401"/>
      </w:pPr>
      <w:r>
        <w:rPr>
          <w:vanish/>
        </w:rPr>
        <w:t>Start of Activity</w:t>
      </w:r>
    </w:p>
    <w:p w:rsidR="00F70565" w:rsidRDefault="004B746B">
      <w:pPr>
        <w:spacing w:before="0" w:beforeAutospacing="0" w:after="0" w:afterAutospacing="0" w:line="240" w:lineRule="auto"/>
        <w:outlineLvl w:val="3"/>
        <w:divId w:val="160198346"/>
        <w:rPr>
          <w:rFonts w:eastAsia="Times New Roman"/>
          <w:b/>
          <w:bCs/>
          <w:sz w:val="36"/>
          <w:szCs w:val="36"/>
        </w:rPr>
      </w:pPr>
      <w:bookmarkStart w:id="10" w:name="Session2_Activity1"/>
      <w:bookmarkEnd w:id="10"/>
      <w:r>
        <w:rPr>
          <w:rFonts w:eastAsia="Times New Roman"/>
          <w:b/>
          <w:bCs/>
          <w:sz w:val="36"/>
          <w:szCs w:val="36"/>
        </w:rPr>
        <w:t>Activity 2.1 Different approaches</w:t>
      </w:r>
    </w:p>
    <w:p w:rsidR="00F70565" w:rsidRDefault="004B746B">
      <w:pPr>
        <w:pStyle w:val="timing"/>
        <w:divId w:val="1166555956"/>
      </w:pPr>
      <w:r>
        <w:t>Allow about 20 minutes</w:t>
      </w:r>
    </w:p>
    <w:p w:rsidR="00F70565" w:rsidRDefault="004B746B">
      <w:pPr>
        <w:divId w:val="1166555956"/>
      </w:pPr>
      <w:r>
        <w:rPr>
          <w:vanish/>
        </w:rPr>
        <w:t>Start of Question</w:t>
      </w:r>
    </w:p>
    <w:p w:rsidR="00F70565" w:rsidRDefault="004B746B">
      <w:pPr>
        <w:divId w:val="1867714221"/>
      </w:pPr>
      <w:bookmarkStart w:id="11" w:name="Session2_Question1"/>
      <w:bookmarkEnd w:id="11"/>
      <w:r>
        <w:t xml:space="preserve">As you watch the video, or read the transcript, consider which of the approaches Sarah mentions are synchronous and which are asynchronous. </w:t>
      </w:r>
    </w:p>
    <w:p w:rsidR="00F70565" w:rsidRDefault="004B746B">
      <w:pPr>
        <w:numPr>
          <w:ilvl w:val="0"/>
          <w:numId w:val="3"/>
        </w:numPr>
        <w:spacing w:before="0" w:beforeAutospacing="0" w:after="0" w:afterAutospacing="0"/>
        <w:ind w:left="780" w:right="780"/>
        <w:divId w:val="1867714221"/>
        <w:rPr>
          <w:rFonts w:eastAsia="Times New Roman"/>
        </w:rPr>
      </w:pPr>
      <w:r>
        <w:rPr>
          <w:rFonts w:eastAsia="Times New Roman"/>
        </w:rPr>
        <w:t>Make a list of the main tools available at your university that can be used to teach synchronously.</w:t>
      </w:r>
    </w:p>
    <w:p w:rsidR="00F70565" w:rsidRDefault="004B746B">
      <w:pPr>
        <w:numPr>
          <w:ilvl w:val="0"/>
          <w:numId w:val="3"/>
        </w:numPr>
        <w:spacing w:before="0" w:beforeAutospacing="0" w:after="0" w:afterAutospacing="0"/>
        <w:ind w:left="780" w:right="780"/>
        <w:divId w:val="1867714221"/>
        <w:rPr>
          <w:rFonts w:eastAsia="Times New Roman"/>
        </w:rPr>
      </w:pPr>
      <w:r>
        <w:rPr>
          <w:rFonts w:eastAsia="Times New Roman"/>
        </w:rPr>
        <w:t>Make a list of the main tools available at your university that can be used to teach asynchronously.</w:t>
      </w:r>
    </w:p>
    <w:p w:rsidR="00F70565" w:rsidRDefault="004B746B">
      <w:pPr>
        <w:divId w:val="1867714221"/>
      </w:pPr>
      <w:r>
        <w:lastRenderedPageBreak/>
        <w:t>You may find it helpful to ask your colleagues about tools they use, to see if you can extend these lists.</w:t>
      </w:r>
    </w:p>
    <w:p w:rsidR="00F70565" w:rsidRDefault="004B746B">
      <w:pPr>
        <w:divId w:val="1867714221"/>
      </w:pPr>
      <w:r>
        <w:rPr>
          <w:vanish/>
        </w:rPr>
        <w:t>Start of Media Content</w:t>
      </w:r>
    </w:p>
    <w:p w:rsidR="00F70565" w:rsidRDefault="004B746B">
      <w:pPr>
        <w:spacing w:before="60" w:beforeAutospacing="0" w:after="60" w:afterAutospacing="0"/>
        <w:divId w:val="245581449"/>
      </w:pPr>
      <w:bookmarkStart w:id="12" w:name="Session2_MediaContent1"/>
      <w:bookmarkEnd w:id="12"/>
      <w:r>
        <w:t xml:space="preserve">Watch the video at </w:t>
      </w:r>
      <w:hyperlink r:id="rId9" w:history="1">
        <w:r>
          <w:rPr>
            <w:rStyle w:val="Hyperlink"/>
          </w:rPr>
          <w:t>YouTube.com</w:t>
        </w:r>
      </w:hyperlink>
      <w:r>
        <w:t xml:space="preserve">. </w:t>
      </w:r>
    </w:p>
    <w:bookmarkStart w:id="13" w:name="View_Session2_Transcript1"/>
    <w:p w:rsidR="00F70565" w:rsidRDefault="004B746B">
      <w:pPr>
        <w:pStyle w:val="navbutton"/>
        <w:divId w:val="117457804"/>
      </w:pPr>
      <w:r>
        <w:fldChar w:fldCharType="begin"/>
      </w:r>
      <w:r>
        <w:instrText xml:space="preserve"> HYPERLINK "" \l "Session2_Transcript1" </w:instrText>
      </w:r>
      <w:r>
        <w:fldChar w:fldCharType="separate"/>
      </w:r>
      <w:r>
        <w:rPr>
          <w:rStyle w:val="Hyperlink"/>
        </w:rPr>
        <w:t>View transcript - Uncaptioned interactive content</w:t>
      </w:r>
      <w:r>
        <w:fldChar w:fldCharType="end"/>
      </w:r>
      <w:bookmarkEnd w:id="13"/>
    </w:p>
    <w:p w:rsidR="00F70565" w:rsidRDefault="004B746B">
      <w:pPr>
        <w:divId w:val="1867714221"/>
      </w:pPr>
      <w:r>
        <w:rPr>
          <w:vanish/>
        </w:rPr>
        <w:t>End of Media Content</w:t>
      </w:r>
    </w:p>
    <w:p w:rsidR="00F70565" w:rsidRDefault="004B746B">
      <w:pPr>
        <w:divId w:val="1166555956"/>
      </w:pPr>
      <w:r>
        <w:rPr>
          <w:vanish/>
        </w:rPr>
        <w:t>End of Question</w:t>
      </w:r>
    </w:p>
    <w:p w:rsidR="00F70565" w:rsidRDefault="004B746B">
      <w:pPr>
        <w:spacing w:before="0" w:beforeAutospacing="0" w:after="0" w:afterAutospacing="0" w:line="240" w:lineRule="auto"/>
        <w:divId w:val="2096825893"/>
        <w:rPr>
          <w:rFonts w:ascii="Times New Roman" w:eastAsia="Times New Roman" w:hAnsi="Times New Roman" w:cs="Times New Roman"/>
          <w:i/>
          <w:iCs/>
          <w:color w:val="5C5C5C"/>
          <w:sz w:val="24"/>
          <w:szCs w:val="24"/>
        </w:rPr>
      </w:pPr>
      <w:bookmarkStart w:id="14" w:name="Session2_FreeResponse1"/>
      <w:bookmarkEnd w:id="14"/>
      <w:r>
        <w:rPr>
          <w:rFonts w:ascii="Times New Roman" w:eastAsia="Times New Roman" w:hAnsi="Times New Roman" w:cs="Times New Roman"/>
          <w:i/>
          <w:iCs/>
          <w:color w:val="5C5C5C"/>
          <w:sz w:val="24"/>
          <w:szCs w:val="24"/>
        </w:rPr>
        <w:t xml:space="preserve">Provide your answer… </w:t>
      </w:r>
    </w:p>
    <w:bookmarkStart w:id="15" w:name="View_Session2_Discussion1"/>
    <w:p w:rsidR="00F70565" w:rsidRDefault="004B746B">
      <w:pPr>
        <w:pStyle w:val="navbutton"/>
        <w:divId w:val="1166555956"/>
      </w:pPr>
      <w:r>
        <w:fldChar w:fldCharType="begin"/>
      </w:r>
      <w:r>
        <w:instrText xml:space="preserve"> HYPERLINK "" \l "Session2_Discussion1" </w:instrText>
      </w:r>
      <w:r>
        <w:fldChar w:fldCharType="separate"/>
      </w:r>
      <w:r>
        <w:rPr>
          <w:rStyle w:val="Hyperlink"/>
        </w:rPr>
        <w:t>View comment - Activity 2.1 Different approaches</w:t>
      </w:r>
      <w:r>
        <w:fldChar w:fldCharType="end"/>
      </w:r>
      <w:bookmarkEnd w:id="15"/>
    </w:p>
    <w:p w:rsidR="00F70565" w:rsidRDefault="004B746B">
      <w:pPr>
        <w:divId w:val="1105733401"/>
      </w:pPr>
      <w:r>
        <w:rPr>
          <w:vanish/>
        </w:rPr>
        <w:t>End of Activity</w:t>
      </w:r>
    </w:p>
    <w:p w:rsidR="00F70565" w:rsidRDefault="004B746B">
      <w:pPr>
        <w:pStyle w:val="Heading2"/>
        <w:divId w:val="1167591463"/>
        <w:rPr>
          <w:rFonts w:eastAsia="Times New Roman"/>
        </w:rPr>
      </w:pPr>
      <w:bookmarkStart w:id="16" w:name="Session2_Section3"/>
      <w:bookmarkEnd w:id="16"/>
      <w:r>
        <w:rPr>
          <w:rFonts w:eastAsia="Times New Roman"/>
        </w:rPr>
        <w:t>1.3 Asynchronous and synchronous teaching opportunities</w:t>
      </w:r>
    </w:p>
    <w:p w:rsidR="00F70565" w:rsidRDefault="004B746B">
      <w:pPr>
        <w:divId w:val="1167591463"/>
      </w:pPr>
      <w:r>
        <w:t xml:space="preserve">Throughout this course, you will be introduced to relevant research papers. If you want to explore the ideas presented in them in more detail, full references are included at the end of each session. The first such paper, by Murphy et al. (2011), reports on interviews with 42 Canadian high school distance education teachers regarding their views on synchronous and asynchronous online teaching activities. The authors reported the following findings: </w:t>
      </w:r>
    </w:p>
    <w:p w:rsidR="00F70565" w:rsidRDefault="004B746B">
      <w:pPr>
        <w:numPr>
          <w:ilvl w:val="0"/>
          <w:numId w:val="4"/>
        </w:numPr>
        <w:spacing w:before="0" w:beforeAutospacing="0" w:after="0" w:afterAutospacing="0"/>
        <w:ind w:left="780" w:right="780"/>
        <w:divId w:val="1167591463"/>
        <w:rPr>
          <w:rFonts w:eastAsia="Times New Roman"/>
        </w:rPr>
      </w:pPr>
      <w:r>
        <w:rPr>
          <w:rFonts w:eastAsia="Times New Roman"/>
        </w:rPr>
        <w:t xml:space="preserve">Teachers combined synchronous and asynchronous online teaching in different ways. Some taught entirely asynchronously. Others combined asynchronous teaching with synchronous forms, such as scheduled classes or times where they would be available for tutoring and responding to students. </w:t>
      </w:r>
    </w:p>
    <w:p w:rsidR="00F70565" w:rsidRDefault="004B746B">
      <w:pPr>
        <w:numPr>
          <w:ilvl w:val="0"/>
          <w:numId w:val="4"/>
        </w:numPr>
        <w:spacing w:before="0" w:beforeAutospacing="0" w:after="0" w:afterAutospacing="0"/>
        <w:ind w:left="780" w:right="780"/>
        <w:divId w:val="1167591463"/>
        <w:rPr>
          <w:rFonts w:eastAsia="Times New Roman"/>
        </w:rPr>
      </w:pPr>
      <w:r>
        <w:rPr>
          <w:rFonts w:eastAsia="Times New Roman"/>
        </w:rPr>
        <w:t xml:space="preserve">All those interviewed made some use of asynchronous online teaching, such as providing learning materials for students to work through in their own time, using online quizzes, or supporting students to ask a question via email or forum and receive a response at a later time. </w:t>
      </w:r>
    </w:p>
    <w:p w:rsidR="00F70565" w:rsidRDefault="004B746B">
      <w:pPr>
        <w:numPr>
          <w:ilvl w:val="0"/>
          <w:numId w:val="4"/>
        </w:numPr>
        <w:spacing w:before="0" w:beforeAutospacing="0" w:after="0" w:afterAutospacing="0"/>
        <w:ind w:left="780" w:right="780"/>
        <w:divId w:val="1167591463"/>
        <w:rPr>
          <w:rFonts w:eastAsia="Times New Roman"/>
        </w:rPr>
      </w:pPr>
      <w:r>
        <w:rPr>
          <w:rFonts w:eastAsia="Times New Roman"/>
        </w:rPr>
        <w:t xml:space="preserve">Teachers suggested that many students preferred asynchronous and text communication. One observed that it was rare for students to request voice chat rather than text communications. Another noted that students could email to ask multiple questions and the teacher could then take some time to construct a response. </w:t>
      </w:r>
    </w:p>
    <w:p w:rsidR="00F70565" w:rsidRDefault="004B746B">
      <w:pPr>
        <w:numPr>
          <w:ilvl w:val="0"/>
          <w:numId w:val="4"/>
        </w:numPr>
        <w:spacing w:before="0" w:beforeAutospacing="0" w:after="0" w:afterAutospacing="0"/>
        <w:ind w:left="780" w:right="780"/>
        <w:divId w:val="1167591463"/>
        <w:rPr>
          <w:rFonts w:eastAsia="Times New Roman"/>
        </w:rPr>
      </w:pPr>
      <w:r>
        <w:rPr>
          <w:rFonts w:eastAsia="Times New Roman"/>
        </w:rPr>
        <w:t xml:space="preserve">Some teachers felt that the best way of addressing a particular student query was through synchronous communication such as video conferencing or use of a shared online whiteboard. </w:t>
      </w:r>
    </w:p>
    <w:p w:rsidR="00F70565" w:rsidRDefault="004B746B">
      <w:pPr>
        <w:numPr>
          <w:ilvl w:val="0"/>
          <w:numId w:val="4"/>
        </w:numPr>
        <w:spacing w:before="0" w:beforeAutospacing="0" w:after="0" w:afterAutospacing="0"/>
        <w:ind w:left="780" w:right="780"/>
        <w:divId w:val="1167591463"/>
        <w:rPr>
          <w:rFonts w:eastAsia="Times New Roman"/>
        </w:rPr>
      </w:pPr>
      <w:r>
        <w:rPr>
          <w:rFonts w:eastAsia="Times New Roman"/>
        </w:rPr>
        <w:t xml:space="preserve">Teachers felt that synchronous sessions, including time for socialising and informal discussion, could help reduce feelings of isolation. </w:t>
      </w:r>
    </w:p>
    <w:p w:rsidR="00F70565" w:rsidRDefault="004B746B">
      <w:pPr>
        <w:divId w:val="1167591463"/>
      </w:pPr>
      <w:r>
        <w:rPr>
          <w:vanish/>
        </w:rPr>
        <w:t>Start of Activity</w:t>
      </w:r>
    </w:p>
    <w:p w:rsidR="00F70565" w:rsidRDefault="004B746B">
      <w:pPr>
        <w:spacing w:before="0" w:beforeAutospacing="0" w:after="0" w:afterAutospacing="0" w:line="240" w:lineRule="auto"/>
        <w:outlineLvl w:val="3"/>
        <w:divId w:val="90206409"/>
        <w:rPr>
          <w:rFonts w:eastAsia="Times New Roman"/>
          <w:b/>
          <w:bCs/>
          <w:sz w:val="36"/>
          <w:szCs w:val="36"/>
        </w:rPr>
      </w:pPr>
      <w:bookmarkStart w:id="17" w:name="Session2_Activity2"/>
      <w:bookmarkEnd w:id="17"/>
      <w:r>
        <w:rPr>
          <w:rFonts w:eastAsia="Times New Roman"/>
          <w:b/>
          <w:bCs/>
          <w:sz w:val="36"/>
          <w:szCs w:val="36"/>
        </w:rPr>
        <w:t>Activity 2.2 Synchronous and asynchronous online education</w:t>
      </w:r>
    </w:p>
    <w:p w:rsidR="00F70565" w:rsidRDefault="004B746B">
      <w:pPr>
        <w:pStyle w:val="timing"/>
        <w:divId w:val="1006439136"/>
      </w:pPr>
      <w:r>
        <w:t>Allow about 15 minutes</w:t>
      </w:r>
    </w:p>
    <w:p w:rsidR="00F70565" w:rsidRDefault="004B746B">
      <w:pPr>
        <w:divId w:val="1006439136"/>
      </w:pPr>
      <w:r>
        <w:rPr>
          <w:vanish/>
        </w:rPr>
        <w:t>Start of Question</w:t>
      </w:r>
    </w:p>
    <w:p w:rsidR="00F70565" w:rsidRDefault="004B746B">
      <w:pPr>
        <w:divId w:val="1933199611"/>
      </w:pPr>
      <w:bookmarkStart w:id="18" w:name="Session2_Question2"/>
      <w:bookmarkEnd w:id="18"/>
      <w:r>
        <w:t>Consider how synchronous and asynchronous modes of online education could be applied in your work.</w:t>
      </w:r>
    </w:p>
    <w:p w:rsidR="00F70565" w:rsidRDefault="004B746B">
      <w:pPr>
        <w:divId w:val="1933199611"/>
      </w:pPr>
      <w:r>
        <w:t>Make a note of short examples – either real or imagined – that fit the following criteria:</w:t>
      </w:r>
    </w:p>
    <w:p w:rsidR="00F70565" w:rsidRDefault="004B746B">
      <w:pPr>
        <w:numPr>
          <w:ilvl w:val="0"/>
          <w:numId w:val="5"/>
        </w:numPr>
        <w:spacing w:before="0" w:beforeAutospacing="0" w:after="0" w:afterAutospacing="0"/>
        <w:ind w:left="780" w:right="780"/>
        <w:divId w:val="1933199611"/>
        <w:rPr>
          <w:rFonts w:eastAsia="Times New Roman"/>
        </w:rPr>
      </w:pPr>
      <w:r>
        <w:rPr>
          <w:rFonts w:eastAsia="Times New Roman"/>
        </w:rPr>
        <w:t>A situation where synchronous approaches would be appropriate and beneficial in supporting learning.</w:t>
      </w:r>
    </w:p>
    <w:p w:rsidR="00F70565" w:rsidRDefault="004B746B">
      <w:pPr>
        <w:numPr>
          <w:ilvl w:val="0"/>
          <w:numId w:val="5"/>
        </w:numPr>
        <w:spacing w:before="0" w:beforeAutospacing="0" w:after="0" w:afterAutospacing="0"/>
        <w:ind w:left="780" w:right="780"/>
        <w:divId w:val="1933199611"/>
        <w:rPr>
          <w:rFonts w:eastAsia="Times New Roman"/>
        </w:rPr>
      </w:pPr>
      <w:r>
        <w:rPr>
          <w:rFonts w:eastAsia="Times New Roman"/>
        </w:rPr>
        <w:t>A situation where asynchronous approaches would be appropriate and beneficial in supporting learning.</w:t>
      </w:r>
    </w:p>
    <w:p w:rsidR="00F70565" w:rsidRDefault="004B746B">
      <w:pPr>
        <w:numPr>
          <w:ilvl w:val="0"/>
          <w:numId w:val="5"/>
        </w:numPr>
        <w:spacing w:before="0" w:beforeAutospacing="0" w:after="0" w:afterAutospacing="0"/>
        <w:ind w:left="780" w:right="780"/>
        <w:divId w:val="1933199611"/>
        <w:rPr>
          <w:rFonts w:eastAsia="Times New Roman"/>
        </w:rPr>
      </w:pPr>
      <w:r>
        <w:rPr>
          <w:rFonts w:eastAsia="Times New Roman"/>
        </w:rPr>
        <w:t>A situation that combines synchronous and asynchronous approaches to support learning.</w:t>
      </w:r>
    </w:p>
    <w:p w:rsidR="00F70565" w:rsidRDefault="004B746B">
      <w:pPr>
        <w:divId w:val="1006439136"/>
      </w:pPr>
      <w:r>
        <w:rPr>
          <w:vanish/>
        </w:rPr>
        <w:t>End of Question</w:t>
      </w:r>
    </w:p>
    <w:p w:rsidR="00F70565" w:rsidRDefault="004B746B">
      <w:pPr>
        <w:spacing w:before="0" w:beforeAutospacing="0" w:after="0" w:afterAutospacing="0" w:line="240" w:lineRule="auto"/>
        <w:divId w:val="1541238807"/>
        <w:rPr>
          <w:rFonts w:ascii="Times New Roman" w:eastAsia="Times New Roman" w:hAnsi="Times New Roman" w:cs="Times New Roman"/>
          <w:i/>
          <w:iCs/>
          <w:color w:val="5C5C5C"/>
          <w:sz w:val="24"/>
          <w:szCs w:val="24"/>
        </w:rPr>
      </w:pPr>
      <w:bookmarkStart w:id="19" w:name="Session2_FreeResponse2"/>
      <w:bookmarkEnd w:id="19"/>
      <w:r>
        <w:rPr>
          <w:rFonts w:ascii="Times New Roman" w:eastAsia="Times New Roman" w:hAnsi="Times New Roman" w:cs="Times New Roman"/>
          <w:i/>
          <w:iCs/>
          <w:color w:val="5C5C5C"/>
          <w:sz w:val="24"/>
          <w:szCs w:val="24"/>
        </w:rPr>
        <w:t xml:space="preserve">Provide your answer… </w:t>
      </w:r>
    </w:p>
    <w:bookmarkStart w:id="20" w:name="View_Session2_Discussion2"/>
    <w:p w:rsidR="00F70565" w:rsidRDefault="004B746B">
      <w:pPr>
        <w:pStyle w:val="navbutton"/>
        <w:divId w:val="1006439136"/>
      </w:pPr>
      <w:r>
        <w:fldChar w:fldCharType="begin"/>
      </w:r>
      <w:r>
        <w:instrText xml:space="preserve"> HYPERLINK "" \l "Session2_Discussion2" </w:instrText>
      </w:r>
      <w:r>
        <w:fldChar w:fldCharType="separate"/>
      </w:r>
      <w:r>
        <w:rPr>
          <w:rStyle w:val="Hyperlink"/>
        </w:rPr>
        <w:t>View comment - Activity 2.2 Synchronous and asynchronous online education</w:t>
      </w:r>
      <w:r>
        <w:fldChar w:fldCharType="end"/>
      </w:r>
      <w:bookmarkEnd w:id="20"/>
    </w:p>
    <w:p w:rsidR="00F70565" w:rsidRDefault="004B746B">
      <w:pPr>
        <w:divId w:val="1167591463"/>
      </w:pPr>
      <w:r>
        <w:rPr>
          <w:vanish/>
        </w:rPr>
        <w:t>End of Activity</w:t>
      </w:r>
    </w:p>
    <w:p w:rsidR="00F70565" w:rsidRDefault="004B746B">
      <w:pPr>
        <w:pStyle w:val="Heading2"/>
        <w:divId w:val="1475835281"/>
        <w:rPr>
          <w:rFonts w:eastAsia="Times New Roman"/>
        </w:rPr>
      </w:pPr>
      <w:bookmarkStart w:id="21" w:name="Session2_Section4"/>
      <w:bookmarkEnd w:id="21"/>
      <w:r>
        <w:rPr>
          <w:rFonts w:eastAsia="Times New Roman"/>
        </w:rPr>
        <w:t>1.4 Interacting with learners</w:t>
      </w:r>
    </w:p>
    <w:p w:rsidR="00F70565" w:rsidRDefault="004B746B">
      <w:pPr>
        <w:divId w:val="1475835281"/>
      </w:pPr>
      <w:r>
        <w:t xml:space="preserve">One of the most noticeable differences between synchronous and asynchronous learning is the nature of the interactions between learners and educators. These include providing feedback, answering questions, or guiding learners through a particular activity. </w:t>
      </w:r>
    </w:p>
    <w:p w:rsidR="00F70565" w:rsidRDefault="004B746B">
      <w:pPr>
        <w:divId w:val="1475835281"/>
      </w:pPr>
      <w:r>
        <w:t xml:space="preserve">In a synchronous learning environment, educators can deliver feedback immediately, whenever it is required. However, while the face-to-face environment allows for visual cues when delivering feedback, these are not always possible – or may take different forms – in the online environment. With online education, it is important to build in opportunities for feedback, both from educator to learner and from learner to educator, to make up for the loss of the face-to-face cues. </w:t>
      </w:r>
    </w:p>
    <w:p w:rsidR="00F70565" w:rsidRDefault="004B746B">
      <w:pPr>
        <w:divId w:val="1475835281"/>
      </w:pPr>
      <w:r>
        <w:rPr>
          <w:vanish/>
        </w:rPr>
        <w:t>Start of Figure</w:t>
      </w:r>
    </w:p>
    <w:p w:rsidR="00F70565" w:rsidRDefault="004B746B">
      <w:pPr>
        <w:spacing w:before="0" w:beforeAutospacing="0" w:after="0" w:afterAutospacing="0" w:line="240" w:lineRule="auto"/>
        <w:divId w:val="1320311196"/>
        <w:rPr>
          <w:rFonts w:ascii="Times New Roman" w:eastAsia="Times New Roman" w:hAnsi="Times New Roman" w:cs="Times New Roman"/>
          <w:sz w:val="24"/>
          <w:szCs w:val="24"/>
        </w:rPr>
      </w:pPr>
      <w:bookmarkStart w:id="22" w:name="Session2_Figure2"/>
      <w:bookmarkEnd w:id="22"/>
      <w:r>
        <w:rPr>
          <w:rFonts w:ascii="Times New Roman" w:eastAsia="Times New Roman" w:hAnsi="Times New Roman" w:cs="Times New Roman"/>
          <w:noProof/>
          <w:sz w:val="24"/>
          <w:szCs w:val="24"/>
        </w:rPr>
        <w:drawing>
          <wp:inline distT="0" distB="0" distL="0" distR="0" wp14:anchorId="00993A76" wp14:editId="1164686F">
            <wp:extent cx="5278120" cy="3515310"/>
            <wp:effectExtent l="0" t="0" r="0" b="9525"/>
            <wp:docPr id="3" name="Picture 3" descr="D:\AaaF\OUT\httpswwwopeneduopenlearncreate_cmid180971_2021-07-26_15-05-41_aa24546\word\assets\tto_1_week1_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aaF\OUT\httpswwwopeneduopenlearncreate_cmid180971_2021-07-26_15-05-41_aa24546\word\assets\tto_1_week1_fig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8120" cy="3515310"/>
                    </a:xfrm>
                    <a:prstGeom prst="rect">
                      <a:avLst/>
                    </a:prstGeom>
                    <a:noFill/>
                    <a:ln>
                      <a:noFill/>
                    </a:ln>
                  </pic:spPr>
                </pic:pic>
              </a:graphicData>
            </a:graphic>
          </wp:inline>
        </w:drawing>
      </w:r>
    </w:p>
    <w:p w:rsidR="00F70565" w:rsidRDefault="004B746B">
      <w:pPr>
        <w:pStyle w:val="Caption1"/>
        <w:divId w:val="1730182785"/>
      </w:pPr>
      <w:r>
        <w:rPr>
          <w:rStyle w:val="Strong"/>
        </w:rPr>
        <w:t>Figure 2.2</w:t>
      </w:r>
      <w:r>
        <w:t xml:space="preserve"> Giving and receiving feedback can be achieved both synchronously and asynchronously. </w:t>
      </w:r>
    </w:p>
    <w:bookmarkStart w:id="23" w:name="View_Session2_Description2"/>
    <w:p w:rsidR="00F70565" w:rsidRDefault="004B746B">
      <w:pPr>
        <w:pStyle w:val="navbutton"/>
        <w:divId w:val="1730182785"/>
      </w:pPr>
      <w:r>
        <w:fldChar w:fldCharType="begin"/>
      </w:r>
      <w:r>
        <w:instrText xml:space="preserve"> HYPERLINK "" \l "Session2_Description2" </w:instrText>
      </w:r>
      <w:r>
        <w:fldChar w:fldCharType="separate"/>
      </w:r>
      <w:r>
        <w:rPr>
          <w:rStyle w:val="Hyperlink"/>
        </w:rPr>
        <w:t>View description - Figure 2.2 Giving and receiving feedback can be achieved both synchronously and ...</w:t>
      </w:r>
      <w:r>
        <w:fldChar w:fldCharType="end"/>
      </w:r>
      <w:bookmarkEnd w:id="23"/>
    </w:p>
    <w:p w:rsidR="00F70565" w:rsidRDefault="004B746B">
      <w:pPr>
        <w:divId w:val="1475835281"/>
      </w:pPr>
      <w:r>
        <w:rPr>
          <w:vanish/>
        </w:rPr>
        <w:t>End of Figure</w:t>
      </w:r>
    </w:p>
    <w:p w:rsidR="00F70565" w:rsidRDefault="004B746B">
      <w:pPr>
        <w:divId w:val="1475835281"/>
      </w:pPr>
      <w:r>
        <w:t xml:space="preserve">In an asynchronous setting, feedback will be given some time after a learner has asked a question, unless it is provided automatically. Sometimes several iterations of a conversation are needed to help learners with an issue, which takes time. This is a reason why peer feedback is often used in these settings, as it gives learners opportunities to reinforce their learning by helping each other without having to wait for input from an educator (Gikandi &amp; Morrow, 2016). </w:t>
      </w:r>
    </w:p>
    <w:p w:rsidR="00F70565" w:rsidRDefault="004B746B">
      <w:pPr>
        <w:pStyle w:val="Heading2"/>
        <w:divId w:val="1685473582"/>
        <w:rPr>
          <w:rFonts w:eastAsia="Times New Roman"/>
        </w:rPr>
      </w:pPr>
      <w:bookmarkStart w:id="24" w:name="Session2_Section5"/>
      <w:bookmarkEnd w:id="24"/>
      <w:r>
        <w:rPr>
          <w:rFonts w:eastAsia="Times New Roman"/>
        </w:rPr>
        <w:t>1.5 Motivation and support</w:t>
      </w:r>
    </w:p>
    <w:p w:rsidR="00F70565" w:rsidRDefault="004B746B">
      <w:pPr>
        <w:divId w:val="1685473582"/>
      </w:pPr>
      <w:r>
        <w:t xml:space="preserve">Keeping learners motivated and attentive online can be more challenging than in a face-to-face environment where an educator’s personal enthusiasm can have an immediate influence on learners. Online environments will include some learners who are very self-motivated, some learners who are comfortable with online learning, and some learners who are less certain of how to interact. There can be particular challenges for the learners who are least capable of structuring their studies independently. </w:t>
      </w:r>
    </w:p>
    <w:p w:rsidR="00F70565" w:rsidRDefault="004B746B">
      <w:pPr>
        <w:divId w:val="1685473582"/>
      </w:pPr>
      <w:r>
        <w:rPr>
          <w:vanish/>
        </w:rPr>
        <w:t>Start of Figure</w:t>
      </w:r>
    </w:p>
    <w:p w:rsidR="00F70565" w:rsidRDefault="004B746B">
      <w:pPr>
        <w:spacing w:before="0" w:beforeAutospacing="0" w:after="0" w:afterAutospacing="0" w:line="240" w:lineRule="auto"/>
        <w:divId w:val="1485514678"/>
        <w:rPr>
          <w:rFonts w:ascii="Times New Roman" w:eastAsia="Times New Roman" w:hAnsi="Times New Roman" w:cs="Times New Roman"/>
          <w:sz w:val="24"/>
          <w:szCs w:val="24"/>
        </w:rPr>
      </w:pPr>
      <w:bookmarkStart w:id="25" w:name="Session2_Figure3"/>
      <w:bookmarkEnd w:id="25"/>
      <w:r>
        <w:rPr>
          <w:rFonts w:ascii="Times New Roman" w:eastAsia="Times New Roman" w:hAnsi="Times New Roman" w:cs="Times New Roman"/>
          <w:noProof/>
          <w:sz w:val="24"/>
          <w:szCs w:val="24"/>
        </w:rPr>
        <w:drawing>
          <wp:inline distT="0" distB="0" distL="0" distR="0" wp14:anchorId="54071A34" wp14:editId="2F8524DB">
            <wp:extent cx="4876800" cy="4089400"/>
            <wp:effectExtent l="0" t="0" r="0" b="6350"/>
            <wp:docPr id="4" name="Picture 4" descr="D:\AaaF\OUT\httpswwwopeneduopenlearncreate_cmid180971_2021-07-26_15-05-41_aa24546\word\assets\tto_1_week1_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aaF\OUT\httpswwwopeneduopenlearncreate_cmid180971_2021-07-26_15-05-41_aa24546\word\assets\tto_1_week1_fig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4089400"/>
                    </a:xfrm>
                    <a:prstGeom prst="rect">
                      <a:avLst/>
                    </a:prstGeom>
                    <a:noFill/>
                    <a:ln>
                      <a:noFill/>
                    </a:ln>
                  </pic:spPr>
                </pic:pic>
              </a:graphicData>
            </a:graphic>
          </wp:inline>
        </w:drawing>
      </w:r>
    </w:p>
    <w:p w:rsidR="00F70565" w:rsidRDefault="004B746B">
      <w:pPr>
        <w:pStyle w:val="Caption1"/>
        <w:divId w:val="373894743"/>
      </w:pPr>
      <w:r>
        <w:rPr>
          <w:rStyle w:val="Strong"/>
        </w:rPr>
        <w:t>Figure 2.3</w:t>
      </w:r>
      <w:r>
        <w:t xml:space="preserve"> Learning online provides different challenges from learning in a face-to-face environment. </w:t>
      </w:r>
    </w:p>
    <w:bookmarkStart w:id="26" w:name="View_Session2_Description3"/>
    <w:p w:rsidR="00F70565" w:rsidRDefault="004B746B">
      <w:pPr>
        <w:pStyle w:val="navbutton"/>
        <w:divId w:val="373894743"/>
      </w:pPr>
      <w:r>
        <w:fldChar w:fldCharType="begin"/>
      </w:r>
      <w:r>
        <w:instrText xml:space="preserve"> HYPERLINK "" \l "Session2_Description3" </w:instrText>
      </w:r>
      <w:r>
        <w:fldChar w:fldCharType="separate"/>
      </w:r>
      <w:r>
        <w:rPr>
          <w:rStyle w:val="Hyperlink"/>
        </w:rPr>
        <w:t>View description - Figure 2.3 Learning online provides different challenges from learning in a face-to-face ...</w:t>
      </w:r>
      <w:r>
        <w:fldChar w:fldCharType="end"/>
      </w:r>
      <w:bookmarkEnd w:id="26"/>
    </w:p>
    <w:p w:rsidR="00F70565" w:rsidRDefault="004B746B">
      <w:pPr>
        <w:divId w:val="1685473582"/>
      </w:pPr>
      <w:r>
        <w:rPr>
          <w:vanish/>
        </w:rPr>
        <w:t>End of Figure</w:t>
      </w:r>
    </w:p>
    <w:p w:rsidR="00F70565" w:rsidRDefault="004B746B">
      <w:pPr>
        <w:divId w:val="1685473582"/>
      </w:pPr>
      <w:r>
        <w:t xml:space="preserve">Starting each course with a highly structured set of tasks enables educators to see quickly which learners are not completing the tasks on schedule or in the expected way. These learners can then be followed up individually and offered advice on how they should approach the tasks and their online learning experience. </w:t>
      </w:r>
    </w:p>
    <w:p w:rsidR="00F70565" w:rsidRDefault="004B746B">
      <w:pPr>
        <w:divId w:val="1685473582"/>
      </w:pPr>
      <w:r>
        <w:t xml:space="preserve">Maintaining order in an online class can be more straightforward than doing so face to face. In a classroom, individual learners can disrupt the lesson or distract other learners, but the online environment is different. During synchronous events, educators can combine their existing classroom skills with the features of the environment (such as controlling whose microphone is enabled at any given time) to avoid any one learner dominating discussions. In asynchronous discussions, inappropriate or tangential comments can be moderated or, if appropriate, challenged publicly. </w:t>
      </w:r>
    </w:p>
    <w:p w:rsidR="00F70565" w:rsidRDefault="004B746B">
      <w:pPr>
        <w:divId w:val="1685473582"/>
      </w:pPr>
      <w:r>
        <w:t xml:space="preserve">Some interactions will take place in channels to which educators do not have access, such as WhatsApp groups or private text chats. Disputes, relationship breakdowns and bullying can happen out of sight of the educator, just as they can outside the physical classroom. If learners are unusually reticent in an online session, or suddenly stop engaging with a discussion thread, it can be worth contacting them individually to find out what has prompted the change in their interaction/behaviour. </w:t>
      </w:r>
    </w:p>
    <w:p w:rsidR="00F70565" w:rsidRDefault="004B746B">
      <w:pPr>
        <w:pStyle w:val="Heading2"/>
        <w:divId w:val="1591619021"/>
        <w:rPr>
          <w:rFonts w:eastAsia="Times New Roman"/>
        </w:rPr>
      </w:pPr>
      <w:bookmarkStart w:id="27" w:name="Session2_Section6"/>
      <w:bookmarkEnd w:id="27"/>
      <w:r>
        <w:rPr>
          <w:rFonts w:eastAsia="Times New Roman"/>
        </w:rPr>
        <w:t>1.6 Developing skills and confidence</w:t>
      </w:r>
    </w:p>
    <w:p w:rsidR="00F70565" w:rsidRDefault="004B746B">
      <w:pPr>
        <w:divId w:val="1591619021"/>
      </w:pPr>
      <w:r>
        <w:t xml:space="preserve">Supporting learners online requires a different skillset to supporting learners in a face-to-face learning environment. A study by Price et al. (2007) into the differences between learner perceptions of teaching in these environments found that online educators should have a greater pastoral focus than face-to-face educators and that both educators and learners needed guidance and training in communicating online. </w:t>
      </w:r>
    </w:p>
    <w:p w:rsidR="00F70565" w:rsidRDefault="004B746B">
      <w:pPr>
        <w:divId w:val="1591619021"/>
      </w:pPr>
      <w:r>
        <w:t xml:space="preserve">Without a physical classroom environment, learners can feel isolated and unsupported. An increased pastoral presence by educators, initiated via online communications, can help reduce those feelings and develop a more comfortable experience. A large-scale follow-up study by one of Price’s co-authors (Richardson, 2009), which looked at the experiences of learners receiving tutorial support on humanities courses, concluded that, with adequate preparation, the online environment need not be a lesser experience for learners in terms of support: </w:t>
      </w:r>
    </w:p>
    <w:p w:rsidR="00F70565" w:rsidRDefault="004B746B">
      <w:pPr>
        <w:divId w:val="1591619021"/>
      </w:pPr>
      <w:r>
        <w:rPr>
          <w:vanish/>
        </w:rPr>
        <w:t>Start of Quote</w:t>
      </w:r>
    </w:p>
    <w:p w:rsidR="00F70565" w:rsidRDefault="004B746B">
      <w:pPr>
        <w:ind w:left="240" w:right="240"/>
        <w:divId w:val="2094273837"/>
      </w:pPr>
      <w:bookmarkStart w:id="28" w:name="Session2_Quote1"/>
      <w:bookmarkEnd w:id="28"/>
      <w:r>
        <w:t xml:space="preserve">‘Provided that tutors and students receive appropriate training and support, course designers in the humanities can be confident about introducing online forms of tutorial support in campus-based or distance education.’ (p. 69) </w:t>
      </w:r>
    </w:p>
    <w:p w:rsidR="00F70565" w:rsidRDefault="004B746B">
      <w:pPr>
        <w:divId w:val="1591619021"/>
      </w:pPr>
      <w:r>
        <w:rPr>
          <w:vanish/>
        </w:rPr>
        <w:t>End of Quote</w:t>
      </w:r>
    </w:p>
    <w:p w:rsidR="00F70565" w:rsidRDefault="004B746B">
      <w:pPr>
        <w:divId w:val="1591619021"/>
      </w:pPr>
      <w:r>
        <w:t xml:space="preserve">An online learning experience may lead to technical problems. While it is not usually necessary to become a technical expert, it is useful to find out how to deal with the common technical issues that learners are likely to face. For example, if learners are given advice about common techniques to resolve audio issues during synchronous online sessions, it can save time, reduce stress and build learner confidence. </w:t>
      </w:r>
    </w:p>
    <w:p w:rsidR="00F70565" w:rsidRDefault="004B746B">
      <w:pPr>
        <w:divId w:val="1591619021"/>
      </w:pPr>
      <w:r>
        <w:t xml:space="preserve">Your students’ confidence to approach new technologies and deal with any associated issues will grow as they gain experience, and this will make learning online much more enjoyable for them. When introducing a new tool or technology, set aside time for students to become familiar with it. Introducing playful activities at the start will allow them to experiment in a low-risk way. There may also be training or development opportunities focused on specific learning technologies that can raise the confidence of both educators and students. </w:t>
      </w:r>
    </w:p>
    <w:p w:rsidR="00F70565" w:rsidRDefault="004B746B">
      <w:pPr>
        <w:divId w:val="1591619021"/>
      </w:pPr>
      <w:r>
        <w:rPr>
          <w:vanish/>
        </w:rPr>
        <w:t>Start of Activity</w:t>
      </w:r>
    </w:p>
    <w:p w:rsidR="00F70565" w:rsidRDefault="004B746B">
      <w:pPr>
        <w:spacing w:before="240" w:beforeAutospacing="0" w:after="0" w:afterAutospacing="0" w:line="240" w:lineRule="auto"/>
        <w:ind w:left="240" w:right="240"/>
        <w:outlineLvl w:val="3"/>
        <w:divId w:val="1657537185"/>
        <w:rPr>
          <w:rFonts w:eastAsia="Times New Roman"/>
          <w:b/>
          <w:bCs/>
          <w:sz w:val="36"/>
          <w:szCs w:val="36"/>
        </w:rPr>
      </w:pPr>
      <w:bookmarkStart w:id="29" w:name="Session2_Activity3"/>
      <w:bookmarkEnd w:id="29"/>
      <w:r>
        <w:rPr>
          <w:rFonts w:eastAsia="Times New Roman"/>
          <w:b/>
          <w:bCs/>
          <w:sz w:val="36"/>
          <w:szCs w:val="36"/>
        </w:rPr>
        <w:t>Activity 2.3 Motivating and engaging students online</w:t>
      </w:r>
    </w:p>
    <w:p w:rsidR="00F70565" w:rsidRDefault="004B746B">
      <w:pPr>
        <w:pStyle w:val="timing"/>
        <w:divId w:val="986010024"/>
      </w:pPr>
      <w:r>
        <w:t>Allow about 20 minutes</w:t>
      </w:r>
    </w:p>
    <w:p w:rsidR="00F70565" w:rsidRDefault="004B746B">
      <w:pPr>
        <w:divId w:val="986010024"/>
      </w:pPr>
      <w:r>
        <w:rPr>
          <w:vanish/>
        </w:rPr>
        <w:t>Start of Question</w:t>
      </w:r>
    </w:p>
    <w:p w:rsidR="00F70565" w:rsidRDefault="004B746B">
      <w:pPr>
        <w:divId w:val="1742287253"/>
      </w:pPr>
      <w:bookmarkStart w:id="30" w:name="Session2_Question3"/>
      <w:bookmarkEnd w:id="30"/>
      <w:r>
        <w:t xml:space="preserve">Watch the video </w:t>
      </w:r>
      <w:hyperlink r:id="rId12" w:history="1">
        <w:r>
          <w:rPr>
            <w:rStyle w:val="Hyperlink"/>
          </w:rPr>
          <w:t>‘Engaging and motivating students’</w:t>
        </w:r>
      </w:hyperlink>
      <w:r>
        <w:t xml:space="preserve">, which summarises views from a range of experts on student engagement. </w:t>
      </w:r>
    </w:p>
    <w:p w:rsidR="00F70565" w:rsidRDefault="004B746B">
      <w:pPr>
        <w:divId w:val="1742287253"/>
      </w:pPr>
      <w:r>
        <w:rPr>
          <w:vanish/>
        </w:rPr>
        <w:t>Start of Media Content</w:t>
      </w:r>
    </w:p>
    <w:p w:rsidR="00F70565" w:rsidRDefault="004B746B">
      <w:pPr>
        <w:spacing w:before="120" w:beforeAutospacing="0" w:after="120" w:afterAutospacing="0"/>
        <w:divId w:val="1425609228"/>
      </w:pPr>
      <w:bookmarkStart w:id="31" w:name="Session2_MediaContent2"/>
      <w:bookmarkEnd w:id="31"/>
      <w:r>
        <w:t xml:space="preserve">Watch the video at </w:t>
      </w:r>
      <w:hyperlink r:id="rId13" w:history="1">
        <w:r>
          <w:rPr>
            <w:rStyle w:val="Hyperlink"/>
          </w:rPr>
          <w:t>YouTube.com</w:t>
        </w:r>
      </w:hyperlink>
      <w:r>
        <w:t xml:space="preserve">. </w:t>
      </w:r>
    </w:p>
    <w:bookmarkStart w:id="32" w:name="View_Session2_Transcript2"/>
    <w:p w:rsidR="00F70565" w:rsidRDefault="004B746B">
      <w:pPr>
        <w:pStyle w:val="navbutton"/>
        <w:divId w:val="1376196489"/>
      </w:pPr>
      <w:r>
        <w:fldChar w:fldCharType="begin"/>
      </w:r>
      <w:r>
        <w:instrText xml:space="preserve"> HYPERLINK "" \l "Session2_Transcript2" </w:instrText>
      </w:r>
      <w:r>
        <w:fldChar w:fldCharType="separate"/>
      </w:r>
      <w:r>
        <w:rPr>
          <w:rStyle w:val="Hyperlink"/>
        </w:rPr>
        <w:t>View transcript - Uncaptioned interactive content</w:t>
      </w:r>
      <w:r>
        <w:fldChar w:fldCharType="end"/>
      </w:r>
      <w:bookmarkEnd w:id="32"/>
    </w:p>
    <w:p w:rsidR="00F70565" w:rsidRDefault="004B746B">
      <w:pPr>
        <w:divId w:val="1742287253"/>
      </w:pPr>
      <w:r>
        <w:rPr>
          <w:vanish/>
        </w:rPr>
        <w:t>End of Media Content</w:t>
      </w:r>
    </w:p>
    <w:p w:rsidR="00F70565" w:rsidRDefault="004B746B">
      <w:pPr>
        <w:divId w:val="1742287253"/>
      </w:pPr>
      <w:r>
        <w:t>As you watch, make notes on useful tips that you would like to incorporate into your practice.</w:t>
      </w:r>
    </w:p>
    <w:p w:rsidR="00F70565" w:rsidRDefault="004B746B">
      <w:pPr>
        <w:divId w:val="1742287253"/>
      </w:pPr>
      <w:r>
        <w:t xml:space="preserve">If you have tips from your own practice, you could share these on the course community of practice Facebook group. Check the group to see if anyone has made suggestions that you could add to your notes. </w:t>
      </w:r>
    </w:p>
    <w:p w:rsidR="00F70565" w:rsidRDefault="004B746B">
      <w:pPr>
        <w:divId w:val="986010024"/>
      </w:pPr>
      <w:r>
        <w:rPr>
          <w:vanish/>
        </w:rPr>
        <w:t>End of Question</w:t>
      </w:r>
    </w:p>
    <w:p w:rsidR="00F70565" w:rsidRDefault="004B746B">
      <w:pPr>
        <w:spacing w:before="60" w:beforeAutospacing="0" w:after="60" w:afterAutospacing="0" w:line="240" w:lineRule="auto"/>
        <w:divId w:val="1151478498"/>
        <w:rPr>
          <w:rFonts w:ascii="Times New Roman" w:eastAsia="Times New Roman" w:hAnsi="Times New Roman" w:cs="Times New Roman"/>
          <w:i/>
          <w:iCs/>
          <w:color w:val="5C5C5C"/>
          <w:sz w:val="24"/>
          <w:szCs w:val="24"/>
        </w:rPr>
      </w:pPr>
      <w:bookmarkStart w:id="33" w:name="Session2_FreeResponse3"/>
      <w:bookmarkEnd w:id="33"/>
      <w:r>
        <w:rPr>
          <w:rFonts w:ascii="Times New Roman" w:eastAsia="Times New Roman" w:hAnsi="Times New Roman" w:cs="Times New Roman"/>
          <w:i/>
          <w:iCs/>
          <w:color w:val="5C5C5C"/>
          <w:sz w:val="24"/>
          <w:szCs w:val="24"/>
        </w:rPr>
        <w:t xml:space="preserve">Provide your answer… </w:t>
      </w:r>
    </w:p>
    <w:bookmarkStart w:id="34" w:name="View_Session2_Discussion3"/>
    <w:p w:rsidR="00F70565" w:rsidRDefault="004B746B">
      <w:pPr>
        <w:pStyle w:val="navbutton"/>
        <w:divId w:val="986010024"/>
      </w:pPr>
      <w:r>
        <w:fldChar w:fldCharType="begin"/>
      </w:r>
      <w:r>
        <w:instrText xml:space="preserve"> HYPERLINK "" \l "Session2_Discussion3" </w:instrText>
      </w:r>
      <w:r>
        <w:fldChar w:fldCharType="separate"/>
      </w:r>
      <w:r>
        <w:rPr>
          <w:rStyle w:val="Hyperlink"/>
        </w:rPr>
        <w:t>View comment - Activity 2.3 Motivating and engaging students online</w:t>
      </w:r>
      <w:r>
        <w:fldChar w:fldCharType="end"/>
      </w:r>
      <w:bookmarkEnd w:id="34"/>
    </w:p>
    <w:p w:rsidR="00F70565" w:rsidRDefault="004B746B">
      <w:pPr>
        <w:divId w:val="1591619021"/>
      </w:pPr>
      <w:r>
        <w:rPr>
          <w:vanish/>
        </w:rPr>
        <w:t>End of Activity</w:t>
      </w:r>
    </w:p>
    <w:p w:rsidR="00F70565" w:rsidRDefault="00967193">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70565" w:rsidRDefault="004B746B">
      <w:pPr>
        <w:pStyle w:val="Heading2"/>
        <w:divId w:val="1923755918"/>
        <w:rPr>
          <w:rFonts w:eastAsia="Times New Roman"/>
        </w:rPr>
      </w:pPr>
      <w:bookmarkStart w:id="35" w:name="Session3"/>
      <w:bookmarkEnd w:id="35"/>
      <w:r>
        <w:rPr>
          <w:rFonts w:eastAsia="Times New Roman"/>
        </w:rPr>
        <w:t>2 Blended learning</w:t>
      </w:r>
    </w:p>
    <w:p w:rsidR="00F70565" w:rsidRDefault="004B746B">
      <w:pPr>
        <w:divId w:val="1923755918"/>
      </w:pPr>
      <w:r>
        <w:rPr>
          <w:vanish/>
        </w:rPr>
        <w:t>Start of Figure</w:t>
      </w:r>
    </w:p>
    <w:p w:rsidR="00F70565" w:rsidRDefault="004B746B">
      <w:pPr>
        <w:spacing w:before="240" w:beforeAutospacing="0" w:after="0" w:afterAutospacing="0" w:line="240" w:lineRule="auto"/>
        <w:divId w:val="1510486975"/>
        <w:rPr>
          <w:rFonts w:ascii="Times New Roman" w:eastAsia="Times New Roman" w:hAnsi="Times New Roman" w:cs="Times New Roman"/>
          <w:sz w:val="24"/>
          <w:szCs w:val="24"/>
        </w:rPr>
      </w:pPr>
      <w:bookmarkStart w:id="36" w:name="Session3_Figure1"/>
      <w:bookmarkEnd w:id="36"/>
      <w:r>
        <w:rPr>
          <w:rFonts w:ascii="Times New Roman" w:eastAsia="Times New Roman" w:hAnsi="Times New Roman" w:cs="Times New Roman"/>
          <w:noProof/>
          <w:sz w:val="24"/>
          <w:szCs w:val="24"/>
        </w:rPr>
        <w:drawing>
          <wp:inline distT="0" distB="0" distL="0" distR="0" wp14:anchorId="21E3AD31" wp14:editId="3677FD27">
            <wp:extent cx="4876800" cy="3644900"/>
            <wp:effectExtent l="0" t="0" r="0" b="0"/>
            <wp:docPr id="5" name="Picture 5" descr="D:\AaaF\OUT\httpswwwopeneduopenlearncreate_cmid180971_2021-07-26_15-05-41_aa24546\word\assets\tto_1_week1_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aaF\OUT\httpswwwopeneduopenlearncreate_cmid180971_2021-07-26_15-05-41_aa24546\word\assets\tto_1_week1_fig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3644900"/>
                    </a:xfrm>
                    <a:prstGeom prst="rect">
                      <a:avLst/>
                    </a:prstGeom>
                    <a:noFill/>
                    <a:ln>
                      <a:noFill/>
                    </a:ln>
                  </pic:spPr>
                </pic:pic>
              </a:graphicData>
            </a:graphic>
          </wp:inline>
        </w:drawing>
      </w:r>
    </w:p>
    <w:p w:rsidR="00F70565" w:rsidRDefault="004B746B">
      <w:pPr>
        <w:pStyle w:val="Caption1"/>
        <w:divId w:val="788933149"/>
      </w:pPr>
      <w:r>
        <w:rPr>
          <w:rStyle w:val="Strong"/>
        </w:rPr>
        <w:t>Figure 2.4</w:t>
      </w:r>
      <w:r>
        <w:t xml:space="preserve"> There are many facets to online learning. </w:t>
      </w:r>
    </w:p>
    <w:bookmarkStart w:id="37" w:name="View_Session3_Description1"/>
    <w:p w:rsidR="00F70565" w:rsidRDefault="004B746B">
      <w:pPr>
        <w:pStyle w:val="navbutton"/>
        <w:divId w:val="788933149"/>
      </w:pPr>
      <w:r>
        <w:fldChar w:fldCharType="begin"/>
      </w:r>
      <w:r>
        <w:instrText xml:space="preserve"> HYPERLINK "" \l "Session3_Description1" </w:instrText>
      </w:r>
      <w:r>
        <w:fldChar w:fldCharType="separate"/>
      </w:r>
      <w:r>
        <w:rPr>
          <w:rStyle w:val="Hyperlink"/>
        </w:rPr>
        <w:t>View description - Figure 2.4 There are many facets to online learning.</w:t>
      </w:r>
      <w:r>
        <w:fldChar w:fldCharType="end"/>
      </w:r>
      <w:bookmarkEnd w:id="37"/>
    </w:p>
    <w:p w:rsidR="00F70565" w:rsidRDefault="004B746B">
      <w:pPr>
        <w:divId w:val="1923755918"/>
      </w:pPr>
      <w:r>
        <w:rPr>
          <w:vanish/>
        </w:rPr>
        <w:t>End of Figure</w:t>
      </w:r>
    </w:p>
    <w:p w:rsidR="00F70565" w:rsidRDefault="004B746B">
      <w:pPr>
        <w:divId w:val="1923755918"/>
      </w:pPr>
      <w:r>
        <w:t xml:space="preserve">Sometimes learning and teaching do not take place entirely online or entirely face to face. ‘Blended learning’ refers to a course that includes both online and face-to-face elements. </w:t>
      </w:r>
    </w:p>
    <w:p w:rsidR="00F70565" w:rsidRDefault="004B746B">
      <w:pPr>
        <w:divId w:val="1923755918"/>
      </w:pPr>
      <w:r>
        <w:t>A blended approach can bring together three core elements:</w:t>
      </w:r>
    </w:p>
    <w:p w:rsidR="00F70565" w:rsidRDefault="004B746B">
      <w:pPr>
        <w:numPr>
          <w:ilvl w:val="0"/>
          <w:numId w:val="6"/>
        </w:numPr>
        <w:spacing w:before="0" w:beforeAutospacing="0" w:after="0" w:afterAutospacing="0"/>
        <w:ind w:left="780" w:right="780"/>
        <w:divId w:val="1923755918"/>
        <w:rPr>
          <w:rFonts w:eastAsia="Times New Roman"/>
        </w:rPr>
      </w:pPr>
      <w:r>
        <w:rPr>
          <w:rFonts w:eastAsia="Times New Roman"/>
        </w:rPr>
        <w:t>classroom-based activities with the teacher present;</w:t>
      </w:r>
    </w:p>
    <w:p w:rsidR="00F70565" w:rsidRDefault="004B746B">
      <w:pPr>
        <w:numPr>
          <w:ilvl w:val="0"/>
          <w:numId w:val="6"/>
        </w:numPr>
        <w:spacing w:before="0" w:beforeAutospacing="0" w:after="0" w:afterAutospacing="0"/>
        <w:ind w:left="780" w:right="780"/>
        <w:divId w:val="1923755918"/>
        <w:rPr>
          <w:rFonts w:eastAsia="Times New Roman"/>
        </w:rPr>
      </w:pPr>
      <w:r>
        <w:rPr>
          <w:rFonts w:eastAsia="Times New Roman"/>
        </w:rPr>
        <w:t>online learning materials;</w:t>
      </w:r>
    </w:p>
    <w:p w:rsidR="00F70565" w:rsidRDefault="004B746B">
      <w:pPr>
        <w:numPr>
          <w:ilvl w:val="0"/>
          <w:numId w:val="6"/>
        </w:numPr>
        <w:spacing w:before="0" w:beforeAutospacing="0" w:after="0" w:afterAutospacing="0"/>
        <w:ind w:left="780" w:right="780"/>
        <w:divId w:val="1923755918"/>
        <w:rPr>
          <w:rFonts w:eastAsia="Times New Roman"/>
        </w:rPr>
      </w:pPr>
      <w:r>
        <w:rPr>
          <w:rFonts w:eastAsia="Times New Roman"/>
        </w:rPr>
        <w:t>independent study using materials provided by the teacher.</w:t>
      </w:r>
    </w:p>
    <w:p w:rsidR="00F70565" w:rsidRDefault="004B746B">
      <w:pPr>
        <w:divId w:val="1923755918"/>
      </w:pPr>
      <w:r>
        <w:t xml:space="preserve">This blend of activities means that educators also have a blended role, adding a ‘facilitator’ element to their work as they organise and direct group activities, both online and offline. </w:t>
      </w:r>
    </w:p>
    <w:p w:rsidR="00F70565" w:rsidRDefault="004B746B">
      <w:pPr>
        <w:divId w:val="1923755918"/>
      </w:pPr>
      <w:r>
        <w:t>Blended learning can make use of the main advantages of synchronous learning:</w:t>
      </w:r>
    </w:p>
    <w:p w:rsidR="00F70565" w:rsidRDefault="004B746B">
      <w:pPr>
        <w:numPr>
          <w:ilvl w:val="0"/>
          <w:numId w:val="7"/>
        </w:numPr>
        <w:spacing w:before="0" w:beforeAutospacing="0" w:after="0" w:afterAutospacing="0"/>
        <w:ind w:left="780" w:right="780"/>
        <w:divId w:val="1923755918"/>
        <w:rPr>
          <w:rFonts w:eastAsia="Times New Roman"/>
        </w:rPr>
      </w:pPr>
      <w:r>
        <w:rPr>
          <w:rFonts w:eastAsia="Times New Roman"/>
        </w:rPr>
        <w:t>teacher presence;</w:t>
      </w:r>
    </w:p>
    <w:p w:rsidR="00F70565" w:rsidRDefault="004B746B">
      <w:pPr>
        <w:numPr>
          <w:ilvl w:val="0"/>
          <w:numId w:val="7"/>
        </w:numPr>
        <w:spacing w:before="0" w:beforeAutospacing="0" w:after="0" w:afterAutospacing="0"/>
        <w:ind w:left="780" w:right="780"/>
        <w:divId w:val="1923755918"/>
        <w:rPr>
          <w:rFonts w:eastAsia="Times New Roman"/>
        </w:rPr>
      </w:pPr>
      <w:r>
        <w:rPr>
          <w:rFonts w:eastAsia="Times New Roman"/>
        </w:rPr>
        <w:t>immediate feedback;</w:t>
      </w:r>
    </w:p>
    <w:p w:rsidR="00F70565" w:rsidRDefault="004B746B">
      <w:pPr>
        <w:numPr>
          <w:ilvl w:val="0"/>
          <w:numId w:val="7"/>
        </w:numPr>
        <w:spacing w:before="0" w:beforeAutospacing="0" w:after="0" w:afterAutospacing="0"/>
        <w:ind w:left="780" w:right="780"/>
        <w:divId w:val="1923755918"/>
        <w:rPr>
          <w:rFonts w:eastAsia="Times New Roman"/>
        </w:rPr>
      </w:pPr>
      <w:r>
        <w:rPr>
          <w:rFonts w:eastAsia="Times New Roman"/>
        </w:rPr>
        <w:t>peer interaction.</w:t>
      </w:r>
    </w:p>
    <w:p w:rsidR="00F70565" w:rsidRDefault="004B746B">
      <w:pPr>
        <w:divId w:val="1923755918"/>
      </w:pPr>
      <w:r>
        <w:t>It can combine these with the main advantages of asynchronous learning:</w:t>
      </w:r>
    </w:p>
    <w:p w:rsidR="00F70565" w:rsidRDefault="004B746B">
      <w:pPr>
        <w:numPr>
          <w:ilvl w:val="0"/>
          <w:numId w:val="8"/>
        </w:numPr>
        <w:spacing w:before="0" w:beforeAutospacing="0" w:after="0" w:afterAutospacing="0"/>
        <w:ind w:left="780" w:right="780"/>
        <w:divId w:val="1923755918"/>
        <w:rPr>
          <w:rFonts w:eastAsia="Times New Roman"/>
        </w:rPr>
      </w:pPr>
      <w:r>
        <w:rPr>
          <w:rFonts w:eastAsia="Times New Roman"/>
        </w:rPr>
        <w:t>independence;</w:t>
      </w:r>
    </w:p>
    <w:p w:rsidR="00F70565" w:rsidRDefault="004B746B">
      <w:pPr>
        <w:numPr>
          <w:ilvl w:val="0"/>
          <w:numId w:val="8"/>
        </w:numPr>
        <w:spacing w:before="0" w:beforeAutospacing="0" w:after="0" w:afterAutospacing="0"/>
        <w:ind w:left="780" w:right="780"/>
        <w:divId w:val="1923755918"/>
        <w:rPr>
          <w:rFonts w:eastAsia="Times New Roman"/>
        </w:rPr>
      </w:pPr>
      <w:r>
        <w:rPr>
          <w:rFonts w:eastAsia="Times New Roman"/>
        </w:rPr>
        <w:t>flexibility;</w:t>
      </w:r>
    </w:p>
    <w:p w:rsidR="00F70565" w:rsidRDefault="004B746B">
      <w:pPr>
        <w:numPr>
          <w:ilvl w:val="0"/>
          <w:numId w:val="8"/>
        </w:numPr>
        <w:spacing w:before="0" w:beforeAutospacing="0" w:after="0" w:afterAutospacing="0"/>
        <w:ind w:left="780" w:right="780"/>
        <w:divId w:val="1923755918"/>
        <w:rPr>
          <w:rFonts w:eastAsia="Times New Roman"/>
        </w:rPr>
      </w:pPr>
      <w:r>
        <w:rPr>
          <w:rFonts w:eastAsia="Times New Roman"/>
        </w:rPr>
        <w:t>self-pacing.</w:t>
      </w:r>
    </w:p>
    <w:p w:rsidR="00F70565" w:rsidRDefault="004B746B">
      <w:pPr>
        <w:divId w:val="1923755918"/>
      </w:pPr>
      <w:r>
        <w:t xml:space="preserve">It can also help to avoid the possible issues of asynchronous learning, such as learner isolation and difficulty with motivation, as well as the possible issues of face-to-face learning, such as lack of flexibility and the need to work at the same pace as others. </w:t>
      </w:r>
    </w:p>
    <w:p w:rsidR="00F70565" w:rsidRDefault="004B746B">
      <w:pPr>
        <w:pStyle w:val="Heading2"/>
        <w:divId w:val="346447995"/>
        <w:rPr>
          <w:rFonts w:eastAsia="Times New Roman"/>
        </w:rPr>
      </w:pPr>
      <w:bookmarkStart w:id="38" w:name="Session3_Section1"/>
      <w:bookmarkEnd w:id="38"/>
      <w:r>
        <w:rPr>
          <w:rFonts w:eastAsia="Times New Roman"/>
        </w:rPr>
        <w:t>2.1 Flipped classrooms</w:t>
      </w:r>
    </w:p>
    <w:p w:rsidR="00F70565" w:rsidRDefault="004B746B">
      <w:pPr>
        <w:divId w:val="346447995"/>
      </w:pPr>
      <w:r>
        <w:t xml:space="preserve">‘Flipped learning’ reverses the traditional classroom approach to teaching and learning. At home, learners watch videos, listen to audio recordings, read books or worksheets. These resources allow learners to work at their own pace, pausing to make notes where necessary. Some learners – though not all – will be able to access help and support from their peers or family members. This independent study means there is time in live sessions with the educator for activities that encourage learners to think critically about the information they have studied. Live sessions become a time to explore subjects with the support of the educator and fellow learners. </w:t>
      </w:r>
    </w:p>
    <w:p w:rsidR="00F70565" w:rsidRDefault="004B746B">
      <w:pPr>
        <w:divId w:val="346447995"/>
      </w:pPr>
      <w:r>
        <w:t xml:space="preserve">The flipped learning approach has two parts: direct instruction at home and an interactive element in the seminar room or lecture theatre. The direct instruction can focus on readings or audio recordings, but often consists of videos. These may be ones made by the educator, or they could be ones that have been shared online. </w:t>
      </w:r>
    </w:p>
    <w:p w:rsidR="00F70565" w:rsidRDefault="004B746B">
      <w:pPr>
        <w:divId w:val="346447995"/>
      </w:pPr>
      <w:r>
        <w:rPr>
          <w:vanish/>
        </w:rPr>
        <w:t>Start of Activity</w:t>
      </w:r>
    </w:p>
    <w:p w:rsidR="00F70565" w:rsidRDefault="004B746B">
      <w:pPr>
        <w:spacing w:before="240" w:beforeAutospacing="0" w:after="0" w:afterAutospacing="0" w:line="240" w:lineRule="auto"/>
        <w:ind w:left="240" w:right="240"/>
        <w:outlineLvl w:val="3"/>
        <w:divId w:val="1210797042"/>
        <w:rPr>
          <w:rFonts w:eastAsia="Times New Roman"/>
          <w:b/>
          <w:bCs/>
          <w:sz w:val="36"/>
          <w:szCs w:val="36"/>
        </w:rPr>
      </w:pPr>
      <w:bookmarkStart w:id="39" w:name="Session3_Activity1"/>
      <w:bookmarkEnd w:id="39"/>
      <w:r>
        <w:rPr>
          <w:rFonts w:eastAsia="Times New Roman"/>
          <w:b/>
          <w:bCs/>
          <w:sz w:val="36"/>
          <w:szCs w:val="36"/>
        </w:rPr>
        <w:t>Activity 2.4 The flipped classroom</w:t>
      </w:r>
    </w:p>
    <w:p w:rsidR="00F70565" w:rsidRDefault="004B746B">
      <w:pPr>
        <w:pStyle w:val="timing"/>
        <w:divId w:val="1529179436"/>
      </w:pPr>
      <w:r>
        <w:t>Allow about 15 minutes</w:t>
      </w:r>
    </w:p>
    <w:p w:rsidR="00F70565" w:rsidRDefault="004B746B">
      <w:pPr>
        <w:divId w:val="1529179436"/>
      </w:pPr>
      <w:r>
        <w:rPr>
          <w:vanish/>
        </w:rPr>
        <w:t>Start of Question</w:t>
      </w:r>
    </w:p>
    <w:p w:rsidR="00F70565" w:rsidRDefault="004B746B">
      <w:pPr>
        <w:divId w:val="192773698"/>
      </w:pPr>
      <w:bookmarkStart w:id="40" w:name="Session3_Question1"/>
      <w:bookmarkEnd w:id="40"/>
      <w:r>
        <w:t>This video synthesises the benefit of a flipped classroom approach.</w:t>
      </w:r>
    </w:p>
    <w:p w:rsidR="00F70565" w:rsidRDefault="004B746B">
      <w:pPr>
        <w:divId w:val="192773698"/>
      </w:pPr>
      <w:r>
        <w:t>Watch the video, or read the transcript, and make a note of three benefits of the flipped classroom.</w:t>
      </w:r>
    </w:p>
    <w:p w:rsidR="00F70565" w:rsidRDefault="004B746B">
      <w:pPr>
        <w:divId w:val="192773698"/>
      </w:pPr>
      <w:r>
        <w:rPr>
          <w:vanish/>
        </w:rPr>
        <w:t>Start of Media Content</w:t>
      </w:r>
    </w:p>
    <w:p w:rsidR="00F70565" w:rsidRDefault="004B746B">
      <w:pPr>
        <w:spacing w:before="120" w:beforeAutospacing="0" w:after="120" w:afterAutospacing="0"/>
        <w:divId w:val="353269757"/>
      </w:pPr>
      <w:bookmarkStart w:id="41" w:name="Session3_MediaContent1"/>
      <w:bookmarkEnd w:id="41"/>
      <w:r>
        <w:t xml:space="preserve">Watch the video at </w:t>
      </w:r>
      <w:hyperlink r:id="rId15" w:history="1">
        <w:r>
          <w:rPr>
            <w:rStyle w:val="Hyperlink"/>
          </w:rPr>
          <w:t>YouTube.com</w:t>
        </w:r>
      </w:hyperlink>
      <w:r>
        <w:t xml:space="preserve">. </w:t>
      </w:r>
    </w:p>
    <w:bookmarkStart w:id="42" w:name="View_Session3_Transcript1"/>
    <w:p w:rsidR="00F70565" w:rsidRDefault="004B746B">
      <w:pPr>
        <w:pStyle w:val="navbutton"/>
        <w:divId w:val="1420641408"/>
      </w:pPr>
      <w:r>
        <w:fldChar w:fldCharType="begin"/>
      </w:r>
      <w:r>
        <w:instrText xml:space="preserve"> HYPERLINK "" \l "Session3_Transcript1" </w:instrText>
      </w:r>
      <w:r>
        <w:fldChar w:fldCharType="separate"/>
      </w:r>
      <w:r>
        <w:rPr>
          <w:rStyle w:val="Hyperlink"/>
        </w:rPr>
        <w:t>View transcript - Uncaptioned interactive content</w:t>
      </w:r>
      <w:r>
        <w:fldChar w:fldCharType="end"/>
      </w:r>
      <w:bookmarkEnd w:id="42"/>
    </w:p>
    <w:p w:rsidR="00F70565" w:rsidRDefault="004B746B">
      <w:pPr>
        <w:divId w:val="192773698"/>
      </w:pPr>
      <w:r>
        <w:rPr>
          <w:vanish/>
        </w:rPr>
        <w:t>End of Media Content</w:t>
      </w:r>
    </w:p>
    <w:p w:rsidR="00F70565" w:rsidRDefault="004B746B">
      <w:pPr>
        <w:divId w:val="1529179436"/>
      </w:pPr>
      <w:r>
        <w:rPr>
          <w:vanish/>
        </w:rPr>
        <w:t>End of Question</w:t>
      </w:r>
    </w:p>
    <w:p w:rsidR="00F70565" w:rsidRDefault="004B746B">
      <w:pPr>
        <w:spacing w:before="60" w:beforeAutospacing="0" w:after="60" w:afterAutospacing="0" w:line="240" w:lineRule="auto"/>
        <w:divId w:val="1673531102"/>
        <w:rPr>
          <w:rFonts w:ascii="Times New Roman" w:eastAsia="Times New Roman" w:hAnsi="Times New Roman" w:cs="Times New Roman"/>
          <w:i/>
          <w:iCs/>
          <w:color w:val="5C5C5C"/>
          <w:sz w:val="24"/>
          <w:szCs w:val="24"/>
        </w:rPr>
      </w:pPr>
      <w:bookmarkStart w:id="43" w:name="Session3_FreeResponse1"/>
      <w:bookmarkEnd w:id="43"/>
      <w:r>
        <w:rPr>
          <w:rFonts w:ascii="Times New Roman" w:eastAsia="Times New Roman" w:hAnsi="Times New Roman" w:cs="Times New Roman"/>
          <w:i/>
          <w:iCs/>
          <w:color w:val="5C5C5C"/>
          <w:sz w:val="24"/>
          <w:szCs w:val="24"/>
        </w:rPr>
        <w:t xml:space="preserve">Provide your answer… </w:t>
      </w:r>
    </w:p>
    <w:bookmarkStart w:id="44" w:name="View_Session3_Discussion1"/>
    <w:p w:rsidR="00F70565" w:rsidRDefault="004B746B">
      <w:pPr>
        <w:pStyle w:val="navbutton"/>
        <w:divId w:val="1529179436"/>
      </w:pPr>
      <w:r>
        <w:fldChar w:fldCharType="begin"/>
      </w:r>
      <w:r>
        <w:instrText xml:space="preserve"> HYPERLINK "" \l "Session3_Discussion1" </w:instrText>
      </w:r>
      <w:r>
        <w:fldChar w:fldCharType="separate"/>
      </w:r>
      <w:r>
        <w:rPr>
          <w:rStyle w:val="Hyperlink"/>
        </w:rPr>
        <w:t>View comment - Activity 2.4 The flipped classroom</w:t>
      </w:r>
      <w:r>
        <w:fldChar w:fldCharType="end"/>
      </w:r>
      <w:bookmarkEnd w:id="44"/>
    </w:p>
    <w:p w:rsidR="00F70565" w:rsidRDefault="004B746B">
      <w:pPr>
        <w:divId w:val="346447995"/>
      </w:pPr>
      <w:r>
        <w:rPr>
          <w:vanish/>
        </w:rPr>
        <w:t>End of Activity</w:t>
      </w:r>
    </w:p>
    <w:p w:rsidR="00F70565" w:rsidRDefault="004B746B">
      <w:pPr>
        <w:divId w:val="346447995"/>
      </w:pPr>
      <w:r>
        <w:t xml:space="preserve">Now that you have been introduced to some of the unique aspects of online education, the differences between synchronous and asynchronous elements, the possibilities of blended learning and the notion of the flipped classroom, the next activity prompts you to reflect on your own practice and how it might fit with what you have learned so far. </w:t>
      </w:r>
    </w:p>
    <w:p w:rsidR="00F70565" w:rsidRDefault="004B746B">
      <w:pPr>
        <w:divId w:val="346447995"/>
      </w:pPr>
      <w:r>
        <w:rPr>
          <w:vanish/>
        </w:rPr>
        <w:t>Start of Activity</w:t>
      </w:r>
    </w:p>
    <w:p w:rsidR="00F70565" w:rsidRDefault="004B746B">
      <w:pPr>
        <w:spacing w:before="240" w:beforeAutospacing="0" w:after="0" w:afterAutospacing="0" w:line="240" w:lineRule="auto"/>
        <w:ind w:left="240" w:right="240"/>
        <w:outlineLvl w:val="3"/>
        <w:divId w:val="690184870"/>
        <w:rPr>
          <w:rFonts w:eastAsia="Times New Roman"/>
          <w:b/>
          <w:bCs/>
          <w:sz w:val="36"/>
          <w:szCs w:val="36"/>
        </w:rPr>
      </w:pPr>
      <w:bookmarkStart w:id="45" w:name="Session3_Activity2"/>
      <w:bookmarkEnd w:id="45"/>
      <w:r>
        <w:rPr>
          <w:rFonts w:eastAsia="Times New Roman"/>
          <w:b/>
          <w:bCs/>
          <w:sz w:val="36"/>
          <w:szCs w:val="36"/>
        </w:rPr>
        <w:t>Activity 2.5 Making plans</w:t>
      </w:r>
    </w:p>
    <w:p w:rsidR="00F70565" w:rsidRDefault="004B746B">
      <w:pPr>
        <w:pStyle w:val="timing"/>
        <w:divId w:val="532961439"/>
      </w:pPr>
      <w:r>
        <w:t>Allow about 30 minutes</w:t>
      </w:r>
    </w:p>
    <w:p w:rsidR="00F70565" w:rsidRDefault="004B746B">
      <w:pPr>
        <w:divId w:val="532961439"/>
      </w:pPr>
      <w:r>
        <w:rPr>
          <w:vanish/>
        </w:rPr>
        <w:t>Start of Question</w:t>
      </w:r>
    </w:p>
    <w:p w:rsidR="00F70565" w:rsidRDefault="004B746B">
      <w:pPr>
        <w:divId w:val="634719147"/>
      </w:pPr>
      <w:bookmarkStart w:id="46" w:name="Session3_Question2"/>
      <w:bookmarkEnd w:id="46"/>
      <w:r>
        <w:t xml:space="preserve">Now that you have read a little about the basics of online education, think about your goals in this area. These may be wide-ranging or they may focus on one task that you do regularly. Note answers to the following questions if you can: </w:t>
      </w:r>
    </w:p>
    <w:p w:rsidR="00F70565" w:rsidRDefault="004B746B">
      <w:pPr>
        <w:numPr>
          <w:ilvl w:val="0"/>
          <w:numId w:val="9"/>
        </w:numPr>
        <w:spacing w:before="0" w:beforeAutospacing="0" w:after="0" w:afterAutospacing="0"/>
        <w:ind w:left="780" w:right="780"/>
        <w:divId w:val="634719147"/>
        <w:rPr>
          <w:rFonts w:eastAsia="Times New Roman"/>
        </w:rPr>
      </w:pPr>
      <w:r>
        <w:rPr>
          <w:rFonts w:eastAsia="Times New Roman"/>
        </w:rPr>
        <w:t xml:space="preserve">What do you want to achieve online? Do you aim to transfer online a small or substantial element of face-to-face teaching? Do you want to improve the online teaching that was developed quickly during the pandemic? Do you want classes to take place entirely online or would a blended approach be better? What is the best balance of synchronous or asynchronous activities likely to be? Is a flipped classroom approach appropriate? </w:t>
      </w:r>
    </w:p>
    <w:p w:rsidR="00F70565" w:rsidRDefault="004B746B">
      <w:pPr>
        <w:numPr>
          <w:ilvl w:val="0"/>
          <w:numId w:val="9"/>
        </w:numPr>
        <w:spacing w:before="0" w:beforeAutospacing="0" w:after="0" w:afterAutospacing="0"/>
        <w:ind w:left="780" w:right="780"/>
        <w:divId w:val="634719147"/>
        <w:rPr>
          <w:rFonts w:eastAsia="Times New Roman"/>
        </w:rPr>
      </w:pPr>
      <w:r>
        <w:rPr>
          <w:rFonts w:eastAsia="Times New Roman"/>
        </w:rPr>
        <w:t>Who are your students? What are their online skills? What support might they need to study successfully online?</w:t>
      </w:r>
    </w:p>
    <w:p w:rsidR="00F70565" w:rsidRDefault="004B746B">
      <w:pPr>
        <w:numPr>
          <w:ilvl w:val="0"/>
          <w:numId w:val="9"/>
        </w:numPr>
        <w:spacing w:before="0" w:beforeAutospacing="0" w:after="0" w:afterAutospacing="0"/>
        <w:ind w:left="780" w:right="780"/>
        <w:divId w:val="634719147"/>
        <w:rPr>
          <w:rFonts w:eastAsia="Times New Roman"/>
        </w:rPr>
      </w:pPr>
      <w:r>
        <w:rPr>
          <w:rFonts w:eastAsia="Times New Roman"/>
        </w:rPr>
        <w:t>What resources do you have that you might be able to repurpose to support online learning?</w:t>
      </w:r>
    </w:p>
    <w:p w:rsidR="00F70565" w:rsidRDefault="004B746B">
      <w:pPr>
        <w:divId w:val="634719147"/>
      </w:pPr>
      <w:r>
        <w:t>Record your responses below and, if you wish, share some ideas in the course community of practice Facebook group.</w:t>
      </w:r>
    </w:p>
    <w:p w:rsidR="00F70565" w:rsidRDefault="004B746B">
      <w:pPr>
        <w:divId w:val="532961439"/>
      </w:pPr>
      <w:r>
        <w:rPr>
          <w:vanish/>
        </w:rPr>
        <w:t>End of Question</w:t>
      </w:r>
    </w:p>
    <w:p w:rsidR="00F70565" w:rsidRDefault="004B746B">
      <w:pPr>
        <w:spacing w:before="60" w:beforeAutospacing="0" w:after="60" w:afterAutospacing="0" w:line="240" w:lineRule="auto"/>
        <w:divId w:val="763526724"/>
        <w:rPr>
          <w:rFonts w:ascii="Times New Roman" w:eastAsia="Times New Roman" w:hAnsi="Times New Roman" w:cs="Times New Roman"/>
          <w:i/>
          <w:iCs/>
          <w:color w:val="5C5C5C"/>
          <w:sz w:val="24"/>
          <w:szCs w:val="24"/>
        </w:rPr>
      </w:pPr>
      <w:bookmarkStart w:id="47" w:name="Session3_FreeResponse2"/>
      <w:bookmarkEnd w:id="47"/>
      <w:r>
        <w:rPr>
          <w:rFonts w:ascii="Times New Roman" w:eastAsia="Times New Roman" w:hAnsi="Times New Roman" w:cs="Times New Roman"/>
          <w:i/>
          <w:iCs/>
          <w:color w:val="5C5C5C"/>
          <w:sz w:val="24"/>
          <w:szCs w:val="24"/>
        </w:rPr>
        <w:t xml:space="preserve">Provide your answer… </w:t>
      </w:r>
    </w:p>
    <w:bookmarkStart w:id="48" w:name="View_Session3_Discussion2"/>
    <w:p w:rsidR="00F70565" w:rsidRDefault="004B746B">
      <w:pPr>
        <w:pStyle w:val="navbutton"/>
        <w:divId w:val="532961439"/>
      </w:pPr>
      <w:r>
        <w:fldChar w:fldCharType="begin"/>
      </w:r>
      <w:r>
        <w:instrText xml:space="preserve"> HYPERLINK "" \l "Session3_Discussion2" </w:instrText>
      </w:r>
      <w:r>
        <w:fldChar w:fldCharType="separate"/>
      </w:r>
      <w:r>
        <w:rPr>
          <w:rStyle w:val="Hyperlink"/>
        </w:rPr>
        <w:t>View comment - Activity 2.5 Making plans</w:t>
      </w:r>
      <w:r>
        <w:fldChar w:fldCharType="end"/>
      </w:r>
      <w:bookmarkEnd w:id="48"/>
    </w:p>
    <w:p w:rsidR="00F70565" w:rsidRDefault="004B746B">
      <w:pPr>
        <w:divId w:val="346447995"/>
      </w:pPr>
      <w:r>
        <w:rPr>
          <w:vanish/>
        </w:rPr>
        <w:t>End of Activity</w:t>
      </w:r>
    </w:p>
    <w:p w:rsidR="00F70565" w:rsidRDefault="00967193">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70565" w:rsidRDefault="004B746B">
      <w:pPr>
        <w:pStyle w:val="Heading2"/>
        <w:divId w:val="292291956"/>
        <w:rPr>
          <w:rFonts w:eastAsia="Times New Roman"/>
        </w:rPr>
      </w:pPr>
      <w:bookmarkStart w:id="49" w:name="Session4"/>
      <w:bookmarkEnd w:id="49"/>
      <w:r>
        <w:rPr>
          <w:rFonts w:eastAsia="Times New Roman"/>
        </w:rPr>
        <w:t>3 Learner anonymity, backchannels and social interactions</w:t>
      </w:r>
    </w:p>
    <w:p w:rsidR="00F70565" w:rsidRDefault="004B746B">
      <w:pPr>
        <w:divId w:val="292291956"/>
      </w:pPr>
      <w:r>
        <w:t xml:space="preserve">In some online learning environments, all interactions through university channels will be obviously attributable to individual students. Forum posts will usually only be possible from students’ institutional accounts, and therefore their name will be attached to everything they contribute. Similarly, login information for synchronous online events will usually be provided by the university and will identify each student clearly. However, there may be circumstances where this kind of information is not provided by default, and students can choose to create accounts that do not identify who they are. </w:t>
      </w:r>
    </w:p>
    <w:p w:rsidR="00F70565" w:rsidRDefault="004B746B">
      <w:pPr>
        <w:divId w:val="292291956"/>
      </w:pPr>
      <w:r>
        <w:t xml:space="preserve">Anonymity can have a great advantage for learners who are reluctant to contribute under their own name, for fear of giving an incorrect answer, for example, and can be very enabling for an entire cohort if discussing very sensitive topics. However, it can also embolden troublemakers or more dominant personalities, and because of this it can be challenging for the educator to moderate activities where interactions are anonymous. </w:t>
      </w:r>
    </w:p>
    <w:p w:rsidR="00F70565" w:rsidRDefault="004B746B">
      <w:pPr>
        <w:divId w:val="292291956"/>
      </w:pPr>
      <w:r>
        <w:t xml:space="preserve">Any online learning activity carries the possibility of interactions developing between learners in spaces away from the official locations for the online learning, for example, in a student-initiated WhatsApp group. These are known as backchannels, and while there can be concerns about the lack of control over these communications, more often they can be useful to learners (Fiester &amp; Green, 2016). For example, if learners are in touch with each other via an instant messaging app during a synchronous online learning event, they can often help each other to understand the issues covered without having to declare more publicly that they need assistance. This can lead to a greater collective advance in learning than would happen if only the official channels were used. </w:t>
      </w:r>
    </w:p>
    <w:p w:rsidR="00F70565" w:rsidRDefault="004B746B">
      <w:pPr>
        <w:divId w:val="292291956"/>
      </w:pPr>
      <w:r>
        <w:t xml:space="preserve">It is important to consider how to encourage and structure effective use of backchannels. One example of backchannels being used to great effect is the use of Twitter and a dedicated hashtag to synthesise and discuss presentations during conferences. For example, the following image shows some of the uses of the hashtag #CALRG2020 during the CALRG (Computers and Learning Research Group) 2020 annual conference: </w:t>
      </w:r>
    </w:p>
    <w:p w:rsidR="00F70565" w:rsidRDefault="004B746B">
      <w:pPr>
        <w:divId w:val="292291956"/>
      </w:pPr>
      <w:r>
        <w:rPr>
          <w:vanish/>
        </w:rPr>
        <w:t>Start of Figure</w:t>
      </w:r>
    </w:p>
    <w:p w:rsidR="00F70565" w:rsidRDefault="004B746B">
      <w:pPr>
        <w:spacing w:before="240" w:beforeAutospacing="0" w:after="0" w:afterAutospacing="0" w:line="240" w:lineRule="auto"/>
        <w:divId w:val="1921715117"/>
        <w:rPr>
          <w:rFonts w:ascii="Times New Roman" w:eastAsia="Times New Roman" w:hAnsi="Times New Roman" w:cs="Times New Roman"/>
          <w:sz w:val="24"/>
          <w:szCs w:val="24"/>
        </w:rPr>
      </w:pPr>
      <w:bookmarkStart w:id="50" w:name="Session4_Figure1"/>
      <w:bookmarkEnd w:id="50"/>
      <w:r>
        <w:rPr>
          <w:rFonts w:ascii="Times New Roman" w:eastAsia="Times New Roman" w:hAnsi="Times New Roman" w:cs="Times New Roman"/>
          <w:noProof/>
          <w:sz w:val="24"/>
          <w:szCs w:val="24"/>
        </w:rPr>
        <w:drawing>
          <wp:inline distT="0" distB="0" distL="0" distR="0" wp14:anchorId="34379E88" wp14:editId="54C98752">
            <wp:extent cx="3900000" cy="6235000"/>
            <wp:effectExtent l="0" t="0" r="5715" b="0"/>
            <wp:docPr id="6" name="Picture 6" descr="D:\AaaF\OUT\httpswwwopeneduopenlearncreate_cmid180971_2021-07-26_15-05-41_aa24546\word\assets\oe_twitter_str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aaF\OUT\httpswwwopeneduopenlearncreate_cmid180971_2021-07-26_15-05-41_aa24546\word\assets\oe_twitter_stre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0000" cy="6235000"/>
                    </a:xfrm>
                    <a:prstGeom prst="rect">
                      <a:avLst/>
                    </a:prstGeom>
                    <a:noFill/>
                    <a:ln>
                      <a:noFill/>
                    </a:ln>
                  </pic:spPr>
                </pic:pic>
              </a:graphicData>
            </a:graphic>
          </wp:inline>
        </w:drawing>
      </w:r>
    </w:p>
    <w:p w:rsidR="00F70565" w:rsidRDefault="004B746B">
      <w:pPr>
        <w:pStyle w:val="Caption1"/>
        <w:divId w:val="1681345959"/>
      </w:pPr>
      <w:r>
        <w:rPr>
          <w:rStyle w:val="Strong"/>
        </w:rPr>
        <w:t>Figure 2.5</w:t>
      </w:r>
      <w:r>
        <w:t xml:space="preserve"> A dedicated Twitter hashtag for a conference provides a backchannel for the audience to discuss presentations. </w:t>
      </w:r>
    </w:p>
    <w:bookmarkStart w:id="51" w:name="View_Session4_Description1"/>
    <w:p w:rsidR="00F70565" w:rsidRDefault="004B746B">
      <w:pPr>
        <w:pStyle w:val="navbutton"/>
        <w:divId w:val="1681345959"/>
      </w:pPr>
      <w:r>
        <w:fldChar w:fldCharType="begin"/>
      </w:r>
      <w:r>
        <w:instrText xml:space="preserve"> HYPERLINK "" \l "Session4_Description1" </w:instrText>
      </w:r>
      <w:r>
        <w:fldChar w:fldCharType="separate"/>
      </w:r>
      <w:r>
        <w:rPr>
          <w:rStyle w:val="Hyperlink"/>
        </w:rPr>
        <w:t>View description - Figure 2.5 A dedicated Twitter hashtag for a conference provides a backchannel for ...</w:t>
      </w:r>
      <w:r>
        <w:fldChar w:fldCharType="end"/>
      </w:r>
      <w:bookmarkEnd w:id="51"/>
    </w:p>
    <w:p w:rsidR="00F70565" w:rsidRDefault="004B746B">
      <w:pPr>
        <w:divId w:val="292291956"/>
      </w:pPr>
      <w:r>
        <w:rPr>
          <w:vanish/>
        </w:rPr>
        <w:t>End of Figure</w:t>
      </w:r>
    </w:p>
    <w:p w:rsidR="00F70565" w:rsidRDefault="00967193">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70565" w:rsidRDefault="004B746B">
      <w:pPr>
        <w:pStyle w:val="Heading2"/>
        <w:divId w:val="728962827"/>
        <w:rPr>
          <w:rFonts w:eastAsia="Times New Roman"/>
        </w:rPr>
      </w:pPr>
      <w:bookmarkStart w:id="52" w:name="Session5"/>
      <w:bookmarkEnd w:id="52"/>
      <w:r>
        <w:rPr>
          <w:rFonts w:eastAsia="Times New Roman"/>
        </w:rPr>
        <w:t>4 This session’s quiz</w:t>
      </w:r>
    </w:p>
    <w:p w:rsidR="00F70565" w:rsidRDefault="004B746B">
      <w:pPr>
        <w:divId w:val="728962827"/>
      </w:pPr>
      <w:r>
        <w:t>Check what you have learned this session by taking the end-of-session quiz.</w:t>
      </w:r>
    </w:p>
    <w:p w:rsidR="00F70565" w:rsidRDefault="00967193">
      <w:pPr>
        <w:divId w:val="728962827"/>
      </w:pPr>
      <w:hyperlink r:id="rId17" w:history="1">
        <w:r w:rsidR="004B746B">
          <w:rPr>
            <w:rStyle w:val="Hyperlink"/>
          </w:rPr>
          <w:t>Session 2 practice quiz</w:t>
        </w:r>
      </w:hyperlink>
    </w:p>
    <w:p w:rsidR="00F70565" w:rsidRDefault="004B746B">
      <w:pPr>
        <w:divId w:val="728962827"/>
      </w:pPr>
      <w:r>
        <w:t>Open the quiz in a new window or tab, then return to this session when you’re done.</w:t>
      </w:r>
    </w:p>
    <w:p w:rsidR="00F70565" w:rsidRDefault="00967193">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70565" w:rsidRDefault="004B746B">
      <w:pPr>
        <w:pStyle w:val="Heading2"/>
        <w:divId w:val="1005327056"/>
        <w:rPr>
          <w:rFonts w:eastAsia="Times New Roman"/>
        </w:rPr>
      </w:pPr>
      <w:bookmarkStart w:id="53" w:name="Session6"/>
      <w:bookmarkEnd w:id="53"/>
      <w:r>
        <w:rPr>
          <w:rFonts w:eastAsia="Times New Roman"/>
        </w:rPr>
        <w:t>Summary</w:t>
      </w:r>
    </w:p>
    <w:p w:rsidR="00F70565" w:rsidRDefault="004B746B">
      <w:pPr>
        <w:divId w:val="1005327056"/>
      </w:pPr>
      <w:r>
        <w:t xml:space="preserve">This session has introduced some of the core concepts in online education. Whether activities are synchronous or asynchronous is a key distinction in facilitating learning online, and deciding which activities or resources should be used synchronously and which asynchronously is an important skill. Blended learning and flipped classroom techniques could become a fundamental part of lesson planning for online education providers as they include both face-to-face and online elements. </w:t>
      </w:r>
    </w:p>
    <w:p w:rsidR="00F70565" w:rsidRDefault="004B746B">
      <w:pPr>
        <w:divId w:val="1005327056"/>
      </w:pPr>
      <w:r>
        <w:t xml:space="preserve">The next session will look at what makes effective online learning and how education theories can inform online education. Before moving on, however, take some time to reflect on this session in the following activity. </w:t>
      </w:r>
    </w:p>
    <w:p w:rsidR="00F70565" w:rsidRDefault="004B746B">
      <w:pPr>
        <w:divId w:val="1005327056"/>
      </w:pPr>
      <w:r>
        <w:rPr>
          <w:vanish/>
        </w:rPr>
        <w:t>Start of Activity</w:t>
      </w:r>
    </w:p>
    <w:p w:rsidR="00F70565" w:rsidRDefault="004B746B">
      <w:pPr>
        <w:spacing w:before="240" w:beforeAutospacing="0" w:after="0" w:afterAutospacing="0" w:line="240" w:lineRule="auto"/>
        <w:ind w:left="240" w:right="240"/>
        <w:outlineLvl w:val="2"/>
        <w:divId w:val="548302962"/>
        <w:rPr>
          <w:rFonts w:eastAsia="Times New Roman"/>
          <w:b/>
          <w:bCs/>
          <w:sz w:val="36"/>
          <w:szCs w:val="36"/>
        </w:rPr>
      </w:pPr>
      <w:bookmarkStart w:id="54" w:name="Session6_Activity1"/>
      <w:bookmarkEnd w:id="54"/>
      <w:r>
        <w:rPr>
          <w:rFonts w:eastAsia="Times New Roman"/>
          <w:b/>
          <w:bCs/>
          <w:sz w:val="36"/>
          <w:szCs w:val="36"/>
        </w:rPr>
        <w:t>Activity 2.6 Reflecting on progress</w:t>
      </w:r>
    </w:p>
    <w:p w:rsidR="00F70565" w:rsidRDefault="004B746B">
      <w:pPr>
        <w:pStyle w:val="timing"/>
        <w:divId w:val="1706250217"/>
      </w:pPr>
      <w:r>
        <w:t>Allow about 30 minutes</w:t>
      </w:r>
    </w:p>
    <w:p w:rsidR="00F70565" w:rsidRDefault="004B746B">
      <w:pPr>
        <w:divId w:val="1706250217"/>
      </w:pPr>
      <w:r>
        <w:rPr>
          <w:vanish/>
        </w:rPr>
        <w:t>Start of Question</w:t>
      </w:r>
    </w:p>
    <w:p w:rsidR="00F70565" w:rsidRDefault="004B746B">
      <w:pPr>
        <w:divId w:val="1041438265"/>
      </w:pPr>
      <w:bookmarkStart w:id="55" w:name="Session6_Question1"/>
      <w:bookmarkEnd w:id="55"/>
      <w:r>
        <w:t xml:space="preserve">Watch the video, or read the transcript. In it, Rita reflects on Session 2 from her perspective as an educator. Take some time to make notes on the following questions: </w:t>
      </w:r>
    </w:p>
    <w:p w:rsidR="00F70565" w:rsidRDefault="004B746B">
      <w:pPr>
        <w:numPr>
          <w:ilvl w:val="0"/>
          <w:numId w:val="10"/>
        </w:numPr>
        <w:spacing w:before="0" w:beforeAutospacing="0" w:after="0" w:afterAutospacing="0"/>
        <w:ind w:left="780" w:right="780"/>
        <w:divId w:val="1041438265"/>
        <w:rPr>
          <w:rFonts w:eastAsia="Times New Roman"/>
        </w:rPr>
      </w:pPr>
      <w:r>
        <w:rPr>
          <w:rFonts w:eastAsia="Times New Roman"/>
        </w:rPr>
        <w:t>How does what you have learned in this session relate to your own role?</w:t>
      </w:r>
    </w:p>
    <w:p w:rsidR="00F70565" w:rsidRDefault="004B746B">
      <w:pPr>
        <w:numPr>
          <w:ilvl w:val="0"/>
          <w:numId w:val="10"/>
        </w:numPr>
        <w:spacing w:before="0" w:beforeAutospacing="0" w:after="0" w:afterAutospacing="0"/>
        <w:ind w:left="780" w:right="780"/>
        <w:divId w:val="1041438265"/>
        <w:rPr>
          <w:rFonts w:eastAsia="Times New Roman"/>
        </w:rPr>
      </w:pPr>
      <w:r>
        <w:rPr>
          <w:rFonts w:eastAsia="Times New Roman"/>
        </w:rPr>
        <w:t xml:space="preserve">What changes, if any, could you make to your practice or to the wider practice at your university as a result of what you have learned? </w:t>
      </w:r>
    </w:p>
    <w:p w:rsidR="00F70565" w:rsidRDefault="004B746B">
      <w:pPr>
        <w:divId w:val="1041438265"/>
      </w:pPr>
      <w:r>
        <w:rPr>
          <w:vanish/>
        </w:rPr>
        <w:t>Start of Media Content</w:t>
      </w:r>
    </w:p>
    <w:p w:rsidR="00F70565" w:rsidRDefault="004B746B">
      <w:pPr>
        <w:spacing w:before="120" w:beforeAutospacing="0" w:after="120" w:afterAutospacing="0"/>
        <w:divId w:val="1553539594"/>
      </w:pPr>
      <w:bookmarkStart w:id="56" w:name="Session6_MediaContent1"/>
      <w:bookmarkEnd w:id="56"/>
      <w:r>
        <w:t xml:space="preserve">Watch the video at </w:t>
      </w:r>
      <w:hyperlink r:id="rId18" w:history="1">
        <w:r>
          <w:rPr>
            <w:rStyle w:val="Hyperlink"/>
          </w:rPr>
          <w:t>YouTube.com</w:t>
        </w:r>
      </w:hyperlink>
      <w:r>
        <w:t xml:space="preserve">. </w:t>
      </w:r>
    </w:p>
    <w:bookmarkStart w:id="57" w:name="View_Session6_Transcript1"/>
    <w:p w:rsidR="00F70565" w:rsidRDefault="004B746B">
      <w:pPr>
        <w:pStyle w:val="navbutton"/>
        <w:divId w:val="2051221505"/>
      </w:pPr>
      <w:r>
        <w:fldChar w:fldCharType="begin"/>
      </w:r>
      <w:r>
        <w:instrText xml:space="preserve"> HYPERLINK "" \l "Session6_Transcript1" </w:instrText>
      </w:r>
      <w:r>
        <w:fldChar w:fldCharType="separate"/>
      </w:r>
      <w:r>
        <w:rPr>
          <w:rStyle w:val="Hyperlink"/>
        </w:rPr>
        <w:t>View transcript - Uncaptioned interactive content</w:t>
      </w:r>
      <w:r>
        <w:fldChar w:fldCharType="end"/>
      </w:r>
      <w:bookmarkEnd w:id="57"/>
    </w:p>
    <w:p w:rsidR="00F70565" w:rsidRDefault="004B746B">
      <w:pPr>
        <w:divId w:val="1041438265"/>
      </w:pPr>
      <w:r>
        <w:rPr>
          <w:vanish/>
        </w:rPr>
        <w:t>End of Media Content</w:t>
      </w:r>
    </w:p>
    <w:p w:rsidR="00F70565" w:rsidRDefault="004B746B">
      <w:pPr>
        <w:divId w:val="1706250217"/>
      </w:pPr>
      <w:r>
        <w:rPr>
          <w:vanish/>
        </w:rPr>
        <w:t>End of Question</w:t>
      </w:r>
    </w:p>
    <w:p w:rsidR="00F70565" w:rsidRDefault="004B746B">
      <w:pPr>
        <w:spacing w:before="60" w:beforeAutospacing="0" w:after="240" w:afterAutospacing="0" w:line="240" w:lineRule="auto"/>
        <w:divId w:val="217283982"/>
        <w:rPr>
          <w:rFonts w:ascii="Times New Roman" w:eastAsia="Times New Roman" w:hAnsi="Times New Roman" w:cs="Times New Roman"/>
          <w:i/>
          <w:iCs/>
          <w:color w:val="5C5C5C"/>
          <w:sz w:val="24"/>
          <w:szCs w:val="24"/>
        </w:rPr>
      </w:pPr>
      <w:bookmarkStart w:id="58" w:name="Session6_FreeResponse1"/>
      <w:bookmarkEnd w:id="58"/>
      <w:r>
        <w:rPr>
          <w:rFonts w:ascii="Times New Roman" w:eastAsia="Times New Roman" w:hAnsi="Times New Roman" w:cs="Times New Roman"/>
          <w:i/>
          <w:iCs/>
          <w:color w:val="5C5C5C"/>
          <w:sz w:val="24"/>
          <w:szCs w:val="24"/>
        </w:rPr>
        <w:t xml:space="preserve">Provide your answer… </w:t>
      </w:r>
    </w:p>
    <w:p w:rsidR="00F70565" w:rsidRDefault="004B746B">
      <w:pPr>
        <w:divId w:val="1005327056"/>
      </w:pPr>
      <w:r>
        <w:rPr>
          <w:vanish/>
        </w:rPr>
        <w:t>End of Activity</w:t>
      </w:r>
    </w:p>
    <w:p w:rsidR="00F70565" w:rsidRDefault="004B746B">
      <w:pPr>
        <w:divId w:val="1005327056"/>
      </w:pPr>
      <w:r>
        <w:t xml:space="preserve">You can now go to </w:t>
      </w:r>
      <w:hyperlink r:id="rId19" w:history="1">
        <w:r>
          <w:rPr>
            <w:rStyle w:val="Hyperlink"/>
          </w:rPr>
          <w:t>Session 3</w:t>
        </w:r>
      </w:hyperlink>
      <w:r>
        <w:t xml:space="preserve">. </w:t>
      </w:r>
    </w:p>
    <w:p w:rsidR="00F70565" w:rsidRDefault="00967193">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70565" w:rsidRDefault="004B746B">
      <w:pPr>
        <w:pStyle w:val="Heading2"/>
        <w:divId w:val="1327898647"/>
        <w:rPr>
          <w:rFonts w:eastAsia="Times New Roman"/>
        </w:rPr>
      </w:pPr>
      <w:bookmarkStart w:id="59" w:name="References1"/>
      <w:bookmarkEnd w:id="59"/>
      <w:r>
        <w:rPr>
          <w:rFonts w:eastAsia="Times New Roman"/>
        </w:rPr>
        <w:t>References</w:t>
      </w:r>
    </w:p>
    <w:p w:rsidR="00F70565" w:rsidRDefault="004B746B">
      <w:pPr>
        <w:pStyle w:val="reference"/>
        <w:divId w:val="1327898647"/>
      </w:pPr>
      <w:r>
        <w:t xml:space="preserve">Fiester, H. and Green, T. (2016) ‘Student use of Backchannels’, </w:t>
      </w:r>
      <w:r>
        <w:rPr>
          <w:rStyle w:val="Emphasis"/>
        </w:rPr>
        <w:t>TechTrends</w:t>
      </w:r>
      <w:r>
        <w:t xml:space="preserve">, vol. 60, no. 4, pp. 404–408. </w:t>
      </w:r>
    </w:p>
    <w:p w:rsidR="00F70565" w:rsidRDefault="004B746B">
      <w:pPr>
        <w:pStyle w:val="reference"/>
        <w:divId w:val="1327898647"/>
      </w:pPr>
      <w:r>
        <w:t xml:space="preserve">Gikandi, J.W. and Morrow, D. (2016) ‘Designing and implementing peer formative feedback within online learning environments’, </w:t>
      </w:r>
      <w:r>
        <w:rPr>
          <w:rStyle w:val="Emphasis"/>
        </w:rPr>
        <w:t>Technology, Pedagogy and Education</w:t>
      </w:r>
      <w:r>
        <w:t xml:space="preserve">, vol. 25, no. 2, pp. 153–70. </w:t>
      </w:r>
    </w:p>
    <w:p w:rsidR="00F70565" w:rsidRDefault="004B746B">
      <w:pPr>
        <w:pStyle w:val="reference"/>
        <w:divId w:val="1327898647"/>
      </w:pPr>
      <w:r>
        <w:t xml:space="preserve">Murphy, E., Rodriguez-Manzanares, M.A. and Barbour, M. (2011) ‘Asynchronous and synchronous online teaching: Perspectives of Canadian high school distance education teachers’, </w:t>
      </w:r>
      <w:r>
        <w:rPr>
          <w:rStyle w:val="Emphasis"/>
        </w:rPr>
        <w:t>British Journal of Educational Technology</w:t>
      </w:r>
      <w:r>
        <w:t xml:space="preserve">, vol. 42, no. 4, pp. 583–91. </w:t>
      </w:r>
    </w:p>
    <w:p w:rsidR="00F70565" w:rsidRDefault="004B746B">
      <w:pPr>
        <w:pStyle w:val="reference"/>
        <w:divId w:val="1327898647"/>
      </w:pPr>
      <w:r>
        <w:t xml:space="preserve">Price, L., Richardson, J.T.E. and Jelfs, A. (2007) ‘Face-to-face versus online tutoring support in distance education’, </w:t>
      </w:r>
      <w:r>
        <w:rPr>
          <w:rStyle w:val="Emphasis"/>
        </w:rPr>
        <w:t>Studies in Higher Education</w:t>
      </w:r>
      <w:r>
        <w:t xml:space="preserve">, vol. 32, pp. 1–20. </w:t>
      </w:r>
    </w:p>
    <w:p w:rsidR="00F70565" w:rsidRDefault="004B746B">
      <w:pPr>
        <w:pStyle w:val="reference"/>
        <w:divId w:val="1327898647"/>
      </w:pPr>
      <w:r>
        <w:t xml:space="preserve">Richardson, J.T.E. (2009) ‘Face-to-face versus online tutoring support in humanities courses in distance education’, </w:t>
      </w:r>
      <w:r>
        <w:rPr>
          <w:rStyle w:val="Emphasis"/>
        </w:rPr>
        <w:t>Arts and Humanities in Higher Education</w:t>
      </w:r>
      <w:r>
        <w:t xml:space="preserve">, vol. 8, no. 1, pp. 69–85. </w:t>
      </w:r>
    </w:p>
    <w:p w:rsidR="00F70565" w:rsidRDefault="00967193">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70565" w:rsidRDefault="004B746B">
      <w:pPr>
        <w:pStyle w:val="Heading2"/>
        <w:divId w:val="1321537098"/>
        <w:rPr>
          <w:rFonts w:eastAsia="Times New Roman"/>
        </w:rPr>
      </w:pPr>
      <w:bookmarkStart w:id="60" w:name="Solutions1"/>
      <w:bookmarkEnd w:id="60"/>
      <w:r>
        <w:rPr>
          <w:rFonts w:eastAsia="Times New Roman"/>
        </w:rPr>
        <w:t>Solutions</w:t>
      </w:r>
    </w:p>
    <w:p w:rsidR="00F70565" w:rsidRDefault="004B746B">
      <w:pPr>
        <w:pStyle w:val="Heading2"/>
        <w:divId w:val="1321537098"/>
        <w:rPr>
          <w:rFonts w:eastAsia="Times New Roman"/>
        </w:rPr>
      </w:pPr>
      <w:r>
        <w:rPr>
          <w:rFonts w:eastAsia="Times New Roman"/>
        </w:rPr>
        <w:t>Activity 2.1 Different approaches</w:t>
      </w:r>
    </w:p>
    <w:p w:rsidR="00F70565" w:rsidRDefault="004B746B">
      <w:pPr>
        <w:pStyle w:val="Heading4"/>
        <w:divId w:val="784881812"/>
        <w:rPr>
          <w:rFonts w:eastAsia="Times New Roman"/>
        </w:rPr>
      </w:pPr>
      <w:bookmarkStart w:id="61" w:name="Session2_Discussion1"/>
      <w:bookmarkEnd w:id="61"/>
      <w:r>
        <w:rPr>
          <w:rFonts w:eastAsia="Times New Roman"/>
        </w:rPr>
        <w:t>Comment</w:t>
      </w:r>
    </w:p>
    <w:p w:rsidR="00F70565" w:rsidRDefault="004B746B">
      <w:pPr>
        <w:divId w:val="784881812"/>
      </w:pPr>
      <w:r>
        <w:t xml:space="preserve">This activity prompts you to consider the variety of teaching tools that are available at your university. Some of these will be supplied by the university, but others are freely available online. Some of these tools will be introduced during the course, so you may want to return to these lists whenever you find out about a tool that you would like to add to your repertoire. </w:t>
      </w:r>
    </w:p>
    <w:bookmarkStart w:id="62" w:name="Back_To_Session2_Activity1"/>
    <w:p w:rsidR="00F70565" w:rsidRDefault="004B746B">
      <w:pPr>
        <w:pStyle w:val="NormalWeb"/>
        <w:divId w:val="784881812"/>
      </w:pPr>
      <w:r>
        <w:fldChar w:fldCharType="begin"/>
      </w:r>
      <w:r>
        <w:instrText xml:space="preserve"> HYPERLINK "" \l "Session2_Activity1" </w:instrText>
      </w:r>
      <w:r>
        <w:fldChar w:fldCharType="separate"/>
      </w:r>
      <w:r>
        <w:rPr>
          <w:rStyle w:val="Hyperlink"/>
        </w:rPr>
        <w:t>Back to - Activity 2.1 Different approaches</w:t>
      </w:r>
      <w:r>
        <w:fldChar w:fldCharType="end"/>
      </w:r>
      <w:bookmarkEnd w:id="62"/>
    </w:p>
    <w:p w:rsidR="00F70565" w:rsidRDefault="004B746B">
      <w:pPr>
        <w:pStyle w:val="Heading2"/>
        <w:divId w:val="1321537098"/>
        <w:rPr>
          <w:rFonts w:eastAsia="Times New Roman"/>
        </w:rPr>
      </w:pPr>
      <w:r>
        <w:rPr>
          <w:rFonts w:eastAsia="Times New Roman"/>
        </w:rPr>
        <w:t>Activity 2.2 Synchronous and asynchronous online education</w:t>
      </w:r>
    </w:p>
    <w:p w:rsidR="00F70565" w:rsidRDefault="004B746B">
      <w:pPr>
        <w:pStyle w:val="Heading4"/>
        <w:divId w:val="938442686"/>
        <w:rPr>
          <w:rFonts w:eastAsia="Times New Roman"/>
        </w:rPr>
      </w:pPr>
      <w:bookmarkStart w:id="63" w:name="Session2_Discussion2"/>
      <w:bookmarkEnd w:id="63"/>
      <w:r>
        <w:rPr>
          <w:rFonts w:eastAsia="Times New Roman"/>
        </w:rPr>
        <w:t>Comment</w:t>
      </w:r>
    </w:p>
    <w:p w:rsidR="00F70565" w:rsidRDefault="004B746B">
      <w:pPr>
        <w:divId w:val="938442686"/>
      </w:pPr>
      <w:r>
        <w:t xml:space="preserve">This activity is designed to help you think about online education in your own context. One of the very first considerations in taking education online is to decide which elements lend themselves to synchronous learning, asynchronous learning, or both. </w:t>
      </w:r>
    </w:p>
    <w:p w:rsidR="00F70565" w:rsidRDefault="004B746B">
      <w:pPr>
        <w:divId w:val="938442686"/>
      </w:pPr>
      <w:r>
        <w:t xml:space="preserve">The study by Murphy et al. (2011) was conducted in the context of high school distance education. Some of the findings may hold true for you, but they may not be universally applicable. </w:t>
      </w:r>
    </w:p>
    <w:p w:rsidR="00F70565" w:rsidRDefault="004B746B">
      <w:pPr>
        <w:divId w:val="938442686"/>
      </w:pPr>
      <w:r>
        <w:t xml:space="preserve">Consider the practical issues, the preferences, and the benefits in your own case. There could be very good practical reasons for using an asynchronous approach – for example, students might not all be available at the same time. Or a synchronous approach might benefit students by providing immediate responses to queries. Some students may like the way a synchronous discussion can create a sense of community and engagement; others may prefer the slower pace of an asynchronous activity where they can craft a question or response and reflect on it before sharing with others. </w:t>
      </w:r>
    </w:p>
    <w:p w:rsidR="00F70565" w:rsidRDefault="004B746B">
      <w:pPr>
        <w:divId w:val="938442686"/>
      </w:pPr>
      <w:r>
        <w:t>It is often sensible to make use of both forms of teaching to provide a range of experiences and opportunities for learning.</w:t>
      </w:r>
    </w:p>
    <w:bookmarkStart w:id="64" w:name="Back_To_Session2_Activity2"/>
    <w:p w:rsidR="00F70565" w:rsidRDefault="004B746B">
      <w:pPr>
        <w:pStyle w:val="NormalWeb"/>
        <w:divId w:val="938442686"/>
      </w:pPr>
      <w:r>
        <w:fldChar w:fldCharType="begin"/>
      </w:r>
      <w:r>
        <w:instrText xml:space="preserve"> HYPERLINK "" \l "Session2_Activity2" </w:instrText>
      </w:r>
      <w:r>
        <w:fldChar w:fldCharType="separate"/>
      </w:r>
      <w:r>
        <w:rPr>
          <w:rStyle w:val="Hyperlink"/>
        </w:rPr>
        <w:t>Back to - Activity 2.2 Synchronous and asynchronous online education</w:t>
      </w:r>
      <w:r>
        <w:fldChar w:fldCharType="end"/>
      </w:r>
      <w:bookmarkEnd w:id="64"/>
    </w:p>
    <w:p w:rsidR="00F70565" w:rsidRDefault="004B746B">
      <w:pPr>
        <w:pStyle w:val="Heading2"/>
        <w:divId w:val="1321537098"/>
        <w:rPr>
          <w:rFonts w:eastAsia="Times New Roman"/>
        </w:rPr>
      </w:pPr>
      <w:r>
        <w:rPr>
          <w:rFonts w:eastAsia="Times New Roman"/>
        </w:rPr>
        <w:t>Activity 2.3 Motivating and engaging students online</w:t>
      </w:r>
    </w:p>
    <w:p w:rsidR="00F70565" w:rsidRDefault="004B746B">
      <w:pPr>
        <w:pStyle w:val="Heading4"/>
        <w:divId w:val="1266576404"/>
        <w:rPr>
          <w:rFonts w:eastAsia="Times New Roman"/>
        </w:rPr>
      </w:pPr>
      <w:bookmarkStart w:id="65" w:name="Session2_Discussion3"/>
      <w:bookmarkEnd w:id="65"/>
      <w:r>
        <w:rPr>
          <w:rFonts w:eastAsia="Times New Roman"/>
        </w:rPr>
        <w:t>Comment</w:t>
      </w:r>
    </w:p>
    <w:p w:rsidR="00F70565" w:rsidRDefault="004B746B">
      <w:pPr>
        <w:divId w:val="1266576404"/>
      </w:pPr>
      <w:r>
        <w:t xml:space="preserve">This activity should help you to begin thinking, in broad terms, about what you might like to try in terms of motivating and engaging students online. You can also share your ideas and read others’ suggestions via the course community of practice Facebook page. </w:t>
      </w:r>
    </w:p>
    <w:bookmarkStart w:id="66" w:name="Back_To_Session2_Activity3"/>
    <w:p w:rsidR="00F70565" w:rsidRDefault="004B746B">
      <w:pPr>
        <w:pStyle w:val="NormalWeb"/>
        <w:divId w:val="1266576404"/>
      </w:pPr>
      <w:r>
        <w:fldChar w:fldCharType="begin"/>
      </w:r>
      <w:r>
        <w:instrText xml:space="preserve"> HYPERLINK "" \l "Session2_Activity3" </w:instrText>
      </w:r>
      <w:r>
        <w:fldChar w:fldCharType="separate"/>
      </w:r>
      <w:r>
        <w:rPr>
          <w:rStyle w:val="Hyperlink"/>
        </w:rPr>
        <w:t>Back to - Activity 2.3 Motivating and engaging students online</w:t>
      </w:r>
      <w:r>
        <w:fldChar w:fldCharType="end"/>
      </w:r>
      <w:bookmarkEnd w:id="66"/>
    </w:p>
    <w:p w:rsidR="00F70565" w:rsidRDefault="004B746B">
      <w:pPr>
        <w:pStyle w:val="Heading2"/>
        <w:divId w:val="1321537098"/>
        <w:rPr>
          <w:rFonts w:eastAsia="Times New Roman"/>
        </w:rPr>
      </w:pPr>
      <w:r>
        <w:rPr>
          <w:rFonts w:eastAsia="Times New Roman"/>
        </w:rPr>
        <w:t>Activity 2.4 The flipped classroom</w:t>
      </w:r>
    </w:p>
    <w:p w:rsidR="00F70565" w:rsidRDefault="004B746B">
      <w:pPr>
        <w:pStyle w:val="Heading4"/>
        <w:divId w:val="1795174947"/>
        <w:rPr>
          <w:rFonts w:eastAsia="Times New Roman"/>
        </w:rPr>
      </w:pPr>
      <w:bookmarkStart w:id="67" w:name="Session3_Discussion1"/>
      <w:bookmarkEnd w:id="67"/>
      <w:r>
        <w:rPr>
          <w:rFonts w:eastAsia="Times New Roman"/>
        </w:rPr>
        <w:t>Comment</w:t>
      </w:r>
    </w:p>
    <w:p w:rsidR="00F70565" w:rsidRDefault="004B746B">
      <w:pPr>
        <w:divId w:val="1795174947"/>
      </w:pPr>
      <w:r>
        <w:t xml:space="preserve">This activity is intended to introduce you to the concept of the flipped classroom approach, and to help you to identify the benefits it may have for you in your own context. </w:t>
      </w:r>
    </w:p>
    <w:p w:rsidR="00F70565" w:rsidRDefault="004B746B">
      <w:pPr>
        <w:divId w:val="1795174947"/>
      </w:pPr>
      <w:r>
        <w:t xml:space="preserve">The benefits suggested for the flipped classroom approach include the ability for students to work through materials at a pace that suits them, and a reduction in boredom for students who are finding the material easier. The educator can spend class time addressing individual needs. </w:t>
      </w:r>
    </w:p>
    <w:p w:rsidR="00F70565" w:rsidRDefault="004B746B">
      <w:pPr>
        <w:divId w:val="1795174947"/>
      </w:pPr>
      <w:r>
        <w:t xml:space="preserve">There is a wider theme that can be found in this video and elsewhere in this course. This is the way that the role of an educator can change in response to a change in approach using technology. In the case of the flipped classroom, the educator is seen to become more of a ‘coach, mentor, and guide’, rather than acting primarily to deliver knowledge. You might see this as a benefit, depending on your point of view on what the role of an educator should be. </w:t>
      </w:r>
    </w:p>
    <w:bookmarkStart w:id="68" w:name="Back_To_Session3_Activity1"/>
    <w:p w:rsidR="00F70565" w:rsidRDefault="004B746B">
      <w:pPr>
        <w:pStyle w:val="NormalWeb"/>
        <w:divId w:val="1795174947"/>
      </w:pPr>
      <w:r>
        <w:fldChar w:fldCharType="begin"/>
      </w:r>
      <w:r>
        <w:instrText xml:space="preserve"> HYPERLINK "" \l "Session3_Activity1" </w:instrText>
      </w:r>
      <w:r>
        <w:fldChar w:fldCharType="separate"/>
      </w:r>
      <w:r>
        <w:rPr>
          <w:rStyle w:val="Hyperlink"/>
        </w:rPr>
        <w:t>Back to - Activity 2.4 The flipped classroom</w:t>
      </w:r>
      <w:r>
        <w:fldChar w:fldCharType="end"/>
      </w:r>
      <w:bookmarkEnd w:id="68"/>
    </w:p>
    <w:p w:rsidR="00F70565" w:rsidRDefault="004B746B">
      <w:pPr>
        <w:pStyle w:val="Heading2"/>
        <w:divId w:val="1321537098"/>
        <w:rPr>
          <w:rFonts w:eastAsia="Times New Roman"/>
        </w:rPr>
      </w:pPr>
      <w:r>
        <w:rPr>
          <w:rFonts w:eastAsia="Times New Roman"/>
        </w:rPr>
        <w:t>Activity 2.5 Making plans</w:t>
      </w:r>
    </w:p>
    <w:p w:rsidR="00F70565" w:rsidRDefault="004B746B">
      <w:pPr>
        <w:pStyle w:val="Heading4"/>
        <w:divId w:val="1933851054"/>
        <w:rPr>
          <w:rFonts w:eastAsia="Times New Roman"/>
        </w:rPr>
      </w:pPr>
      <w:bookmarkStart w:id="69" w:name="Session3_Discussion2"/>
      <w:bookmarkEnd w:id="69"/>
      <w:r>
        <w:rPr>
          <w:rFonts w:eastAsia="Times New Roman"/>
        </w:rPr>
        <w:t>Comment</w:t>
      </w:r>
    </w:p>
    <w:p w:rsidR="00F70565" w:rsidRDefault="004B746B">
      <w:pPr>
        <w:divId w:val="1933851054"/>
      </w:pPr>
      <w:r>
        <w:t xml:space="preserve">This is one of a series of activities that appear throughout this course, helping you to develop a plan for taking education online or for developing your current practices. You may find it helpful at this stage to keep a range of options available, perhaps listing several ideas for each point. </w:t>
      </w:r>
    </w:p>
    <w:bookmarkStart w:id="70" w:name="Back_To_Session3_Activity2"/>
    <w:p w:rsidR="00F70565" w:rsidRDefault="004B746B">
      <w:pPr>
        <w:pStyle w:val="NormalWeb"/>
        <w:divId w:val="1933851054"/>
      </w:pPr>
      <w:r>
        <w:fldChar w:fldCharType="begin"/>
      </w:r>
      <w:r>
        <w:instrText xml:space="preserve"> HYPERLINK "" \l "Session3_Activity2" </w:instrText>
      </w:r>
      <w:r>
        <w:fldChar w:fldCharType="separate"/>
      </w:r>
      <w:r>
        <w:rPr>
          <w:rStyle w:val="Hyperlink"/>
        </w:rPr>
        <w:t>Back to - Activity 2.5 Making plans</w:t>
      </w:r>
      <w:r>
        <w:fldChar w:fldCharType="end"/>
      </w:r>
      <w:bookmarkEnd w:id="70"/>
    </w:p>
    <w:p w:rsidR="00F70565" w:rsidRDefault="00967193">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70565" w:rsidRDefault="004B746B">
      <w:pPr>
        <w:pStyle w:val="Heading1"/>
        <w:divId w:val="961808303"/>
        <w:rPr>
          <w:rFonts w:eastAsia="Times New Roman"/>
        </w:rPr>
      </w:pPr>
      <w:bookmarkStart w:id="71" w:name="Session2_Description1"/>
      <w:bookmarkEnd w:id="71"/>
      <w:r>
        <w:rPr>
          <w:rFonts w:eastAsia="Times New Roman"/>
        </w:rPr>
        <w:t>Figure 2.1 Synchronous teaching requires learners and the educator to be present at the same time.</w:t>
      </w:r>
    </w:p>
    <w:p w:rsidR="00F70565" w:rsidRDefault="004B746B">
      <w:pPr>
        <w:pStyle w:val="Heading2"/>
        <w:divId w:val="961808303"/>
        <w:rPr>
          <w:rFonts w:eastAsia="Times New Roman"/>
        </w:rPr>
      </w:pPr>
      <w:r>
        <w:rPr>
          <w:rFonts w:eastAsia="Times New Roman"/>
        </w:rPr>
        <w:t>Description</w:t>
      </w:r>
    </w:p>
    <w:p w:rsidR="00F70565" w:rsidRDefault="004B746B">
      <w:pPr>
        <w:spacing w:before="0" w:beforeAutospacing="0" w:after="0" w:afterAutospacing="0" w:line="240" w:lineRule="auto"/>
        <w:divId w:val="96180830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photograph of an array of 12 clocks mounted on a wall, all showing the same time. </w:t>
      </w:r>
    </w:p>
    <w:bookmarkStart w:id="72" w:name="Back_To_Session2_Figure1"/>
    <w:p w:rsidR="00F70565" w:rsidRDefault="004B746B">
      <w:pPr>
        <w:pStyle w:val="NormalWeb"/>
        <w:divId w:val="961808303"/>
      </w:pPr>
      <w:r>
        <w:fldChar w:fldCharType="begin"/>
      </w:r>
      <w:r>
        <w:instrText xml:space="preserve"> HYPERLINK "" \l "Session2_Figure1" </w:instrText>
      </w:r>
      <w:r>
        <w:fldChar w:fldCharType="separate"/>
      </w:r>
      <w:r>
        <w:rPr>
          <w:rStyle w:val="Hyperlink"/>
        </w:rPr>
        <w:t>Back to - Figure 2.1 Synchronous teaching requires learners and the educator to be present at the same time.</w:t>
      </w:r>
      <w:r>
        <w:fldChar w:fldCharType="end"/>
      </w:r>
      <w:bookmarkEnd w:id="72"/>
    </w:p>
    <w:p w:rsidR="00F70565" w:rsidRDefault="00967193">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70565" w:rsidRDefault="004B746B">
      <w:pPr>
        <w:pStyle w:val="Heading1"/>
        <w:divId w:val="1520267237"/>
        <w:rPr>
          <w:rFonts w:eastAsia="Times New Roman"/>
        </w:rPr>
      </w:pPr>
      <w:bookmarkStart w:id="73" w:name="Session2_Description2"/>
      <w:bookmarkEnd w:id="73"/>
      <w:r>
        <w:rPr>
          <w:rFonts w:eastAsia="Times New Roman"/>
        </w:rPr>
        <w:t>Figure 2.2 Giving and receiving feedback can be achieved both synchronously and asynchronously.</w:t>
      </w:r>
    </w:p>
    <w:p w:rsidR="00F70565" w:rsidRDefault="004B746B">
      <w:pPr>
        <w:pStyle w:val="Heading2"/>
        <w:divId w:val="1520267237"/>
        <w:rPr>
          <w:rFonts w:eastAsia="Times New Roman"/>
        </w:rPr>
      </w:pPr>
      <w:r>
        <w:rPr>
          <w:rFonts w:eastAsia="Times New Roman"/>
        </w:rPr>
        <w:t>Description</w:t>
      </w:r>
    </w:p>
    <w:p w:rsidR="00F70565" w:rsidRDefault="004B746B">
      <w:pPr>
        <w:spacing w:before="0" w:beforeAutospacing="0" w:after="0" w:afterAutospacing="0" w:line="240" w:lineRule="auto"/>
        <w:divId w:val="152026723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simple image of three stylised people, each with a blank speech bubble above their head. </w:t>
      </w:r>
    </w:p>
    <w:bookmarkStart w:id="74" w:name="Back_To_Session2_Figure2"/>
    <w:p w:rsidR="00F70565" w:rsidRDefault="004B746B">
      <w:pPr>
        <w:pStyle w:val="NormalWeb"/>
        <w:divId w:val="1520267237"/>
      </w:pPr>
      <w:r>
        <w:fldChar w:fldCharType="begin"/>
      </w:r>
      <w:r>
        <w:instrText xml:space="preserve"> HYPERLINK "" \l "Session2_Figure2" </w:instrText>
      </w:r>
      <w:r>
        <w:fldChar w:fldCharType="separate"/>
      </w:r>
      <w:r>
        <w:rPr>
          <w:rStyle w:val="Hyperlink"/>
        </w:rPr>
        <w:t>Back to - Figure 2.2 Giving and receiving feedback can be achieved both synchronously and asynchronously.</w:t>
      </w:r>
      <w:r>
        <w:fldChar w:fldCharType="end"/>
      </w:r>
      <w:bookmarkEnd w:id="74"/>
    </w:p>
    <w:p w:rsidR="00F70565" w:rsidRDefault="00967193">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70565" w:rsidRDefault="004B746B">
      <w:pPr>
        <w:pStyle w:val="Heading1"/>
        <w:divId w:val="1584608598"/>
        <w:rPr>
          <w:rFonts w:eastAsia="Times New Roman"/>
        </w:rPr>
      </w:pPr>
      <w:bookmarkStart w:id="75" w:name="Session2_Description3"/>
      <w:bookmarkEnd w:id="75"/>
      <w:r>
        <w:rPr>
          <w:rFonts w:eastAsia="Times New Roman"/>
        </w:rPr>
        <w:t>Figure 2.3 Learning online provides different challenges from learning in a face-to-face environment.</w:t>
      </w:r>
    </w:p>
    <w:p w:rsidR="00F70565" w:rsidRDefault="004B746B">
      <w:pPr>
        <w:pStyle w:val="Heading2"/>
        <w:divId w:val="1584608598"/>
        <w:rPr>
          <w:rFonts w:eastAsia="Times New Roman"/>
        </w:rPr>
      </w:pPr>
      <w:r>
        <w:rPr>
          <w:rFonts w:eastAsia="Times New Roman"/>
        </w:rPr>
        <w:t>Description</w:t>
      </w:r>
    </w:p>
    <w:p w:rsidR="00F70565" w:rsidRDefault="004B746B">
      <w:pPr>
        <w:spacing w:before="0" w:beforeAutospacing="0" w:after="0" w:afterAutospacing="0" w:line="240" w:lineRule="auto"/>
        <w:divId w:val="158460859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stylised image depicting the silhouettes of two people wearing headsets and working at computers. </w:t>
      </w:r>
    </w:p>
    <w:bookmarkStart w:id="76" w:name="Back_To_Session2_Figure3"/>
    <w:p w:rsidR="00F70565" w:rsidRDefault="004B746B">
      <w:pPr>
        <w:pStyle w:val="NormalWeb"/>
        <w:divId w:val="1584608598"/>
      </w:pPr>
      <w:r>
        <w:fldChar w:fldCharType="begin"/>
      </w:r>
      <w:r>
        <w:instrText xml:space="preserve"> HYPERLINK "" \l "Session2_Figure3" </w:instrText>
      </w:r>
      <w:r>
        <w:fldChar w:fldCharType="separate"/>
      </w:r>
      <w:r>
        <w:rPr>
          <w:rStyle w:val="Hyperlink"/>
        </w:rPr>
        <w:t>Back to - Figure 2.3 Learning online provides different challenges from learning in a face-to-face environment.</w:t>
      </w:r>
      <w:r>
        <w:fldChar w:fldCharType="end"/>
      </w:r>
      <w:bookmarkEnd w:id="76"/>
    </w:p>
    <w:p w:rsidR="00F70565" w:rsidRDefault="00967193">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70565" w:rsidRDefault="004B746B">
      <w:pPr>
        <w:pStyle w:val="Heading1"/>
        <w:divId w:val="961615198"/>
        <w:rPr>
          <w:rFonts w:eastAsia="Times New Roman"/>
        </w:rPr>
      </w:pPr>
      <w:bookmarkStart w:id="77" w:name="Session3_Description1"/>
      <w:bookmarkEnd w:id="77"/>
      <w:r>
        <w:rPr>
          <w:rFonts w:eastAsia="Times New Roman"/>
        </w:rPr>
        <w:t>Figure 2.4 There are many facets to online learning.</w:t>
      </w:r>
    </w:p>
    <w:p w:rsidR="00F70565" w:rsidRDefault="004B746B">
      <w:pPr>
        <w:pStyle w:val="Heading2"/>
        <w:divId w:val="961615198"/>
        <w:rPr>
          <w:rFonts w:eastAsia="Times New Roman"/>
        </w:rPr>
      </w:pPr>
      <w:r>
        <w:rPr>
          <w:rFonts w:eastAsia="Times New Roman"/>
        </w:rPr>
        <w:t>Description</w:t>
      </w:r>
    </w:p>
    <w:p w:rsidR="00F70565" w:rsidRDefault="004B746B">
      <w:pPr>
        <w:spacing w:before="0" w:beforeAutospacing="0" w:after="0" w:afterAutospacing="0" w:line="240" w:lineRule="auto"/>
        <w:divId w:val="96161519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brightly coloured array of stripes, stars and cloud shapes, bearing words in a variety of fonts, reading: ‘We don’t just browse, click, chat &amp; game; we invent, we design, we create, we build, we share’. </w:t>
      </w:r>
    </w:p>
    <w:bookmarkStart w:id="78" w:name="Back_To_Session3_Figure1"/>
    <w:p w:rsidR="00F70565" w:rsidRDefault="004B746B">
      <w:pPr>
        <w:pStyle w:val="NormalWeb"/>
        <w:divId w:val="961615198"/>
      </w:pPr>
      <w:r>
        <w:fldChar w:fldCharType="begin"/>
      </w:r>
      <w:r>
        <w:instrText xml:space="preserve"> HYPERLINK "" \l "Session3_Figure1" </w:instrText>
      </w:r>
      <w:r>
        <w:fldChar w:fldCharType="separate"/>
      </w:r>
      <w:r>
        <w:rPr>
          <w:rStyle w:val="Hyperlink"/>
        </w:rPr>
        <w:t>Back to - Figure 2.4 There are many facets to online learning.</w:t>
      </w:r>
      <w:r>
        <w:fldChar w:fldCharType="end"/>
      </w:r>
      <w:bookmarkEnd w:id="78"/>
    </w:p>
    <w:p w:rsidR="00F70565" w:rsidRDefault="00967193">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70565" w:rsidRDefault="004B746B">
      <w:pPr>
        <w:pStyle w:val="Heading1"/>
        <w:divId w:val="1598558046"/>
        <w:rPr>
          <w:rFonts w:eastAsia="Times New Roman"/>
        </w:rPr>
      </w:pPr>
      <w:bookmarkStart w:id="79" w:name="Session4_Description1"/>
      <w:bookmarkEnd w:id="79"/>
      <w:r>
        <w:rPr>
          <w:rFonts w:eastAsia="Times New Roman"/>
        </w:rPr>
        <w:t>Figure 2.5 A dedicated Twitter hashtag for a conference provides a backchannel for the audience to discuss presentations.</w:t>
      </w:r>
    </w:p>
    <w:p w:rsidR="00F70565" w:rsidRDefault="004B746B">
      <w:pPr>
        <w:pStyle w:val="Heading2"/>
        <w:divId w:val="1598558046"/>
        <w:rPr>
          <w:rFonts w:eastAsia="Times New Roman"/>
        </w:rPr>
      </w:pPr>
      <w:r>
        <w:rPr>
          <w:rFonts w:eastAsia="Times New Roman"/>
        </w:rPr>
        <w:t>Description</w:t>
      </w:r>
    </w:p>
    <w:p w:rsidR="00F70565" w:rsidRDefault="004B746B">
      <w:pPr>
        <w:divId w:val="1598558046"/>
      </w:pPr>
      <w:r>
        <w:t xml:space="preserve">A screenshot of part of the Twitter stream for the hashtag #CALRG2020. The first tweet gives positive feedback on a talk on the use of video lectures in online education by Charles Crook. This tweet also includes screenshots of the talk presentation. The second tweet provides information about the CALRG 2020 Doctoral Consortium, saying: ‘Join us #CALRG2020 for Doctoral Consortium coming up. 13:00 at bit.ly/OUedtech. Looking forward to presenting my #eyetracking study #OER #accessibility “What if eye find it too difficult?” English learners’ response to #textsimplification’. The third tweet summarises a number of challenges faced by action researchers during COVID-19: they include: </w:t>
      </w:r>
    </w:p>
    <w:p w:rsidR="00F70565" w:rsidRDefault="004B746B">
      <w:pPr>
        <w:numPr>
          <w:ilvl w:val="0"/>
          <w:numId w:val="11"/>
        </w:numPr>
        <w:spacing w:before="0" w:beforeAutospacing="0" w:after="0" w:afterAutospacing="0"/>
        <w:ind w:left="780" w:right="780"/>
        <w:divId w:val="1598558046"/>
        <w:rPr>
          <w:rFonts w:eastAsia="Times New Roman"/>
        </w:rPr>
      </w:pPr>
      <w:r>
        <w:rPr>
          <w:rFonts w:eastAsia="Times New Roman"/>
        </w:rPr>
        <w:t>distance/time zones</w:t>
      </w:r>
    </w:p>
    <w:p w:rsidR="00F70565" w:rsidRDefault="004B746B">
      <w:pPr>
        <w:numPr>
          <w:ilvl w:val="0"/>
          <w:numId w:val="11"/>
        </w:numPr>
        <w:spacing w:before="0" w:beforeAutospacing="0" w:after="0" w:afterAutospacing="0"/>
        <w:ind w:left="780" w:right="780"/>
        <w:divId w:val="1598558046"/>
        <w:rPr>
          <w:rFonts w:eastAsia="Times New Roman"/>
        </w:rPr>
      </w:pPr>
      <w:r>
        <w:rPr>
          <w:rFonts w:eastAsia="Times New Roman"/>
        </w:rPr>
        <w:t>dispersed and distinct fieldwork sites</w:t>
      </w:r>
    </w:p>
    <w:p w:rsidR="00F70565" w:rsidRDefault="004B746B">
      <w:pPr>
        <w:numPr>
          <w:ilvl w:val="0"/>
          <w:numId w:val="11"/>
        </w:numPr>
        <w:spacing w:before="0" w:beforeAutospacing="0" w:after="0" w:afterAutospacing="0"/>
        <w:ind w:left="780" w:right="780"/>
        <w:divId w:val="1598558046"/>
        <w:rPr>
          <w:rFonts w:eastAsia="Times New Roman"/>
        </w:rPr>
      </w:pPr>
      <w:r>
        <w:rPr>
          <w:rFonts w:eastAsia="Times New Roman"/>
        </w:rPr>
        <w:t>poor telecoms infrastructure</w:t>
      </w:r>
    </w:p>
    <w:p w:rsidR="00F70565" w:rsidRDefault="004B746B">
      <w:pPr>
        <w:numPr>
          <w:ilvl w:val="0"/>
          <w:numId w:val="11"/>
        </w:numPr>
        <w:spacing w:before="0" w:beforeAutospacing="0" w:after="0" w:afterAutospacing="0"/>
        <w:ind w:left="780" w:right="780"/>
        <w:divId w:val="1598558046"/>
        <w:rPr>
          <w:rFonts w:eastAsia="Times New Roman"/>
        </w:rPr>
      </w:pPr>
      <w:r>
        <w:rPr>
          <w:rFonts w:eastAsia="Times New Roman"/>
        </w:rPr>
        <w:t>lockdown: no access to communities</w:t>
      </w:r>
    </w:p>
    <w:p w:rsidR="00F70565" w:rsidRDefault="004B746B">
      <w:pPr>
        <w:numPr>
          <w:ilvl w:val="0"/>
          <w:numId w:val="11"/>
        </w:numPr>
        <w:spacing w:before="0" w:beforeAutospacing="0" w:after="0" w:afterAutospacing="0"/>
        <w:ind w:left="780" w:right="780"/>
        <w:divId w:val="1598558046"/>
        <w:rPr>
          <w:rFonts w:eastAsia="Times New Roman"/>
        </w:rPr>
      </w:pPr>
      <w:r>
        <w:rPr>
          <w:rFonts w:eastAsia="Times New Roman"/>
        </w:rPr>
        <w:t>participants’ existential pressure (time, income, health).</w:t>
      </w:r>
    </w:p>
    <w:bookmarkStart w:id="80" w:name="Back_To_Session4_Figure1"/>
    <w:p w:rsidR="00F70565" w:rsidRDefault="004B746B">
      <w:pPr>
        <w:pStyle w:val="NormalWeb"/>
        <w:divId w:val="1598558046"/>
      </w:pPr>
      <w:r>
        <w:fldChar w:fldCharType="begin"/>
      </w:r>
      <w:r>
        <w:instrText xml:space="preserve"> HYPERLINK "" \l "Session4_Figure1" </w:instrText>
      </w:r>
      <w:r>
        <w:fldChar w:fldCharType="separate"/>
      </w:r>
      <w:r>
        <w:rPr>
          <w:rStyle w:val="Hyperlink"/>
        </w:rPr>
        <w:t>Back to - Figure 2.5 A dedicated Twitter hashtag for a conference provides a backchannel for the audience to discuss presentations.</w:t>
      </w:r>
      <w:r>
        <w:fldChar w:fldCharType="end"/>
      </w:r>
      <w:bookmarkEnd w:id="80"/>
    </w:p>
    <w:p w:rsidR="00F70565" w:rsidRDefault="00967193">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70565" w:rsidRDefault="004B746B">
      <w:pPr>
        <w:pStyle w:val="Heading1"/>
        <w:divId w:val="1441607900"/>
        <w:rPr>
          <w:rFonts w:eastAsia="Times New Roman"/>
        </w:rPr>
      </w:pPr>
      <w:bookmarkStart w:id="81" w:name="Session2_Transcript1"/>
      <w:bookmarkEnd w:id="81"/>
      <w:r>
        <w:rPr>
          <w:rFonts w:eastAsia="Times New Roman"/>
        </w:rPr>
        <w:t>Uncaptioned interactive content</w:t>
      </w:r>
    </w:p>
    <w:p w:rsidR="00F70565" w:rsidRDefault="004B746B">
      <w:pPr>
        <w:pStyle w:val="Heading2"/>
        <w:divId w:val="1441607900"/>
        <w:rPr>
          <w:rFonts w:eastAsia="Times New Roman"/>
        </w:rPr>
      </w:pPr>
      <w:r>
        <w:rPr>
          <w:rFonts w:eastAsia="Times New Roman"/>
        </w:rPr>
        <w:t>Transcript</w:t>
      </w:r>
    </w:p>
    <w:p w:rsidR="00F70565" w:rsidRDefault="004B746B">
      <w:pPr>
        <w:pStyle w:val="speaker"/>
        <w:divId w:val="558519781"/>
      </w:pPr>
      <w:r>
        <w:t>SARAH:</w:t>
      </w:r>
    </w:p>
    <w:p w:rsidR="00F70565" w:rsidRDefault="004B746B">
      <w:pPr>
        <w:pStyle w:val="remark"/>
        <w:divId w:val="558519781"/>
      </w:pPr>
      <w:r>
        <w:t xml:space="preserve">I want to tell you today about how I moved my teaching online. After completing several courses offered by The Open University on online education, I started teaching for UK-based online primary and secondary schools. I personally within the system teach ITCSE English and do some private tutoring as well. And there’s talk of my teaching developing and expanding, and I’ll be teaching A-level English shortly as well. </w:t>
      </w:r>
    </w:p>
    <w:p w:rsidR="00F70565" w:rsidRDefault="004B746B">
      <w:pPr>
        <w:pStyle w:val="remark"/>
        <w:divId w:val="558519781"/>
      </w:pPr>
      <w:r>
        <w:t xml:space="preserve">The particular institution I work for uses a system of synchronous lessons. So the students log in at the same time as I do, and we have a class. We use software, which is called Electa. And within Electa, my students can see my prepared slides. They can hear me talk to them. I can hear them talk to me. And of course, they hear each other as well. They can write on the whiteboard, and they also have a kind of text chat, which they can use to communicate with me, and also with each other. I suppose you might call that a kind of back-channel. It’s available within the system. </w:t>
      </w:r>
    </w:p>
    <w:p w:rsidR="00F70565" w:rsidRDefault="004B746B">
      <w:pPr>
        <w:pStyle w:val="remark"/>
        <w:divId w:val="558519781"/>
      </w:pPr>
      <w:r>
        <w:t xml:space="preserve">As well as using the classroom software to actually deliver the classes, there’s also a VLE [virtual learning environment], which allows me to store useful resources for my students so they can access them at any time. And we also put homework in there, and I mark from there as well. All the classes I deliver are recorded, and therefore they can be replayed by students if they’ve missed something or misunderstood something, or if they’re ill or can’t attend classes. </w:t>
      </w:r>
    </w:p>
    <w:p w:rsidR="00F70565" w:rsidRDefault="004B746B">
      <w:pPr>
        <w:pStyle w:val="remark"/>
        <w:divId w:val="558519781"/>
      </w:pPr>
      <w:r>
        <w:t xml:space="preserve">I really, really relished the challenge of creating a lively, interactive and engaged group of students online, and have managed that with different age groups within the school. As a teacher with a particular interest in educating students with high-functioning autism, I’m constantly amazed by how teaching online kind of levels the academic – or rather, the educational – playing field, so that students with these particular issues can show their actual academic abilities without worrying about the environment, which is often so unsuitable for them. And it’s really been lovely to watch how many of my students have thrived in that way. They, of course, are only one group that education online really suits – it works for multiple different groups of people for lots and lots of different reasons. </w:t>
      </w:r>
    </w:p>
    <w:p w:rsidR="00F70565" w:rsidRDefault="004B746B">
      <w:pPr>
        <w:pStyle w:val="remark"/>
        <w:divId w:val="558519781"/>
      </w:pPr>
      <w:r>
        <w:t xml:space="preserve">But yes, if you’re thinking about going forward with teaching online, I would highly recommend it. I wouldn’t choose now to switch back into the conventional classroom. For me, there are too many benefits and too many opportunities offered by the kind of teaching I’m doing at the moment. </w:t>
      </w:r>
    </w:p>
    <w:bookmarkStart w:id="82" w:name="Back_To_Session2_MediaContent1"/>
    <w:p w:rsidR="00F70565" w:rsidRDefault="004B746B">
      <w:pPr>
        <w:pStyle w:val="NormalWeb"/>
        <w:divId w:val="1441607900"/>
      </w:pPr>
      <w:r>
        <w:fldChar w:fldCharType="begin"/>
      </w:r>
      <w:r>
        <w:instrText xml:space="preserve"> HYPERLINK "" \l "Session2_MediaContent1" </w:instrText>
      </w:r>
      <w:r>
        <w:fldChar w:fldCharType="separate"/>
      </w:r>
      <w:r>
        <w:rPr>
          <w:rStyle w:val="Hyperlink"/>
        </w:rPr>
        <w:t>Back to - Uncaptioned interactive content</w:t>
      </w:r>
      <w:r>
        <w:fldChar w:fldCharType="end"/>
      </w:r>
      <w:bookmarkEnd w:id="82"/>
    </w:p>
    <w:p w:rsidR="00F70565" w:rsidRDefault="00967193">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70565" w:rsidRDefault="004B746B">
      <w:pPr>
        <w:pStyle w:val="Heading1"/>
        <w:divId w:val="1934976269"/>
        <w:rPr>
          <w:rFonts w:eastAsia="Times New Roman"/>
        </w:rPr>
      </w:pPr>
      <w:bookmarkStart w:id="83" w:name="Session2_Transcript2"/>
      <w:bookmarkEnd w:id="83"/>
      <w:r>
        <w:rPr>
          <w:rFonts w:eastAsia="Times New Roman"/>
        </w:rPr>
        <w:t>Uncaptioned interactive content</w:t>
      </w:r>
    </w:p>
    <w:p w:rsidR="00F70565" w:rsidRDefault="004B746B">
      <w:pPr>
        <w:pStyle w:val="Heading2"/>
        <w:divId w:val="1934976269"/>
        <w:rPr>
          <w:rFonts w:eastAsia="Times New Roman"/>
        </w:rPr>
      </w:pPr>
      <w:r>
        <w:rPr>
          <w:rFonts w:eastAsia="Times New Roman"/>
        </w:rPr>
        <w:t>Transcript</w:t>
      </w:r>
    </w:p>
    <w:p w:rsidR="00F70565" w:rsidRDefault="004B746B">
      <w:pPr>
        <w:pStyle w:val="speaker"/>
        <w:divId w:val="2058122427"/>
      </w:pPr>
      <w:r>
        <w:t>SIMON MCINTYRE:</w:t>
      </w:r>
    </w:p>
    <w:p w:rsidR="00F70565" w:rsidRDefault="004B746B">
      <w:pPr>
        <w:pStyle w:val="remark"/>
        <w:divId w:val="2058122427"/>
      </w:pPr>
      <w:r>
        <w:t>This episode explores ideas for actively engaging students in online learning. We discuss:</w:t>
      </w:r>
    </w:p>
    <w:p w:rsidR="00F70565" w:rsidRDefault="004B746B">
      <w:pPr>
        <w:pStyle w:val="remark"/>
        <w:divId w:val="2058122427"/>
      </w:pPr>
      <w:r>
        <w:t>• the importance of creating a collaborative learning environment;</w:t>
      </w:r>
    </w:p>
    <w:p w:rsidR="00F70565" w:rsidRDefault="004B746B">
      <w:pPr>
        <w:pStyle w:val="remark"/>
        <w:divId w:val="2058122427"/>
      </w:pPr>
      <w:r>
        <w:t>• the role of the teacher in effectively facilitating student interaction;</w:t>
      </w:r>
    </w:p>
    <w:p w:rsidR="00F70565" w:rsidRDefault="004B746B">
      <w:pPr>
        <w:pStyle w:val="remark"/>
        <w:divId w:val="2058122427"/>
      </w:pPr>
      <w:r>
        <w:t>• strategies for motivating students when they're not participating very well with their peers; and</w:t>
      </w:r>
    </w:p>
    <w:p w:rsidR="00F70565" w:rsidRDefault="004B746B">
      <w:pPr>
        <w:pStyle w:val="remark"/>
        <w:divId w:val="2058122427"/>
      </w:pPr>
      <w:r>
        <w:t>• how to encourage a sustained level of participation in collaborative online activities</w:t>
      </w:r>
    </w:p>
    <w:p w:rsidR="00F70565" w:rsidRDefault="004B746B">
      <w:pPr>
        <w:pStyle w:val="speaker"/>
        <w:divId w:val="1427389108"/>
      </w:pPr>
      <w:r>
        <w:t>DR RICHARD MOBBS:</w:t>
      </w:r>
    </w:p>
    <w:p w:rsidR="00F70565" w:rsidRDefault="004B746B">
      <w:pPr>
        <w:pStyle w:val="remark"/>
        <w:divId w:val="1427389108"/>
      </w:pPr>
      <w:r>
        <w:t xml:space="preserve">Education can be very lonely; a student to just to receive a whole load of course materials and start wading their way through it, it's not very engaging. </w:t>
      </w:r>
    </w:p>
    <w:p w:rsidR="00F70565" w:rsidRDefault="004B746B">
      <w:pPr>
        <w:pStyle w:val="speaker"/>
        <w:divId w:val="748307042"/>
      </w:pPr>
      <w:r>
        <w:t>DARRALL THOMPSON:</w:t>
      </w:r>
    </w:p>
    <w:p w:rsidR="00F70565" w:rsidRDefault="004B746B">
      <w:pPr>
        <w:pStyle w:val="remark"/>
        <w:divId w:val="748307042"/>
      </w:pPr>
      <w:r>
        <w:t xml:space="preserve">The role of an academic now is really designing learning environments that engage students. If I'm saying that engagement is the Holy Grail, I better be engaging in ways that they enjoy, not that I'm used to. </w:t>
      </w:r>
    </w:p>
    <w:p w:rsidR="00F70565" w:rsidRDefault="004B746B">
      <w:pPr>
        <w:pStyle w:val="speaker"/>
        <w:divId w:val="1339042946"/>
      </w:pPr>
      <w:r>
        <w:t>[SCREEN TEXT]:</w:t>
      </w:r>
    </w:p>
    <w:p w:rsidR="00F70565" w:rsidRDefault="004B746B">
      <w:pPr>
        <w:pStyle w:val="remark"/>
        <w:divId w:val="1339042946"/>
      </w:pPr>
      <w:r>
        <w:t>The importance of teacher presence</w:t>
      </w:r>
    </w:p>
    <w:p w:rsidR="00F70565" w:rsidRDefault="004B746B">
      <w:pPr>
        <w:pStyle w:val="speaker"/>
        <w:divId w:val="3829727"/>
      </w:pPr>
      <w:r>
        <w:t>PROFESSOR EMMA ROBERTSON:</w:t>
      </w:r>
    </w:p>
    <w:p w:rsidR="00F70565" w:rsidRDefault="004B746B">
      <w:pPr>
        <w:pStyle w:val="remark"/>
        <w:divId w:val="3829727"/>
      </w:pPr>
      <w:r>
        <w:t>I think the notion of teacher presence in an online environment is absolutely critical. I can't underscore that enough.</w:t>
      </w:r>
    </w:p>
    <w:p w:rsidR="00F70565" w:rsidRDefault="004B746B">
      <w:pPr>
        <w:pStyle w:val="speaker"/>
        <w:divId w:val="1464427836"/>
      </w:pPr>
      <w:r>
        <w:t>PROFESSOR MATTHEW ALLEN:</w:t>
      </w:r>
    </w:p>
    <w:p w:rsidR="00F70565" w:rsidRDefault="004B746B">
      <w:pPr>
        <w:pStyle w:val="remark"/>
        <w:divId w:val="1464427836"/>
      </w:pPr>
      <w:r>
        <w:t>If you want to be successful at it, you need as a teacher to have students sensing your presence there.</w:t>
      </w:r>
    </w:p>
    <w:p w:rsidR="00F70565" w:rsidRDefault="004B746B">
      <w:pPr>
        <w:pStyle w:val="speaker"/>
        <w:divId w:val="1272783548"/>
      </w:pPr>
      <w:r>
        <w:t>DR GAY MCDONALD:</w:t>
      </w:r>
    </w:p>
    <w:p w:rsidR="00F70565" w:rsidRDefault="004B746B">
      <w:pPr>
        <w:pStyle w:val="remark"/>
        <w:divId w:val="1272783548"/>
      </w:pPr>
      <w:r>
        <w:t xml:space="preserve">It was important for me to indicate to students in a variety of different ways that I was engaged and interested in what they were doing. </w:t>
      </w:r>
    </w:p>
    <w:p w:rsidR="00F70565" w:rsidRDefault="004B746B">
      <w:pPr>
        <w:pStyle w:val="speaker"/>
        <w:divId w:val="377170484"/>
      </w:pPr>
      <w:r>
        <w:t>PROFESSOR EMMA ROBERTSON:</w:t>
      </w:r>
    </w:p>
    <w:p w:rsidR="00F70565" w:rsidRDefault="004B746B">
      <w:pPr>
        <w:pStyle w:val="remark"/>
        <w:divId w:val="377170484"/>
      </w:pPr>
      <w:r>
        <w:t xml:space="preserve">You have to be there you have to be paying attention to what they are saying and what I find is if you do that effectively in the first two weeks, the rest takes care of itself. You've established the benchmark that you're expecting. </w:t>
      </w:r>
    </w:p>
    <w:p w:rsidR="00F70565" w:rsidRDefault="004B746B">
      <w:pPr>
        <w:pStyle w:val="speaker"/>
        <w:divId w:val="770511233"/>
      </w:pPr>
      <w:r>
        <w:t>PROFESSOR MATTHEW ALLEN:</w:t>
      </w:r>
    </w:p>
    <w:p w:rsidR="00F70565" w:rsidRDefault="004B746B">
      <w:pPr>
        <w:pStyle w:val="remark"/>
        <w:divId w:val="770511233"/>
      </w:pPr>
      <w:r>
        <w:t xml:space="preserve">Teacher presence is a very important part of the socialisation of students into online learning and it's not that you are therefore dominating and telling the students what to learn, it's that you're playing that role of the guide on the side, the person who's there to help the students along but not to become the one they rely upon. </w:t>
      </w:r>
    </w:p>
    <w:p w:rsidR="00F70565" w:rsidRDefault="004B746B">
      <w:pPr>
        <w:pStyle w:val="speaker"/>
        <w:divId w:val="81146977"/>
      </w:pPr>
      <w:r>
        <w:t>[SCREEN TEXT]:</w:t>
      </w:r>
    </w:p>
    <w:p w:rsidR="00F70565" w:rsidRDefault="004B746B">
      <w:pPr>
        <w:pStyle w:val="remark"/>
        <w:divId w:val="81146977"/>
      </w:pPr>
      <w:r>
        <w:t>Creating a learning community</w:t>
      </w:r>
    </w:p>
    <w:p w:rsidR="00F70565" w:rsidRDefault="004B746B">
      <w:pPr>
        <w:pStyle w:val="speaker"/>
        <w:divId w:val="2055999935"/>
      </w:pPr>
      <w:r>
        <w:t>DR RICHARD MOBBS:</w:t>
      </w:r>
    </w:p>
    <w:p w:rsidR="00F70565" w:rsidRDefault="004B746B">
      <w:pPr>
        <w:pStyle w:val="remark"/>
        <w:divId w:val="2055999935"/>
      </w:pPr>
      <w:r>
        <w:t>The best way of learning is to actually form a community to share information.</w:t>
      </w:r>
    </w:p>
    <w:p w:rsidR="00F70565" w:rsidRDefault="004B746B">
      <w:pPr>
        <w:pStyle w:val="speaker"/>
        <w:divId w:val="1353874731"/>
      </w:pPr>
      <w:r>
        <w:t>LUBNA ALAM:</w:t>
      </w:r>
    </w:p>
    <w:p w:rsidR="00F70565" w:rsidRDefault="004B746B">
      <w:pPr>
        <w:pStyle w:val="remark"/>
        <w:divId w:val="1353874731"/>
      </w:pPr>
      <w:r>
        <w:t xml:space="preserve">now some students are shy, for example international students, non-English speaking background students, they're shy to speak up in face-to-face interactions </w:t>
      </w:r>
    </w:p>
    <w:p w:rsidR="00F70565" w:rsidRDefault="004B746B">
      <w:pPr>
        <w:pStyle w:val="speaker"/>
        <w:divId w:val="420376965"/>
      </w:pPr>
      <w:r>
        <w:t>JULIE HUGHES:</w:t>
      </w:r>
    </w:p>
    <w:p w:rsidR="00F70565" w:rsidRDefault="004B746B">
      <w:pPr>
        <w:pStyle w:val="remark"/>
        <w:divId w:val="420376965"/>
      </w:pPr>
      <w:r>
        <w:t>What I found was that students who had quieter voices in the classroom flowered online.</w:t>
      </w:r>
    </w:p>
    <w:p w:rsidR="00F70565" w:rsidRDefault="004B746B">
      <w:pPr>
        <w:pStyle w:val="speaker"/>
        <w:divId w:val="845511524"/>
      </w:pPr>
      <w:r>
        <w:t>STUDENT A:</w:t>
      </w:r>
    </w:p>
    <w:p w:rsidR="00F70565" w:rsidRDefault="004B746B">
      <w:pPr>
        <w:pStyle w:val="remark"/>
        <w:divId w:val="845511524"/>
      </w:pPr>
      <w:r>
        <w:t>I'm not going to talk to everyone face-to-face but online were kind of a bit less scared to have our opinions.</w:t>
      </w:r>
    </w:p>
    <w:p w:rsidR="00F70565" w:rsidRDefault="004B746B">
      <w:pPr>
        <w:pStyle w:val="speaker"/>
        <w:divId w:val="1720012151"/>
      </w:pPr>
      <w:r>
        <w:t>ANDREA NORTH-SAMARDZIC:</w:t>
      </w:r>
    </w:p>
    <w:p w:rsidR="00F70565" w:rsidRDefault="004B746B">
      <w:pPr>
        <w:pStyle w:val="remark"/>
        <w:divId w:val="1720012151"/>
      </w:pPr>
      <w:r>
        <w:t>Online learning environments are really democratic, so I try and embrace that social element as much as possible.</w:t>
      </w:r>
    </w:p>
    <w:p w:rsidR="00F70565" w:rsidRDefault="004B746B">
      <w:pPr>
        <w:pStyle w:val="speaker"/>
        <w:divId w:val="1969044524"/>
      </w:pPr>
      <w:r>
        <w:t>LUBNA ALAM:</w:t>
      </w:r>
    </w:p>
    <w:p w:rsidR="00F70565" w:rsidRDefault="004B746B">
      <w:pPr>
        <w:pStyle w:val="remark"/>
        <w:divId w:val="1969044524"/>
      </w:pPr>
      <w:r>
        <w:t xml:space="preserve">If there are 500 million users in Facebook and there are so many billions of YouTube videos and I saw opportunity to be able to use this same set of tools in teaching to make more engaging for the students. </w:t>
      </w:r>
    </w:p>
    <w:p w:rsidR="00F70565" w:rsidRDefault="004B746B">
      <w:pPr>
        <w:pStyle w:val="speaker"/>
        <w:divId w:val="22246268"/>
      </w:pPr>
      <w:r>
        <w:t>ANDREA NORTH-SAMARDZIC:</w:t>
      </w:r>
    </w:p>
    <w:p w:rsidR="00F70565" w:rsidRDefault="004B746B">
      <w:pPr>
        <w:pStyle w:val="remark"/>
        <w:divId w:val="22246268"/>
      </w:pPr>
      <w:r>
        <w:t xml:space="preserve">By drawing them out using these social networks then I think that that builds not just an online learning environment but an online learning community. </w:t>
      </w:r>
    </w:p>
    <w:p w:rsidR="00F70565" w:rsidRDefault="004B746B">
      <w:pPr>
        <w:pStyle w:val="speaker"/>
        <w:divId w:val="122236164"/>
      </w:pPr>
      <w:r>
        <w:t>LUBNA ALAM:</w:t>
      </w:r>
    </w:p>
    <w:p w:rsidR="00F70565" w:rsidRDefault="004B746B">
      <w:pPr>
        <w:pStyle w:val="remark"/>
        <w:divId w:val="122236164"/>
      </w:pPr>
      <w:r>
        <w:t>I think it has actually helped them to learn from each other, plus to open up a little bit in this online environment.</w:t>
      </w:r>
    </w:p>
    <w:p w:rsidR="00F70565" w:rsidRDefault="004B746B">
      <w:pPr>
        <w:pStyle w:val="speaker"/>
        <w:divId w:val="2131896306"/>
      </w:pPr>
      <w:r>
        <w:t>DR ALEJANDRO ARMELLINI:</w:t>
      </w:r>
    </w:p>
    <w:p w:rsidR="00F70565" w:rsidRDefault="004B746B">
      <w:pPr>
        <w:pStyle w:val="remark"/>
        <w:divId w:val="2131896306"/>
      </w:pPr>
      <w:r>
        <w:t>They feel that they know the people that they're working with. They are no longer isolated learners in the world.</w:t>
      </w:r>
    </w:p>
    <w:p w:rsidR="00F70565" w:rsidRDefault="004B746B">
      <w:pPr>
        <w:pStyle w:val="speaker"/>
        <w:divId w:val="199367805"/>
      </w:pPr>
      <w:r>
        <w:t>STUDENT B:</w:t>
      </w:r>
    </w:p>
    <w:p w:rsidR="00F70565" w:rsidRDefault="004B746B">
      <w:pPr>
        <w:pStyle w:val="remark"/>
        <w:divId w:val="199367805"/>
      </w:pPr>
      <w:r>
        <w:t>If you share, you learn more you get different views, so it is basically global learning.</w:t>
      </w:r>
    </w:p>
    <w:p w:rsidR="00F70565" w:rsidRDefault="004B746B">
      <w:pPr>
        <w:pStyle w:val="speaker"/>
        <w:divId w:val="1876196021"/>
      </w:pPr>
      <w:r>
        <w:t>[SCREEN TEXT]:</w:t>
      </w:r>
    </w:p>
    <w:p w:rsidR="00F70565" w:rsidRDefault="004B746B">
      <w:pPr>
        <w:pStyle w:val="remark"/>
        <w:divId w:val="1876196021"/>
      </w:pPr>
      <w:r>
        <w:t>Strategies for motivating students</w:t>
      </w:r>
    </w:p>
    <w:p w:rsidR="00F70565" w:rsidRDefault="004B746B">
      <w:pPr>
        <w:pStyle w:val="speaker"/>
        <w:divId w:val="303201747"/>
      </w:pPr>
      <w:r>
        <w:t>ANDREA NORTH-SAMARDZIC:</w:t>
      </w:r>
    </w:p>
    <w:p w:rsidR="00F70565" w:rsidRDefault="004B746B">
      <w:pPr>
        <w:pStyle w:val="remark"/>
        <w:divId w:val="303201747"/>
      </w:pPr>
      <w:r>
        <w:t xml:space="preserve">You to give them enough rope to be able to engage when they want to, but also ensure as a teacher you are responsible for their learning. </w:t>
      </w:r>
    </w:p>
    <w:p w:rsidR="00F70565" w:rsidRDefault="004B746B">
      <w:pPr>
        <w:pStyle w:val="speaker"/>
        <w:divId w:val="1065645795"/>
      </w:pPr>
      <w:r>
        <w:t>DR GAY MCDONALD:</w:t>
      </w:r>
    </w:p>
    <w:p w:rsidR="00F70565" w:rsidRDefault="004B746B">
      <w:pPr>
        <w:pStyle w:val="remark"/>
        <w:divId w:val="1065645795"/>
      </w:pPr>
      <w:r>
        <w:t xml:space="preserve">If I felt, for instance, that some students weren't participating actively what I would do is privately or offline contact them and ask them whether there was anything that I could do to facilitate greater involvement, or I'd post general comments to a message board and make positive comments about how things were going. </w:t>
      </w:r>
    </w:p>
    <w:p w:rsidR="00F70565" w:rsidRDefault="004B746B">
      <w:pPr>
        <w:pStyle w:val="speaker"/>
        <w:divId w:val="21176978"/>
      </w:pPr>
      <w:r>
        <w:t>CHRIS MITCHELL:</w:t>
      </w:r>
    </w:p>
    <w:p w:rsidR="00F70565" w:rsidRDefault="004B746B">
      <w:pPr>
        <w:pStyle w:val="remark"/>
        <w:divId w:val="21176978"/>
      </w:pPr>
      <w:r>
        <w:t xml:space="preserve">In terms of the way that the students perceive that the comments that they make and the interaction that they're involved with interests other people, and I think if you see the value in that continuing conversation then students will keep on engaging. </w:t>
      </w:r>
    </w:p>
    <w:p w:rsidR="00F70565" w:rsidRDefault="004B746B">
      <w:pPr>
        <w:pStyle w:val="speaker"/>
        <w:divId w:val="1483690611"/>
      </w:pPr>
      <w:r>
        <w:t>STUDENT C:</w:t>
      </w:r>
    </w:p>
    <w:p w:rsidR="00F70565" w:rsidRDefault="004B746B">
      <w:pPr>
        <w:pStyle w:val="remark"/>
        <w:divId w:val="1483690611"/>
      </w:pPr>
      <w:r>
        <w:t>When someone responds to what you've just said it makes you feel included and that is what spurs me on.</w:t>
      </w:r>
    </w:p>
    <w:p w:rsidR="00F70565" w:rsidRDefault="004B746B">
      <w:pPr>
        <w:pStyle w:val="speaker"/>
        <w:divId w:val="793712042"/>
      </w:pPr>
      <w:r>
        <w:t>[SCREEN TEXT]:</w:t>
      </w:r>
    </w:p>
    <w:p w:rsidR="00F70565" w:rsidRDefault="004B746B">
      <w:pPr>
        <w:pStyle w:val="remark"/>
        <w:divId w:val="793712042"/>
      </w:pPr>
      <w:r>
        <w:t>Sustaining participation and engagement</w:t>
      </w:r>
    </w:p>
    <w:p w:rsidR="00F70565" w:rsidRDefault="004B746B">
      <w:pPr>
        <w:pStyle w:val="speaker"/>
        <w:divId w:val="556671591"/>
      </w:pPr>
      <w:r>
        <w:t>CHRIS MITCHELL:</w:t>
      </w:r>
    </w:p>
    <w:p w:rsidR="00F70565" w:rsidRDefault="004B746B">
      <w:pPr>
        <w:pStyle w:val="remark"/>
        <w:divId w:val="556671591"/>
      </w:pPr>
      <w:r>
        <w:t xml:space="preserve">I think there are ways of keeping students engaged with online learning. They need to perceive there to be a value in them being online, engaging other students, and it you can create that value in different ways you can tie it to assessment. It's a very simple way of making sure that students perceive a value because they're going to get a mark at the end of it. It's quite a cynical way potentially, but it is a useful way. </w:t>
      </w:r>
    </w:p>
    <w:p w:rsidR="00F70565" w:rsidRDefault="004B746B">
      <w:pPr>
        <w:pStyle w:val="speaker"/>
        <w:divId w:val="1380283724"/>
      </w:pPr>
      <w:r>
        <w:t>LUBNA ALAM:</w:t>
      </w:r>
    </w:p>
    <w:p w:rsidR="00F70565" w:rsidRDefault="004B746B">
      <w:pPr>
        <w:pStyle w:val="remark"/>
        <w:divId w:val="1380283724"/>
      </w:pPr>
      <w:r>
        <w:t xml:space="preserve">You probably have to have some participation marks involved because otherwise students may not contribute as much as you would like them to </w:t>
      </w:r>
    </w:p>
    <w:p w:rsidR="00F70565" w:rsidRDefault="004B746B">
      <w:pPr>
        <w:pStyle w:val="speaker"/>
        <w:divId w:val="526793932"/>
      </w:pPr>
      <w:r>
        <w:t>CHRIS MITCHELL:</w:t>
      </w:r>
    </w:p>
    <w:p w:rsidR="00F70565" w:rsidRDefault="004B746B">
      <w:pPr>
        <w:pStyle w:val="remark"/>
        <w:divId w:val="526793932"/>
      </w:pPr>
      <w:r>
        <w:t xml:space="preserve">One of the really important things about engineering that kind of momentum is about establishing ground rules. I think often with online dialogue, people aren't sure what the conventions are. </w:t>
      </w:r>
    </w:p>
    <w:p w:rsidR="00F70565" w:rsidRDefault="004B746B">
      <w:pPr>
        <w:pStyle w:val="speaker"/>
        <w:divId w:val="2065248849"/>
      </w:pPr>
      <w:r>
        <w:t>ANDREA NORTH-SAMARDZIC:</w:t>
      </w:r>
    </w:p>
    <w:p w:rsidR="00F70565" w:rsidRDefault="004B746B">
      <w:pPr>
        <w:pStyle w:val="remark"/>
        <w:divId w:val="2065248849"/>
      </w:pPr>
      <w:r>
        <w:t xml:space="preserve">I set very specific criteria about what I expect. That I expect them to log on and post something for each topic at the bare minimum. Then I have levels of criteria to show what a pass level of engagement would look like, a credit, distinction and high distinction. For example, to get a high distinction you have to post multiple times, reflect on other students’ contributions, offer up your own suggestions, as well as synthesize the whole topic. </w:t>
      </w:r>
    </w:p>
    <w:p w:rsidR="00F70565" w:rsidRDefault="004B746B">
      <w:pPr>
        <w:pStyle w:val="speaker"/>
        <w:divId w:val="1940217061"/>
      </w:pPr>
      <w:r>
        <w:t>JULIE HUGHES:</w:t>
      </w:r>
    </w:p>
    <w:p w:rsidR="00F70565" w:rsidRDefault="004B746B">
      <w:pPr>
        <w:pStyle w:val="remark"/>
        <w:divId w:val="1940217061"/>
      </w:pPr>
      <w:r>
        <w:t>What students have said was that they were able to see themselves and others differently.</w:t>
      </w:r>
    </w:p>
    <w:p w:rsidR="00F70565" w:rsidRDefault="004B746B">
      <w:pPr>
        <w:pStyle w:val="speaker"/>
        <w:divId w:val="1687754478"/>
      </w:pPr>
      <w:r>
        <w:t>PROFESSOR EMMA ROBERTSON:</w:t>
      </w:r>
    </w:p>
    <w:p w:rsidR="00F70565" w:rsidRDefault="004B746B">
      <w:pPr>
        <w:pStyle w:val="remark"/>
        <w:divId w:val="1687754478"/>
      </w:pPr>
      <w:r>
        <w:t xml:space="preserve">You never meet these people and yet you feel that you've developed almost a friendship with them by the end, which is great. </w:t>
      </w:r>
    </w:p>
    <w:p w:rsidR="00F70565" w:rsidRDefault="004B746B">
      <w:pPr>
        <w:pStyle w:val="speaker"/>
        <w:divId w:val="918251417"/>
      </w:pPr>
      <w:r>
        <w:t>STUDENT C:</w:t>
      </w:r>
    </w:p>
    <w:p w:rsidR="00F70565" w:rsidRDefault="004B746B">
      <w:pPr>
        <w:pStyle w:val="remark"/>
        <w:divId w:val="918251417"/>
      </w:pPr>
      <w:r>
        <w:t>Normally, you only meet once a week, here you can be there every day if you want to, and I do want to.</w:t>
      </w:r>
    </w:p>
    <w:bookmarkStart w:id="84" w:name="Back_To_Session2_MediaContent2"/>
    <w:p w:rsidR="00F70565" w:rsidRDefault="004B746B">
      <w:pPr>
        <w:pStyle w:val="NormalWeb"/>
        <w:divId w:val="1934976269"/>
      </w:pPr>
      <w:r>
        <w:fldChar w:fldCharType="begin"/>
      </w:r>
      <w:r>
        <w:instrText xml:space="preserve"> HYPERLINK "" \l "Session2_MediaContent2" </w:instrText>
      </w:r>
      <w:r>
        <w:fldChar w:fldCharType="separate"/>
      </w:r>
      <w:r>
        <w:rPr>
          <w:rStyle w:val="Hyperlink"/>
        </w:rPr>
        <w:t>Back to - Uncaptioned interactive content</w:t>
      </w:r>
      <w:r>
        <w:fldChar w:fldCharType="end"/>
      </w:r>
      <w:bookmarkEnd w:id="84"/>
    </w:p>
    <w:p w:rsidR="00F70565" w:rsidRDefault="00967193">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70565" w:rsidRDefault="004B746B">
      <w:pPr>
        <w:pStyle w:val="Heading1"/>
        <w:divId w:val="607083808"/>
        <w:rPr>
          <w:rFonts w:eastAsia="Times New Roman"/>
        </w:rPr>
      </w:pPr>
      <w:bookmarkStart w:id="85" w:name="Session3_Transcript1"/>
      <w:bookmarkEnd w:id="85"/>
      <w:r>
        <w:rPr>
          <w:rFonts w:eastAsia="Times New Roman"/>
        </w:rPr>
        <w:t>Uncaptioned interactive content</w:t>
      </w:r>
    </w:p>
    <w:p w:rsidR="00F70565" w:rsidRDefault="004B746B">
      <w:pPr>
        <w:pStyle w:val="Heading2"/>
        <w:divId w:val="607083808"/>
        <w:rPr>
          <w:rFonts w:eastAsia="Times New Roman"/>
        </w:rPr>
      </w:pPr>
      <w:r>
        <w:rPr>
          <w:rFonts w:eastAsia="Times New Roman"/>
        </w:rPr>
        <w:t>Transcript</w:t>
      </w:r>
    </w:p>
    <w:p w:rsidR="00F70565" w:rsidRDefault="004B746B">
      <w:pPr>
        <w:pStyle w:val="speaker"/>
        <w:divId w:val="962880737"/>
      </w:pPr>
      <w:r>
        <w:t>NARRATOR:</w:t>
      </w:r>
    </w:p>
    <w:p w:rsidR="00F70565" w:rsidRDefault="004B746B">
      <w:pPr>
        <w:pStyle w:val="remark"/>
        <w:divId w:val="962880737"/>
      </w:pPr>
      <w:r>
        <w:t xml:space="preserve">Every day, 7.2 million students walk into classrooms throughout the United States. These classrooms generally look the same. 30 students sit in rows of desks taking notes in their notebooks while the teacher stands at a whiteboard teaching a lesson. </w:t>
      </w:r>
    </w:p>
    <w:p w:rsidR="00F70565" w:rsidRDefault="004B746B">
      <w:pPr>
        <w:pStyle w:val="remark"/>
        <w:divId w:val="962880737"/>
      </w:pPr>
      <w:r>
        <w:t xml:space="preserve">Regardless of ability level, each student receives the exact same information at the exact same pace. As Ms. Jackson presents this same material, the students respond differently. Tommy gets it, while Allison is bored, and Maria is lost. </w:t>
      </w:r>
    </w:p>
    <w:p w:rsidR="00F70565" w:rsidRDefault="004B746B">
      <w:pPr>
        <w:pStyle w:val="remark"/>
        <w:divId w:val="962880737"/>
      </w:pPr>
      <w:r>
        <w:t xml:space="preserve">At the end of the day, these same students head home. While at home, they sit at the kitchen table doing their homework and trying to remember what Ms. Jackson said. Students like Tommy make it most of the way through the homework, while others, like Allison, find it easy and fly through it. At the same time, students like Maria get frustrated and need some extra help. </w:t>
      </w:r>
    </w:p>
    <w:p w:rsidR="00F70565" w:rsidRDefault="004B746B">
      <w:pPr>
        <w:pStyle w:val="remark"/>
        <w:divId w:val="962880737"/>
      </w:pPr>
      <w:r>
        <w:t xml:space="preserve">Ms. Jackson recognises that students have different needs and would love to work individually with each student. But this requires time and resources that her school does not have. One solution to this problem is the flipped classroom. Here’s what it looks like. </w:t>
      </w:r>
    </w:p>
    <w:p w:rsidR="00F70565" w:rsidRDefault="004B746B">
      <w:pPr>
        <w:pStyle w:val="remark"/>
        <w:divId w:val="962880737"/>
      </w:pPr>
      <w:r>
        <w:t xml:space="preserve">While at home, students sit in their rooms watching videos of the lesson that Ms. Jackson assigned. Tommy is still able to work at his normal pace. Allison is no longer bored because now she can use this new technology to fast-forward through the easy material. And Maria is no longer frustrated because she can review the material that she didn’t understand by pausing and rewinding. When she really gets stuck, she can get help from her classmates. New technology platforms like Moodle and Edmodo make it easy for her to chat online with her classmates. </w:t>
      </w:r>
    </w:p>
    <w:p w:rsidR="00F70565" w:rsidRDefault="004B746B">
      <w:pPr>
        <w:pStyle w:val="remark"/>
        <w:divId w:val="962880737"/>
      </w:pPr>
      <w:r>
        <w:t xml:space="preserve">Just as the homework is different, the classroom is different as well. Instead of standing in front of the room speaking, Ms. Jackson walks around the room. She checks in with Tommy as he works collaboratively with some students, she pushes Allison further with some more challenging work, and she helps Maria with the pieces that she still doesn’t quite get. </w:t>
      </w:r>
    </w:p>
    <w:p w:rsidR="00F70565" w:rsidRDefault="004B746B">
      <w:pPr>
        <w:pStyle w:val="remark"/>
        <w:divId w:val="962880737"/>
      </w:pPr>
      <w:r>
        <w:t xml:space="preserve">In the traditional model, the teacher stands between the students and the knowledge. But with the flipped classroom model, the students have direct access to the knowledge, and the teacher serves as a coach, mentor, and guide, helping the students access this knowledge. The flipped classroom leverages technology in a way that lets both Ms. Jackson and the students make the most of their time and efforts. </w:t>
      </w:r>
    </w:p>
    <w:bookmarkStart w:id="86" w:name="Back_To_Session3_MediaContent1"/>
    <w:p w:rsidR="00F70565" w:rsidRDefault="004B746B">
      <w:pPr>
        <w:pStyle w:val="NormalWeb"/>
        <w:divId w:val="607083808"/>
      </w:pPr>
      <w:r>
        <w:fldChar w:fldCharType="begin"/>
      </w:r>
      <w:r>
        <w:instrText xml:space="preserve"> HYPERLINK "" \l "Session3_MediaContent1" </w:instrText>
      </w:r>
      <w:r>
        <w:fldChar w:fldCharType="separate"/>
      </w:r>
      <w:r>
        <w:rPr>
          <w:rStyle w:val="Hyperlink"/>
        </w:rPr>
        <w:t>Back to - Uncaptioned interactive content</w:t>
      </w:r>
      <w:r>
        <w:fldChar w:fldCharType="end"/>
      </w:r>
      <w:bookmarkEnd w:id="86"/>
    </w:p>
    <w:p w:rsidR="00F70565" w:rsidRDefault="00967193">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70565" w:rsidRDefault="004B746B">
      <w:pPr>
        <w:pStyle w:val="Heading1"/>
        <w:divId w:val="978417455"/>
        <w:rPr>
          <w:rFonts w:eastAsia="Times New Roman"/>
        </w:rPr>
      </w:pPr>
      <w:bookmarkStart w:id="87" w:name="Session6_Transcript1"/>
      <w:bookmarkEnd w:id="87"/>
      <w:r>
        <w:rPr>
          <w:rFonts w:eastAsia="Times New Roman"/>
        </w:rPr>
        <w:t>Uncaptioned interactive content</w:t>
      </w:r>
    </w:p>
    <w:p w:rsidR="00F70565" w:rsidRDefault="004B746B">
      <w:pPr>
        <w:pStyle w:val="Heading2"/>
        <w:divId w:val="978417455"/>
        <w:rPr>
          <w:rFonts w:eastAsia="Times New Roman"/>
        </w:rPr>
      </w:pPr>
      <w:r>
        <w:rPr>
          <w:rFonts w:eastAsia="Times New Roman"/>
        </w:rPr>
        <w:t>Transcript</w:t>
      </w:r>
    </w:p>
    <w:p w:rsidR="00F70565" w:rsidRDefault="004B746B">
      <w:pPr>
        <w:pStyle w:val="speaker"/>
        <w:divId w:val="817264747"/>
      </w:pPr>
      <w:r>
        <w:t>RITA:</w:t>
      </w:r>
    </w:p>
    <w:p w:rsidR="00F70565" w:rsidRDefault="004B746B">
      <w:pPr>
        <w:pStyle w:val="remark"/>
        <w:divId w:val="817264747"/>
      </w:pPr>
      <w:r>
        <w:t xml:space="preserve">I think that I have now identified what it is that I want to do as a result of studying this course. I would like to try to move a whole course online, that I currently teach in a classroom. I teach this course to one cohort, three times a week, for one hour each time, for 12 weeks. </w:t>
      </w:r>
    </w:p>
    <w:p w:rsidR="00F70565" w:rsidRDefault="004B746B">
      <w:pPr>
        <w:pStyle w:val="remark"/>
        <w:divId w:val="817264747"/>
      </w:pPr>
      <w:r>
        <w:t xml:space="preserve">All of my learners have internet access at home. I know that on Fridays many of them travel only to attend my class and then travel home again, so moving online should help them. </w:t>
      </w:r>
    </w:p>
    <w:p w:rsidR="00F70565" w:rsidRDefault="004B746B">
      <w:pPr>
        <w:pStyle w:val="remark"/>
        <w:divId w:val="817264747"/>
      </w:pPr>
      <w:r>
        <w:t xml:space="preserve">What I would like to do is reorganise my teaching materials for this course, so that I can try to use a ‘flipped learning’ approach. I can see that I will need to have a mixture of synchronous and asynchronous activities. </w:t>
      </w:r>
    </w:p>
    <w:p w:rsidR="00F70565" w:rsidRDefault="004B746B">
      <w:pPr>
        <w:pStyle w:val="remark"/>
        <w:divId w:val="817264747"/>
      </w:pPr>
      <w:r>
        <w:t xml:space="preserve">In this particular case, I don’t really want to try a ‘blended learning’ approach – I want to move the whole course online. It might be a big undertaking, but I can see some really great benefits to doing this that might not be realised if the course was only partially online. </w:t>
      </w:r>
    </w:p>
    <w:p w:rsidR="00F70565" w:rsidRDefault="004B746B">
      <w:pPr>
        <w:pStyle w:val="remark"/>
        <w:divId w:val="817264747"/>
      </w:pPr>
      <w:r>
        <w:t xml:space="preserve">I have talked about this a little bit with my colleagues and line manager. They agree that this is a good idea, and there will be some support, but really it is up to me to figure out how to make it work well. </w:t>
      </w:r>
    </w:p>
    <w:p w:rsidR="00F70565" w:rsidRDefault="004B746B">
      <w:pPr>
        <w:pStyle w:val="remark"/>
        <w:divId w:val="817264747"/>
      </w:pPr>
      <w:r>
        <w:t xml:space="preserve">My learners are quite motivated already, because this is a course that they need to pass in order to take a step towards qualifying for the career they want, so hopefully they will support me and will be kind if something does not work first time the way I want it to. </w:t>
      </w:r>
    </w:p>
    <w:p w:rsidR="00F70565" w:rsidRDefault="004B746B">
      <w:pPr>
        <w:pStyle w:val="remark"/>
        <w:divId w:val="817264747"/>
      </w:pPr>
      <w:r>
        <w:t>But at the moment all I have is an idea!</w:t>
      </w:r>
    </w:p>
    <w:bookmarkStart w:id="88" w:name="Back_To_Session6_MediaContent1"/>
    <w:p w:rsidR="00F70565" w:rsidRDefault="004B746B">
      <w:pPr>
        <w:pStyle w:val="NormalWeb"/>
        <w:divId w:val="978417455"/>
      </w:pPr>
      <w:r>
        <w:fldChar w:fldCharType="begin"/>
      </w:r>
      <w:r>
        <w:instrText xml:space="preserve"> HYPERLINK "" \l "Session6_MediaContent1" </w:instrText>
      </w:r>
      <w:r>
        <w:fldChar w:fldCharType="separate"/>
      </w:r>
      <w:r>
        <w:rPr>
          <w:rStyle w:val="Hyperlink"/>
        </w:rPr>
        <w:t>Back to - Uncaptioned interactive content</w:t>
      </w:r>
      <w:r>
        <w:fldChar w:fldCharType="end"/>
      </w:r>
      <w:bookmarkEnd w:id="88"/>
    </w:p>
    <w:sectPr w:rsidR="00F70565" w:rsidSect="00967193">
      <w:headerReference w:type="default" r:id="rId20"/>
      <w:footerReference w:type="default" r:id="rId21"/>
      <w:pgSz w:w="11906" w:h="16838"/>
      <w:pgMar w:top="1440" w:right="1797" w:bottom="1440" w:left="1797"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7193" w:rsidRDefault="00967193" w:rsidP="00967193">
      <w:pPr>
        <w:spacing w:before="0" w:after="0" w:line="240" w:lineRule="auto"/>
      </w:pPr>
      <w:r>
        <w:separator/>
      </w:r>
    </w:p>
  </w:endnote>
  <w:endnote w:type="continuationSeparator" w:id="0">
    <w:p w:rsidR="00967193" w:rsidRDefault="00967193" w:rsidP="0096719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7193" w:rsidRPr="00967193" w:rsidRDefault="00967193" w:rsidP="00967193">
    <w:pPr>
      <w:pStyle w:val="Footer"/>
      <w:pBdr>
        <w:top w:val="single" w:sz="4" w:space="1" w:color="auto"/>
      </w:pBdr>
      <w:rPr>
        <w:sz w:val="20"/>
      </w:rPr>
    </w:pPr>
    <w:r w:rsidRPr="00967193">
      <w:rPr>
        <w:sz w:val="20"/>
      </w:rPr>
      <w:t xml:space="preserve">Page </w:t>
    </w:r>
    <w:r w:rsidRPr="00967193">
      <w:rPr>
        <w:sz w:val="20"/>
      </w:rPr>
      <w:fldChar w:fldCharType="begin"/>
    </w:r>
    <w:r w:rsidRPr="00967193">
      <w:rPr>
        <w:sz w:val="20"/>
      </w:rPr>
      <w:instrText xml:space="preserve"> Page \* MERGEFORMAT </w:instrText>
    </w:r>
    <w:r w:rsidRPr="00967193">
      <w:rPr>
        <w:sz w:val="20"/>
      </w:rPr>
      <w:fldChar w:fldCharType="separate"/>
    </w:r>
    <w:r>
      <w:rPr>
        <w:noProof/>
        <w:sz w:val="20"/>
      </w:rPr>
      <w:t>3</w:t>
    </w:r>
    <w:r w:rsidRPr="00967193">
      <w:rPr>
        <w:sz w:val="20"/>
      </w:rPr>
      <w:fldChar w:fldCharType="end"/>
    </w:r>
    <w:r w:rsidRPr="00967193">
      <w:rPr>
        <w:sz w:val="20"/>
      </w:rPr>
      <w:t xml:space="preserve"> of </w:t>
    </w:r>
    <w:r w:rsidRPr="00967193">
      <w:rPr>
        <w:sz w:val="20"/>
      </w:rPr>
      <w:fldChar w:fldCharType="begin"/>
    </w:r>
    <w:r w:rsidRPr="00967193">
      <w:rPr>
        <w:sz w:val="20"/>
      </w:rPr>
      <w:instrText xml:space="preserve"> NumPages \* MERGEFORMAT </w:instrText>
    </w:r>
    <w:r w:rsidRPr="00967193">
      <w:rPr>
        <w:sz w:val="20"/>
      </w:rPr>
      <w:fldChar w:fldCharType="separate"/>
    </w:r>
    <w:r>
      <w:rPr>
        <w:noProof/>
        <w:sz w:val="20"/>
      </w:rPr>
      <w:t>12</w:t>
    </w:r>
    <w:r w:rsidRPr="00967193">
      <w:rPr>
        <w:sz w:val="20"/>
      </w:rPr>
      <w:fldChar w:fldCharType="end"/>
    </w:r>
    <w:r w:rsidRPr="00967193">
      <w:rPr>
        <w:sz w:val="20"/>
      </w:rPr>
      <w:tab/>
    </w:r>
    <w:r w:rsidRPr="00967193">
      <w:rPr>
        <w:sz w:val="20"/>
      </w:rPr>
      <w:tab/>
      <w:t>26th July 2021</w:t>
    </w:r>
  </w:p>
  <w:p w:rsidR="00967193" w:rsidRPr="00967193" w:rsidRDefault="00967193" w:rsidP="00967193">
    <w:pPr>
      <w:pStyle w:val="Footer"/>
      <w:pBdr>
        <w:top w:val="single" w:sz="4" w:space="1" w:color="auto"/>
      </w:pBdr>
      <w:rPr>
        <w:sz w:val="20"/>
      </w:rPr>
    </w:pPr>
    <w:hyperlink r:id="rId1" w:history="1">
      <w:r w:rsidRPr="00967193">
        <w:rPr>
          <w:rStyle w:val="Hyperlink"/>
          <w:rFonts w:ascii="Arial" w:hAnsi="Arial"/>
          <w:sz w:val="20"/>
          <w:u w:val="none"/>
        </w:rPr>
        <w:t>https://www.open.edu/openlearncreate/course/view.php?id=7342</w:t>
      </w:r>
    </w:hyperlink>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7193" w:rsidRDefault="00967193" w:rsidP="00967193">
      <w:pPr>
        <w:spacing w:before="0" w:after="0" w:line="240" w:lineRule="auto"/>
      </w:pPr>
      <w:r>
        <w:separator/>
      </w:r>
    </w:p>
  </w:footnote>
  <w:footnote w:type="continuationSeparator" w:id="0">
    <w:p w:rsidR="00967193" w:rsidRDefault="00967193" w:rsidP="0096719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7193" w:rsidRPr="00967193" w:rsidRDefault="00967193" w:rsidP="00967193">
    <w:pPr>
      <w:pStyle w:val="Header"/>
      <w:pBdr>
        <w:bottom w:val="single" w:sz="4" w:space="1" w:color="auto"/>
      </w:pBdr>
      <w:rPr>
        <w:sz w:val="20"/>
      </w:rPr>
    </w:pPr>
    <w:r w:rsidRPr="00967193">
      <w:rPr>
        <w:sz w:val="20"/>
      </w:rPr>
      <w:t xml:space="preserve">                                                                                                                               </w:t>
    </w:r>
    <w:r w:rsidRPr="00967193">
      <w:rPr>
        <w:noProof/>
        <w:sz w:val="20"/>
      </w:rPr>
      <w:drawing>
        <wp:inline distT="0" distB="0" distL="0" distR="0">
          <wp:extent cx="790575" cy="533400"/>
          <wp:effectExtent l="0" t="0" r="9525" b="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
                    <a:extLst>
                      <a:ext uri="{28A0092B-C50C-407E-A947-70E740481C1C}">
                        <a14:useLocalDpi xmlns:a14="http://schemas.microsoft.com/office/drawing/2010/main" val="0"/>
                      </a:ext>
                    </a:extLst>
                  </a:blip>
                  <a:stretch>
                    <a:fillRect/>
                  </a:stretch>
                </pic:blipFill>
                <pic:spPr>
                  <a:xfrm>
                    <a:off x="0" y="0"/>
                    <a:ext cx="790575" cy="533400"/>
                  </a:xfrm>
                  <a:prstGeom prst="rect">
                    <a:avLst/>
                  </a:prstGeom>
                </pic:spPr>
              </pic:pic>
            </a:graphicData>
          </a:graphic>
        </wp:inline>
      </w:drawing>
    </w:r>
  </w:p>
  <w:p w:rsidR="00967193" w:rsidRPr="00967193" w:rsidRDefault="00967193" w:rsidP="00967193">
    <w:pPr>
      <w:pStyle w:val="Header"/>
      <w:pBdr>
        <w:bottom w:val="single" w:sz="4" w:space="1" w:color="auto"/>
      </w:pBdr>
      <w:rPr>
        <w:sz w:val="20"/>
      </w:rPr>
    </w:pPr>
    <w:r w:rsidRPr="00967193">
      <w:rPr>
        <w:sz w:val="20"/>
      </w:rPr>
      <w:t xml:space="preserve">Session 2 Online learning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F18E5"/>
    <w:multiLevelType w:val="multilevel"/>
    <w:tmpl w:val="863A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C10A1A"/>
    <w:multiLevelType w:val="multilevel"/>
    <w:tmpl w:val="64EAD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153ABE"/>
    <w:multiLevelType w:val="multilevel"/>
    <w:tmpl w:val="ADE8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4460C6"/>
    <w:multiLevelType w:val="multilevel"/>
    <w:tmpl w:val="BA1C4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515BA7"/>
    <w:multiLevelType w:val="multilevel"/>
    <w:tmpl w:val="B48C0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D926C4"/>
    <w:multiLevelType w:val="multilevel"/>
    <w:tmpl w:val="BDB4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811025F"/>
    <w:multiLevelType w:val="multilevel"/>
    <w:tmpl w:val="30103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C0A243C"/>
    <w:multiLevelType w:val="multilevel"/>
    <w:tmpl w:val="AE823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B91A22"/>
    <w:multiLevelType w:val="multilevel"/>
    <w:tmpl w:val="91722A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4965E74"/>
    <w:multiLevelType w:val="multilevel"/>
    <w:tmpl w:val="8F16E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EEF68CD"/>
    <w:multiLevelType w:val="multilevel"/>
    <w:tmpl w:val="7A709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5"/>
  </w:num>
  <w:num w:numId="3">
    <w:abstractNumId w:val="7"/>
  </w:num>
  <w:num w:numId="4">
    <w:abstractNumId w:val="0"/>
  </w:num>
  <w:num w:numId="5">
    <w:abstractNumId w:val="9"/>
  </w:num>
  <w:num w:numId="6">
    <w:abstractNumId w:val="3"/>
  </w:num>
  <w:num w:numId="7">
    <w:abstractNumId w:val="1"/>
  </w:num>
  <w:num w:numId="8">
    <w:abstractNumId w:val="2"/>
  </w:num>
  <w:num w:numId="9">
    <w:abstractNumId w:val="4"/>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46B"/>
    <w:rsid w:val="004B746B"/>
    <w:rsid w:val="00967193"/>
    <w:rsid w:val="00F705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6DFEC235-8544-4067-A46C-DB6A8CAD3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00" w:beforeAutospacing="1" w:after="100" w:afterAutospacing="1" w:line="360" w:lineRule="auto"/>
    </w:pPr>
    <w:rPr>
      <w:rFonts w:ascii="Arial" w:eastAsiaTheme="minorEastAsia" w:hAnsi="Arial" w:cs="Arial"/>
      <w:sz w:val="28"/>
      <w:szCs w:val="28"/>
    </w:rPr>
  </w:style>
  <w:style w:type="paragraph" w:styleId="Heading1">
    <w:name w:val="heading 1"/>
    <w:basedOn w:val="Normal"/>
    <w:link w:val="Heading1Char"/>
    <w:uiPriority w:val="9"/>
    <w:qFormat/>
    <w:pPr>
      <w:spacing w:line="240" w:lineRule="auto"/>
      <w:outlineLvl w:val="0"/>
    </w:pPr>
    <w:rPr>
      <w:b/>
      <w:bCs/>
      <w:kern w:val="36"/>
      <w:sz w:val="48"/>
      <w:szCs w:val="48"/>
    </w:rPr>
  </w:style>
  <w:style w:type="paragraph" w:styleId="Heading2">
    <w:name w:val="heading 2"/>
    <w:basedOn w:val="Normal"/>
    <w:link w:val="Heading2Char"/>
    <w:uiPriority w:val="9"/>
    <w:qFormat/>
    <w:pPr>
      <w:spacing w:line="240" w:lineRule="auto"/>
      <w:outlineLvl w:val="1"/>
    </w:pPr>
    <w:rPr>
      <w:b/>
      <w:bCs/>
      <w:sz w:val="44"/>
      <w:szCs w:val="44"/>
    </w:rPr>
  </w:style>
  <w:style w:type="paragraph" w:styleId="Heading3">
    <w:name w:val="heading 3"/>
    <w:basedOn w:val="Normal"/>
    <w:link w:val="Heading3Char"/>
    <w:uiPriority w:val="9"/>
    <w:qFormat/>
    <w:pPr>
      <w:spacing w:line="240" w:lineRule="auto"/>
      <w:outlineLvl w:val="2"/>
    </w:pPr>
    <w:rPr>
      <w:b/>
      <w:bCs/>
      <w:sz w:val="40"/>
      <w:szCs w:val="40"/>
    </w:rPr>
  </w:style>
  <w:style w:type="paragraph" w:styleId="Heading4">
    <w:name w:val="heading 4"/>
    <w:basedOn w:val="Normal"/>
    <w:link w:val="Heading4Char"/>
    <w:uiPriority w:val="9"/>
    <w:qFormat/>
    <w:pPr>
      <w:spacing w:line="240" w:lineRule="auto"/>
      <w:outlineLvl w:val="3"/>
    </w:pPr>
    <w:rPr>
      <w:b/>
      <w:bCs/>
      <w:sz w:val="36"/>
      <w:szCs w:val="36"/>
    </w:rPr>
  </w:style>
  <w:style w:type="paragraph" w:styleId="Heading5">
    <w:name w:val="heading 5"/>
    <w:basedOn w:val="Normal"/>
    <w:link w:val="Heading5Char"/>
    <w:uiPriority w:val="9"/>
    <w:qFormat/>
    <w:pPr>
      <w:spacing w:line="240" w:lineRule="auto"/>
      <w:outlineLvl w:val="4"/>
    </w:pPr>
    <w:rPr>
      <w:b/>
      <w:bCs/>
      <w:sz w:val="32"/>
      <w:szCs w:val="32"/>
    </w:rPr>
  </w:style>
  <w:style w:type="paragraph" w:styleId="Heading6">
    <w:name w:val="heading 6"/>
    <w:basedOn w:val="Normal"/>
    <w:link w:val="Heading6Char"/>
    <w:uiPriority w:val="9"/>
    <w:qFormat/>
    <w:pPr>
      <w:spacing w:line="240" w:lineRule="auto"/>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rFonts w:ascii="inherit" w:hAnsi="inherit" w:hint="default"/>
      <w:color w:val="143748"/>
      <w:u w:val="single"/>
    </w:rPr>
  </w:style>
  <w:style w:type="character" w:styleId="FollowedHyperlink">
    <w:name w:val="FollowedHyperlink"/>
    <w:basedOn w:val="DefaultParagraphFont"/>
    <w:uiPriority w:val="99"/>
    <w:semiHidden/>
    <w:unhideWhenUsed/>
    <w:rPr>
      <w:rFonts w:ascii="inherit" w:hAnsi="inherit" w:hint="default"/>
      <w:color w:val="143748"/>
      <w:u w:val="single"/>
    </w:rPr>
  </w:style>
  <w:style w:type="character" w:styleId="HTMLCode">
    <w:name w:val="HTML Code"/>
    <w:basedOn w:val="DefaultParagraphFont"/>
    <w:uiPriority w:val="99"/>
    <w:semiHidden/>
    <w:unhideWhenUsed/>
    <w:rPr>
      <w:rFonts w:ascii="Courier New" w:eastAsiaTheme="minorEastAsia" w:hAnsi="Courier New" w:cs="Courier New" w:hint="default"/>
      <w:sz w:val="20"/>
      <w:szCs w:val="20"/>
    </w:rPr>
  </w:style>
  <w:style w:type="character" w:styleId="HTMLDefinition">
    <w:name w:val="HTML Definition"/>
    <w:basedOn w:val="DefaultParagraphFont"/>
    <w:uiPriority w:val="99"/>
    <w:semiHidden/>
    <w:unhideWhenUsed/>
    <w:rPr>
      <w:i/>
      <w:iCs/>
    </w:rPr>
  </w:style>
  <w:style w:type="character" w:styleId="Emphasis">
    <w:name w:val="Emphasis"/>
    <w:basedOn w:val="DefaultParagraphFont"/>
    <w:uiPriority w:val="20"/>
    <w:qFormat/>
    <w:rPr>
      <w:rFonts w:ascii="inherit" w:hAnsi="inherit" w:hint="default"/>
      <w:i/>
      <w:iC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sz w:val="28"/>
      <w:szCs w:val="28"/>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sz w:val="28"/>
      <w:szCs w:val="28"/>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D78" w:themeColor="accent1" w:themeShade="7F"/>
      <w:sz w:val="28"/>
      <w:szCs w:val="28"/>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cs="Arial"/>
    </w:rPr>
  </w:style>
  <w:style w:type="character" w:styleId="Strong">
    <w:name w:val="Strong"/>
    <w:basedOn w:val="DefaultParagraphFont"/>
    <w:uiPriority w:val="22"/>
    <w:qFormat/>
    <w:rPr>
      <w:rFonts w:ascii="inherit" w:hAnsi="inherit" w:hint="default"/>
      <w:b/>
      <w:bCs/>
    </w:rPr>
  </w:style>
  <w:style w:type="paragraph" w:customStyle="1" w:styleId="msonormal0">
    <w:name w:val="msonormal"/>
    <w:basedOn w:val="Normal"/>
  </w:style>
  <w:style w:type="paragraph" w:styleId="NormalWeb">
    <w:name w:val="Normal (Web)"/>
    <w:basedOn w:val="Normal"/>
    <w:uiPriority w:val="99"/>
    <w:semiHidden/>
    <w:unhideWhenUsed/>
  </w:style>
  <w:style w:type="paragraph" w:customStyle="1" w:styleId="list-decimal">
    <w:name w:val="list-decimal"/>
    <w:basedOn w:val="Normal"/>
  </w:style>
  <w:style w:type="paragraph" w:customStyle="1" w:styleId="list-lower-roman">
    <w:name w:val="list-lower-roman"/>
    <w:basedOn w:val="Normal"/>
  </w:style>
  <w:style w:type="paragraph" w:customStyle="1" w:styleId="list-upper-roman">
    <w:name w:val="list-upper-roman"/>
    <w:basedOn w:val="Normal"/>
  </w:style>
  <w:style w:type="paragraph" w:customStyle="1" w:styleId="list-lower-alpha">
    <w:name w:val="list-lower-alpha"/>
    <w:basedOn w:val="Normal"/>
  </w:style>
  <w:style w:type="paragraph" w:customStyle="1" w:styleId="list-upper-alpha">
    <w:name w:val="list-upper-alpha"/>
    <w:basedOn w:val="Normal"/>
  </w:style>
  <w:style w:type="paragraph" w:customStyle="1" w:styleId="itqquestion">
    <w:name w:val="itq_question"/>
    <w:basedOn w:val="Normal"/>
    <w:pPr>
      <w:pBdr>
        <w:top w:val="single" w:sz="6" w:space="0" w:color="000000"/>
        <w:left w:val="single" w:sz="6" w:space="0" w:color="000000"/>
        <w:bottom w:val="single" w:sz="6" w:space="0" w:color="000000"/>
        <w:right w:val="single" w:sz="6" w:space="0" w:color="000000"/>
      </w:pBdr>
      <w:spacing w:before="60" w:beforeAutospacing="0" w:after="0" w:afterAutospacing="0"/>
      <w:ind w:left="-360"/>
    </w:pPr>
  </w:style>
  <w:style w:type="paragraph" w:customStyle="1" w:styleId="itqanswer">
    <w:name w:val="itq_answer"/>
    <w:basedOn w:val="Normal"/>
    <w:pPr>
      <w:pBdr>
        <w:top w:val="single" w:sz="6" w:space="0" w:color="000000"/>
        <w:left w:val="single" w:sz="6" w:space="0" w:color="000000"/>
        <w:bottom w:val="single" w:sz="6" w:space="0" w:color="000000"/>
        <w:right w:val="single" w:sz="6" w:space="0" w:color="000000"/>
      </w:pBdr>
      <w:spacing w:before="60" w:beforeAutospacing="0" w:after="0" w:afterAutospacing="0"/>
      <w:ind w:left="-360"/>
    </w:pPr>
  </w:style>
  <w:style w:type="paragraph" w:customStyle="1" w:styleId="boxstyle1">
    <w:name w:val="box_style1"/>
    <w:basedOn w:val="Normal"/>
    <w:pPr>
      <w:pBdr>
        <w:top w:val="single" w:sz="12" w:space="0" w:color="000000"/>
        <w:left w:val="single" w:sz="12" w:space="0" w:color="000000"/>
        <w:bottom w:val="single" w:sz="12" w:space="0" w:color="000000"/>
        <w:right w:val="single" w:sz="12" w:space="0" w:color="000000"/>
      </w:pBdr>
      <w:spacing w:before="240" w:beforeAutospacing="0" w:after="240" w:afterAutospacing="0"/>
    </w:pPr>
  </w:style>
  <w:style w:type="paragraph" w:customStyle="1" w:styleId="boxstyle2">
    <w:name w:val="box_style2"/>
    <w:basedOn w:val="Normal"/>
    <w:pPr>
      <w:pBdr>
        <w:top w:val="single" w:sz="12" w:space="0" w:color="000000"/>
        <w:bottom w:val="single" w:sz="12" w:space="0" w:color="000000"/>
      </w:pBdr>
      <w:spacing w:before="240" w:beforeAutospacing="0" w:after="240" w:afterAutospacing="0"/>
    </w:pPr>
  </w:style>
  <w:style w:type="paragraph" w:customStyle="1" w:styleId="boxstyle3">
    <w:name w:val="box_style3"/>
    <w:basedOn w:val="Normal"/>
    <w:pPr>
      <w:pBdr>
        <w:top w:val="single" w:sz="12" w:space="0" w:color="808080"/>
        <w:left w:val="single" w:sz="12" w:space="0" w:color="808080"/>
        <w:bottom w:val="single" w:sz="12" w:space="0" w:color="808080"/>
        <w:right w:val="single" w:sz="12" w:space="0" w:color="808080"/>
      </w:pBdr>
      <w:spacing w:before="240" w:beforeAutospacing="0" w:after="240" w:afterAutospacing="0"/>
    </w:pPr>
  </w:style>
  <w:style w:type="paragraph" w:customStyle="1" w:styleId="boxstyle4">
    <w:name w:val="box_style4"/>
    <w:basedOn w:val="Normal"/>
    <w:pPr>
      <w:pBdr>
        <w:left w:val="single" w:sz="36" w:space="0" w:color="000000"/>
      </w:pBdr>
      <w:spacing w:before="240" w:beforeAutospacing="0" w:after="240" w:afterAutospacing="0"/>
    </w:pPr>
  </w:style>
  <w:style w:type="paragraph" w:customStyle="1" w:styleId="keypoints">
    <w:name w:val="keypoints"/>
    <w:basedOn w:val="Normal"/>
    <w:pPr>
      <w:pBdr>
        <w:top w:val="single" w:sz="6" w:space="0" w:color="000000"/>
        <w:left w:val="single" w:sz="6" w:space="0" w:color="000000"/>
        <w:bottom w:val="single" w:sz="6" w:space="0" w:color="000000"/>
        <w:right w:val="single" w:sz="6" w:space="0" w:color="000000"/>
      </w:pBdr>
      <w:spacing w:before="240" w:beforeAutospacing="0" w:after="240" w:afterAutospacing="0"/>
    </w:pPr>
  </w:style>
  <w:style w:type="paragraph" w:customStyle="1" w:styleId="studynote">
    <w:name w:val="studynote"/>
    <w:basedOn w:val="Normal"/>
    <w:pPr>
      <w:pBdr>
        <w:top w:val="single" w:sz="6" w:space="0" w:color="000000"/>
        <w:left w:val="single" w:sz="6" w:space="0" w:color="000000"/>
        <w:bottom w:val="single" w:sz="6" w:space="0" w:color="000000"/>
        <w:right w:val="single" w:sz="6" w:space="0" w:color="000000"/>
      </w:pBdr>
      <w:spacing w:before="240" w:beforeAutospacing="0" w:after="240" w:afterAutospacing="0"/>
    </w:pPr>
  </w:style>
  <w:style w:type="paragraph" w:customStyle="1" w:styleId="proofheader">
    <w:name w:val="proof_header"/>
    <w:basedOn w:val="Normal"/>
    <w:pPr>
      <w:spacing w:before="0" w:beforeAutospacing="0" w:after="0" w:afterAutospacing="0"/>
    </w:pPr>
    <w:rPr>
      <w:sz w:val="44"/>
      <w:szCs w:val="44"/>
    </w:rPr>
  </w:style>
  <w:style w:type="paragraph" w:customStyle="1" w:styleId="tombstone">
    <w:name w:val="tombstone"/>
    <w:basedOn w:val="Normal"/>
    <w:pPr>
      <w:spacing w:before="0" w:beforeAutospacing="0" w:after="0" w:afterAutospacing="0"/>
    </w:pPr>
    <w:rPr>
      <w:sz w:val="44"/>
      <w:szCs w:val="44"/>
    </w:rPr>
  </w:style>
  <w:style w:type="paragraph" w:customStyle="1" w:styleId="computerdisplay">
    <w:name w:val="computerdisplay"/>
    <w:basedOn w:val="Normal"/>
    <w:pPr>
      <w:spacing w:before="180" w:beforeAutospacing="0" w:after="240" w:afterAutospacing="0"/>
      <w:ind w:left="180"/>
    </w:pPr>
  </w:style>
  <w:style w:type="paragraph" w:customStyle="1" w:styleId="programlisting">
    <w:name w:val="programlisting"/>
    <w:basedOn w:val="Normal"/>
    <w:pPr>
      <w:spacing w:before="240" w:beforeAutospacing="0" w:after="240" w:afterAutospacing="0"/>
    </w:pPr>
  </w:style>
  <w:style w:type="paragraph" w:customStyle="1" w:styleId="computer-ui">
    <w:name w:val="computer-ui"/>
    <w:basedOn w:val="Normal"/>
    <w:rPr>
      <w:spacing w:val="48"/>
      <w:sz w:val="24"/>
      <w:szCs w:val="24"/>
    </w:rPr>
  </w:style>
  <w:style w:type="paragraph" w:customStyle="1" w:styleId="speaker">
    <w:name w:val="speaker"/>
    <w:basedOn w:val="Normal"/>
    <w:pPr>
      <w:spacing w:before="0" w:beforeAutospacing="0" w:after="0" w:afterAutospacing="0" w:line="240" w:lineRule="auto"/>
    </w:pPr>
    <w:rPr>
      <w:rFonts w:ascii="Times New Roman" w:hAnsi="Times New Roman" w:cs="Times New Roman"/>
      <w:b/>
      <w:bCs/>
      <w:sz w:val="24"/>
      <w:szCs w:val="24"/>
    </w:rPr>
  </w:style>
  <w:style w:type="paragraph" w:customStyle="1" w:styleId="remark">
    <w:name w:val="remark"/>
    <w:basedOn w:val="Normal"/>
    <w:pPr>
      <w:spacing w:before="0" w:beforeAutospacing="0" w:after="0" w:afterAutospacing="0" w:line="240" w:lineRule="auto"/>
      <w:ind w:left="2640"/>
    </w:pPr>
    <w:rPr>
      <w:rFonts w:ascii="Times New Roman" w:hAnsi="Times New Roman" w:cs="Times New Roman"/>
      <w:sz w:val="24"/>
      <w:szCs w:val="24"/>
    </w:rPr>
  </w:style>
  <w:style w:type="paragraph" w:customStyle="1" w:styleId="option">
    <w:name w:val="option"/>
    <w:basedOn w:val="Normal"/>
    <w:pPr>
      <w:pBdr>
        <w:top w:val="single" w:sz="6" w:space="0" w:color="000000"/>
        <w:left w:val="single" w:sz="6" w:space="6" w:color="000000"/>
        <w:bottom w:val="single" w:sz="6" w:space="0" w:color="000000"/>
        <w:right w:val="single" w:sz="6" w:space="6" w:color="000000"/>
      </w:pBdr>
      <w:spacing w:before="120" w:beforeAutospacing="0" w:after="120" w:afterAutospacing="0"/>
      <w:ind w:left="120" w:right="120"/>
    </w:pPr>
  </w:style>
  <w:style w:type="paragraph" w:customStyle="1" w:styleId="optionright">
    <w:name w:val="option_right"/>
    <w:basedOn w:val="Normal"/>
    <w:pPr>
      <w:pBdr>
        <w:top w:val="single" w:sz="24" w:space="0" w:color="A4A400"/>
        <w:left w:val="single" w:sz="24" w:space="6" w:color="A4A400"/>
        <w:bottom w:val="single" w:sz="24" w:space="0" w:color="A4A400"/>
        <w:right w:val="single" w:sz="24" w:space="6" w:color="A4A400"/>
      </w:pBdr>
      <w:spacing w:before="120" w:beforeAutospacing="0" w:after="120" w:afterAutospacing="0"/>
      <w:ind w:left="120" w:right="120"/>
    </w:pPr>
  </w:style>
  <w:style w:type="paragraph" w:customStyle="1" w:styleId="optionwrong">
    <w:name w:val="option_wrong"/>
    <w:basedOn w:val="Normal"/>
    <w:pPr>
      <w:pBdr>
        <w:top w:val="single" w:sz="12" w:space="0" w:color="C10031"/>
        <w:left w:val="single" w:sz="12" w:space="6" w:color="C10031"/>
        <w:bottom w:val="single" w:sz="12" w:space="0" w:color="C10031"/>
        <w:right w:val="single" w:sz="12" w:space="6" w:color="C10031"/>
      </w:pBdr>
      <w:spacing w:before="120" w:beforeAutospacing="0" w:after="120" w:afterAutospacing="0"/>
      <w:ind w:left="120" w:right="120"/>
    </w:pPr>
  </w:style>
  <w:style w:type="paragraph" w:customStyle="1" w:styleId="pairmatch">
    <w:name w:val="pair_match"/>
    <w:basedOn w:val="Normal"/>
    <w:pPr>
      <w:pBdr>
        <w:top w:val="single" w:sz="6" w:space="0" w:color="C7C7C7"/>
        <w:left w:val="single" w:sz="6" w:space="6" w:color="C7C7C7"/>
        <w:bottom w:val="single" w:sz="6" w:space="0" w:color="C7C7C7"/>
        <w:right w:val="dotted" w:sz="18" w:space="6" w:color="C7C7C7"/>
      </w:pBdr>
      <w:spacing w:before="120" w:beforeAutospacing="0" w:after="120" w:afterAutospacing="0"/>
      <w:ind w:left="120" w:right="120"/>
    </w:pPr>
  </w:style>
  <w:style w:type="paragraph" w:customStyle="1" w:styleId="pairoption">
    <w:name w:val="pair_option"/>
    <w:basedOn w:val="Normal"/>
    <w:pPr>
      <w:pBdr>
        <w:top w:val="single" w:sz="6" w:space="0" w:color="454545"/>
        <w:left w:val="dotted" w:sz="18" w:space="6" w:color="454545"/>
        <w:bottom w:val="single" w:sz="6" w:space="0" w:color="454545"/>
        <w:right w:val="single" w:sz="6" w:space="6" w:color="454545"/>
      </w:pBdr>
      <w:spacing w:before="120" w:beforeAutospacing="0" w:after="120" w:afterAutospacing="0"/>
      <w:ind w:left="120" w:right="120"/>
    </w:pPr>
  </w:style>
  <w:style w:type="paragraph" w:customStyle="1" w:styleId="pairs">
    <w:name w:val="pairs"/>
    <w:basedOn w:val="Normal"/>
  </w:style>
  <w:style w:type="paragraph" w:customStyle="1" w:styleId="freeresponse">
    <w:name w:val="free_response"/>
    <w:basedOn w:val="Normal"/>
    <w:pPr>
      <w:pBdr>
        <w:top w:val="single" w:sz="6" w:space="6" w:color="C7C7C7"/>
        <w:left w:val="single" w:sz="6" w:space="6" w:color="C7C7C7"/>
        <w:bottom w:val="single" w:sz="6" w:space="6" w:color="C7C7C7"/>
        <w:right w:val="single" w:sz="6" w:space="6" w:color="C7C7C7"/>
      </w:pBdr>
      <w:spacing w:before="60" w:beforeAutospacing="0" w:after="60" w:afterAutospacing="0"/>
    </w:pPr>
    <w:rPr>
      <w:rFonts w:ascii="Times New Roman" w:hAnsi="Times New Roman" w:cs="Times New Roman"/>
      <w:i/>
      <w:iCs/>
      <w:color w:val="5C5C5C"/>
    </w:rPr>
  </w:style>
  <w:style w:type="paragraph" w:customStyle="1" w:styleId="sidenote">
    <w:name w:val="sidenote"/>
    <w:basedOn w:val="Normal"/>
    <w:pPr>
      <w:pBdr>
        <w:right w:val="single" w:sz="48" w:space="5" w:color="D3D3D3"/>
      </w:pBdr>
      <w:spacing w:before="120" w:beforeAutospacing="0" w:after="120" w:afterAutospacing="0"/>
      <w:ind w:left="3571"/>
      <w:jc w:val="right"/>
    </w:pPr>
    <w:rPr>
      <w:sz w:val="24"/>
      <w:szCs w:val="24"/>
    </w:rPr>
  </w:style>
  <w:style w:type="paragraph" w:customStyle="1" w:styleId="table-container">
    <w:name w:val="table-container"/>
    <w:basedOn w:val="Normal"/>
    <w:pPr>
      <w:spacing w:before="240" w:beforeAutospacing="0" w:after="240" w:afterAutospacing="0"/>
    </w:pPr>
  </w:style>
  <w:style w:type="paragraph" w:customStyle="1" w:styleId="accounts">
    <w:name w:val="accounts"/>
    <w:basedOn w:val="Normal"/>
  </w:style>
  <w:style w:type="paragraph" w:customStyle="1" w:styleId="landscape">
    <w:name w:val="landscape"/>
    <w:basedOn w:val="Normal"/>
    <w:rPr>
      <w:sz w:val="24"/>
      <w:szCs w:val="24"/>
    </w:rPr>
  </w:style>
  <w:style w:type="paragraph" w:customStyle="1" w:styleId="Normal1">
    <w:name w:val="Normal1"/>
    <w:basedOn w:val="Normal"/>
  </w:style>
  <w:style w:type="paragraph" w:customStyle="1" w:styleId="type2">
    <w:name w:val="type2"/>
    <w:basedOn w:val="Normal"/>
  </w:style>
  <w:style w:type="paragraph" w:customStyle="1" w:styleId="wide">
    <w:name w:val="wide"/>
    <w:basedOn w:val="Normal"/>
    <w:rPr>
      <w:sz w:val="24"/>
      <w:szCs w:val="24"/>
    </w:rPr>
  </w:style>
  <w:style w:type="paragraph" w:customStyle="1" w:styleId="horizontalrules">
    <w:name w:val="horizontalrules"/>
    <w:basedOn w:val="Normal"/>
    <w:pPr>
      <w:pBdr>
        <w:top w:val="single" w:sz="6" w:space="0" w:color="000000"/>
        <w:bottom w:val="single" w:sz="6" w:space="0" w:color="000000"/>
      </w:pBdr>
    </w:pPr>
  </w:style>
  <w:style w:type="paragraph" w:customStyle="1" w:styleId="topbottomrules">
    <w:name w:val="topbottomrules"/>
    <w:basedOn w:val="Normal"/>
    <w:pPr>
      <w:pBdr>
        <w:top w:val="single" w:sz="6" w:space="0" w:color="000000"/>
        <w:bottom w:val="single" w:sz="6" w:space="0" w:color="000000"/>
      </w:pBdr>
    </w:pPr>
  </w:style>
  <w:style w:type="paragraph" w:customStyle="1" w:styleId="chess">
    <w:name w:val="chess"/>
    <w:basedOn w:val="Normal"/>
    <w:pPr>
      <w:shd w:val="clear" w:color="auto" w:fill="DCEDFF"/>
    </w:pPr>
  </w:style>
  <w:style w:type="paragraph" w:customStyle="1" w:styleId="colstripe">
    <w:name w:val="colstripe"/>
    <w:basedOn w:val="Normal"/>
    <w:pPr>
      <w:shd w:val="clear" w:color="auto" w:fill="DCEDFF"/>
    </w:pPr>
  </w:style>
  <w:style w:type="paragraph" w:customStyle="1" w:styleId="verticalrules">
    <w:name w:val="verticalrules"/>
    <w:basedOn w:val="Normal"/>
    <w:pPr>
      <w:pBdr>
        <w:left w:val="single" w:sz="6" w:space="0" w:color="000000"/>
      </w:pBdr>
    </w:pPr>
  </w:style>
  <w:style w:type="paragraph" w:customStyle="1" w:styleId="tablecentered">
    <w:name w:val="tablecentered"/>
    <w:basedOn w:val="Normal"/>
    <w:pPr>
      <w:jc w:val="center"/>
    </w:pPr>
  </w:style>
  <w:style w:type="paragraph" w:customStyle="1" w:styleId="columnheadcentered">
    <w:name w:val="columnheadcentered"/>
    <w:basedOn w:val="Normal"/>
    <w:pPr>
      <w:jc w:val="center"/>
    </w:pPr>
  </w:style>
  <w:style w:type="paragraph" w:customStyle="1" w:styleId="tabledecimal">
    <w:name w:val="tabledecimal"/>
    <w:basedOn w:val="Normal"/>
    <w:pPr>
      <w:jc w:val="right"/>
    </w:pPr>
  </w:style>
  <w:style w:type="paragraph" w:customStyle="1" w:styleId="tableright">
    <w:name w:val="tableright"/>
    <w:basedOn w:val="Normal"/>
    <w:pPr>
      <w:jc w:val="right"/>
    </w:pPr>
  </w:style>
  <w:style w:type="paragraph" w:customStyle="1" w:styleId="columnheadright">
    <w:name w:val="columnheadright"/>
    <w:basedOn w:val="Normal"/>
    <w:pPr>
      <w:jc w:val="right"/>
    </w:pPr>
  </w:style>
  <w:style w:type="paragraph" w:customStyle="1" w:styleId="tableleft">
    <w:name w:val="tableleft"/>
    <w:basedOn w:val="Normal"/>
  </w:style>
  <w:style w:type="paragraph" w:customStyle="1" w:styleId="columnheadleft">
    <w:name w:val="columnheadleft"/>
    <w:basedOn w:val="Normal"/>
  </w:style>
  <w:style w:type="paragraph" w:customStyle="1" w:styleId="highlight">
    <w:name w:val="highlight"/>
    <w:basedOn w:val="Normal"/>
    <w:pPr>
      <w:shd w:val="clear" w:color="auto" w:fill="FFFAC2"/>
    </w:pPr>
  </w:style>
  <w:style w:type="paragraph" w:customStyle="1" w:styleId="totalsingleabove">
    <w:name w:val="total_single_above"/>
    <w:basedOn w:val="Normal"/>
    <w:pPr>
      <w:pBdr>
        <w:top w:val="single" w:sz="6" w:space="0" w:color="auto"/>
      </w:pBdr>
    </w:pPr>
  </w:style>
  <w:style w:type="paragraph" w:customStyle="1" w:styleId="totalsinglebelow">
    <w:name w:val="total_single_below"/>
    <w:basedOn w:val="Normal"/>
    <w:pPr>
      <w:pBdr>
        <w:bottom w:val="single" w:sz="6" w:space="0" w:color="auto"/>
      </w:pBdr>
    </w:pPr>
  </w:style>
  <w:style w:type="paragraph" w:customStyle="1" w:styleId="totaldoubleabove">
    <w:name w:val="total_double_above"/>
    <w:basedOn w:val="Normal"/>
    <w:pPr>
      <w:pBdr>
        <w:top w:val="double" w:sz="6" w:space="0" w:color="auto"/>
      </w:pBdr>
    </w:pPr>
  </w:style>
  <w:style w:type="paragraph" w:customStyle="1" w:styleId="totaldoublebelow">
    <w:name w:val="total_double_below"/>
    <w:basedOn w:val="Normal"/>
    <w:pPr>
      <w:pBdr>
        <w:bottom w:val="double" w:sz="6" w:space="0" w:color="auto"/>
      </w:pBdr>
    </w:pPr>
  </w:style>
  <w:style w:type="paragraph" w:customStyle="1" w:styleId="figure-container">
    <w:name w:val="figure-container"/>
    <w:basedOn w:val="Normal"/>
    <w:pPr>
      <w:spacing w:before="240" w:beforeAutospacing="0" w:after="240" w:afterAutospacing="0"/>
    </w:pPr>
  </w:style>
  <w:style w:type="paragraph" w:customStyle="1" w:styleId="equation-container">
    <w:name w:val="equation-container"/>
    <w:basedOn w:val="Normal"/>
    <w:pPr>
      <w:spacing w:before="240" w:beforeAutospacing="0" w:after="240" w:afterAutospacing="0"/>
      <w:ind w:left="720"/>
    </w:pPr>
  </w:style>
  <w:style w:type="paragraph" w:customStyle="1" w:styleId="texteqn">
    <w:name w:val="text_eqn"/>
    <w:basedOn w:val="Normal"/>
    <w:rPr>
      <w:rFonts w:ascii="Times New Roman" w:hAnsi="Times New Roman" w:cs="Times New Roman"/>
    </w:rPr>
  </w:style>
  <w:style w:type="paragraph" w:customStyle="1" w:styleId="info-box">
    <w:name w:val="info-box"/>
    <w:basedOn w:val="Normal"/>
    <w:pPr>
      <w:pBdr>
        <w:top w:val="single" w:sz="6" w:space="0" w:color="CCCCCC"/>
        <w:left w:val="single" w:sz="6" w:space="31" w:color="CCCCCC"/>
        <w:bottom w:val="single" w:sz="6" w:space="0" w:color="CCCCCC"/>
        <w:right w:val="single" w:sz="6" w:space="0" w:color="CCCCCC"/>
      </w:pBdr>
      <w:spacing w:before="120" w:beforeAutospacing="0" w:after="120" w:afterAutospacing="0"/>
    </w:pPr>
  </w:style>
  <w:style w:type="paragraph" w:customStyle="1" w:styleId="timing">
    <w:name w:val="timing"/>
    <w:basedOn w:val="Normal"/>
    <w:rPr>
      <w:sz w:val="24"/>
      <w:szCs w:val="24"/>
    </w:rPr>
  </w:style>
  <w:style w:type="paragraph" w:customStyle="1" w:styleId="Caption1">
    <w:name w:val="Caption1"/>
    <w:basedOn w:val="Normal"/>
    <w:rPr>
      <w:sz w:val="24"/>
      <w:szCs w:val="24"/>
    </w:rPr>
  </w:style>
  <w:style w:type="paragraph" w:customStyle="1" w:styleId="sourcereference">
    <w:name w:val="sourcereference"/>
    <w:basedOn w:val="Normal"/>
    <w:pPr>
      <w:ind w:left="2381"/>
      <w:jc w:val="right"/>
    </w:pPr>
    <w:rPr>
      <w:sz w:val="24"/>
      <w:szCs w:val="24"/>
    </w:rPr>
  </w:style>
  <w:style w:type="paragraph" w:customStyle="1" w:styleId="verse">
    <w:name w:val="verse"/>
    <w:basedOn w:val="Normal"/>
    <w:pPr>
      <w:spacing w:before="240" w:beforeAutospacing="0" w:after="240" w:afterAutospacing="0"/>
      <w:ind w:left="240" w:right="240"/>
    </w:pPr>
  </w:style>
  <w:style w:type="paragraph" w:customStyle="1" w:styleId="Quote1">
    <w:name w:val="Quote1"/>
    <w:basedOn w:val="Normal"/>
    <w:pPr>
      <w:spacing w:before="240" w:beforeAutospacing="0" w:after="240" w:afterAutospacing="0"/>
      <w:ind w:left="240" w:right="240"/>
    </w:pPr>
  </w:style>
  <w:style w:type="paragraph" w:customStyle="1" w:styleId="comment-author">
    <w:name w:val="comment-author"/>
    <w:basedOn w:val="Normal"/>
    <w:pPr>
      <w:shd w:val="clear" w:color="auto" w:fill="FFFFFF"/>
    </w:pPr>
    <w:rPr>
      <w:color w:val="E65B00"/>
    </w:rPr>
  </w:style>
  <w:style w:type="paragraph" w:customStyle="1" w:styleId="comment-editor">
    <w:name w:val="comment-editor"/>
    <w:basedOn w:val="Normal"/>
    <w:pPr>
      <w:shd w:val="clear" w:color="auto" w:fill="FFFFFF"/>
    </w:pPr>
    <w:rPr>
      <w:color w:val="E80074"/>
    </w:rPr>
  </w:style>
  <w:style w:type="paragraph" w:customStyle="1" w:styleId="audio-reader-note">
    <w:name w:val="audio-reader-note"/>
    <w:basedOn w:val="Normal"/>
    <w:pPr>
      <w:shd w:val="clear" w:color="auto" w:fill="FFFFFF"/>
    </w:pPr>
    <w:rPr>
      <w:color w:val="C10031"/>
    </w:rPr>
  </w:style>
  <w:style w:type="paragraph" w:customStyle="1" w:styleId="notice">
    <w:name w:val="notice"/>
    <w:basedOn w:val="Normal"/>
    <w:pPr>
      <w:pBdr>
        <w:top w:val="double" w:sz="12" w:space="12" w:color="C10031"/>
        <w:left w:val="double" w:sz="12" w:space="12" w:color="C10031"/>
        <w:bottom w:val="double" w:sz="12" w:space="12" w:color="C10031"/>
        <w:right w:val="double" w:sz="12" w:space="12" w:color="C10031"/>
      </w:pBdr>
      <w:spacing w:before="0" w:beforeAutospacing="0" w:after="0" w:afterAutospacing="0"/>
      <w:ind w:left="48" w:right="48"/>
    </w:pPr>
  </w:style>
  <w:style w:type="paragraph" w:customStyle="1" w:styleId="title-verso">
    <w:name w:val="title-verso"/>
    <w:basedOn w:val="Normal"/>
    <w:rPr>
      <w:sz w:val="24"/>
      <w:szCs w:val="24"/>
    </w:rPr>
  </w:style>
  <w:style w:type="paragraph" w:customStyle="1" w:styleId="underline">
    <w:name w:val="underline"/>
    <w:basedOn w:val="Normal"/>
    <w:rPr>
      <w:u w:val="single"/>
    </w:rPr>
  </w:style>
  <w:style w:type="paragraph" w:customStyle="1" w:styleId="boxheader">
    <w:name w:val="box_header"/>
    <w:basedOn w:val="Normal"/>
  </w:style>
  <w:style w:type="paragraph" w:customStyle="1" w:styleId="boxbody">
    <w:name w:val="box_body"/>
    <w:basedOn w:val="Normal"/>
  </w:style>
  <w:style w:type="paragraph" w:customStyle="1" w:styleId="boxheader1">
    <w:name w:val="box_header1"/>
    <w:basedOn w:val="Normal"/>
    <w:pPr>
      <w:spacing w:before="0" w:beforeAutospacing="0" w:after="0" w:afterAutospacing="0"/>
      <w:ind w:left="240" w:right="240"/>
    </w:pPr>
  </w:style>
  <w:style w:type="paragraph" w:customStyle="1" w:styleId="boxbody1">
    <w:name w:val="box_body1"/>
    <w:basedOn w:val="Normal"/>
    <w:pPr>
      <w:pBdr>
        <w:top w:val="single" w:sz="6" w:space="6" w:color="000000"/>
      </w:pBdr>
      <w:spacing w:before="0" w:beforeAutospacing="0" w:after="0" w:afterAutospacing="0"/>
    </w:pPr>
  </w:style>
  <w:style w:type="paragraph" w:customStyle="1" w:styleId="boxheader2">
    <w:name w:val="box_header2"/>
    <w:basedOn w:val="Normal"/>
    <w:pPr>
      <w:spacing w:before="0" w:beforeAutospacing="0" w:after="0" w:afterAutospacing="0"/>
      <w:ind w:left="240" w:right="240"/>
    </w:pPr>
  </w:style>
  <w:style w:type="paragraph" w:customStyle="1" w:styleId="boxbody2">
    <w:name w:val="box_body2"/>
    <w:basedOn w:val="Normal"/>
    <w:pPr>
      <w:pBdr>
        <w:top w:val="single" w:sz="6" w:space="6" w:color="000000"/>
      </w:pBdr>
      <w:spacing w:before="0" w:beforeAutospacing="0" w:after="0" w:afterAutospacing="0"/>
    </w:pPr>
  </w:style>
  <w:style w:type="paragraph" w:customStyle="1" w:styleId="boxheader3">
    <w:name w:val="box_header3"/>
    <w:basedOn w:val="Normal"/>
    <w:pPr>
      <w:spacing w:before="0" w:beforeAutospacing="0" w:after="0" w:afterAutospacing="0"/>
      <w:ind w:left="240" w:right="240"/>
    </w:pPr>
  </w:style>
  <w:style w:type="paragraph" w:customStyle="1" w:styleId="boxbody3">
    <w:name w:val="box_body3"/>
    <w:basedOn w:val="Normal"/>
    <w:pPr>
      <w:pBdr>
        <w:top w:val="single" w:sz="18" w:space="6" w:color="808080"/>
      </w:pBdr>
      <w:spacing w:before="0" w:beforeAutospacing="0" w:after="0" w:afterAutospacing="0"/>
    </w:pPr>
  </w:style>
  <w:style w:type="paragraph" w:customStyle="1" w:styleId="boxheader4">
    <w:name w:val="box_header4"/>
    <w:basedOn w:val="Normal"/>
    <w:pPr>
      <w:spacing w:before="0" w:beforeAutospacing="0" w:after="0" w:afterAutospacing="0"/>
      <w:ind w:left="240" w:right="240"/>
    </w:pPr>
  </w:style>
  <w:style w:type="paragraph" w:customStyle="1" w:styleId="boxbody4">
    <w:name w:val="box_body4"/>
    <w:basedOn w:val="Normal"/>
    <w:pPr>
      <w:spacing w:before="0" w:beforeAutospacing="0" w:after="0" w:afterAutospacing="0"/>
    </w:pPr>
  </w:style>
  <w:style w:type="paragraph" w:customStyle="1" w:styleId="boxheader5">
    <w:name w:val="box_header5"/>
    <w:basedOn w:val="Normal"/>
    <w:pPr>
      <w:spacing w:before="0" w:beforeAutospacing="0" w:after="0" w:afterAutospacing="0"/>
    </w:pPr>
  </w:style>
  <w:style w:type="paragraph" w:customStyle="1" w:styleId="boxheader6">
    <w:name w:val="box_header6"/>
    <w:basedOn w:val="Normal"/>
    <w:pPr>
      <w:spacing w:before="0" w:beforeAutospacing="0" w:after="0" w:afterAutospacing="0"/>
    </w:pPr>
  </w:style>
  <w:style w:type="paragraph" w:customStyle="1" w:styleId="boxbody5">
    <w:name w:val="box_body5"/>
    <w:basedOn w:val="Normal"/>
    <w:pPr>
      <w:spacing w:before="0" w:beforeAutospacing="0" w:after="0" w:afterAutospacing="0"/>
    </w:pPr>
  </w:style>
  <w:style w:type="paragraph" w:customStyle="1" w:styleId="boxbody6">
    <w:name w:val="box_body6"/>
    <w:basedOn w:val="Normal"/>
    <w:pPr>
      <w:spacing w:before="0" w:beforeAutospacing="0" w:after="0" w:afterAutospacing="0"/>
    </w:pPr>
  </w:style>
  <w:style w:type="paragraph" w:customStyle="1" w:styleId="chess1">
    <w:name w:val="chess1"/>
    <w:basedOn w:val="Normal"/>
    <w:pPr>
      <w:shd w:val="clear" w:color="auto" w:fill="FFFFFF"/>
    </w:pPr>
  </w:style>
  <w:style w:type="paragraph" w:customStyle="1" w:styleId="navbutton">
    <w:name w:val="nav_button"/>
    <w:basedOn w:val="Normal"/>
  </w:style>
  <w:style w:type="paragraph" w:customStyle="1" w:styleId="reference">
    <w:name w:val="reference"/>
    <w:basedOn w:val="Normal"/>
  </w:style>
  <w:style w:type="paragraph" w:styleId="Header">
    <w:name w:val="header"/>
    <w:basedOn w:val="Normal"/>
    <w:link w:val="HeaderChar"/>
    <w:uiPriority w:val="99"/>
    <w:unhideWhenUsed/>
    <w:rsid w:val="00967193"/>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67193"/>
    <w:rPr>
      <w:rFonts w:ascii="Arial" w:eastAsiaTheme="minorEastAsia" w:hAnsi="Arial" w:cs="Arial"/>
      <w:sz w:val="28"/>
      <w:szCs w:val="28"/>
    </w:rPr>
  </w:style>
  <w:style w:type="paragraph" w:styleId="Footer">
    <w:name w:val="footer"/>
    <w:basedOn w:val="Normal"/>
    <w:link w:val="FooterChar"/>
    <w:uiPriority w:val="99"/>
    <w:unhideWhenUsed/>
    <w:rsid w:val="00967193"/>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67193"/>
    <w:rPr>
      <w:rFonts w:ascii="Arial" w:eastAsiaTheme="minorEastAsia" w:hAnsi="Arial" w:cs="Arial"/>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291956">
      <w:marLeft w:val="0"/>
      <w:marRight w:val="0"/>
      <w:marTop w:val="0"/>
      <w:marBottom w:val="0"/>
      <w:divBdr>
        <w:top w:val="none" w:sz="0" w:space="0" w:color="auto"/>
        <w:left w:val="none" w:sz="0" w:space="0" w:color="auto"/>
        <w:bottom w:val="none" w:sz="0" w:space="0" w:color="auto"/>
        <w:right w:val="none" w:sz="0" w:space="0" w:color="auto"/>
      </w:divBdr>
      <w:divsChild>
        <w:div w:id="1681345959">
          <w:marLeft w:val="0"/>
          <w:marRight w:val="0"/>
          <w:marTop w:val="240"/>
          <w:marBottom w:val="240"/>
          <w:divBdr>
            <w:top w:val="none" w:sz="0" w:space="0" w:color="auto"/>
            <w:left w:val="none" w:sz="0" w:space="0" w:color="auto"/>
            <w:bottom w:val="none" w:sz="0" w:space="0" w:color="auto"/>
            <w:right w:val="none" w:sz="0" w:space="0" w:color="auto"/>
          </w:divBdr>
          <w:divsChild>
            <w:div w:id="192171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83808">
      <w:marLeft w:val="0"/>
      <w:marRight w:val="0"/>
      <w:marTop w:val="0"/>
      <w:marBottom w:val="0"/>
      <w:divBdr>
        <w:top w:val="none" w:sz="0" w:space="0" w:color="auto"/>
        <w:left w:val="none" w:sz="0" w:space="0" w:color="auto"/>
        <w:bottom w:val="none" w:sz="0" w:space="0" w:color="auto"/>
        <w:right w:val="none" w:sz="0" w:space="0" w:color="auto"/>
      </w:divBdr>
      <w:divsChild>
        <w:div w:id="962880737">
          <w:marLeft w:val="0"/>
          <w:marRight w:val="0"/>
          <w:marTop w:val="0"/>
          <w:marBottom w:val="0"/>
          <w:divBdr>
            <w:top w:val="none" w:sz="0" w:space="0" w:color="auto"/>
            <w:left w:val="none" w:sz="0" w:space="0" w:color="auto"/>
            <w:bottom w:val="none" w:sz="0" w:space="0" w:color="auto"/>
            <w:right w:val="none" w:sz="0" w:space="0" w:color="auto"/>
          </w:divBdr>
        </w:div>
      </w:divsChild>
    </w:div>
    <w:div w:id="728962827">
      <w:marLeft w:val="0"/>
      <w:marRight w:val="0"/>
      <w:marTop w:val="0"/>
      <w:marBottom w:val="0"/>
      <w:divBdr>
        <w:top w:val="none" w:sz="0" w:space="0" w:color="auto"/>
        <w:left w:val="none" w:sz="0" w:space="0" w:color="auto"/>
        <w:bottom w:val="none" w:sz="0" w:space="0" w:color="auto"/>
        <w:right w:val="none" w:sz="0" w:space="0" w:color="auto"/>
      </w:divBdr>
    </w:div>
    <w:div w:id="781850247">
      <w:marLeft w:val="0"/>
      <w:marRight w:val="0"/>
      <w:marTop w:val="0"/>
      <w:marBottom w:val="0"/>
      <w:divBdr>
        <w:top w:val="none" w:sz="0" w:space="0" w:color="auto"/>
        <w:left w:val="none" w:sz="0" w:space="0" w:color="auto"/>
        <w:bottom w:val="none" w:sz="0" w:space="0" w:color="auto"/>
        <w:right w:val="none" w:sz="0" w:space="0" w:color="auto"/>
      </w:divBdr>
      <w:divsChild>
        <w:div w:id="1208956342">
          <w:marLeft w:val="0"/>
          <w:marRight w:val="0"/>
          <w:marTop w:val="0"/>
          <w:marBottom w:val="0"/>
          <w:divBdr>
            <w:top w:val="none" w:sz="0" w:space="0" w:color="auto"/>
            <w:left w:val="none" w:sz="0" w:space="0" w:color="auto"/>
            <w:bottom w:val="none" w:sz="0" w:space="0" w:color="auto"/>
            <w:right w:val="none" w:sz="0" w:space="0" w:color="auto"/>
          </w:divBdr>
          <w:divsChild>
            <w:div w:id="1068651668">
              <w:marLeft w:val="0"/>
              <w:marRight w:val="0"/>
              <w:marTop w:val="240"/>
              <w:marBottom w:val="240"/>
              <w:divBdr>
                <w:top w:val="none" w:sz="0" w:space="0" w:color="auto"/>
                <w:left w:val="none" w:sz="0" w:space="0" w:color="auto"/>
                <w:bottom w:val="none" w:sz="0" w:space="0" w:color="auto"/>
                <w:right w:val="none" w:sz="0" w:space="0" w:color="auto"/>
              </w:divBdr>
              <w:divsChild>
                <w:div w:id="132817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4036">
          <w:marLeft w:val="0"/>
          <w:marRight w:val="0"/>
          <w:marTop w:val="0"/>
          <w:marBottom w:val="0"/>
          <w:divBdr>
            <w:top w:val="none" w:sz="0" w:space="0" w:color="auto"/>
            <w:left w:val="none" w:sz="0" w:space="0" w:color="auto"/>
            <w:bottom w:val="none" w:sz="0" w:space="0" w:color="auto"/>
            <w:right w:val="none" w:sz="0" w:space="0" w:color="auto"/>
          </w:divBdr>
        </w:div>
        <w:div w:id="232282432">
          <w:marLeft w:val="0"/>
          <w:marRight w:val="0"/>
          <w:marTop w:val="0"/>
          <w:marBottom w:val="0"/>
          <w:divBdr>
            <w:top w:val="none" w:sz="0" w:space="0" w:color="auto"/>
            <w:left w:val="none" w:sz="0" w:space="0" w:color="auto"/>
            <w:bottom w:val="none" w:sz="0" w:space="0" w:color="auto"/>
            <w:right w:val="none" w:sz="0" w:space="0" w:color="auto"/>
          </w:divBdr>
        </w:div>
        <w:div w:id="1105733401">
          <w:marLeft w:val="0"/>
          <w:marRight w:val="0"/>
          <w:marTop w:val="0"/>
          <w:marBottom w:val="0"/>
          <w:divBdr>
            <w:top w:val="none" w:sz="0" w:space="0" w:color="auto"/>
            <w:left w:val="none" w:sz="0" w:space="0" w:color="auto"/>
            <w:bottom w:val="none" w:sz="0" w:space="0" w:color="auto"/>
            <w:right w:val="none" w:sz="0" w:space="0" w:color="auto"/>
          </w:divBdr>
          <w:divsChild>
            <w:div w:id="1178426843">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160198346">
                  <w:marLeft w:val="240"/>
                  <w:marRight w:val="240"/>
                  <w:marTop w:val="0"/>
                  <w:marBottom w:val="0"/>
                  <w:divBdr>
                    <w:top w:val="none" w:sz="0" w:space="0" w:color="auto"/>
                    <w:left w:val="none" w:sz="0" w:space="0" w:color="auto"/>
                    <w:bottom w:val="none" w:sz="0" w:space="0" w:color="auto"/>
                    <w:right w:val="none" w:sz="0" w:space="0" w:color="auto"/>
                  </w:divBdr>
                </w:div>
                <w:div w:id="1166555956">
                  <w:marLeft w:val="0"/>
                  <w:marRight w:val="0"/>
                  <w:marTop w:val="0"/>
                  <w:marBottom w:val="0"/>
                  <w:divBdr>
                    <w:top w:val="single" w:sz="6" w:space="6" w:color="000000"/>
                    <w:left w:val="none" w:sz="0" w:space="0" w:color="auto"/>
                    <w:bottom w:val="none" w:sz="0" w:space="0" w:color="auto"/>
                    <w:right w:val="none" w:sz="0" w:space="0" w:color="auto"/>
                  </w:divBdr>
                  <w:divsChild>
                    <w:div w:id="1867714221">
                      <w:marLeft w:val="0"/>
                      <w:marRight w:val="0"/>
                      <w:marTop w:val="0"/>
                      <w:marBottom w:val="0"/>
                      <w:divBdr>
                        <w:top w:val="none" w:sz="0" w:space="0" w:color="auto"/>
                        <w:left w:val="none" w:sz="0" w:space="0" w:color="auto"/>
                        <w:bottom w:val="none" w:sz="0" w:space="0" w:color="auto"/>
                        <w:right w:val="none" w:sz="0" w:space="0" w:color="auto"/>
                      </w:divBdr>
                      <w:divsChild>
                        <w:div w:id="117457804">
                          <w:marLeft w:val="0"/>
                          <w:marRight w:val="0"/>
                          <w:marTop w:val="0"/>
                          <w:marBottom w:val="0"/>
                          <w:divBdr>
                            <w:top w:val="none" w:sz="0" w:space="0" w:color="auto"/>
                            <w:left w:val="none" w:sz="0" w:space="0" w:color="auto"/>
                            <w:bottom w:val="none" w:sz="0" w:space="0" w:color="auto"/>
                            <w:right w:val="none" w:sz="0" w:space="0" w:color="auto"/>
                          </w:divBdr>
                          <w:divsChild>
                            <w:div w:id="245581449">
                              <w:marLeft w:val="0"/>
                              <w:marRight w:val="0"/>
                              <w:marTop w:val="120"/>
                              <w:marBottom w:val="120"/>
                              <w:divBdr>
                                <w:top w:val="single" w:sz="6" w:space="0" w:color="CCCCCC"/>
                                <w:left w:val="single" w:sz="6" w:space="31" w:color="CCCCCC"/>
                                <w:bottom w:val="single" w:sz="6" w:space="0" w:color="CCCCCC"/>
                                <w:right w:val="single" w:sz="6" w:space="0" w:color="CCCCCC"/>
                              </w:divBdr>
                            </w:div>
                          </w:divsChild>
                        </w:div>
                      </w:divsChild>
                    </w:div>
                    <w:div w:id="2096825893">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sChild>
        </w:div>
        <w:div w:id="1167591463">
          <w:marLeft w:val="0"/>
          <w:marRight w:val="0"/>
          <w:marTop w:val="0"/>
          <w:marBottom w:val="0"/>
          <w:divBdr>
            <w:top w:val="none" w:sz="0" w:space="0" w:color="auto"/>
            <w:left w:val="none" w:sz="0" w:space="0" w:color="auto"/>
            <w:bottom w:val="none" w:sz="0" w:space="0" w:color="auto"/>
            <w:right w:val="none" w:sz="0" w:space="0" w:color="auto"/>
          </w:divBdr>
          <w:divsChild>
            <w:div w:id="1070268454">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90206409">
                  <w:marLeft w:val="240"/>
                  <w:marRight w:val="240"/>
                  <w:marTop w:val="0"/>
                  <w:marBottom w:val="0"/>
                  <w:divBdr>
                    <w:top w:val="none" w:sz="0" w:space="0" w:color="auto"/>
                    <w:left w:val="none" w:sz="0" w:space="0" w:color="auto"/>
                    <w:bottom w:val="none" w:sz="0" w:space="0" w:color="auto"/>
                    <w:right w:val="none" w:sz="0" w:space="0" w:color="auto"/>
                  </w:divBdr>
                </w:div>
                <w:div w:id="1006439136">
                  <w:marLeft w:val="0"/>
                  <w:marRight w:val="0"/>
                  <w:marTop w:val="0"/>
                  <w:marBottom w:val="0"/>
                  <w:divBdr>
                    <w:top w:val="single" w:sz="6" w:space="6" w:color="000000"/>
                    <w:left w:val="none" w:sz="0" w:space="0" w:color="auto"/>
                    <w:bottom w:val="none" w:sz="0" w:space="0" w:color="auto"/>
                    <w:right w:val="none" w:sz="0" w:space="0" w:color="auto"/>
                  </w:divBdr>
                  <w:divsChild>
                    <w:div w:id="1933199611">
                      <w:marLeft w:val="0"/>
                      <w:marRight w:val="0"/>
                      <w:marTop w:val="0"/>
                      <w:marBottom w:val="0"/>
                      <w:divBdr>
                        <w:top w:val="none" w:sz="0" w:space="0" w:color="auto"/>
                        <w:left w:val="none" w:sz="0" w:space="0" w:color="auto"/>
                        <w:bottom w:val="none" w:sz="0" w:space="0" w:color="auto"/>
                        <w:right w:val="none" w:sz="0" w:space="0" w:color="auto"/>
                      </w:divBdr>
                    </w:div>
                    <w:div w:id="1541238807">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sChild>
        </w:div>
        <w:div w:id="1475835281">
          <w:marLeft w:val="0"/>
          <w:marRight w:val="0"/>
          <w:marTop w:val="0"/>
          <w:marBottom w:val="0"/>
          <w:divBdr>
            <w:top w:val="none" w:sz="0" w:space="0" w:color="auto"/>
            <w:left w:val="none" w:sz="0" w:space="0" w:color="auto"/>
            <w:bottom w:val="none" w:sz="0" w:space="0" w:color="auto"/>
            <w:right w:val="none" w:sz="0" w:space="0" w:color="auto"/>
          </w:divBdr>
          <w:divsChild>
            <w:div w:id="1730182785">
              <w:marLeft w:val="0"/>
              <w:marRight w:val="0"/>
              <w:marTop w:val="240"/>
              <w:marBottom w:val="240"/>
              <w:divBdr>
                <w:top w:val="none" w:sz="0" w:space="0" w:color="auto"/>
                <w:left w:val="none" w:sz="0" w:space="0" w:color="auto"/>
                <w:bottom w:val="none" w:sz="0" w:space="0" w:color="auto"/>
                <w:right w:val="none" w:sz="0" w:space="0" w:color="auto"/>
              </w:divBdr>
              <w:divsChild>
                <w:div w:id="132031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3582">
          <w:marLeft w:val="0"/>
          <w:marRight w:val="0"/>
          <w:marTop w:val="0"/>
          <w:marBottom w:val="0"/>
          <w:divBdr>
            <w:top w:val="none" w:sz="0" w:space="0" w:color="auto"/>
            <w:left w:val="none" w:sz="0" w:space="0" w:color="auto"/>
            <w:bottom w:val="none" w:sz="0" w:space="0" w:color="auto"/>
            <w:right w:val="none" w:sz="0" w:space="0" w:color="auto"/>
          </w:divBdr>
          <w:divsChild>
            <w:div w:id="373894743">
              <w:marLeft w:val="0"/>
              <w:marRight w:val="0"/>
              <w:marTop w:val="240"/>
              <w:marBottom w:val="240"/>
              <w:divBdr>
                <w:top w:val="none" w:sz="0" w:space="0" w:color="auto"/>
                <w:left w:val="none" w:sz="0" w:space="0" w:color="auto"/>
                <w:bottom w:val="none" w:sz="0" w:space="0" w:color="auto"/>
                <w:right w:val="none" w:sz="0" w:space="0" w:color="auto"/>
              </w:divBdr>
              <w:divsChild>
                <w:div w:id="148551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19021">
          <w:marLeft w:val="0"/>
          <w:marRight w:val="0"/>
          <w:marTop w:val="0"/>
          <w:marBottom w:val="0"/>
          <w:divBdr>
            <w:top w:val="none" w:sz="0" w:space="0" w:color="auto"/>
            <w:left w:val="none" w:sz="0" w:space="0" w:color="auto"/>
            <w:bottom w:val="none" w:sz="0" w:space="0" w:color="auto"/>
            <w:right w:val="none" w:sz="0" w:space="0" w:color="auto"/>
          </w:divBdr>
          <w:divsChild>
            <w:div w:id="2094273837">
              <w:marLeft w:val="240"/>
              <w:marRight w:val="240"/>
              <w:marTop w:val="240"/>
              <w:marBottom w:val="240"/>
              <w:divBdr>
                <w:top w:val="none" w:sz="0" w:space="0" w:color="auto"/>
                <w:left w:val="none" w:sz="0" w:space="0" w:color="auto"/>
                <w:bottom w:val="none" w:sz="0" w:space="0" w:color="auto"/>
                <w:right w:val="none" w:sz="0" w:space="0" w:color="auto"/>
              </w:divBdr>
            </w:div>
            <w:div w:id="1205141960">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1657537185">
                  <w:marLeft w:val="240"/>
                  <w:marRight w:val="240"/>
                  <w:marTop w:val="0"/>
                  <w:marBottom w:val="0"/>
                  <w:divBdr>
                    <w:top w:val="none" w:sz="0" w:space="0" w:color="auto"/>
                    <w:left w:val="none" w:sz="0" w:space="0" w:color="auto"/>
                    <w:bottom w:val="none" w:sz="0" w:space="0" w:color="auto"/>
                    <w:right w:val="none" w:sz="0" w:space="0" w:color="auto"/>
                  </w:divBdr>
                </w:div>
                <w:div w:id="986010024">
                  <w:marLeft w:val="0"/>
                  <w:marRight w:val="0"/>
                  <w:marTop w:val="0"/>
                  <w:marBottom w:val="0"/>
                  <w:divBdr>
                    <w:top w:val="single" w:sz="6" w:space="6" w:color="000000"/>
                    <w:left w:val="none" w:sz="0" w:space="0" w:color="auto"/>
                    <w:bottom w:val="none" w:sz="0" w:space="0" w:color="auto"/>
                    <w:right w:val="none" w:sz="0" w:space="0" w:color="auto"/>
                  </w:divBdr>
                  <w:divsChild>
                    <w:div w:id="1742287253">
                      <w:marLeft w:val="0"/>
                      <w:marRight w:val="0"/>
                      <w:marTop w:val="0"/>
                      <w:marBottom w:val="0"/>
                      <w:divBdr>
                        <w:top w:val="none" w:sz="0" w:space="0" w:color="auto"/>
                        <w:left w:val="none" w:sz="0" w:space="0" w:color="auto"/>
                        <w:bottom w:val="none" w:sz="0" w:space="0" w:color="auto"/>
                        <w:right w:val="none" w:sz="0" w:space="0" w:color="auto"/>
                      </w:divBdr>
                      <w:divsChild>
                        <w:div w:id="1376196489">
                          <w:marLeft w:val="0"/>
                          <w:marRight w:val="0"/>
                          <w:marTop w:val="0"/>
                          <w:marBottom w:val="0"/>
                          <w:divBdr>
                            <w:top w:val="none" w:sz="0" w:space="0" w:color="auto"/>
                            <w:left w:val="none" w:sz="0" w:space="0" w:color="auto"/>
                            <w:bottom w:val="none" w:sz="0" w:space="0" w:color="auto"/>
                            <w:right w:val="none" w:sz="0" w:space="0" w:color="auto"/>
                          </w:divBdr>
                          <w:divsChild>
                            <w:div w:id="1425609228">
                              <w:marLeft w:val="0"/>
                              <w:marRight w:val="0"/>
                              <w:marTop w:val="120"/>
                              <w:marBottom w:val="120"/>
                              <w:divBdr>
                                <w:top w:val="single" w:sz="6" w:space="0" w:color="CCCCCC"/>
                                <w:left w:val="single" w:sz="6" w:space="31" w:color="CCCCCC"/>
                                <w:bottom w:val="single" w:sz="6" w:space="0" w:color="CCCCCC"/>
                                <w:right w:val="single" w:sz="6" w:space="0" w:color="CCCCCC"/>
                              </w:divBdr>
                            </w:div>
                          </w:divsChild>
                        </w:div>
                      </w:divsChild>
                    </w:div>
                    <w:div w:id="1151478498">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sChild>
        </w:div>
      </w:divsChild>
    </w:div>
    <w:div w:id="961615198">
      <w:marLeft w:val="0"/>
      <w:marRight w:val="0"/>
      <w:marTop w:val="0"/>
      <w:marBottom w:val="0"/>
      <w:divBdr>
        <w:top w:val="none" w:sz="0" w:space="0" w:color="auto"/>
        <w:left w:val="none" w:sz="0" w:space="0" w:color="auto"/>
        <w:bottom w:val="none" w:sz="0" w:space="0" w:color="auto"/>
        <w:right w:val="none" w:sz="0" w:space="0" w:color="auto"/>
      </w:divBdr>
    </w:div>
    <w:div w:id="961808303">
      <w:marLeft w:val="0"/>
      <w:marRight w:val="0"/>
      <w:marTop w:val="0"/>
      <w:marBottom w:val="0"/>
      <w:divBdr>
        <w:top w:val="none" w:sz="0" w:space="0" w:color="auto"/>
        <w:left w:val="none" w:sz="0" w:space="0" w:color="auto"/>
        <w:bottom w:val="none" w:sz="0" w:space="0" w:color="auto"/>
        <w:right w:val="none" w:sz="0" w:space="0" w:color="auto"/>
      </w:divBdr>
    </w:div>
    <w:div w:id="978417455">
      <w:marLeft w:val="0"/>
      <w:marRight w:val="0"/>
      <w:marTop w:val="0"/>
      <w:marBottom w:val="0"/>
      <w:divBdr>
        <w:top w:val="none" w:sz="0" w:space="0" w:color="auto"/>
        <w:left w:val="none" w:sz="0" w:space="0" w:color="auto"/>
        <w:bottom w:val="none" w:sz="0" w:space="0" w:color="auto"/>
        <w:right w:val="none" w:sz="0" w:space="0" w:color="auto"/>
      </w:divBdr>
      <w:divsChild>
        <w:div w:id="817264747">
          <w:marLeft w:val="0"/>
          <w:marRight w:val="0"/>
          <w:marTop w:val="0"/>
          <w:marBottom w:val="0"/>
          <w:divBdr>
            <w:top w:val="none" w:sz="0" w:space="0" w:color="auto"/>
            <w:left w:val="none" w:sz="0" w:space="0" w:color="auto"/>
            <w:bottom w:val="none" w:sz="0" w:space="0" w:color="auto"/>
            <w:right w:val="none" w:sz="0" w:space="0" w:color="auto"/>
          </w:divBdr>
        </w:div>
      </w:divsChild>
    </w:div>
    <w:div w:id="1005327056">
      <w:marLeft w:val="0"/>
      <w:marRight w:val="0"/>
      <w:marTop w:val="0"/>
      <w:marBottom w:val="0"/>
      <w:divBdr>
        <w:top w:val="none" w:sz="0" w:space="0" w:color="auto"/>
        <w:left w:val="none" w:sz="0" w:space="0" w:color="auto"/>
        <w:bottom w:val="none" w:sz="0" w:space="0" w:color="auto"/>
        <w:right w:val="none" w:sz="0" w:space="0" w:color="auto"/>
      </w:divBdr>
      <w:divsChild>
        <w:div w:id="1321427356">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548302962">
              <w:marLeft w:val="240"/>
              <w:marRight w:val="240"/>
              <w:marTop w:val="0"/>
              <w:marBottom w:val="0"/>
              <w:divBdr>
                <w:top w:val="none" w:sz="0" w:space="0" w:color="auto"/>
                <w:left w:val="none" w:sz="0" w:space="0" w:color="auto"/>
                <w:bottom w:val="none" w:sz="0" w:space="0" w:color="auto"/>
                <w:right w:val="none" w:sz="0" w:space="0" w:color="auto"/>
              </w:divBdr>
            </w:div>
            <w:div w:id="1706250217">
              <w:marLeft w:val="0"/>
              <w:marRight w:val="0"/>
              <w:marTop w:val="0"/>
              <w:marBottom w:val="0"/>
              <w:divBdr>
                <w:top w:val="single" w:sz="6" w:space="6" w:color="000000"/>
                <w:left w:val="none" w:sz="0" w:space="0" w:color="auto"/>
                <w:bottom w:val="none" w:sz="0" w:space="0" w:color="auto"/>
                <w:right w:val="none" w:sz="0" w:space="0" w:color="auto"/>
              </w:divBdr>
              <w:divsChild>
                <w:div w:id="1041438265">
                  <w:marLeft w:val="0"/>
                  <w:marRight w:val="0"/>
                  <w:marTop w:val="0"/>
                  <w:marBottom w:val="0"/>
                  <w:divBdr>
                    <w:top w:val="none" w:sz="0" w:space="0" w:color="auto"/>
                    <w:left w:val="none" w:sz="0" w:space="0" w:color="auto"/>
                    <w:bottom w:val="none" w:sz="0" w:space="0" w:color="auto"/>
                    <w:right w:val="none" w:sz="0" w:space="0" w:color="auto"/>
                  </w:divBdr>
                  <w:divsChild>
                    <w:div w:id="2051221505">
                      <w:marLeft w:val="0"/>
                      <w:marRight w:val="0"/>
                      <w:marTop w:val="0"/>
                      <w:marBottom w:val="0"/>
                      <w:divBdr>
                        <w:top w:val="none" w:sz="0" w:space="0" w:color="auto"/>
                        <w:left w:val="none" w:sz="0" w:space="0" w:color="auto"/>
                        <w:bottom w:val="none" w:sz="0" w:space="0" w:color="auto"/>
                        <w:right w:val="none" w:sz="0" w:space="0" w:color="auto"/>
                      </w:divBdr>
                      <w:divsChild>
                        <w:div w:id="1553539594">
                          <w:marLeft w:val="0"/>
                          <w:marRight w:val="0"/>
                          <w:marTop w:val="120"/>
                          <w:marBottom w:val="120"/>
                          <w:divBdr>
                            <w:top w:val="single" w:sz="6" w:space="0" w:color="CCCCCC"/>
                            <w:left w:val="single" w:sz="6" w:space="31" w:color="CCCCCC"/>
                            <w:bottom w:val="single" w:sz="6" w:space="0" w:color="CCCCCC"/>
                            <w:right w:val="single" w:sz="6" w:space="0" w:color="CCCCCC"/>
                          </w:divBdr>
                        </w:div>
                      </w:divsChild>
                    </w:div>
                  </w:divsChild>
                </w:div>
                <w:div w:id="217283982">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sChild>
    </w:div>
    <w:div w:id="1321537098">
      <w:marLeft w:val="0"/>
      <w:marRight w:val="0"/>
      <w:marTop w:val="0"/>
      <w:marBottom w:val="0"/>
      <w:divBdr>
        <w:top w:val="none" w:sz="0" w:space="0" w:color="auto"/>
        <w:left w:val="none" w:sz="0" w:space="0" w:color="auto"/>
        <w:bottom w:val="none" w:sz="0" w:space="0" w:color="auto"/>
        <w:right w:val="none" w:sz="0" w:space="0" w:color="auto"/>
      </w:divBdr>
      <w:divsChild>
        <w:div w:id="784881812">
          <w:marLeft w:val="0"/>
          <w:marRight w:val="0"/>
          <w:marTop w:val="0"/>
          <w:marBottom w:val="0"/>
          <w:divBdr>
            <w:top w:val="none" w:sz="0" w:space="0" w:color="auto"/>
            <w:left w:val="none" w:sz="0" w:space="0" w:color="auto"/>
            <w:bottom w:val="none" w:sz="0" w:space="0" w:color="auto"/>
            <w:right w:val="none" w:sz="0" w:space="0" w:color="auto"/>
          </w:divBdr>
        </w:div>
        <w:div w:id="938442686">
          <w:marLeft w:val="0"/>
          <w:marRight w:val="0"/>
          <w:marTop w:val="0"/>
          <w:marBottom w:val="0"/>
          <w:divBdr>
            <w:top w:val="none" w:sz="0" w:space="0" w:color="auto"/>
            <w:left w:val="none" w:sz="0" w:space="0" w:color="auto"/>
            <w:bottom w:val="none" w:sz="0" w:space="0" w:color="auto"/>
            <w:right w:val="none" w:sz="0" w:space="0" w:color="auto"/>
          </w:divBdr>
        </w:div>
        <w:div w:id="1266576404">
          <w:marLeft w:val="0"/>
          <w:marRight w:val="0"/>
          <w:marTop w:val="0"/>
          <w:marBottom w:val="0"/>
          <w:divBdr>
            <w:top w:val="none" w:sz="0" w:space="0" w:color="auto"/>
            <w:left w:val="none" w:sz="0" w:space="0" w:color="auto"/>
            <w:bottom w:val="none" w:sz="0" w:space="0" w:color="auto"/>
            <w:right w:val="none" w:sz="0" w:space="0" w:color="auto"/>
          </w:divBdr>
        </w:div>
        <w:div w:id="1795174947">
          <w:marLeft w:val="0"/>
          <w:marRight w:val="0"/>
          <w:marTop w:val="0"/>
          <w:marBottom w:val="0"/>
          <w:divBdr>
            <w:top w:val="none" w:sz="0" w:space="0" w:color="auto"/>
            <w:left w:val="none" w:sz="0" w:space="0" w:color="auto"/>
            <w:bottom w:val="none" w:sz="0" w:space="0" w:color="auto"/>
            <w:right w:val="none" w:sz="0" w:space="0" w:color="auto"/>
          </w:divBdr>
        </w:div>
        <w:div w:id="1933851054">
          <w:marLeft w:val="0"/>
          <w:marRight w:val="0"/>
          <w:marTop w:val="0"/>
          <w:marBottom w:val="0"/>
          <w:divBdr>
            <w:top w:val="none" w:sz="0" w:space="0" w:color="auto"/>
            <w:left w:val="none" w:sz="0" w:space="0" w:color="auto"/>
            <w:bottom w:val="none" w:sz="0" w:space="0" w:color="auto"/>
            <w:right w:val="none" w:sz="0" w:space="0" w:color="auto"/>
          </w:divBdr>
        </w:div>
      </w:divsChild>
    </w:div>
    <w:div w:id="1327898647">
      <w:marLeft w:val="0"/>
      <w:marRight w:val="0"/>
      <w:marTop w:val="0"/>
      <w:marBottom w:val="0"/>
      <w:divBdr>
        <w:top w:val="none" w:sz="0" w:space="0" w:color="auto"/>
        <w:left w:val="none" w:sz="0" w:space="0" w:color="auto"/>
        <w:bottom w:val="none" w:sz="0" w:space="0" w:color="auto"/>
        <w:right w:val="none" w:sz="0" w:space="0" w:color="auto"/>
      </w:divBdr>
    </w:div>
    <w:div w:id="1441607900">
      <w:marLeft w:val="0"/>
      <w:marRight w:val="0"/>
      <w:marTop w:val="0"/>
      <w:marBottom w:val="0"/>
      <w:divBdr>
        <w:top w:val="none" w:sz="0" w:space="0" w:color="auto"/>
        <w:left w:val="none" w:sz="0" w:space="0" w:color="auto"/>
        <w:bottom w:val="none" w:sz="0" w:space="0" w:color="auto"/>
        <w:right w:val="none" w:sz="0" w:space="0" w:color="auto"/>
      </w:divBdr>
      <w:divsChild>
        <w:div w:id="558519781">
          <w:marLeft w:val="0"/>
          <w:marRight w:val="0"/>
          <w:marTop w:val="0"/>
          <w:marBottom w:val="0"/>
          <w:divBdr>
            <w:top w:val="none" w:sz="0" w:space="0" w:color="auto"/>
            <w:left w:val="none" w:sz="0" w:space="0" w:color="auto"/>
            <w:bottom w:val="none" w:sz="0" w:space="0" w:color="auto"/>
            <w:right w:val="none" w:sz="0" w:space="0" w:color="auto"/>
          </w:divBdr>
        </w:div>
      </w:divsChild>
    </w:div>
    <w:div w:id="1520267237">
      <w:marLeft w:val="0"/>
      <w:marRight w:val="0"/>
      <w:marTop w:val="0"/>
      <w:marBottom w:val="0"/>
      <w:divBdr>
        <w:top w:val="none" w:sz="0" w:space="0" w:color="auto"/>
        <w:left w:val="none" w:sz="0" w:space="0" w:color="auto"/>
        <w:bottom w:val="none" w:sz="0" w:space="0" w:color="auto"/>
        <w:right w:val="none" w:sz="0" w:space="0" w:color="auto"/>
      </w:divBdr>
    </w:div>
    <w:div w:id="1584608598">
      <w:marLeft w:val="0"/>
      <w:marRight w:val="0"/>
      <w:marTop w:val="0"/>
      <w:marBottom w:val="0"/>
      <w:divBdr>
        <w:top w:val="none" w:sz="0" w:space="0" w:color="auto"/>
        <w:left w:val="none" w:sz="0" w:space="0" w:color="auto"/>
        <w:bottom w:val="none" w:sz="0" w:space="0" w:color="auto"/>
        <w:right w:val="none" w:sz="0" w:space="0" w:color="auto"/>
      </w:divBdr>
    </w:div>
    <w:div w:id="1598558046">
      <w:marLeft w:val="0"/>
      <w:marRight w:val="0"/>
      <w:marTop w:val="0"/>
      <w:marBottom w:val="0"/>
      <w:divBdr>
        <w:top w:val="none" w:sz="0" w:space="0" w:color="auto"/>
        <w:left w:val="none" w:sz="0" w:space="0" w:color="auto"/>
        <w:bottom w:val="none" w:sz="0" w:space="0" w:color="auto"/>
        <w:right w:val="none" w:sz="0" w:space="0" w:color="auto"/>
      </w:divBdr>
    </w:div>
    <w:div w:id="1626696854">
      <w:marLeft w:val="0"/>
      <w:marRight w:val="0"/>
      <w:marTop w:val="0"/>
      <w:marBottom w:val="0"/>
      <w:divBdr>
        <w:top w:val="none" w:sz="0" w:space="0" w:color="auto"/>
        <w:left w:val="none" w:sz="0" w:space="0" w:color="auto"/>
        <w:bottom w:val="none" w:sz="0" w:space="0" w:color="auto"/>
        <w:right w:val="none" w:sz="0" w:space="0" w:color="auto"/>
      </w:divBdr>
    </w:div>
    <w:div w:id="1638872960">
      <w:marLeft w:val="0"/>
      <w:marRight w:val="0"/>
      <w:marTop w:val="0"/>
      <w:marBottom w:val="0"/>
      <w:divBdr>
        <w:top w:val="none" w:sz="0" w:space="0" w:color="auto"/>
        <w:left w:val="none" w:sz="0" w:space="0" w:color="auto"/>
        <w:bottom w:val="none" w:sz="0" w:space="0" w:color="auto"/>
        <w:right w:val="none" w:sz="0" w:space="0" w:color="auto"/>
      </w:divBdr>
      <w:divsChild>
        <w:div w:id="1007320672">
          <w:marLeft w:val="0"/>
          <w:marRight w:val="0"/>
          <w:marTop w:val="0"/>
          <w:marBottom w:val="0"/>
          <w:divBdr>
            <w:top w:val="none" w:sz="0" w:space="0" w:color="auto"/>
            <w:left w:val="none" w:sz="0" w:space="0" w:color="auto"/>
            <w:bottom w:val="none" w:sz="0" w:space="0" w:color="auto"/>
            <w:right w:val="none" w:sz="0" w:space="0" w:color="auto"/>
          </w:divBdr>
        </w:div>
      </w:divsChild>
    </w:div>
    <w:div w:id="1901550784">
      <w:marLeft w:val="0"/>
      <w:marRight w:val="0"/>
      <w:marTop w:val="0"/>
      <w:marBottom w:val="0"/>
      <w:divBdr>
        <w:top w:val="none" w:sz="0" w:space="0" w:color="auto"/>
        <w:left w:val="none" w:sz="0" w:space="0" w:color="auto"/>
        <w:bottom w:val="none" w:sz="0" w:space="0" w:color="auto"/>
        <w:right w:val="none" w:sz="0" w:space="0" w:color="auto"/>
      </w:divBdr>
    </w:div>
    <w:div w:id="1923755918">
      <w:marLeft w:val="0"/>
      <w:marRight w:val="0"/>
      <w:marTop w:val="0"/>
      <w:marBottom w:val="0"/>
      <w:divBdr>
        <w:top w:val="none" w:sz="0" w:space="0" w:color="auto"/>
        <w:left w:val="none" w:sz="0" w:space="0" w:color="auto"/>
        <w:bottom w:val="none" w:sz="0" w:space="0" w:color="auto"/>
        <w:right w:val="none" w:sz="0" w:space="0" w:color="auto"/>
      </w:divBdr>
      <w:divsChild>
        <w:div w:id="788933149">
          <w:marLeft w:val="0"/>
          <w:marRight w:val="0"/>
          <w:marTop w:val="240"/>
          <w:marBottom w:val="240"/>
          <w:divBdr>
            <w:top w:val="none" w:sz="0" w:space="0" w:color="auto"/>
            <w:left w:val="none" w:sz="0" w:space="0" w:color="auto"/>
            <w:bottom w:val="none" w:sz="0" w:space="0" w:color="auto"/>
            <w:right w:val="none" w:sz="0" w:space="0" w:color="auto"/>
          </w:divBdr>
          <w:divsChild>
            <w:div w:id="1510486975">
              <w:marLeft w:val="0"/>
              <w:marRight w:val="0"/>
              <w:marTop w:val="0"/>
              <w:marBottom w:val="0"/>
              <w:divBdr>
                <w:top w:val="none" w:sz="0" w:space="0" w:color="auto"/>
                <w:left w:val="none" w:sz="0" w:space="0" w:color="auto"/>
                <w:bottom w:val="none" w:sz="0" w:space="0" w:color="auto"/>
                <w:right w:val="none" w:sz="0" w:space="0" w:color="auto"/>
              </w:divBdr>
            </w:div>
          </w:divsChild>
        </w:div>
        <w:div w:id="346447995">
          <w:marLeft w:val="0"/>
          <w:marRight w:val="0"/>
          <w:marTop w:val="0"/>
          <w:marBottom w:val="0"/>
          <w:divBdr>
            <w:top w:val="none" w:sz="0" w:space="0" w:color="auto"/>
            <w:left w:val="none" w:sz="0" w:space="0" w:color="auto"/>
            <w:bottom w:val="none" w:sz="0" w:space="0" w:color="auto"/>
            <w:right w:val="none" w:sz="0" w:space="0" w:color="auto"/>
          </w:divBdr>
          <w:divsChild>
            <w:div w:id="1307124429">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1210797042">
                  <w:marLeft w:val="240"/>
                  <w:marRight w:val="240"/>
                  <w:marTop w:val="0"/>
                  <w:marBottom w:val="0"/>
                  <w:divBdr>
                    <w:top w:val="none" w:sz="0" w:space="0" w:color="auto"/>
                    <w:left w:val="none" w:sz="0" w:space="0" w:color="auto"/>
                    <w:bottom w:val="none" w:sz="0" w:space="0" w:color="auto"/>
                    <w:right w:val="none" w:sz="0" w:space="0" w:color="auto"/>
                  </w:divBdr>
                </w:div>
                <w:div w:id="1529179436">
                  <w:marLeft w:val="0"/>
                  <w:marRight w:val="0"/>
                  <w:marTop w:val="0"/>
                  <w:marBottom w:val="0"/>
                  <w:divBdr>
                    <w:top w:val="single" w:sz="6" w:space="6" w:color="000000"/>
                    <w:left w:val="none" w:sz="0" w:space="0" w:color="auto"/>
                    <w:bottom w:val="none" w:sz="0" w:space="0" w:color="auto"/>
                    <w:right w:val="none" w:sz="0" w:space="0" w:color="auto"/>
                  </w:divBdr>
                  <w:divsChild>
                    <w:div w:id="192773698">
                      <w:marLeft w:val="0"/>
                      <w:marRight w:val="0"/>
                      <w:marTop w:val="0"/>
                      <w:marBottom w:val="0"/>
                      <w:divBdr>
                        <w:top w:val="none" w:sz="0" w:space="0" w:color="auto"/>
                        <w:left w:val="none" w:sz="0" w:space="0" w:color="auto"/>
                        <w:bottom w:val="none" w:sz="0" w:space="0" w:color="auto"/>
                        <w:right w:val="none" w:sz="0" w:space="0" w:color="auto"/>
                      </w:divBdr>
                      <w:divsChild>
                        <w:div w:id="1420641408">
                          <w:marLeft w:val="0"/>
                          <w:marRight w:val="0"/>
                          <w:marTop w:val="0"/>
                          <w:marBottom w:val="0"/>
                          <w:divBdr>
                            <w:top w:val="none" w:sz="0" w:space="0" w:color="auto"/>
                            <w:left w:val="none" w:sz="0" w:space="0" w:color="auto"/>
                            <w:bottom w:val="none" w:sz="0" w:space="0" w:color="auto"/>
                            <w:right w:val="none" w:sz="0" w:space="0" w:color="auto"/>
                          </w:divBdr>
                          <w:divsChild>
                            <w:div w:id="353269757">
                              <w:marLeft w:val="0"/>
                              <w:marRight w:val="0"/>
                              <w:marTop w:val="120"/>
                              <w:marBottom w:val="120"/>
                              <w:divBdr>
                                <w:top w:val="single" w:sz="6" w:space="0" w:color="CCCCCC"/>
                                <w:left w:val="single" w:sz="6" w:space="31" w:color="CCCCCC"/>
                                <w:bottom w:val="single" w:sz="6" w:space="0" w:color="CCCCCC"/>
                                <w:right w:val="single" w:sz="6" w:space="0" w:color="CCCCCC"/>
                              </w:divBdr>
                            </w:div>
                          </w:divsChild>
                        </w:div>
                      </w:divsChild>
                    </w:div>
                    <w:div w:id="1673531102">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 w:id="1555458486">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690184870">
                  <w:marLeft w:val="240"/>
                  <w:marRight w:val="240"/>
                  <w:marTop w:val="0"/>
                  <w:marBottom w:val="0"/>
                  <w:divBdr>
                    <w:top w:val="none" w:sz="0" w:space="0" w:color="auto"/>
                    <w:left w:val="none" w:sz="0" w:space="0" w:color="auto"/>
                    <w:bottom w:val="none" w:sz="0" w:space="0" w:color="auto"/>
                    <w:right w:val="none" w:sz="0" w:space="0" w:color="auto"/>
                  </w:divBdr>
                </w:div>
                <w:div w:id="532961439">
                  <w:marLeft w:val="0"/>
                  <w:marRight w:val="0"/>
                  <w:marTop w:val="0"/>
                  <w:marBottom w:val="0"/>
                  <w:divBdr>
                    <w:top w:val="single" w:sz="6" w:space="6" w:color="000000"/>
                    <w:left w:val="none" w:sz="0" w:space="0" w:color="auto"/>
                    <w:bottom w:val="none" w:sz="0" w:space="0" w:color="auto"/>
                    <w:right w:val="none" w:sz="0" w:space="0" w:color="auto"/>
                  </w:divBdr>
                  <w:divsChild>
                    <w:div w:id="634719147">
                      <w:marLeft w:val="0"/>
                      <w:marRight w:val="0"/>
                      <w:marTop w:val="0"/>
                      <w:marBottom w:val="0"/>
                      <w:divBdr>
                        <w:top w:val="none" w:sz="0" w:space="0" w:color="auto"/>
                        <w:left w:val="none" w:sz="0" w:space="0" w:color="auto"/>
                        <w:bottom w:val="none" w:sz="0" w:space="0" w:color="auto"/>
                        <w:right w:val="none" w:sz="0" w:space="0" w:color="auto"/>
                      </w:divBdr>
                    </w:div>
                    <w:div w:id="763526724">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sChild>
        </w:div>
      </w:divsChild>
    </w:div>
    <w:div w:id="1934976269">
      <w:marLeft w:val="0"/>
      <w:marRight w:val="0"/>
      <w:marTop w:val="0"/>
      <w:marBottom w:val="0"/>
      <w:divBdr>
        <w:top w:val="none" w:sz="0" w:space="0" w:color="auto"/>
        <w:left w:val="none" w:sz="0" w:space="0" w:color="auto"/>
        <w:bottom w:val="none" w:sz="0" w:space="0" w:color="auto"/>
        <w:right w:val="none" w:sz="0" w:space="0" w:color="auto"/>
      </w:divBdr>
      <w:divsChild>
        <w:div w:id="2058122427">
          <w:marLeft w:val="0"/>
          <w:marRight w:val="0"/>
          <w:marTop w:val="0"/>
          <w:marBottom w:val="0"/>
          <w:divBdr>
            <w:top w:val="none" w:sz="0" w:space="0" w:color="auto"/>
            <w:left w:val="none" w:sz="0" w:space="0" w:color="auto"/>
            <w:bottom w:val="none" w:sz="0" w:space="0" w:color="auto"/>
            <w:right w:val="none" w:sz="0" w:space="0" w:color="auto"/>
          </w:divBdr>
        </w:div>
        <w:div w:id="1427389108">
          <w:marLeft w:val="0"/>
          <w:marRight w:val="0"/>
          <w:marTop w:val="0"/>
          <w:marBottom w:val="0"/>
          <w:divBdr>
            <w:top w:val="none" w:sz="0" w:space="0" w:color="auto"/>
            <w:left w:val="none" w:sz="0" w:space="0" w:color="auto"/>
            <w:bottom w:val="none" w:sz="0" w:space="0" w:color="auto"/>
            <w:right w:val="none" w:sz="0" w:space="0" w:color="auto"/>
          </w:divBdr>
        </w:div>
        <w:div w:id="748307042">
          <w:marLeft w:val="0"/>
          <w:marRight w:val="0"/>
          <w:marTop w:val="0"/>
          <w:marBottom w:val="0"/>
          <w:divBdr>
            <w:top w:val="none" w:sz="0" w:space="0" w:color="auto"/>
            <w:left w:val="none" w:sz="0" w:space="0" w:color="auto"/>
            <w:bottom w:val="none" w:sz="0" w:space="0" w:color="auto"/>
            <w:right w:val="none" w:sz="0" w:space="0" w:color="auto"/>
          </w:divBdr>
        </w:div>
        <w:div w:id="1339042946">
          <w:marLeft w:val="0"/>
          <w:marRight w:val="0"/>
          <w:marTop w:val="0"/>
          <w:marBottom w:val="0"/>
          <w:divBdr>
            <w:top w:val="none" w:sz="0" w:space="0" w:color="auto"/>
            <w:left w:val="none" w:sz="0" w:space="0" w:color="auto"/>
            <w:bottom w:val="none" w:sz="0" w:space="0" w:color="auto"/>
            <w:right w:val="none" w:sz="0" w:space="0" w:color="auto"/>
          </w:divBdr>
        </w:div>
        <w:div w:id="3829727">
          <w:marLeft w:val="0"/>
          <w:marRight w:val="0"/>
          <w:marTop w:val="0"/>
          <w:marBottom w:val="0"/>
          <w:divBdr>
            <w:top w:val="none" w:sz="0" w:space="0" w:color="auto"/>
            <w:left w:val="none" w:sz="0" w:space="0" w:color="auto"/>
            <w:bottom w:val="none" w:sz="0" w:space="0" w:color="auto"/>
            <w:right w:val="none" w:sz="0" w:space="0" w:color="auto"/>
          </w:divBdr>
        </w:div>
        <w:div w:id="1464427836">
          <w:marLeft w:val="0"/>
          <w:marRight w:val="0"/>
          <w:marTop w:val="0"/>
          <w:marBottom w:val="0"/>
          <w:divBdr>
            <w:top w:val="none" w:sz="0" w:space="0" w:color="auto"/>
            <w:left w:val="none" w:sz="0" w:space="0" w:color="auto"/>
            <w:bottom w:val="none" w:sz="0" w:space="0" w:color="auto"/>
            <w:right w:val="none" w:sz="0" w:space="0" w:color="auto"/>
          </w:divBdr>
        </w:div>
        <w:div w:id="1272783548">
          <w:marLeft w:val="0"/>
          <w:marRight w:val="0"/>
          <w:marTop w:val="0"/>
          <w:marBottom w:val="0"/>
          <w:divBdr>
            <w:top w:val="none" w:sz="0" w:space="0" w:color="auto"/>
            <w:left w:val="none" w:sz="0" w:space="0" w:color="auto"/>
            <w:bottom w:val="none" w:sz="0" w:space="0" w:color="auto"/>
            <w:right w:val="none" w:sz="0" w:space="0" w:color="auto"/>
          </w:divBdr>
        </w:div>
        <w:div w:id="377170484">
          <w:marLeft w:val="0"/>
          <w:marRight w:val="0"/>
          <w:marTop w:val="0"/>
          <w:marBottom w:val="0"/>
          <w:divBdr>
            <w:top w:val="none" w:sz="0" w:space="0" w:color="auto"/>
            <w:left w:val="none" w:sz="0" w:space="0" w:color="auto"/>
            <w:bottom w:val="none" w:sz="0" w:space="0" w:color="auto"/>
            <w:right w:val="none" w:sz="0" w:space="0" w:color="auto"/>
          </w:divBdr>
        </w:div>
        <w:div w:id="770511233">
          <w:marLeft w:val="0"/>
          <w:marRight w:val="0"/>
          <w:marTop w:val="0"/>
          <w:marBottom w:val="0"/>
          <w:divBdr>
            <w:top w:val="none" w:sz="0" w:space="0" w:color="auto"/>
            <w:left w:val="none" w:sz="0" w:space="0" w:color="auto"/>
            <w:bottom w:val="none" w:sz="0" w:space="0" w:color="auto"/>
            <w:right w:val="none" w:sz="0" w:space="0" w:color="auto"/>
          </w:divBdr>
        </w:div>
        <w:div w:id="81146977">
          <w:marLeft w:val="0"/>
          <w:marRight w:val="0"/>
          <w:marTop w:val="0"/>
          <w:marBottom w:val="0"/>
          <w:divBdr>
            <w:top w:val="none" w:sz="0" w:space="0" w:color="auto"/>
            <w:left w:val="none" w:sz="0" w:space="0" w:color="auto"/>
            <w:bottom w:val="none" w:sz="0" w:space="0" w:color="auto"/>
            <w:right w:val="none" w:sz="0" w:space="0" w:color="auto"/>
          </w:divBdr>
        </w:div>
        <w:div w:id="2055999935">
          <w:marLeft w:val="0"/>
          <w:marRight w:val="0"/>
          <w:marTop w:val="0"/>
          <w:marBottom w:val="0"/>
          <w:divBdr>
            <w:top w:val="none" w:sz="0" w:space="0" w:color="auto"/>
            <w:left w:val="none" w:sz="0" w:space="0" w:color="auto"/>
            <w:bottom w:val="none" w:sz="0" w:space="0" w:color="auto"/>
            <w:right w:val="none" w:sz="0" w:space="0" w:color="auto"/>
          </w:divBdr>
        </w:div>
        <w:div w:id="1353874731">
          <w:marLeft w:val="0"/>
          <w:marRight w:val="0"/>
          <w:marTop w:val="0"/>
          <w:marBottom w:val="0"/>
          <w:divBdr>
            <w:top w:val="none" w:sz="0" w:space="0" w:color="auto"/>
            <w:left w:val="none" w:sz="0" w:space="0" w:color="auto"/>
            <w:bottom w:val="none" w:sz="0" w:space="0" w:color="auto"/>
            <w:right w:val="none" w:sz="0" w:space="0" w:color="auto"/>
          </w:divBdr>
        </w:div>
        <w:div w:id="420376965">
          <w:marLeft w:val="0"/>
          <w:marRight w:val="0"/>
          <w:marTop w:val="0"/>
          <w:marBottom w:val="0"/>
          <w:divBdr>
            <w:top w:val="none" w:sz="0" w:space="0" w:color="auto"/>
            <w:left w:val="none" w:sz="0" w:space="0" w:color="auto"/>
            <w:bottom w:val="none" w:sz="0" w:space="0" w:color="auto"/>
            <w:right w:val="none" w:sz="0" w:space="0" w:color="auto"/>
          </w:divBdr>
        </w:div>
        <w:div w:id="845511524">
          <w:marLeft w:val="0"/>
          <w:marRight w:val="0"/>
          <w:marTop w:val="0"/>
          <w:marBottom w:val="0"/>
          <w:divBdr>
            <w:top w:val="none" w:sz="0" w:space="0" w:color="auto"/>
            <w:left w:val="none" w:sz="0" w:space="0" w:color="auto"/>
            <w:bottom w:val="none" w:sz="0" w:space="0" w:color="auto"/>
            <w:right w:val="none" w:sz="0" w:space="0" w:color="auto"/>
          </w:divBdr>
        </w:div>
        <w:div w:id="1720012151">
          <w:marLeft w:val="0"/>
          <w:marRight w:val="0"/>
          <w:marTop w:val="0"/>
          <w:marBottom w:val="0"/>
          <w:divBdr>
            <w:top w:val="none" w:sz="0" w:space="0" w:color="auto"/>
            <w:left w:val="none" w:sz="0" w:space="0" w:color="auto"/>
            <w:bottom w:val="none" w:sz="0" w:space="0" w:color="auto"/>
            <w:right w:val="none" w:sz="0" w:space="0" w:color="auto"/>
          </w:divBdr>
        </w:div>
        <w:div w:id="1969044524">
          <w:marLeft w:val="0"/>
          <w:marRight w:val="0"/>
          <w:marTop w:val="0"/>
          <w:marBottom w:val="0"/>
          <w:divBdr>
            <w:top w:val="none" w:sz="0" w:space="0" w:color="auto"/>
            <w:left w:val="none" w:sz="0" w:space="0" w:color="auto"/>
            <w:bottom w:val="none" w:sz="0" w:space="0" w:color="auto"/>
            <w:right w:val="none" w:sz="0" w:space="0" w:color="auto"/>
          </w:divBdr>
        </w:div>
        <w:div w:id="22246268">
          <w:marLeft w:val="0"/>
          <w:marRight w:val="0"/>
          <w:marTop w:val="0"/>
          <w:marBottom w:val="0"/>
          <w:divBdr>
            <w:top w:val="none" w:sz="0" w:space="0" w:color="auto"/>
            <w:left w:val="none" w:sz="0" w:space="0" w:color="auto"/>
            <w:bottom w:val="none" w:sz="0" w:space="0" w:color="auto"/>
            <w:right w:val="none" w:sz="0" w:space="0" w:color="auto"/>
          </w:divBdr>
        </w:div>
        <w:div w:id="122236164">
          <w:marLeft w:val="0"/>
          <w:marRight w:val="0"/>
          <w:marTop w:val="0"/>
          <w:marBottom w:val="0"/>
          <w:divBdr>
            <w:top w:val="none" w:sz="0" w:space="0" w:color="auto"/>
            <w:left w:val="none" w:sz="0" w:space="0" w:color="auto"/>
            <w:bottom w:val="none" w:sz="0" w:space="0" w:color="auto"/>
            <w:right w:val="none" w:sz="0" w:space="0" w:color="auto"/>
          </w:divBdr>
        </w:div>
        <w:div w:id="2131896306">
          <w:marLeft w:val="0"/>
          <w:marRight w:val="0"/>
          <w:marTop w:val="0"/>
          <w:marBottom w:val="0"/>
          <w:divBdr>
            <w:top w:val="none" w:sz="0" w:space="0" w:color="auto"/>
            <w:left w:val="none" w:sz="0" w:space="0" w:color="auto"/>
            <w:bottom w:val="none" w:sz="0" w:space="0" w:color="auto"/>
            <w:right w:val="none" w:sz="0" w:space="0" w:color="auto"/>
          </w:divBdr>
        </w:div>
        <w:div w:id="199367805">
          <w:marLeft w:val="0"/>
          <w:marRight w:val="0"/>
          <w:marTop w:val="0"/>
          <w:marBottom w:val="0"/>
          <w:divBdr>
            <w:top w:val="none" w:sz="0" w:space="0" w:color="auto"/>
            <w:left w:val="none" w:sz="0" w:space="0" w:color="auto"/>
            <w:bottom w:val="none" w:sz="0" w:space="0" w:color="auto"/>
            <w:right w:val="none" w:sz="0" w:space="0" w:color="auto"/>
          </w:divBdr>
        </w:div>
        <w:div w:id="1876196021">
          <w:marLeft w:val="0"/>
          <w:marRight w:val="0"/>
          <w:marTop w:val="0"/>
          <w:marBottom w:val="0"/>
          <w:divBdr>
            <w:top w:val="none" w:sz="0" w:space="0" w:color="auto"/>
            <w:left w:val="none" w:sz="0" w:space="0" w:color="auto"/>
            <w:bottom w:val="none" w:sz="0" w:space="0" w:color="auto"/>
            <w:right w:val="none" w:sz="0" w:space="0" w:color="auto"/>
          </w:divBdr>
        </w:div>
        <w:div w:id="303201747">
          <w:marLeft w:val="0"/>
          <w:marRight w:val="0"/>
          <w:marTop w:val="0"/>
          <w:marBottom w:val="0"/>
          <w:divBdr>
            <w:top w:val="none" w:sz="0" w:space="0" w:color="auto"/>
            <w:left w:val="none" w:sz="0" w:space="0" w:color="auto"/>
            <w:bottom w:val="none" w:sz="0" w:space="0" w:color="auto"/>
            <w:right w:val="none" w:sz="0" w:space="0" w:color="auto"/>
          </w:divBdr>
        </w:div>
        <w:div w:id="1065645795">
          <w:marLeft w:val="0"/>
          <w:marRight w:val="0"/>
          <w:marTop w:val="0"/>
          <w:marBottom w:val="0"/>
          <w:divBdr>
            <w:top w:val="none" w:sz="0" w:space="0" w:color="auto"/>
            <w:left w:val="none" w:sz="0" w:space="0" w:color="auto"/>
            <w:bottom w:val="none" w:sz="0" w:space="0" w:color="auto"/>
            <w:right w:val="none" w:sz="0" w:space="0" w:color="auto"/>
          </w:divBdr>
        </w:div>
        <w:div w:id="21176978">
          <w:marLeft w:val="0"/>
          <w:marRight w:val="0"/>
          <w:marTop w:val="0"/>
          <w:marBottom w:val="0"/>
          <w:divBdr>
            <w:top w:val="none" w:sz="0" w:space="0" w:color="auto"/>
            <w:left w:val="none" w:sz="0" w:space="0" w:color="auto"/>
            <w:bottom w:val="none" w:sz="0" w:space="0" w:color="auto"/>
            <w:right w:val="none" w:sz="0" w:space="0" w:color="auto"/>
          </w:divBdr>
        </w:div>
        <w:div w:id="1483690611">
          <w:marLeft w:val="0"/>
          <w:marRight w:val="0"/>
          <w:marTop w:val="0"/>
          <w:marBottom w:val="0"/>
          <w:divBdr>
            <w:top w:val="none" w:sz="0" w:space="0" w:color="auto"/>
            <w:left w:val="none" w:sz="0" w:space="0" w:color="auto"/>
            <w:bottom w:val="none" w:sz="0" w:space="0" w:color="auto"/>
            <w:right w:val="none" w:sz="0" w:space="0" w:color="auto"/>
          </w:divBdr>
        </w:div>
        <w:div w:id="793712042">
          <w:marLeft w:val="0"/>
          <w:marRight w:val="0"/>
          <w:marTop w:val="0"/>
          <w:marBottom w:val="0"/>
          <w:divBdr>
            <w:top w:val="none" w:sz="0" w:space="0" w:color="auto"/>
            <w:left w:val="none" w:sz="0" w:space="0" w:color="auto"/>
            <w:bottom w:val="none" w:sz="0" w:space="0" w:color="auto"/>
            <w:right w:val="none" w:sz="0" w:space="0" w:color="auto"/>
          </w:divBdr>
        </w:div>
        <w:div w:id="556671591">
          <w:marLeft w:val="0"/>
          <w:marRight w:val="0"/>
          <w:marTop w:val="0"/>
          <w:marBottom w:val="0"/>
          <w:divBdr>
            <w:top w:val="none" w:sz="0" w:space="0" w:color="auto"/>
            <w:left w:val="none" w:sz="0" w:space="0" w:color="auto"/>
            <w:bottom w:val="none" w:sz="0" w:space="0" w:color="auto"/>
            <w:right w:val="none" w:sz="0" w:space="0" w:color="auto"/>
          </w:divBdr>
        </w:div>
        <w:div w:id="1380283724">
          <w:marLeft w:val="0"/>
          <w:marRight w:val="0"/>
          <w:marTop w:val="0"/>
          <w:marBottom w:val="0"/>
          <w:divBdr>
            <w:top w:val="none" w:sz="0" w:space="0" w:color="auto"/>
            <w:left w:val="none" w:sz="0" w:space="0" w:color="auto"/>
            <w:bottom w:val="none" w:sz="0" w:space="0" w:color="auto"/>
            <w:right w:val="none" w:sz="0" w:space="0" w:color="auto"/>
          </w:divBdr>
        </w:div>
        <w:div w:id="526793932">
          <w:marLeft w:val="0"/>
          <w:marRight w:val="0"/>
          <w:marTop w:val="0"/>
          <w:marBottom w:val="0"/>
          <w:divBdr>
            <w:top w:val="none" w:sz="0" w:space="0" w:color="auto"/>
            <w:left w:val="none" w:sz="0" w:space="0" w:color="auto"/>
            <w:bottom w:val="none" w:sz="0" w:space="0" w:color="auto"/>
            <w:right w:val="none" w:sz="0" w:space="0" w:color="auto"/>
          </w:divBdr>
        </w:div>
        <w:div w:id="2065248849">
          <w:marLeft w:val="0"/>
          <w:marRight w:val="0"/>
          <w:marTop w:val="0"/>
          <w:marBottom w:val="0"/>
          <w:divBdr>
            <w:top w:val="none" w:sz="0" w:space="0" w:color="auto"/>
            <w:left w:val="none" w:sz="0" w:space="0" w:color="auto"/>
            <w:bottom w:val="none" w:sz="0" w:space="0" w:color="auto"/>
            <w:right w:val="none" w:sz="0" w:space="0" w:color="auto"/>
          </w:divBdr>
        </w:div>
        <w:div w:id="1940217061">
          <w:marLeft w:val="0"/>
          <w:marRight w:val="0"/>
          <w:marTop w:val="0"/>
          <w:marBottom w:val="0"/>
          <w:divBdr>
            <w:top w:val="none" w:sz="0" w:space="0" w:color="auto"/>
            <w:left w:val="none" w:sz="0" w:space="0" w:color="auto"/>
            <w:bottom w:val="none" w:sz="0" w:space="0" w:color="auto"/>
            <w:right w:val="none" w:sz="0" w:space="0" w:color="auto"/>
          </w:divBdr>
        </w:div>
        <w:div w:id="1687754478">
          <w:marLeft w:val="0"/>
          <w:marRight w:val="0"/>
          <w:marTop w:val="0"/>
          <w:marBottom w:val="0"/>
          <w:divBdr>
            <w:top w:val="none" w:sz="0" w:space="0" w:color="auto"/>
            <w:left w:val="none" w:sz="0" w:space="0" w:color="auto"/>
            <w:bottom w:val="none" w:sz="0" w:space="0" w:color="auto"/>
            <w:right w:val="none" w:sz="0" w:space="0" w:color="auto"/>
          </w:divBdr>
        </w:div>
        <w:div w:id="918251417">
          <w:marLeft w:val="0"/>
          <w:marRight w:val="0"/>
          <w:marTop w:val="0"/>
          <w:marBottom w:val="0"/>
          <w:divBdr>
            <w:top w:val="none" w:sz="0" w:space="0" w:color="auto"/>
            <w:left w:val="none" w:sz="0" w:space="0" w:color="auto"/>
            <w:bottom w:val="none" w:sz="0" w:space="0" w:color="auto"/>
            <w:right w:val="none" w:sz="0" w:space="0" w:color="auto"/>
          </w:divBdr>
        </w:div>
      </w:divsChild>
    </w:div>
    <w:div w:id="2090347214">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www.youtube.com/watch?v=DvJuzE-g7OM&amp;hl=en&amp;fs=1&amp;rel=0" TargetMode="External"/><Relationship Id="rId18" Type="http://schemas.openxmlformats.org/officeDocument/2006/relationships/hyperlink" Target="https://www.youtube.com/watch?v=-jP15uNwU30&amp;hl=en&amp;fs=1&amp;rel=0"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hyperlink" Target="https://www.youtube.com/watch?app=desktop&amp;v=DvJuzE-g7OM" TargetMode="External"/><Relationship Id="rId17" Type="http://schemas.openxmlformats.org/officeDocument/2006/relationships/hyperlink" Target="http://www.open.edu/openlearn/ocw/mod/oucontent/olinkremote.php?website=PUB_4769_1.0&amp;targetdoc=Session%202%20practice%20quiz"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hyperlink" Target="https://www.youtube.com/watch?v=ojiebVw8O0g&amp;hl=en&amp;fs=1&amp;rel=0" TargetMode="External"/><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www.open.edu/openlearn/ocw/mod/oucontent/olinkremote.php?website=PUB_4769_1.0&amp;targetdoc=Session%203%20Understanding%20online%20learning" TargetMode="External"/><Relationship Id="rId4" Type="http://schemas.openxmlformats.org/officeDocument/2006/relationships/webSettings" Target="webSettings.xml"/><Relationship Id="rId9" Type="http://schemas.openxmlformats.org/officeDocument/2006/relationships/hyperlink" Target="https://www.youtube.com/watch?v=hnrYGYxstrg&amp;hl=en&amp;fs=1&amp;rel=0" TargetMode="External"/><Relationship Id="rId14" Type="http://schemas.openxmlformats.org/officeDocument/2006/relationships/image" Target="media/image5.jp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s://www.open.edu/openlearncreate/course/view.php?id=734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_rels/settings.xml.rels><?xml version="1.0" encoding="UTF-8" standalone="yes"?>
<Relationships xmlns="http://schemas.openxmlformats.org/package/2006/relationships"><Relationship Id="rId1" Type="http://schemas.openxmlformats.org/officeDocument/2006/relationships/attachedTemplate" Target="file:///C:\AaaF\local_assets\global_docx.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global_docx</Template>
  <TotalTime>0</TotalTime>
  <Pages>12</Pages>
  <Words>7398</Words>
  <Characters>39064</Characters>
  <Application>Microsoft Office Word</Application>
  <DocSecurity>0</DocSecurity>
  <Lines>976</Lines>
  <Paragraphs>434</Paragraphs>
  <ScaleCrop>false</ScaleCrop>
  <Company>The Open University</Company>
  <LinksUpToDate>false</LinksUpToDate>
  <CharactersWithSpaces>46028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Session 2 Online learning</dc:title>
  <dc:subject/>
  <dc:creator>The Open University</dc:creator>
  <cp:keywords/>
  <dc:description>Comments</dc:description>
  <cp:lastModifiedBy>ccs-stcn-omu-live</cp:lastModifiedBy>
  <cp:revision>3</cp:revision>
  <dcterms:created xsi:type="dcterms:W3CDTF">2021-07-26T14:07:00Z</dcterms:created>
  <dcterms:modified xsi:type="dcterms:W3CDTF">2021-07-26T14:07:00Z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itURL">
    <vt:lpwstr>https://www.open.edu/openlearncreate/course/view.php?id=7342</vt:lpwstr>
  </property>
  <property fmtid="{D5CDD505-2E9C-101B-9397-08002B2CF9AE}" pid="3" name="DateProcessed">
    <vt:lpwstr>26th July 2021</vt:lpwstr>
  </property>
  <property fmtid="{D5CDD505-2E9C-101B-9397-08002B2CF9AE}" pid="4" name="ItemID">
    <vt:lpwstr/>
  </property>
  <property fmtid="{D5CDD505-2E9C-101B-9397-08002B2CF9AE}" pid="5" name="ItemTitle">
    <vt:lpwstr>Session 2 Online learning</vt:lpwstr>
  </property>
  <property fmtid="{D5CDD505-2E9C-101B-9397-08002B2CF9AE}" pid="6" name="OuLogo">
    <vt:lpwstr>\\sc-file-test\system\other\oulogo.jpg</vt:lpwstr>
  </property>
  <property fmtid="{D5CDD505-2E9C-101B-9397-08002B2CF9AE}" pid="7" name="BrandLogo">
    <vt:lpwstr/>
  </property>
</Properties>
</file>