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F98" w:rsidRDefault="00000000">
      <w:pPr>
        <w:spacing w:after="0" w:line="259" w:lineRule="auto"/>
        <w:ind w:left="0" w:right="422" w:firstLine="0"/>
        <w:jc w:val="right"/>
      </w:pPr>
      <w:r>
        <w:rPr>
          <w:color w:val="000000"/>
          <w:sz w:val="20"/>
        </w:rPr>
        <w:t xml:space="preserve"> </w:t>
      </w:r>
      <w:r>
        <w:t xml:space="preserve"> </w:t>
      </w:r>
    </w:p>
    <w:p w:rsidR="003E7F98" w:rsidRDefault="00000000">
      <w:pPr>
        <w:spacing w:after="54" w:line="259" w:lineRule="auto"/>
        <w:ind w:left="442" w:right="-24" w:firstLine="0"/>
        <w:jc w:val="left"/>
      </w:pPr>
      <w:r>
        <w:rPr>
          <w:rFonts w:ascii="Calibri" w:eastAsia="Calibri" w:hAnsi="Calibri" w:cs="Calibri"/>
          <w:noProof/>
          <w:color w:val="000000"/>
        </w:rPr>
        <mc:AlternateContent>
          <mc:Choice Requires="wpg">
            <w:drawing>
              <wp:inline distT="0" distB="0" distL="0" distR="0">
                <wp:extent cx="6391402" cy="2158304"/>
                <wp:effectExtent l="0" t="0" r="0" b="0"/>
                <wp:docPr id="86918" name="Group 86918"/>
                <wp:cNvGraphicFramePr/>
                <a:graphic xmlns:a="http://schemas.openxmlformats.org/drawingml/2006/main">
                  <a:graphicData uri="http://schemas.microsoft.com/office/word/2010/wordprocessingGroup">
                    <wpg:wgp>
                      <wpg:cNvGrpSpPr/>
                      <wpg:grpSpPr>
                        <a:xfrm>
                          <a:off x="0" y="0"/>
                          <a:ext cx="6391402" cy="2158304"/>
                          <a:chOff x="0" y="0"/>
                          <a:chExt cx="6391402" cy="2158304"/>
                        </a:xfrm>
                      </wpg:grpSpPr>
                      <wps:wsp>
                        <wps:cNvPr id="17" name="Rectangle 17"/>
                        <wps:cNvSpPr/>
                        <wps:spPr>
                          <a:xfrm>
                            <a:off x="6206999" y="99087"/>
                            <a:ext cx="76010" cy="336571"/>
                          </a:xfrm>
                          <a:prstGeom prst="rect">
                            <a:avLst/>
                          </a:prstGeom>
                          <a:ln>
                            <a:noFill/>
                          </a:ln>
                        </wps:spPr>
                        <wps:txbx>
                          <w:txbxContent>
                            <w:p w:rsidR="003E7F98" w:rsidRDefault="00000000">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14942" name="Shape 114942"/>
                        <wps:cNvSpPr/>
                        <wps:spPr>
                          <a:xfrm>
                            <a:off x="6022594" y="371350"/>
                            <a:ext cx="368808" cy="9144"/>
                          </a:xfrm>
                          <a:custGeom>
                            <a:avLst/>
                            <a:gdLst/>
                            <a:ahLst/>
                            <a:cxnLst/>
                            <a:rect l="0" t="0" r="0" b="0"/>
                            <a:pathLst>
                              <a:path w="368808" h="9144">
                                <a:moveTo>
                                  <a:pt x="0" y="0"/>
                                </a:moveTo>
                                <a:lnTo>
                                  <a:pt x="368808" y="0"/>
                                </a:lnTo>
                                <a:lnTo>
                                  <a:pt x="368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Rectangle 19"/>
                        <wps:cNvSpPr/>
                        <wps:spPr>
                          <a:xfrm>
                            <a:off x="6040882" y="531666"/>
                            <a:ext cx="46619" cy="206430"/>
                          </a:xfrm>
                          <a:prstGeom prst="rect">
                            <a:avLst/>
                          </a:prstGeom>
                          <a:ln>
                            <a:noFill/>
                          </a:ln>
                        </wps:spPr>
                        <wps:txbx>
                          <w:txbxContent>
                            <w:p w:rsidR="003E7F9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5932678" y="1785929"/>
                            <a:ext cx="89387" cy="302702"/>
                          </a:xfrm>
                          <a:prstGeom prst="rect">
                            <a:avLst/>
                          </a:prstGeom>
                          <a:ln>
                            <a:noFill/>
                          </a:ln>
                        </wps:spPr>
                        <wps:txbx>
                          <w:txbxContent>
                            <w:p w:rsidR="003E7F98" w:rsidRDefault="00000000">
                              <w:pPr>
                                <w:spacing w:after="160" w:line="259" w:lineRule="auto"/>
                                <w:ind w:left="0" w:firstLine="0"/>
                                <w:jc w:val="left"/>
                              </w:pPr>
                              <w:r>
                                <w:rPr>
                                  <w:rFonts w:ascii="Maiandra GD" w:eastAsia="Maiandra GD" w:hAnsi="Maiandra GD" w:cs="Maiandra GD"/>
                                  <w:color w:val="000000"/>
                                  <w:sz w:val="36"/>
                                </w:rPr>
                                <w:t xml:space="preserve"> </w:t>
                              </w:r>
                            </w:p>
                          </w:txbxContent>
                        </wps:txbx>
                        <wps:bodyPr horzOverflow="overflow" vert="horz" lIns="0" tIns="0" rIns="0" bIns="0" rtlCol="0">
                          <a:noAutofit/>
                        </wps:bodyPr>
                      </wps:wsp>
                      <wps:wsp>
                        <wps:cNvPr id="21" name="Rectangle 21"/>
                        <wps:cNvSpPr/>
                        <wps:spPr>
                          <a:xfrm>
                            <a:off x="5999734" y="1834685"/>
                            <a:ext cx="46619" cy="206430"/>
                          </a:xfrm>
                          <a:prstGeom prst="rect">
                            <a:avLst/>
                          </a:prstGeom>
                          <a:ln>
                            <a:noFill/>
                          </a:ln>
                        </wps:spPr>
                        <wps:txbx>
                          <w:txbxContent>
                            <w:p w:rsidR="003E7F9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3105023" y="1930709"/>
                            <a:ext cx="89387" cy="302702"/>
                          </a:xfrm>
                          <a:prstGeom prst="rect">
                            <a:avLst/>
                          </a:prstGeom>
                          <a:ln>
                            <a:noFill/>
                          </a:ln>
                        </wps:spPr>
                        <wps:txbx>
                          <w:txbxContent>
                            <w:p w:rsidR="003E7F98" w:rsidRDefault="00000000">
                              <w:pPr>
                                <w:spacing w:after="160" w:line="259" w:lineRule="auto"/>
                                <w:ind w:left="0" w:firstLine="0"/>
                                <w:jc w:val="left"/>
                              </w:pPr>
                              <w:r>
                                <w:rPr>
                                  <w:rFonts w:ascii="Maiandra GD" w:eastAsia="Maiandra GD" w:hAnsi="Maiandra GD" w:cs="Maiandra GD"/>
                                  <w:color w:val="000000"/>
                                  <w:sz w:val="36"/>
                                </w:rPr>
                                <w:t xml:space="preserve"> </w:t>
                              </w:r>
                            </w:p>
                          </w:txbxContent>
                        </wps:txbx>
                        <wps:bodyPr horzOverflow="overflow" vert="horz" lIns="0" tIns="0" rIns="0" bIns="0" rtlCol="0">
                          <a:noAutofit/>
                        </wps:bodyPr>
                      </wps:wsp>
                      <wps:wsp>
                        <wps:cNvPr id="23" name="Rectangle 23"/>
                        <wps:cNvSpPr/>
                        <wps:spPr>
                          <a:xfrm>
                            <a:off x="3172079" y="1979466"/>
                            <a:ext cx="46619" cy="206430"/>
                          </a:xfrm>
                          <a:prstGeom prst="rect">
                            <a:avLst/>
                          </a:prstGeom>
                          <a:ln>
                            <a:noFill/>
                          </a:ln>
                        </wps:spPr>
                        <wps:txbx>
                          <w:txbxContent>
                            <w:p w:rsidR="003E7F9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1" name="Shape 101"/>
                        <wps:cNvSpPr/>
                        <wps:spPr>
                          <a:xfrm>
                            <a:off x="159068" y="1958976"/>
                            <a:ext cx="5772214" cy="0"/>
                          </a:xfrm>
                          <a:custGeom>
                            <a:avLst/>
                            <a:gdLst/>
                            <a:ahLst/>
                            <a:cxnLst/>
                            <a:rect l="0" t="0" r="0" b="0"/>
                            <a:pathLst>
                              <a:path w="5772214">
                                <a:moveTo>
                                  <a:pt x="0" y="0"/>
                                </a:moveTo>
                                <a:lnTo>
                                  <a:pt x="5772214" y="0"/>
                                </a:lnTo>
                              </a:path>
                            </a:pathLst>
                          </a:custGeom>
                          <a:ln w="10668" cap="flat">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59068" y="1941196"/>
                            <a:ext cx="5772214" cy="0"/>
                          </a:xfrm>
                          <a:custGeom>
                            <a:avLst/>
                            <a:gdLst/>
                            <a:ahLst/>
                            <a:cxnLst/>
                            <a:rect l="0" t="0" r="0" b="0"/>
                            <a:pathLst>
                              <a:path w="5772214">
                                <a:moveTo>
                                  <a:pt x="0" y="0"/>
                                </a:moveTo>
                                <a:lnTo>
                                  <a:pt x="5772214" y="0"/>
                                </a:lnTo>
                              </a:path>
                            </a:pathLst>
                          </a:custGeom>
                          <a:ln w="1066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4" name="Picture 104"/>
                          <pic:cNvPicPr/>
                        </pic:nvPicPr>
                        <pic:blipFill>
                          <a:blip r:embed="rId7"/>
                          <a:stretch>
                            <a:fillRect/>
                          </a:stretch>
                        </pic:blipFill>
                        <pic:spPr>
                          <a:xfrm>
                            <a:off x="0" y="0"/>
                            <a:ext cx="5943600" cy="1779271"/>
                          </a:xfrm>
                          <a:prstGeom prst="rect">
                            <a:avLst/>
                          </a:prstGeom>
                        </pic:spPr>
                      </pic:pic>
                    </wpg:wgp>
                  </a:graphicData>
                </a:graphic>
              </wp:inline>
            </w:drawing>
          </mc:Choice>
          <mc:Fallback xmlns:a="http://schemas.openxmlformats.org/drawingml/2006/main">
            <w:pict>
              <v:group id="Group 86918" style="width:503.26pt;height:169.945pt;mso-position-horizontal-relative:char;mso-position-vertical-relative:line" coordsize="63914,21583">
                <v:rect id="Rectangle 17" style="position:absolute;width:760;height:3365;left:62069;top:990;"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shape id="Shape 114943" style="position:absolute;width:3688;height:91;left:60225;top:3713;" coordsize="368808,9144" path="m0,0l368808,0l368808,9144l0,9144l0,0">
                  <v:stroke weight="0pt" endcap="flat" joinstyle="miter" miterlimit="10" on="false" color="#000000" opacity="0"/>
                  <v:fill on="true" color="#000000"/>
                </v:shape>
                <v:rect id="Rectangle 19" style="position:absolute;width:466;height:2064;left:60408;top:5316;" filled="f" stroked="f">
                  <v:textbox inset="0,0,0,0">
                    <w:txbxContent>
                      <w:p>
                        <w:pPr>
                          <w:spacing w:before="0" w:after="160" w:line="259" w:lineRule="auto"/>
                          <w:ind w:left="0" w:firstLine="0"/>
                          <w:jc w:val="left"/>
                        </w:pPr>
                        <w:r>
                          <w:rPr/>
                          <w:t xml:space="preserve"> </w:t>
                        </w:r>
                      </w:p>
                    </w:txbxContent>
                  </v:textbox>
                </v:rect>
                <v:rect id="Rectangle 20" style="position:absolute;width:893;height:3027;left:59326;top:17859;" filled="f" stroked="f">
                  <v:textbox inset="0,0,0,0">
                    <w:txbxContent>
                      <w:p>
                        <w:pPr>
                          <w:spacing w:before="0" w:after="160" w:line="259" w:lineRule="auto"/>
                          <w:ind w:left="0" w:firstLine="0"/>
                          <w:jc w:val="left"/>
                        </w:pPr>
                        <w:r>
                          <w:rPr>
                            <w:rFonts w:cs="Maiandra GD" w:hAnsi="Maiandra GD" w:eastAsia="Maiandra GD" w:ascii="Maiandra GD"/>
                            <w:color w:val="000000"/>
                            <w:sz w:val="36"/>
                          </w:rPr>
                          <w:t xml:space="preserve"> </w:t>
                        </w:r>
                      </w:p>
                    </w:txbxContent>
                  </v:textbox>
                </v:rect>
                <v:rect id="Rectangle 21" style="position:absolute;width:466;height:2064;left:59997;top:18346;" filled="f" stroked="f">
                  <v:textbox inset="0,0,0,0">
                    <w:txbxContent>
                      <w:p>
                        <w:pPr>
                          <w:spacing w:before="0" w:after="160" w:line="259" w:lineRule="auto"/>
                          <w:ind w:left="0" w:firstLine="0"/>
                          <w:jc w:val="left"/>
                        </w:pPr>
                        <w:r>
                          <w:rPr/>
                          <w:t xml:space="preserve"> </w:t>
                        </w:r>
                      </w:p>
                    </w:txbxContent>
                  </v:textbox>
                </v:rect>
                <v:rect id="Rectangle 22" style="position:absolute;width:893;height:3027;left:31050;top:19307;" filled="f" stroked="f">
                  <v:textbox inset="0,0,0,0">
                    <w:txbxContent>
                      <w:p>
                        <w:pPr>
                          <w:spacing w:before="0" w:after="160" w:line="259" w:lineRule="auto"/>
                          <w:ind w:left="0" w:firstLine="0"/>
                          <w:jc w:val="left"/>
                        </w:pPr>
                        <w:r>
                          <w:rPr>
                            <w:rFonts w:cs="Maiandra GD" w:hAnsi="Maiandra GD" w:eastAsia="Maiandra GD" w:ascii="Maiandra GD"/>
                            <w:color w:val="000000"/>
                            <w:sz w:val="36"/>
                          </w:rPr>
                          <w:t xml:space="preserve"> </w:t>
                        </w:r>
                      </w:p>
                    </w:txbxContent>
                  </v:textbox>
                </v:rect>
                <v:rect id="Rectangle 23" style="position:absolute;width:466;height:2064;left:31720;top:19794;" filled="f" stroked="f">
                  <v:textbox inset="0,0,0,0">
                    <w:txbxContent>
                      <w:p>
                        <w:pPr>
                          <w:spacing w:before="0" w:after="160" w:line="259" w:lineRule="auto"/>
                          <w:ind w:left="0" w:firstLine="0"/>
                          <w:jc w:val="left"/>
                        </w:pPr>
                        <w:r>
                          <w:rPr/>
                          <w:t xml:space="preserve"> </w:t>
                        </w:r>
                      </w:p>
                    </w:txbxContent>
                  </v:textbox>
                </v:rect>
                <v:shape id="Shape 101" style="position:absolute;width:57722;height:0;left:1590;top:19589;" coordsize="5772214,0" path="m0,0l5772214,0">
                  <v:stroke weight="0.84pt" endcap="flat" joinstyle="round" on="true" color="#000000"/>
                  <v:fill on="false" color="#000000" opacity="0"/>
                </v:shape>
                <v:shape id="Shape 102" style="position:absolute;width:57722;height:0;left:1590;top:19411;" coordsize="5772214,0" path="m0,0l5772214,0">
                  <v:stroke weight="0.84pt" endcap="flat" joinstyle="round" on="true" color="#000000"/>
                  <v:fill on="false" color="#000000" opacity="0"/>
                </v:shape>
                <v:shape id="Picture 104" style="position:absolute;width:59436;height:17792;left:0;top:0;" filled="f">
                  <v:imagedata r:id="rId30"/>
                </v:shape>
              </v:group>
            </w:pict>
          </mc:Fallback>
        </mc:AlternateContent>
      </w:r>
    </w:p>
    <w:p w:rsidR="003E7F98" w:rsidRDefault="00000000">
      <w:pPr>
        <w:spacing w:after="0" w:line="259" w:lineRule="auto"/>
        <w:ind w:left="0" w:right="324" w:firstLine="0"/>
        <w:jc w:val="right"/>
      </w:pPr>
      <w:r>
        <w:rPr>
          <w:rFonts w:ascii="Maiandra GD" w:eastAsia="Maiandra GD" w:hAnsi="Maiandra GD" w:cs="Maiandra GD"/>
          <w:color w:val="000000"/>
          <w:sz w:val="36"/>
          <w:u w:val="single" w:color="000000"/>
        </w:rPr>
        <w:t>Invitation for Pre-quali</w:t>
      </w:r>
      <w:r>
        <w:rPr>
          <w:rFonts w:ascii="Arial" w:eastAsia="Arial" w:hAnsi="Arial" w:cs="Arial"/>
          <w:color w:val="000000"/>
          <w:sz w:val="36"/>
          <w:u w:val="single" w:color="000000"/>
        </w:rPr>
        <w:t>fi</w:t>
      </w:r>
      <w:r>
        <w:rPr>
          <w:rFonts w:ascii="Maiandra GD" w:eastAsia="Maiandra GD" w:hAnsi="Maiandra GD" w:cs="Maiandra GD"/>
          <w:color w:val="000000"/>
          <w:sz w:val="36"/>
          <w:u w:val="single" w:color="000000"/>
        </w:rPr>
        <w:t>cation / Registration of suppliers</w:t>
      </w:r>
      <w:r>
        <w:rPr>
          <w:rFonts w:ascii="Maiandra GD" w:eastAsia="Maiandra GD" w:hAnsi="Maiandra GD" w:cs="Maiandra GD"/>
          <w:color w:val="000000"/>
          <w:sz w:val="36"/>
        </w:rPr>
        <w:t xml:space="preserve"> </w:t>
      </w:r>
      <w:r>
        <w:t xml:space="preserve">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0" w:line="259" w:lineRule="auto"/>
        <w:ind w:left="776" w:right="939"/>
        <w:jc w:val="center"/>
      </w:pPr>
      <w:r>
        <w:rPr>
          <w:rFonts w:ascii="Maiandra GD" w:eastAsia="Maiandra GD" w:hAnsi="Maiandra GD" w:cs="Maiandra GD"/>
          <w:color w:val="000000"/>
          <w:sz w:val="36"/>
        </w:rPr>
        <w:t xml:space="preserve">TUN/PREQ/REG-SUP/04/2023-2025 </w:t>
      </w:r>
      <w:r>
        <w:t xml:space="preserve"> </w:t>
      </w:r>
    </w:p>
    <w:p w:rsidR="003E7F98" w:rsidRDefault="00000000">
      <w:pPr>
        <w:spacing w:after="13" w:line="259" w:lineRule="auto"/>
        <w:ind w:left="0" w:firstLine="0"/>
        <w:jc w:val="left"/>
      </w:pPr>
      <w:r>
        <w:rPr>
          <w:color w:val="000000"/>
        </w:rPr>
        <w:t xml:space="preserve"> </w:t>
      </w:r>
      <w:r>
        <w:t xml:space="preserve"> </w:t>
      </w:r>
    </w:p>
    <w:p w:rsidR="003E7F98" w:rsidRDefault="00000000">
      <w:pPr>
        <w:spacing w:after="170" w:line="259" w:lineRule="auto"/>
        <w:ind w:left="0" w:firstLine="0"/>
        <w:jc w:val="left"/>
      </w:pPr>
      <w:r>
        <w:rPr>
          <w:color w:val="000000"/>
          <w:sz w:val="26"/>
        </w:rPr>
        <w:t xml:space="preserve"> </w:t>
      </w:r>
      <w:r>
        <w:t xml:space="preserve"> </w:t>
      </w:r>
    </w:p>
    <w:p w:rsidR="003E7F98" w:rsidRDefault="00000000">
      <w:pPr>
        <w:spacing w:after="1" w:line="258" w:lineRule="auto"/>
        <w:ind w:left="1770"/>
        <w:jc w:val="left"/>
      </w:pPr>
      <w:r>
        <w:rPr>
          <w:rFonts w:ascii="Maiandra GD" w:eastAsia="Maiandra GD" w:hAnsi="Maiandra GD" w:cs="Maiandra GD"/>
          <w:color w:val="000000"/>
          <w:sz w:val="36"/>
        </w:rPr>
        <w:t xml:space="preserve">PRE-QUALIFICATION / REGISTRATION OF  </w:t>
      </w:r>
      <w:r>
        <w:t xml:space="preserve">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1" w:line="258" w:lineRule="auto"/>
        <w:ind w:left="989"/>
        <w:jc w:val="left"/>
      </w:pPr>
      <w:r>
        <w:rPr>
          <w:rFonts w:ascii="Maiandra GD" w:eastAsia="Maiandra GD" w:hAnsi="Maiandra GD" w:cs="Maiandra GD"/>
          <w:color w:val="000000"/>
          <w:sz w:val="36"/>
        </w:rPr>
        <w:t xml:space="preserve">SUPPLIERS FOR WORKS, GOODS AND CONTRACTS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0" w:line="259" w:lineRule="auto"/>
        <w:ind w:left="776" w:right="700"/>
        <w:jc w:val="center"/>
      </w:pPr>
      <w:r>
        <w:rPr>
          <w:rFonts w:ascii="Maiandra GD" w:eastAsia="Maiandra GD" w:hAnsi="Maiandra GD" w:cs="Maiandra GD"/>
          <w:color w:val="000000"/>
          <w:sz w:val="36"/>
        </w:rPr>
        <w:t xml:space="preserve">FOR  </w:t>
      </w:r>
      <w:r>
        <w:t xml:space="preserve">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0" w:line="259" w:lineRule="auto"/>
        <w:ind w:left="776" w:right="727"/>
        <w:jc w:val="center"/>
      </w:pPr>
      <w:r>
        <w:rPr>
          <w:rFonts w:ascii="Maiandra GD" w:eastAsia="Maiandra GD" w:hAnsi="Maiandra GD" w:cs="Maiandra GD"/>
          <w:color w:val="000000"/>
          <w:sz w:val="36"/>
        </w:rPr>
        <w:t xml:space="preserve">FY 2023/2024 &amp; 2024/2025  </w:t>
      </w:r>
      <w:r>
        <w:t xml:space="preserve"> </w:t>
      </w:r>
    </w:p>
    <w:p w:rsidR="003E7F98" w:rsidRDefault="00000000">
      <w:pPr>
        <w:spacing w:after="101" w:line="259" w:lineRule="auto"/>
        <w:ind w:left="152" w:firstLine="0"/>
        <w:jc w:val="center"/>
      </w:pPr>
      <w:r>
        <w:rPr>
          <w:rFonts w:ascii="Maiandra GD" w:eastAsia="Maiandra GD" w:hAnsi="Maiandra GD" w:cs="Maiandra GD"/>
          <w:color w:val="000000"/>
        </w:rPr>
        <w:t xml:space="preserve"> </w:t>
      </w:r>
      <w:r>
        <w:t xml:space="preserve"> </w:t>
      </w:r>
    </w:p>
    <w:p w:rsidR="003E7F98" w:rsidRDefault="00000000">
      <w:pPr>
        <w:spacing w:after="287" w:line="259" w:lineRule="auto"/>
        <w:ind w:left="157" w:firstLine="0"/>
        <w:jc w:val="center"/>
      </w:pPr>
      <w:r>
        <w:rPr>
          <w:rFonts w:ascii="Maiandra GD" w:eastAsia="Maiandra GD" w:hAnsi="Maiandra GD" w:cs="Maiandra GD"/>
          <w:color w:val="000000"/>
          <w:sz w:val="28"/>
        </w:rPr>
        <w:t xml:space="preserve"> </w:t>
      </w:r>
    </w:p>
    <w:p w:rsidR="003E7F98" w:rsidRDefault="00000000">
      <w:pPr>
        <w:spacing w:after="285" w:line="259" w:lineRule="auto"/>
        <w:ind w:left="157" w:firstLine="0"/>
        <w:jc w:val="center"/>
      </w:pPr>
      <w:r>
        <w:rPr>
          <w:rFonts w:ascii="Maiandra GD" w:eastAsia="Maiandra GD" w:hAnsi="Maiandra GD" w:cs="Maiandra GD"/>
          <w:color w:val="000000"/>
          <w:sz w:val="28"/>
        </w:rPr>
        <w:t xml:space="preserve"> </w:t>
      </w:r>
    </w:p>
    <w:p w:rsidR="003E7F98" w:rsidRDefault="00000000">
      <w:pPr>
        <w:spacing w:after="232" w:line="259" w:lineRule="auto"/>
        <w:ind w:left="157" w:firstLine="0"/>
        <w:jc w:val="center"/>
      </w:pPr>
      <w:r>
        <w:rPr>
          <w:rFonts w:ascii="Maiandra GD" w:eastAsia="Maiandra GD" w:hAnsi="Maiandra GD" w:cs="Maiandra GD"/>
          <w:color w:val="000000"/>
          <w:sz w:val="28"/>
        </w:rPr>
        <w:t xml:space="preserve"> </w:t>
      </w:r>
    </w:p>
    <w:p w:rsidR="003E7F98" w:rsidRDefault="00000000">
      <w:pPr>
        <w:spacing w:after="338" w:line="259" w:lineRule="auto"/>
        <w:ind w:left="212" w:firstLine="0"/>
        <w:jc w:val="center"/>
      </w:pPr>
      <w:r>
        <w:rPr>
          <w:rFonts w:ascii="Maiandra GD" w:eastAsia="Maiandra GD" w:hAnsi="Maiandra GD" w:cs="Maiandra GD"/>
          <w:color w:val="000000"/>
          <w:sz w:val="28"/>
        </w:rPr>
        <w:t xml:space="preserve"> </w:t>
      </w:r>
      <w:r>
        <w:t xml:space="preserve"> </w:t>
      </w:r>
    </w:p>
    <w:p w:rsidR="003E7F98" w:rsidRDefault="00000000">
      <w:pPr>
        <w:spacing w:after="205" w:line="259" w:lineRule="auto"/>
        <w:ind w:left="776" w:right="1624"/>
        <w:jc w:val="center"/>
      </w:pPr>
      <w:r>
        <w:rPr>
          <w:rFonts w:ascii="Maiandra GD" w:eastAsia="Maiandra GD" w:hAnsi="Maiandra GD" w:cs="Maiandra GD"/>
          <w:color w:val="000000"/>
          <w:sz w:val="36"/>
        </w:rPr>
        <w:t>Issued on:</w:t>
      </w:r>
      <w:r w:rsidR="00AF45F2">
        <w:rPr>
          <w:rFonts w:ascii="Maiandra GD" w:eastAsia="Maiandra GD" w:hAnsi="Maiandra GD" w:cs="Maiandra GD"/>
          <w:color w:val="000000"/>
          <w:sz w:val="36"/>
        </w:rPr>
        <w:t>18</w:t>
      </w:r>
      <w:r>
        <w:rPr>
          <w:rFonts w:ascii="Maiandra GD" w:eastAsia="Maiandra GD" w:hAnsi="Maiandra GD" w:cs="Maiandra GD"/>
          <w:color w:val="000000"/>
          <w:sz w:val="36"/>
          <w:vertAlign w:val="superscript"/>
        </w:rPr>
        <w:t>th</w:t>
      </w:r>
      <w:r>
        <w:rPr>
          <w:rFonts w:ascii="Maiandra GD" w:eastAsia="Maiandra GD" w:hAnsi="Maiandra GD" w:cs="Maiandra GD"/>
          <w:color w:val="000000"/>
          <w:sz w:val="36"/>
        </w:rPr>
        <w:t xml:space="preserve"> May 2023 </w:t>
      </w:r>
      <w:r>
        <w:t xml:space="preserve"> </w:t>
      </w:r>
    </w:p>
    <w:p w:rsidR="003E7F98" w:rsidRDefault="00000000">
      <w:pPr>
        <w:spacing w:after="1" w:line="258" w:lineRule="auto"/>
        <w:ind w:left="1707"/>
        <w:jc w:val="left"/>
      </w:pPr>
      <w:r>
        <w:rPr>
          <w:rFonts w:ascii="Maiandra GD" w:eastAsia="Maiandra GD" w:hAnsi="Maiandra GD" w:cs="Maiandra GD"/>
          <w:color w:val="000000"/>
          <w:sz w:val="36"/>
        </w:rPr>
        <w:t>Closing on:</w:t>
      </w:r>
      <w:r w:rsidR="00AF45F2">
        <w:rPr>
          <w:rFonts w:ascii="Maiandra GD" w:eastAsia="Maiandra GD" w:hAnsi="Maiandra GD" w:cs="Maiandra GD"/>
          <w:color w:val="000000"/>
          <w:sz w:val="36"/>
        </w:rPr>
        <w:t xml:space="preserve"> </w:t>
      </w:r>
      <w:r w:rsidR="00917597">
        <w:rPr>
          <w:rFonts w:ascii="Maiandra GD" w:eastAsia="Maiandra GD" w:hAnsi="Maiandra GD" w:cs="Maiandra GD"/>
          <w:color w:val="000000"/>
          <w:sz w:val="36"/>
        </w:rPr>
        <w:t>7</w:t>
      </w:r>
      <w:r w:rsidR="00AF45F2" w:rsidRPr="00AF45F2">
        <w:rPr>
          <w:rFonts w:ascii="Maiandra GD" w:eastAsia="Maiandra GD" w:hAnsi="Maiandra GD" w:cs="Maiandra GD"/>
          <w:color w:val="000000"/>
          <w:sz w:val="36"/>
          <w:vertAlign w:val="superscript"/>
        </w:rPr>
        <w:t>th</w:t>
      </w:r>
      <w:r w:rsidR="00AF45F2">
        <w:rPr>
          <w:rFonts w:ascii="Maiandra GD" w:eastAsia="Maiandra GD" w:hAnsi="Maiandra GD" w:cs="Maiandra GD"/>
          <w:color w:val="000000"/>
          <w:sz w:val="36"/>
        </w:rPr>
        <w:t xml:space="preserve"> May</w:t>
      </w:r>
      <w:r>
        <w:rPr>
          <w:rFonts w:ascii="Maiandra GD" w:eastAsia="Maiandra GD" w:hAnsi="Maiandra GD" w:cs="Maiandra GD"/>
          <w:color w:val="000000"/>
          <w:sz w:val="36"/>
        </w:rPr>
        <w:t xml:space="preserve"> 2023 at 10.00AM</w:t>
      </w:r>
      <w:r>
        <w:rPr>
          <w:color w:val="000000"/>
        </w:rPr>
        <w:t xml:space="preserve"> </w:t>
      </w:r>
      <w:r>
        <w:t xml:space="preserve"> </w:t>
      </w:r>
    </w:p>
    <w:p w:rsidR="003E7F98" w:rsidRDefault="00000000">
      <w:pPr>
        <w:spacing w:after="0" w:line="259" w:lineRule="auto"/>
        <w:ind w:left="0" w:firstLine="0"/>
        <w:jc w:val="left"/>
      </w:pPr>
      <w:r>
        <w:rPr>
          <w:color w:val="000000"/>
          <w:sz w:val="24"/>
        </w:rPr>
        <w:t xml:space="preserve"> </w:t>
      </w:r>
      <w:r>
        <w:t xml:space="preserve"> </w:t>
      </w:r>
    </w:p>
    <w:p w:rsidR="003E7F98" w:rsidRDefault="00000000">
      <w:pPr>
        <w:spacing w:after="4" w:line="259" w:lineRule="auto"/>
        <w:ind w:left="113" w:firstLine="0"/>
        <w:jc w:val="left"/>
      </w:pPr>
      <w:r>
        <w:rPr>
          <w:rFonts w:ascii="Maiandra GD" w:eastAsia="Maiandra GD" w:hAnsi="Maiandra GD" w:cs="Maiandra GD"/>
          <w:color w:val="000000"/>
        </w:rPr>
        <w:t xml:space="preserve"> </w:t>
      </w:r>
      <w:r>
        <w:t xml:space="preserve"> </w:t>
      </w:r>
    </w:p>
    <w:p w:rsidR="003E7F98" w:rsidRDefault="00000000">
      <w:pPr>
        <w:spacing w:after="124"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237" w:line="259" w:lineRule="auto"/>
        <w:ind w:left="103" w:firstLine="0"/>
        <w:jc w:val="left"/>
      </w:pPr>
      <w:r>
        <w:rPr>
          <w:rFonts w:ascii="Maiandra GD" w:eastAsia="Maiandra GD" w:hAnsi="Maiandra GD" w:cs="Maiandra GD"/>
          <w:color w:val="000000"/>
          <w:sz w:val="24"/>
        </w:rPr>
        <w:t xml:space="preserve"> </w:t>
      </w:r>
      <w:r>
        <w:t xml:space="preserve"> </w:t>
      </w:r>
    </w:p>
    <w:p w:rsidR="003E7F98" w:rsidRDefault="00000000">
      <w:pPr>
        <w:spacing w:after="229" w:line="259" w:lineRule="auto"/>
        <w:ind w:left="103" w:firstLine="0"/>
        <w:jc w:val="left"/>
      </w:pPr>
      <w:r>
        <w:rPr>
          <w:rFonts w:ascii="Maiandra GD" w:eastAsia="Maiandra GD" w:hAnsi="Maiandra GD" w:cs="Maiandra GD"/>
          <w:color w:val="000000"/>
          <w:sz w:val="24"/>
        </w:rPr>
        <w:t xml:space="preserve"> </w:t>
      </w:r>
      <w:r>
        <w:t xml:space="preserve"> </w:t>
      </w:r>
    </w:p>
    <w:p w:rsidR="003E7F98" w:rsidRDefault="00000000">
      <w:pPr>
        <w:spacing w:after="265" w:line="259" w:lineRule="auto"/>
        <w:ind w:left="103" w:firstLine="0"/>
        <w:jc w:val="left"/>
      </w:pPr>
      <w:r>
        <w:t xml:space="preserve"> </w:t>
      </w:r>
    </w:p>
    <w:p w:rsidR="003E7F98" w:rsidRDefault="00000000">
      <w:pPr>
        <w:spacing w:after="0" w:line="259" w:lineRule="auto"/>
        <w:ind w:left="103" w:firstLine="0"/>
        <w:jc w:val="left"/>
      </w:pPr>
      <w:r>
        <w:rPr>
          <w:rFonts w:ascii="Maiandra GD" w:eastAsia="Maiandra GD" w:hAnsi="Maiandra GD" w:cs="Maiandra GD"/>
          <w:color w:val="000000"/>
          <w:sz w:val="24"/>
        </w:rPr>
        <w:lastRenderedPageBreak/>
        <w:t xml:space="preserve"> </w:t>
      </w:r>
      <w:r>
        <w:t xml:space="preserve"> </w:t>
      </w:r>
    </w:p>
    <w:p w:rsidR="003E7F98" w:rsidRDefault="00000000">
      <w:pPr>
        <w:spacing w:after="273" w:line="259" w:lineRule="auto"/>
        <w:ind w:left="89" w:firstLine="0"/>
        <w:jc w:val="left"/>
      </w:pPr>
      <w:r>
        <w:rPr>
          <w:rFonts w:ascii="Maiandra GD" w:eastAsia="Maiandra GD" w:hAnsi="Maiandra GD" w:cs="Maiandra GD"/>
          <w:color w:val="000000"/>
          <w:sz w:val="24"/>
        </w:rPr>
        <w:t xml:space="preserve"> </w:t>
      </w:r>
    </w:p>
    <w:p w:rsidR="003E7F98" w:rsidRDefault="00000000">
      <w:pPr>
        <w:spacing w:after="273" w:line="258" w:lineRule="auto"/>
        <w:ind w:left="84"/>
      </w:pPr>
      <w:r>
        <w:rPr>
          <w:rFonts w:ascii="Maiandra GD" w:eastAsia="Maiandra GD" w:hAnsi="Maiandra GD" w:cs="Maiandra GD"/>
          <w:color w:val="000000"/>
          <w:sz w:val="24"/>
        </w:rPr>
        <w:t xml:space="preserve">NAME OF FIRM: ______________________________________________________  </w:t>
      </w:r>
      <w:r>
        <w:t xml:space="preserve"> </w:t>
      </w:r>
    </w:p>
    <w:p w:rsidR="003E7F98" w:rsidRDefault="00000000">
      <w:pPr>
        <w:spacing w:after="277" w:line="258" w:lineRule="auto"/>
        <w:ind w:left="84"/>
      </w:pPr>
      <w:r>
        <w:rPr>
          <w:rFonts w:ascii="Maiandra GD" w:eastAsia="Maiandra GD" w:hAnsi="Maiandra GD" w:cs="Maiandra GD"/>
          <w:color w:val="000000"/>
          <w:sz w:val="24"/>
        </w:rPr>
        <w:t xml:space="preserve">CATEGORY NO: _______________________________________________________  </w:t>
      </w:r>
      <w:r>
        <w:t xml:space="preserve"> </w:t>
      </w:r>
    </w:p>
    <w:p w:rsidR="003E7F98" w:rsidRDefault="00000000">
      <w:pPr>
        <w:spacing w:after="285" w:line="258" w:lineRule="auto"/>
        <w:ind w:left="84"/>
      </w:pPr>
      <w:r>
        <w:rPr>
          <w:rFonts w:ascii="Maiandra GD" w:eastAsia="Maiandra GD" w:hAnsi="Maiandra GD" w:cs="Maiandra GD"/>
          <w:color w:val="000000"/>
          <w:sz w:val="24"/>
        </w:rPr>
        <w:t xml:space="preserve">CATEGORY NAME: ___________________________________________________ </w:t>
      </w:r>
      <w:r>
        <w:t xml:space="preserve"> </w:t>
      </w:r>
    </w:p>
    <w:p w:rsidR="003E7F98" w:rsidRDefault="00000000">
      <w:pPr>
        <w:spacing w:after="0" w:line="259" w:lineRule="auto"/>
        <w:ind w:left="103" w:firstLine="0"/>
        <w:jc w:val="left"/>
      </w:pPr>
      <w:r>
        <w:rPr>
          <w:rFonts w:ascii="Maiandra GD" w:eastAsia="Maiandra GD" w:hAnsi="Maiandra GD" w:cs="Maiandra GD"/>
          <w:color w:val="000000"/>
          <w:sz w:val="24"/>
          <w:u w:val="double" w:color="000000"/>
        </w:rPr>
        <w:t>INDICATE CATEGORY OF SPECIAL GROUP BELOW IF APPLICABLE: (√)</w:t>
      </w:r>
      <w:r>
        <w:rPr>
          <w:rFonts w:ascii="Maiandra GD" w:eastAsia="Maiandra GD" w:hAnsi="Maiandra GD" w:cs="Maiandra GD"/>
          <w:color w:val="000000"/>
          <w:sz w:val="24"/>
        </w:rPr>
        <w:t xml:space="preserve"> </w:t>
      </w:r>
      <w:r>
        <w:t xml:space="preserve"> </w:t>
      </w:r>
    </w:p>
    <w:p w:rsidR="003E7F98" w:rsidRDefault="00000000">
      <w:pPr>
        <w:spacing w:after="35" w:line="259" w:lineRule="auto"/>
        <w:ind w:left="0" w:right="5024" w:firstLine="0"/>
        <w:jc w:val="left"/>
      </w:pPr>
      <w:r>
        <w:rPr>
          <w:b/>
          <w:color w:val="000000"/>
        </w:rPr>
        <w:t xml:space="preserve"> </w:t>
      </w:r>
      <w:r>
        <w:t xml:space="preserve"> </w:t>
      </w:r>
    </w:p>
    <w:p w:rsidR="003E7F98" w:rsidRDefault="00000000">
      <w:pPr>
        <w:spacing w:after="36" w:line="258" w:lineRule="auto"/>
        <w:ind w:left="84" w:right="5024"/>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column">
                  <wp:posOffset>3098165</wp:posOffset>
                </wp:positionH>
                <wp:positionV relativeFrom="paragraph">
                  <wp:posOffset>-45924</wp:posOffset>
                </wp:positionV>
                <wp:extent cx="368313" cy="1106132"/>
                <wp:effectExtent l="0" t="0" r="0" b="0"/>
                <wp:wrapSquare wrapText="bothSides"/>
                <wp:docPr id="86314" name="Group 86314"/>
                <wp:cNvGraphicFramePr/>
                <a:graphic xmlns:a="http://schemas.openxmlformats.org/drawingml/2006/main">
                  <a:graphicData uri="http://schemas.microsoft.com/office/word/2010/wordprocessingGroup">
                    <wpg:wgp>
                      <wpg:cNvGrpSpPr/>
                      <wpg:grpSpPr>
                        <a:xfrm>
                          <a:off x="0" y="0"/>
                          <a:ext cx="368313" cy="1106132"/>
                          <a:chOff x="0" y="0"/>
                          <a:chExt cx="368313" cy="1106132"/>
                        </a:xfrm>
                      </wpg:grpSpPr>
                      <wps:wsp>
                        <wps:cNvPr id="191" name="Shape 191"/>
                        <wps:cNvSpPr/>
                        <wps:spPr>
                          <a:xfrm>
                            <a:off x="9144" y="0"/>
                            <a:ext cx="359169" cy="190462"/>
                          </a:xfrm>
                          <a:custGeom>
                            <a:avLst/>
                            <a:gdLst/>
                            <a:ahLst/>
                            <a:cxnLst/>
                            <a:rect l="0" t="0" r="0" b="0"/>
                            <a:pathLst>
                              <a:path w="359169" h="190462">
                                <a:moveTo>
                                  <a:pt x="0" y="190462"/>
                                </a:moveTo>
                                <a:lnTo>
                                  <a:pt x="359169" y="190462"/>
                                </a:lnTo>
                                <a:lnTo>
                                  <a:pt x="359169"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3048" y="422021"/>
                            <a:ext cx="362217" cy="192621"/>
                          </a:xfrm>
                          <a:custGeom>
                            <a:avLst/>
                            <a:gdLst/>
                            <a:ahLst/>
                            <a:cxnLst/>
                            <a:rect l="0" t="0" r="0" b="0"/>
                            <a:pathLst>
                              <a:path w="362217" h="192621">
                                <a:moveTo>
                                  <a:pt x="0" y="192621"/>
                                </a:moveTo>
                                <a:lnTo>
                                  <a:pt x="362217" y="192621"/>
                                </a:lnTo>
                                <a:lnTo>
                                  <a:pt x="36221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0" y="917194"/>
                            <a:ext cx="362217" cy="188938"/>
                          </a:xfrm>
                          <a:custGeom>
                            <a:avLst/>
                            <a:gdLst/>
                            <a:ahLst/>
                            <a:cxnLst/>
                            <a:rect l="0" t="0" r="0" b="0"/>
                            <a:pathLst>
                              <a:path w="362217" h="188938">
                                <a:moveTo>
                                  <a:pt x="0" y="188938"/>
                                </a:moveTo>
                                <a:lnTo>
                                  <a:pt x="362217" y="188938"/>
                                </a:lnTo>
                                <a:lnTo>
                                  <a:pt x="36221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314" style="width:29.001pt;height:87.097pt;position:absolute;mso-position-horizontal-relative:text;mso-position-horizontal:absolute;margin-left:243.95pt;mso-position-vertical-relative:text;margin-top:-3.61618pt;" coordsize="3683,11061">
                <v:shape id="Shape 191" style="position:absolute;width:3591;height:1904;left:91;top:0;" coordsize="359169,190462" path="m0,190462l359169,190462l359169,0l0,0x">
                  <v:stroke weight="0.72pt" endcap="flat" joinstyle="round" on="true" color="#000000"/>
                  <v:fill on="false" color="#000000" opacity="0"/>
                </v:shape>
                <v:shape id="Shape 192" style="position:absolute;width:3622;height:1926;left:30;top:4220;" coordsize="362217,192621" path="m0,192621l362217,192621l362217,0l0,0x">
                  <v:stroke weight="0.72pt" endcap="flat" joinstyle="round" on="true" color="#000000"/>
                  <v:fill on="false" color="#000000" opacity="0"/>
                </v:shape>
                <v:shape id="Shape 193" style="position:absolute;width:3622;height:1889;left:0;top:9171;" coordsize="362217,188938" path="m0,188938l362217,188938l362217,0l0,0x">
                  <v:stroke weight="0.72pt" endcap="flat" joinstyle="round" on="true" color="#000000"/>
                  <v:fill on="false" color="#000000" opacity="0"/>
                </v:shape>
                <w10:wrap type="square"/>
              </v:group>
            </w:pict>
          </mc:Fallback>
        </mc:AlternateContent>
      </w:r>
      <w:r>
        <w:rPr>
          <w:rFonts w:ascii="Maiandra GD" w:eastAsia="Maiandra GD" w:hAnsi="Maiandra GD" w:cs="Maiandra GD"/>
          <w:color w:val="000000"/>
          <w:sz w:val="24"/>
        </w:rPr>
        <w:t xml:space="preserve">WOMEN  </w:t>
      </w:r>
      <w:r>
        <w:t xml:space="preserve"> </w:t>
      </w:r>
    </w:p>
    <w:p w:rsidR="003E7F98" w:rsidRDefault="00000000">
      <w:pPr>
        <w:spacing w:after="56" w:line="259" w:lineRule="auto"/>
        <w:ind w:left="103" w:right="5024" w:firstLine="0"/>
        <w:jc w:val="left"/>
      </w:pPr>
      <w:r>
        <w:rPr>
          <w:rFonts w:ascii="Maiandra GD" w:eastAsia="Maiandra GD" w:hAnsi="Maiandra GD" w:cs="Maiandra GD"/>
          <w:color w:val="000000"/>
          <w:sz w:val="24"/>
        </w:rPr>
        <w:t xml:space="preserve"> </w:t>
      </w:r>
      <w:r>
        <w:t xml:space="preserve"> </w:t>
      </w:r>
    </w:p>
    <w:p w:rsidR="003E7F98" w:rsidRDefault="00000000">
      <w:pPr>
        <w:spacing w:after="4" w:line="258" w:lineRule="auto"/>
        <w:ind w:left="84" w:right="5024"/>
      </w:pPr>
      <w:r>
        <w:rPr>
          <w:rFonts w:ascii="Maiandra GD" w:eastAsia="Maiandra GD" w:hAnsi="Maiandra GD" w:cs="Maiandra GD"/>
          <w:color w:val="000000"/>
          <w:sz w:val="24"/>
        </w:rPr>
        <w:t xml:space="preserve">YOUTH </w:t>
      </w:r>
      <w:r>
        <w:t xml:space="preserve"> </w:t>
      </w:r>
    </w:p>
    <w:p w:rsidR="003E7F98" w:rsidRDefault="00000000">
      <w:pPr>
        <w:spacing w:after="3" w:line="259" w:lineRule="auto"/>
        <w:ind w:left="0" w:right="5024" w:firstLine="0"/>
        <w:jc w:val="left"/>
      </w:pPr>
      <w:r>
        <w:rPr>
          <w:b/>
          <w:color w:val="000000"/>
          <w:sz w:val="15"/>
        </w:rPr>
        <w:t xml:space="preserve"> </w:t>
      </w:r>
      <w:r>
        <w:t xml:space="preserve"> </w:t>
      </w:r>
    </w:p>
    <w:p w:rsidR="003E7F98" w:rsidRDefault="00000000">
      <w:pPr>
        <w:spacing w:after="34" w:line="259" w:lineRule="auto"/>
        <w:ind w:left="0" w:right="5024" w:firstLine="0"/>
        <w:jc w:val="left"/>
      </w:pPr>
      <w:r>
        <w:rPr>
          <w:b/>
          <w:color w:val="000000"/>
        </w:rPr>
        <w:t xml:space="preserve"> </w:t>
      </w:r>
      <w:r>
        <w:t xml:space="preserve"> </w:t>
      </w:r>
    </w:p>
    <w:p w:rsidR="003E7F98" w:rsidRDefault="00000000">
      <w:pPr>
        <w:spacing w:after="4" w:line="258" w:lineRule="auto"/>
        <w:ind w:left="84" w:right="5024"/>
      </w:pPr>
      <w:r>
        <w:rPr>
          <w:rFonts w:ascii="Maiandra GD" w:eastAsia="Maiandra GD" w:hAnsi="Maiandra GD" w:cs="Maiandra GD"/>
          <w:color w:val="000000"/>
          <w:sz w:val="24"/>
        </w:rPr>
        <w:t xml:space="preserve">PERSONS LIVING WITH DISABILITIES </w:t>
      </w:r>
      <w:r>
        <w:t xml:space="preserve"> </w:t>
      </w:r>
    </w:p>
    <w:p w:rsidR="003E7F98" w:rsidRDefault="00000000">
      <w:pPr>
        <w:spacing w:after="0" w:line="259" w:lineRule="auto"/>
        <w:ind w:left="0" w:firstLine="0"/>
        <w:jc w:val="left"/>
      </w:pPr>
      <w:r>
        <w:rPr>
          <w:rFonts w:ascii="Maiandra GD" w:eastAsia="Maiandra GD" w:hAnsi="Maiandra GD" w:cs="Maiandra GD"/>
          <w:color w:val="000000"/>
          <w:sz w:val="24"/>
        </w:rPr>
        <w:t xml:space="preserve"> </w:t>
      </w:r>
      <w:r>
        <w:t xml:space="preserve"> </w:t>
      </w:r>
    </w:p>
    <w:p w:rsidR="003E7F98" w:rsidRDefault="00000000">
      <w:pPr>
        <w:spacing w:after="110"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4"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0"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0"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5" w:line="259" w:lineRule="auto"/>
        <w:ind w:left="0" w:firstLine="0"/>
        <w:jc w:val="left"/>
      </w:pPr>
      <w:r>
        <w:rPr>
          <w:color w:val="000000"/>
          <w:sz w:val="17"/>
        </w:rPr>
        <w:t xml:space="preserve">  </w:t>
      </w:r>
    </w:p>
    <w:p w:rsidR="003E7F98" w:rsidRDefault="00000000">
      <w:pPr>
        <w:spacing w:after="50" w:line="265" w:lineRule="auto"/>
        <w:ind w:left="0" w:right="10441" w:firstLine="0"/>
        <w:jc w:val="left"/>
      </w:pPr>
      <w:r>
        <w:rPr>
          <w:color w:val="000000"/>
          <w:sz w:val="17"/>
        </w:rPr>
        <w:t xml:space="preserve">   </w:t>
      </w:r>
    </w:p>
    <w:p w:rsidR="003E7F98" w:rsidRDefault="00000000">
      <w:pPr>
        <w:spacing w:after="0" w:line="259" w:lineRule="auto"/>
        <w:ind w:left="0" w:firstLine="0"/>
        <w:jc w:val="left"/>
      </w:pPr>
      <w:r>
        <w:t xml:space="preserve"> </w:t>
      </w:r>
    </w:p>
    <w:p w:rsidR="003E7F98" w:rsidRDefault="00000000">
      <w:pPr>
        <w:spacing w:after="71" w:line="259" w:lineRule="auto"/>
        <w:ind w:left="850" w:firstLine="0"/>
        <w:jc w:val="left"/>
      </w:pPr>
      <w:r>
        <w:rPr>
          <w:color w:val="000000"/>
          <w:sz w:val="20"/>
        </w:rPr>
        <w:t xml:space="preserve">  </w:t>
      </w:r>
      <w:r>
        <w:rPr>
          <w:color w:val="000000"/>
          <w:sz w:val="20"/>
        </w:rPr>
        <w:tab/>
        <w:t xml:space="preserve">  </w:t>
      </w:r>
    </w:p>
    <w:p w:rsidR="003E7F98" w:rsidRDefault="00000000">
      <w:pPr>
        <w:spacing w:after="84" w:line="259" w:lineRule="auto"/>
        <w:ind w:left="850" w:firstLine="0"/>
        <w:jc w:val="left"/>
      </w:pPr>
      <w:r>
        <w:rPr>
          <w:color w:val="000000"/>
          <w:sz w:val="20"/>
        </w:rPr>
        <w:t xml:space="preserve"> </w:t>
      </w:r>
    </w:p>
    <w:p w:rsidR="003E7F98" w:rsidRDefault="00000000">
      <w:pPr>
        <w:spacing w:after="68" w:line="259" w:lineRule="auto"/>
        <w:ind w:left="850" w:firstLine="0"/>
        <w:jc w:val="left"/>
      </w:pPr>
      <w:r>
        <w:t xml:space="preserve"> </w:t>
      </w:r>
      <w:r>
        <w:tab/>
        <w:t xml:space="preserve"> </w:t>
      </w:r>
    </w:p>
    <w:p w:rsidR="003E7F98" w:rsidRDefault="00000000">
      <w:pPr>
        <w:spacing w:after="62" w:line="259" w:lineRule="auto"/>
        <w:ind w:left="850" w:firstLine="0"/>
        <w:jc w:val="left"/>
      </w:pPr>
      <w:r>
        <w:t xml:space="preserve"> </w:t>
      </w:r>
    </w:p>
    <w:p w:rsidR="003E7F98" w:rsidRDefault="00000000">
      <w:pPr>
        <w:spacing w:after="62" w:line="259" w:lineRule="auto"/>
        <w:ind w:left="850" w:firstLine="0"/>
        <w:jc w:val="left"/>
      </w:pPr>
      <w:r>
        <w:t xml:space="preserve"> </w:t>
      </w:r>
    </w:p>
    <w:p w:rsidR="003E7F98" w:rsidRDefault="00000000">
      <w:pPr>
        <w:spacing w:after="65" w:line="259" w:lineRule="auto"/>
        <w:ind w:left="850" w:firstLine="0"/>
        <w:jc w:val="left"/>
      </w:pPr>
      <w:r>
        <w:t xml:space="preserve"> </w:t>
      </w:r>
    </w:p>
    <w:p w:rsidR="003E7F98" w:rsidRDefault="00000000">
      <w:pPr>
        <w:spacing w:after="62" w:line="259" w:lineRule="auto"/>
        <w:ind w:left="850" w:firstLine="0"/>
        <w:jc w:val="left"/>
      </w:pPr>
      <w:r>
        <w:t xml:space="preserve"> </w:t>
      </w:r>
    </w:p>
    <w:p w:rsidR="003E7F98" w:rsidRDefault="00000000">
      <w:pPr>
        <w:spacing w:after="73" w:line="259" w:lineRule="auto"/>
        <w:ind w:left="850" w:firstLine="0"/>
        <w:jc w:val="left"/>
      </w:pPr>
      <w:r>
        <w:t xml:space="preserve"> </w:t>
      </w:r>
    </w:p>
    <w:p w:rsidR="003E7F98" w:rsidRDefault="00000000">
      <w:pPr>
        <w:spacing w:after="0" w:line="259" w:lineRule="auto"/>
        <w:ind w:left="0" w:firstLine="0"/>
        <w:jc w:val="left"/>
      </w:pPr>
      <w:r>
        <w:rPr>
          <w:b/>
          <w:sz w:val="28"/>
        </w:rPr>
        <w:t xml:space="preserve">  </w:t>
      </w:r>
      <w:r>
        <w:rPr>
          <w:b/>
          <w:sz w:val="28"/>
        </w:rPr>
        <w:tab/>
        <w:t xml:space="preserve"> </w:t>
      </w:r>
      <w:r>
        <w:t xml:space="preserve"> </w:t>
      </w:r>
    </w:p>
    <w:p w:rsidR="003E7F98" w:rsidRDefault="00000000">
      <w:pPr>
        <w:spacing w:after="0" w:line="259" w:lineRule="auto"/>
        <w:ind w:left="59" w:firstLine="0"/>
        <w:jc w:val="center"/>
      </w:pPr>
      <w:r>
        <w:rPr>
          <w:b/>
          <w:sz w:val="28"/>
        </w:rPr>
        <w:t xml:space="preserve"> </w:t>
      </w:r>
    </w:p>
    <w:p w:rsidR="003E7F98" w:rsidRDefault="00000000">
      <w:pPr>
        <w:spacing w:after="0" w:line="259" w:lineRule="auto"/>
        <w:ind w:left="0" w:firstLine="0"/>
        <w:jc w:val="left"/>
      </w:pPr>
      <w:r>
        <w:rPr>
          <w:b/>
          <w:sz w:val="28"/>
        </w:rPr>
        <w:t xml:space="preserve"> </w:t>
      </w:r>
    </w:p>
    <w:p w:rsidR="003E7F98" w:rsidRDefault="00000000">
      <w:pPr>
        <w:spacing w:after="0" w:line="259" w:lineRule="auto"/>
        <w:ind w:left="766" w:firstLine="0"/>
        <w:jc w:val="left"/>
      </w:pPr>
      <w:r>
        <w:t xml:space="preserve"> </w:t>
      </w:r>
    </w:p>
    <w:p w:rsidR="003E7F98" w:rsidRDefault="00000000">
      <w:pPr>
        <w:spacing w:after="0" w:line="259" w:lineRule="auto"/>
        <w:ind w:left="59" w:firstLine="0"/>
        <w:jc w:val="center"/>
      </w:pPr>
      <w:r>
        <w:rPr>
          <w:b/>
          <w:sz w:val="28"/>
        </w:rPr>
        <w:t xml:space="preserve"> </w:t>
      </w:r>
    </w:p>
    <w:p w:rsidR="003E7F98" w:rsidRDefault="00000000">
      <w:pPr>
        <w:spacing w:after="0" w:line="259" w:lineRule="auto"/>
        <w:ind w:left="59" w:firstLine="0"/>
        <w:jc w:val="center"/>
      </w:pPr>
      <w:r>
        <w:rPr>
          <w:b/>
          <w:sz w:val="28"/>
        </w:rPr>
        <w:t xml:space="preserve"> </w:t>
      </w:r>
    </w:p>
    <w:p w:rsidR="00AF45F2" w:rsidRDefault="00AF45F2">
      <w:pPr>
        <w:pStyle w:val="Heading1"/>
        <w:spacing w:line="259" w:lineRule="auto"/>
        <w:ind w:left="0" w:right="12" w:firstLine="0"/>
        <w:jc w:val="center"/>
        <w:rPr>
          <w:sz w:val="28"/>
        </w:rPr>
      </w:pPr>
    </w:p>
    <w:p w:rsidR="003E7F98" w:rsidRDefault="00000000">
      <w:pPr>
        <w:pStyle w:val="Heading1"/>
        <w:spacing w:line="259" w:lineRule="auto"/>
        <w:ind w:left="0" w:right="12" w:firstLine="0"/>
        <w:jc w:val="center"/>
      </w:pPr>
      <w:r>
        <w:rPr>
          <w:sz w:val="28"/>
        </w:rPr>
        <w:t>TABLE OF CONTENTS</w:t>
      </w:r>
      <w:r>
        <w:rPr>
          <w:color w:val="000000"/>
          <w:sz w:val="28"/>
        </w:rPr>
        <w:t xml:space="preserve"> </w:t>
      </w:r>
      <w:r>
        <w:rPr>
          <w:sz w:val="28"/>
        </w:rPr>
        <w:t xml:space="preserve"> </w:t>
      </w:r>
    </w:p>
    <w:p w:rsidR="003E7F98" w:rsidRDefault="00000000">
      <w:pPr>
        <w:spacing w:after="0" w:line="259" w:lineRule="auto"/>
        <w:ind w:left="0" w:firstLine="0"/>
        <w:jc w:val="left"/>
      </w:pPr>
      <w:r>
        <w:rPr>
          <w:b/>
          <w:color w:val="000000"/>
          <w:sz w:val="28"/>
        </w:rPr>
        <w:t xml:space="preserve"> </w:t>
      </w:r>
      <w:r>
        <w:t xml:space="preserve"> </w:t>
      </w:r>
    </w:p>
    <w:p w:rsidR="003E7F98" w:rsidRDefault="00000000">
      <w:pPr>
        <w:pStyle w:val="Heading2"/>
      </w:pPr>
      <w:r>
        <w:t xml:space="preserve">PREFACE ................................................................................................................................................... </w:t>
      </w:r>
      <w:r>
        <w:rPr>
          <w:b w:val="0"/>
        </w:rPr>
        <w:t>iii</w:t>
      </w:r>
      <w:r>
        <w:rPr>
          <w:b w:val="0"/>
          <w:color w:val="000000"/>
        </w:rPr>
        <w:t xml:space="preserve"> </w:t>
      </w:r>
      <w:r>
        <w:rPr>
          <w:b w:val="0"/>
        </w:rPr>
        <w:t xml:space="preserve"> </w:t>
      </w:r>
    </w:p>
    <w:p w:rsidR="003E7F98" w:rsidRDefault="00000000">
      <w:pPr>
        <w:spacing w:after="0" w:line="450" w:lineRule="auto"/>
        <w:ind w:left="86" w:right="76"/>
        <w:jc w:val="center"/>
      </w:pPr>
      <w:r>
        <w:rPr>
          <w:b/>
        </w:rPr>
        <w:t>INVITATIONTOAPPLYFORPRE-QUALIFICATION ........................................................................ vii</w:t>
      </w:r>
      <w:r>
        <w:rPr>
          <w:b/>
          <w:color w:val="000000"/>
        </w:rPr>
        <w:t xml:space="preserve"> </w:t>
      </w:r>
      <w:r>
        <w:rPr>
          <w:b/>
        </w:rPr>
        <w:t xml:space="preserve">PART1-APPLICATIONPROCEDURES ...................................................................................................... </w:t>
      </w:r>
    </w:p>
    <w:p w:rsidR="003E7F98" w:rsidRDefault="00000000">
      <w:pPr>
        <w:spacing w:after="283" w:line="265" w:lineRule="auto"/>
        <w:jc w:val="left"/>
      </w:pPr>
      <w:r>
        <w:rPr>
          <w:b/>
        </w:rPr>
        <w:t>1</w:t>
      </w:r>
      <w:r>
        <w:rPr>
          <w:b/>
          <w:color w:val="000000"/>
        </w:rPr>
        <w:t xml:space="preserve"> </w:t>
      </w:r>
      <w:r>
        <w:rPr>
          <w:b/>
        </w:rPr>
        <w:t>Section I - Instructions to Applicants (ITA) ............................................................................................. 1</w:t>
      </w:r>
      <w:r>
        <w:rPr>
          <w:b/>
          <w:color w:val="000000"/>
        </w:rPr>
        <w:t xml:space="preserve"> </w:t>
      </w:r>
      <w:r>
        <w:t xml:space="preserve"> </w:t>
      </w:r>
    </w:p>
    <w:p w:rsidR="003E7F98" w:rsidRDefault="00000000">
      <w:pPr>
        <w:pStyle w:val="Heading2"/>
        <w:spacing w:after="0"/>
      </w:pPr>
      <w:r>
        <w:t>A.</w:t>
      </w:r>
      <w:r>
        <w:rPr>
          <w:rFonts w:ascii="Arial" w:eastAsia="Arial" w:hAnsi="Arial" w:cs="Arial"/>
        </w:rPr>
        <w:t xml:space="preserve"> </w:t>
      </w:r>
      <w:r>
        <w:t>General ........................................................................................................................................................ 1</w:t>
      </w:r>
      <w:r>
        <w:rPr>
          <w:color w:val="000000"/>
        </w:rPr>
        <w:t xml:space="preserve"> </w:t>
      </w:r>
    </w:p>
    <w:p w:rsidR="003E7F98" w:rsidRDefault="00000000">
      <w:pPr>
        <w:spacing w:after="49"/>
      </w:pPr>
      <w:r>
        <w:t>1.Scope of Application ..................................................................................................................................... 1</w:t>
      </w:r>
      <w:r>
        <w:rPr>
          <w:color w:val="000000"/>
        </w:rPr>
        <w:t xml:space="preserve"> </w:t>
      </w:r>
      <w:r>
        <w:rPr>
          <w:b/>
        </w:rPr>
        <w:t xml:space="preserve"> </w:t>
      </w:r>
    </w:p>
    <w:p w:rsidR="003E7F98" w:rsidRDefault="00000000">
      <w:pPr>
        <w:numPr>
          <w:ilvl w:val="0"/>
          <w:numId w:val="1"/>
        </w:numPr>
        <w:spacing w:after="6" w:line="259" w:lineRule="auto"/>
        <w:ind w:right="7" w:hanging="674"/>
        <w:jc w:val="right"/>
      </w:pPr>
      <w:r>
        <w:t>Source of Funds ...................................................................................................................................... 1</w:t>
      </w:r>
      <w:r>
        <w:rPr>
          <w:color w:val="000000"/>
        </w:rPr>
        <w:t xml:space="preserve"> </w:t>
      </w:r>
    </w:p>
    <w:p w:rsidR="003E7F98" w:rsidRDefault="00000000">
      <w:pPr>
        <w:numPr>
          <w:ilvl w:val="0"/>
          <w:numId w:val="1"/>
        </w:numPr>
        <w:spacing w:after="44" w:line="259" w:lineRule="auto"/>
        <w:ind w:right="7" w:hanging="674"/>
        <w:jc w:val="right"/>
      </w:pPr>
      <w:r>
        <w:t>Fraud and Corruption ............................................................................................................................. 1</w:t>
      </w:r>
      <w:r>
        <w:rPr>
          <w:color w:val="000000"/>
        </w:rPr>
        <w:t xml:space="preserve"> </w:t>
      </w:r>
      <w:r>
        <w:t xml:space="preserve"> </w:t>
      </w:r>
    </w:p>
    <w:p w:rsidR="003E7F98" w:rsidRDefault="00000000">
      <w:pPr>
        <w:tabs>
          <w:tab w:val="center" w:pos="953"/>
          <w:tab w:val="right" w:pos="10483"/>
        </w:tabs>
        <w:spacing w:after="50"/>
        <w:ind w:left="0" w:firstLine="0"/>
        <w:jc w:val="left"/>
      </w:pPr>
      <w:r>
        <w:rPr>
          <w:rFonts w:ascii="Calibri" w:eastAsia="Calibri" w:hAnsi="Calibri" w:cs="Calibri"/>
          <w:color w:val="000000"/>
        </w:rPr>
        <w:t xml:space="preserve"> </w:t>
      </w:r>
      <w:r>
        <w:rPr>
          <w:rFonts w:ascii="Calibri" w:eastAsia="Calibri" w:hAnsi="Calibri" w:cs="Calibri"/>
          <w:color w:val="000000"/>
        </w:rPr>
        <w:tab/>
      </w:r>
      <w:r>
        <w:t xml:space="preserve">4..  </w:t>
      </w:r>
      <w:r>
        <w:tab/>
        <w:t>Collusive practices ................................................................................................................................... 1</w:t>
      </w:r>
      <w:r>
        <w:rPr>
          <w:color w:val="000000"/>
        </w:rPr>
        <w:t xml:space="preserve"> </w:t>
      </w:r>
      <w:r>
        <w:t xml:space="preserve"> </w:t>
      </w:r>
    </w:p>
    <w:p w:rsidR="003E7F98" w:rsidRDefault="00000000">
      <w:pPr>
        <w:numPr>
          <w:ilvl w:val="0"/>
          <w:numId w:val="2"/>
        </w:numPr>
        <w:spacing w:after="56"/>
        <w:ind w:hanging="228"/>
      </w:pPr>
      <w:r>
        <w:t>Eligible Applicants ........................................................................................................................................ 1</w:t>
      </w:r>
      <w:r>
        <w:rPr>
          <w:color w:val="000000"/>
        </w:rPr>
        <w:t xml:space="preserve">  </w:t>
      </w:r>
    </w:p>
    <w:p w:rsidR="003E7F98" w:rsidRDefault="00000000">
      <w:pPr>
        <w:numPr>
          <w:ilvl w:val="0"/>
          <w:numId w:val="2"/>
        </w:numPr>
        <w:spacing w:after="56"/>
        <w:ind w:hanging="228"/>
      </w:pPr>
      <w:r>
        <w:t xml:space="preserve">Eligibility ....................................................................................................................................................... 2 </w:t>
      </w:r>
    </w:p>
    <w:p w:rsidR="003E7F98" w:rsidRDefault="00000000">
      <w:pPr>
        <w:pStyle w:val="Heading2"/>
        <w:spacing w:after="45"/>
      </w:pPr>
      <w:r>
        <w:rPr>
          <w:b w:val="0"/>
          <w:color w:val="000000"/>
        </w:rPr>
        <w:t xml:space="preserve"> </w:t>
      </w:r>
      <w:r>
        <w:t>B.</w:t>
      </w:r>
      <w:r>
        <w:rPr>
          <w:rFonts w:ascii="Arial" w:eastAsia="Arial" w:hAnsi="Arial" w:cs="Arial"/>
        </w:rPr>
        <w:t xml:space="preserve"> </w:t>
      </w:r>
      <w:r>
        <w:t>Pre-qualification Documents .................................................................................................................... 3</w:t>
      </w:r>
      <w:r>
        <w:rPr>
          <w:color w:val="000000"/>
        </w:rPr>
        <w:t xml:space="preserve"> </w:t>
      </w:r>
      <w:r>
        <w:rPr>
          <w:b w:val="0"/>
        </w:rPr>
        <w:t xml:space="preserve"> </w:t>
      </w:r>
    </w:p>
    <w:p w:rsidR="003E7F98" w:rsidRDefault="00000000">
      <w:pPr>
        <w:tabs>
          <w:tab w:val="center" w:pos="926"/>
          <w:tab w:val="right" w:pos="10483"/>
        </w:tabs>
        <w:spacing w:after="306"/>
        <w:ind w:left="0" w:firstLine="0"/>
        <w:jc w:val="left"/>
      </w:pPr>
      <w:r>
        <w:rPr>
          <w:rFonts w:ascii="Calibri" w:eastAsia="Calibri" w:hAnsi="Calibri" w:cs="Calibri"/>
          <w:color w:val="000000"/>
        </w:rPr>
        <w:tab/>
      </w:r>
      <w:r>
        <w:t>7.</w:t>
      </w:r>
      <w:r>
        <w:rPr>
          <w:rFonts w:ascii="Arial" w:eastAsia="Arial" w:hAnsi="Arial" w:cs="Arial"/>
        </w:rPr>
        <w:t xml:space="preserve"> </w:t>
      </w:r>
      <w:r>
        <w:rPr>
          <w:rFonts w:ascii="Arial" w:eastAsia="Arial" w:hAnsi="Arial" w:cs="Arial"/>
        </w:rPr>
        <w:tab/>
      </w:r>
      <w:r>
        <w:t>Sections of Pre-qualification Document .................................................................................................. 3</w:t>
      </w:r>
      <w:r>
        <w:rPr>
          <w:color w:val="000000"/>
        </w:rPr>
        <w:t xml:space="preserve"> </w:t>
      </w:r>
      <w:r>
        <w:t xml:space="preserve"> </w:t>
      </w:r>
    </w:p>
    <w:p w:rsidR="003E7F98" w:rsidRDefault="00000000">
      <w:pPr>
        <w:spacing w:after="0" w:line="394" w:lineRule="auto"/>
        <w:ind w:left="853" w:right="5"/>
      </w:pPr>
      <w:r>
        <w:rPr>
          <w:b/>
        </w:rPr>
        <w:t>PART 1 -Pre-qualification Procedures ........................................................................................................ 3</w:t>
      </w:r>
      <w:r>
        <w:rPr>
          <w:b/>
          <w:color w:val="000000"/>
        </w:rPr>
        <w:t xml:space="preserve"> </w:t>
      </w:r>
      <w:proofErr w:type="spellStart"/>
      <w:r>
        <w:t>i</w:t>
      </w:r>
      <w:proofErr w:type="spellEnd"/>
      <w:r>
        <w:t>)</w:t>
      </w:r>
      <w:r>
        <w:rPr>
          <w:rFonts w:ascii="Arial" w:eastAsia="Arial" w:hAnsi="Arial" w:cs="Arial"/>
        </w:rPr>
        <w:t xml:space="preserve"> </w:t>
      </w:r>
      <w:r>
        <w:t>Section I - Instructions to Applicants (ITA) ................................................................................................... 3</w:t>
      </w:r>
      <w:r>
        <w:rPr>
          <w:color w:val="000000"/>
        </w:rPr>
        <w:t xml:space="preserve"> </w:t>
      </w:r>
      <w:r>
        <w:t>ii)</w:t>
      </w:r>
      <w:r>
        <w:rPr>
          <w:rFonts w:ascii="Arial" w:eastAsia="Arial" w:hAnsi="Arial" w:cs="Arial"/>
        </w:rPr>
        <w:t xml:space="preserve"> </w:t>
      </w:r>
      <w:r>
        <w:t xml:space="preserve">Section II - Pre-qualification Data Sheet (PDS) ........................................................................................... </w:t>
      </w:r>
      <w:proofErr w:type="gramStart"/>
      <w:r>
        <w:t>3</w:t>
      </w:r>
      <w:r>
        <w:rPr>
          <w:color w:val="000000"/>
        </w:rPr>
        <w:t xml:space="preserve">  </w:t>
      </w:r>
      <w:r>
        <w:t>iii</w:t>
      </w:r>
      <w:proofErr w:type="gramEnd"/>
      <w:r>
        <w:t>)</w:t>
      </w:r>
      <w:r>
        <w:rPr>
          <w:rFonts w:ascii="Arial" w:eastAsia="Arial" w:hAnsi="Arial" w:cs="Arial"/>
        </w:rPr>
        <w:t xml:space="preserve"> </w:t>
      </w:r>
      <w:r>
        <w:t xml:space="preserve">Section III - Qualification Criteria and Requirements ................................................................................. 3 </w:t>
      </w:r>
      <w:r>
        <w:rPr>
          <w:color w:val="000000"/>
        </w:rPr>
        <w:t xml:space="preserve"> </w:t>
      </w:r>
      <w:r>
        <w:t>iv)</w:t>
      </w:r>
      <w:r>
        <w:rPr>
          <w:rFonts w:ascii="Arial" w:eastAsia="Arial" w:hAnsi="Arial" w:cs="Arial"/>
        </w:rPr>
        <w:t xml:space="preserve"> </w:t>
      </w:r>
      <w:r>
        <w:t>Section IV -Application Forms ................................................................................................................ 3</w:t>
      </w:r>
      <w:r>
        <w:rPr>
          <w:color w:val="000000"/>
        </w:rPr>
        <w:t xml:space="preserve"> </w:t>
      </w:r>
    </w:p>
    <w:p w:rsidR="003E7F98" w:rsidRDefault="00000000">
      <w:pPr>
        <w:pStyle w:val="Heading2"/>
        <w:ind w:left="862"/>
      </w:pPr>
      <w:r>
        <w:t>PART 2 – Scope of Works, Goods or Non-Consulting Services Requirements ......................................... 3</w:t>
      </w:r>
      <w:r>
        <w:rPr>
          <w:color w:val="000000"/>
        </w:rPr>
        <w:t xml:space="preserve"> </w:t>
      </w:r>
      <w:r>
        <w:rPr>
          <w:b w:val="0"/>
        </w:rPr>
        <w:t xml:space="preserve"> </w:t>
      </w:r>
    </w:p>
    <w:p w:rsidR="003E7F98" w:rsidRDefault="00000000">
      <w:pPr>
        <w:spacing w:after="8"/>
        <w:ind w:left="853"/>
      </w:pPr>
      <w:r>
        <w:t>Section VII – Scope Works, Goods or Non-Consulting Services Requirements .............................................. 3</w:t>
      </w:r>
      <w:r>
        <w:rPr>
          <w:color w:val="000000"/>
        </w:rPr>
        <w:t xml:space="preserve"> </w:t>
      </w:r>
      <w:r>
        <w:t xml:space="preserve"> </w:t>
      </w:r>
    </w:p>
    <w:p w:rsidR="003E7F98" w:rsidRDefault="00000000">
      <w:pPr>
        <w:numPr>
          <w:ilvl w:val="0"/>
          <w:numId w:val="3"/>
        </w:numPr>
        <w:spacing w:after="12"/>
        <w:ind w:hanging="559"/>
      </w:pPr>
      <w:r>
        <w:t>Clarification of Pre-qualification Document and Pre-Application Meeting ............................................ 3</w:t>
      </w:r>
      <w:r>
        <w:rPr>
          <w:color w:val="000000"/>
        </w:rPr>
        <w:t xml:space="preserve"> </w:t>
      </w:r>
      <w:r>
        <w:t xml:space="preserve"> </w:t>
      </w:r>
    </w:p>
    <w:p w:rsidR="003E7F98" w:rsidRDefault="00000000">
      <w:pPr>
        <w:numPr>
          <w:ilvl w:val="0"/>
          <w:numId w:val="3"/>
        </w:numPr>
        <w:ind w:hanging="559"/>
      </w:pPr>
      <w:r>
        <w:t>Amendment of Pre-qualification Document ............................................................................................ 4</w:t>
      </w:r>
      <w:r>
        <w:rPr>
          <w:color w:val="000000"/>
        </w:rPr>
        <w:t xml:space="preserve"> </w:t>
      </w:r>
      <w:r>
        <w:t xml:space="preserve"> </w:t>
      </w:r>
    </w:p>
    <w:p w:rsidR="003E7F98" w:rsidRDefault="00000000">
      <w:pPr>
        <w:pStyle w:val="Heading2"/>
        <w:tabs>
          <w:tab w:val="center" w:pos="950"/>
          <w:tab w:val="right" w:pos="10483"/>
        </w:tabs>
        <w:spacing w:after="40"/>
        <w:ind w:left="0" w:firstLine="0"/>
      </w:pPr>
      <w:r>
        <w:rPr>
          <w:rFonts w:ascii="Calibri" w:eastAsia="Calibri" w:hAnsi="Calibri" w:cs="Calibri"/>
          <w:b w:val="0"/>
          <w:color w:val="000000"/>
        </w:rPr>
        <w:t xml:space="preserve"> </w:t>
      </w:r>
      <w:r>
        <w:rPr>
          <w:rFonts w:ascii="Calibri" w:eastAsia="Calibri" w:hAnsi="Calibri" w:cs="Calibri"/>
          <w:b w:val="0"/>
          <w:color w:val="000000"/>
        </w:rPr>
        <w:tab/>
      </w:r>
      <w:r>
        <w:t>C.</w:t>
      </w:r>
      <w:r>
        <w:rPr>
          <w:rFonts w:ascii="Arial" w:eastAsia="Arial" w:hAnsi="Arial" w:cs="Arial"/>
        </w:rPr>
        <w:t xml:space="preserve">  </w:t>
      </w:r>
      <w:r>
        <w:rPr>
          <w:rFonts w:ascii="Arial" w:eastAsia="Arial" w:hAnsi="Arial" w:cs="Arial"/>
        </w:rPr>
        <w:tab/>
      </w:r>
      <w:r>
        <w:t>Preparation of Applications. ................................................................................................................. 4</w:t>
      </w:r>
      <w:r>
        <w:rPr>
          <w:color w:val="000000"/>
        </w:rPr>
        <w:t xml:space="preserve"> </w:t>
      </w:r>
      <w:r>
        <w:t xml:space="preserve"> </w:t>
      </w:r>
    </w:p>
    <w:p w:rsidR="003E7F98" w:rsidRDefault="00000000">
      <w:pPr>
        <w:numPr>
          <w:ilvl w:val="0"/>
          <w:numId w:val="4"/>
        </w:numPr>
        <w:spacing w:after="49"/>
        <w:ind w:hanging="559"/>
      </w:pPr>
      <w:r>
        <w:t>Cost of Applications ................................................................................................................................ 4</w:t>
      </w:r>
      <w:r>
        <w:rPr>
          <w:color w:val="000000"/>
        </w:rPr>
        <w:t xml:space="preserve"> </w:t>
      </w:r>
    </w:p>
    <w:p w:rsidR="003E7F98" w:rsidRDefault="00000000">
      <w:pPr>
        <w:numPr>
          <w:ilvl w:val="0"/>
          <w:numId w:val="4"/>
        </w:numPr>
        <w:spacing w:after="51"/>
        <w:ind w:hanging="559"/>
      </w:pPr>
      <w:r>
        <w:t>Language of Application ......................................................................................................................... 4</w:t>
      </w:r>
      <w:r>
        <w:rPr>
          <w:color w:val="000000"/>
        </w:rPr>
        <w:t xml:space="preserve"> </w:t>
      </w:r>
    </w:p>
    <w:p w:rsidR="003E7F98" w:rsidRDefault="00000000">
      <w:pPr>
        <w:numPr>
          <w:ilvl w:val="0"/>
          <w:numId w:val="4"/>
        </w:numPr>
        <w:spacing w:after="54"/>
        <w:ind w:hanging="559"/>
      </w:pPr>
      <w:r>
        <w:t>Documents Comprising the Application ..................................................................................................... 4</w:t>
      </w:r>
      <w:r>
        <w:rPr>
          <w:color w:val="000000"/>
        </w:rPr>
        <w:t xml:space="preserve"> </w:t>
      </w:r>
      <w:r>
        <w:t xml:space="preserve"> </w:t>
      </w:r>
    </w:p>
    <w:p w:rsidR="003E7F98" w:rsidRDefault="00000000">
      <w:pPr>
        <w:numPr>
          <w:ilvl w:val="0"/>
          <w:numId w:val="4"/>
        </w:numPr>
        <w:spacing w:after="52"/>
        <w:ind w:hanging="559"/>
      </w:pPr>
      <w:r>
        <w:t>Application Submission Letter .................................................................................................................. 4</w:t>
      </w:r>
      <w:r>
        <w:rPr>
          <w:color w:val="000000"/>
        </w:rPr>
        <w:t xml:space="preserve"> </w:t>
      </w:r>
    </w:p>
    <w:p w:rsidR="003E7F98" w:rsidRDefault="00000000">
      <w:pPr>
        <w:numPr>
          <w:ilvl w:val="0"/>
          <w:numId w:val="4"/>
        </w:numPr>
        <w:spacing w:after="70"/>
        <w:ind w:hanging="559"/>
      </w:pPr>
      <w:r>
        <w:t>Documents Establishing the Eligibility of the Applicant ............................................................................ 4</w:t>
      </w:r>
      <w:r>
        <w:rPr>
          <w:color w:val="000000"/>
        </w:rPr>
        <w:t xml:space="preserve"> </w:t>
      </w:r>
      <w:r>
        <w:t xml:space="preserve"> </w:t>
      </w:r>
    </w:p>
    <w:p w:rsidR="003E7F98" w:rsidRDefault="00000000">
      <w:pPr>
        <w:numPr>
          <w:ilvl w:val="0"/>
          <w:numId w:val="4"/>
        </w:numPr>
        <w:spacing w:after="57"/>
        <w:ind w:hanging="559"/>
      </w:pPr>
      <w:r>
        <w:t>Documents Establishing the Qualifications of the Applicant .................................................................. 4</w:t>
      </w:r>
      <w:r>
        <w:rPr>
          <w:color w:val="000000"/>
        </w:rPr>
        <w:t xml:space="preserve"> </w:t>
      </w:r>
      <w:r>
        <w:t xml:space="preserve"> </w:t>
      </w:r>
    </w:p>
    <w:p w:rsidR="003E7F98" w:rsidRDefault="00000000">
      <w:pPr>
        <w:numPr>
          <w:ilvl w:val="0"/>
          <w:numId w:val="4"/>
        </w:numPr>
        <w:ind w:hanging="559"/>
      </w:pPr>
      <w:r>
        <w:t>Signing of the Application and Number of Copies ................................................................................. 5</w:t>
      </w:r>
      <w:r>
        <w:rPr>
          <w:color w:val="000000"/>
        </w:rPr>
        <w:t xml:space="preserve"> </w:t>
      </w:r>
      <w:r>
        <w:t xml:space="preserve"> </w:t>
      </w:r>
    </w:p>
    <w:p w:rsidR="003E7F98" w:rsidRDefault="00000000">
      <w:pPr>
        <w:pStyle w:val="Heading2"/>
        <w:spacing w:after="40"/>
      </w:pPr>
      <w:r>
        <w:t>D.</w:t>
      </w:r>
      <w:r>
        <w:rPr>
          <w:rFonts w:ascii="Arial" w:eastAsia="Arial" w:hAnsi="Arial" w:cs="Arial"/>
        </w:rPr>
        <w:t xml:space="preserve"> </w:t>
      </w:r>
      <w:r>
        <w:t xml:space="preserve">Submission of Applications ........................................................................................................................ 6 </w:t>
      </w:r>
    </w:p>
    <w:p w:rsidR="003E7F98" w:rsidRDefault="00000000">
      <w:pPr>
        <w:numPr>
          <w:ilvl w:val="0"/>
          <w:numId w:val="5"/>
        </w:numPr>
        <w:spacing w:after="49"/>
        <w:ind w:firstLine="0"/>
      </w:pPr>
      <w:r>
        <w:t>Sealing and Marking of Applications ...................................................................................................... 6</w:t>
      </w:r>
      <w:r>
        <w:rPr>
          <w:color w:val="000000"/>
        </w:rPr>
        <w:t xml:space="preserve"> </w:t>
      </w:r>
    </w:p>
    <w:p w:rsidR="003E7F98" w:rsidRDefault="00000000">
      <w:pPr>
        <w:numPr>
          <w:ilvl w:val="0"/>
          <w:numId w:val="5"/>
        </w:numPr>
        <w:spacing w:after="0" w:line="302" w:lineRule="auto"/>
        <w:ind w:firstLine="0"/>
      </w:pPr>
      <w:r>
        <w:t xml:space="preserve">Deadline for Submission of Applications .................................................................................................... </w:t>
      </w:r>
      <w:proofErr w:type="gramStart"/>
      <w:r>
        <w:t>6</w:t>
      </w:r>
      <w:r>
        <w:rPr>
          <w:color w:val="000000"/>
        </w:rPr>
        <w:t xml:space="preserve"> </w:t>
      </w:r>
      <w:r>
        <w:t xml:space="preserve"> 19</w:t>
      </w:r>
      <w:proofErr w:type="gramEnd"/>
      <w:r>
        <w:t>.</w:t>
      </w:r>
      <w:r>
        <w:rPr>
          <w:rFonts w:ascii="Arial" w:eastAsia="Arial" w:hAnsi="Arial" w:cs="Arial"/>
        </w:rPr>
        <w:t xml:space="preserve"> </w:t>
      </w:r>
      <w:r>
        <w:t>Late Applications ......................................................................................................................................... 6</w:t>
      </w:r>
      <w:r>
        <w:rPr>
          <w:color w:val="000000"/>
        </w:rPr>
        <w:t xml:space="preserve"> </w:t>
      </w:r>
    </w:p>
    <w:p w:rsidR="003E7F98" w:rsidRDefault="00000000">
      <w:pPr>
        <w:spacing w:after="282"/>
      </w:pPr>
      <w:r>
        <w:lastRenderedPageBreak/>
        <w:t>20.</w:t>
      </w:r>
      <w:r>
        <w:rPr>
          <w:rFonts w:ascii="Arial" w:eastAsia="Arial" w:hAnsi="Arial" w:cs="Arial"/>
        </w:rPr>
        <w:t xml:space="preserve"> </w:t>
      </w:r>
      <w:r>
        <w:t>Opening of Applications .............................................................................................................................. 6</w:t>
      </w:r>
      <w:r>
        <w:rPr>
          <w:color w:val="000000"/>
        </w:rPr>
        <w:t xml:space="preserve"> </w:t>
      </w:r>
      <w:r>
        <w:t xml:space="preserve"> </w:t>
      </w:r>
    </w:p>
    <w:p w:rsidR="003E7F98" w:rsidRDefault="00000000">
      <w:pPr>
        <w:pStyle w:val="Heading2"/>
      </w:pPr>
      <w:r>
        <w:t>E.</w:t>
      </w:r>
      <w:r>
        <w:rPr>
          <w:rFonts w:ascii="Arial" w:eastAsia="Arial" w:hAnsi="Arial" w:cs="Arial"/>
        </w:rPr>
        <w:t xml:space="preserve"> </w:t>
      </w:r>
      <w:r>
        <w:t>Procedures for Evaluation of Applications ............................................................................................... 6</w:t>
      </w:r>
      <w:r>
        <w:rPr>
          <w:color w:val="000000"/>
        </w:rPr>
        <w:t xml:space="preserve">  </w:t>
      </w:r>
    </w:p>
    <w:p w:rsidR="003E7F98" w:rsidRDefault="00000000">
      <w:pPr>
        <w:numPr>
          <w:ilvl w:val="0"/>
          <w:numId w:val="6"/>
        </w:numPr>
        <w:spacing w:after="56"/>
        <w:ind w:hanging="562"/>
      </w:pPr>
      <w:r>
        <w:t>Confidentiality ......................................................................................................................................... 6</w:t>
      </w:r>
      <w:r>
        <w:rPr>
          <w:color w:val="000000"/>
        </w:rPr>
        <w:t xml:space="preserve"> </w:t>
      </w:r>
    </w:p>
    <w:p w:rsidR="003E7F98" w:rsidRDefault="00000000">
      <w:pPr>
        <w:numPr>
          <w:ilvl w:val="0"/>
          <w:numId w:val="6"/>
        </w:numPr>
        <w:spacing w:after="54"/>
        <w:ind w:hanging="562"/>
      </w:pPr>
      <w:r>
        <w:t>Clarification of Applications ....................................................................................................................... 6</w:t>
      </w:r>
      <w:r>
        <w:rPr>
          <w:color w:val="000000"/>
        </w:rPr>
        <w:t xml:space="preserve"> </w:t>
      </w:r>
      <w:r>
        <w:t xml:space="preserve"> </w:t>
      </w:r>
    </w:p>
    <w:p w:rsidR="003E7F98" w:rsidRDefault="00000000">
      <w:pPr>
        <w:numPr>
          <w:ilvl w:val="0"/>
          <w:numId w:val="6"/>
        </w:numPr>
        <w:spacing w:after="274"/>
        <w:ind w:hanging="562"/>
      </w:pPr>
      <w:r>
        <w:t>Responsiveness of Applications .............................................................................................................. 7</w:t>
      </w:r>
      <w:r>
        <w:rPr>
          <w:color w:val="000000"/>
        </w:rPr>
        <w:t xml:space="preserve"> </w:t>
      </w:r>
      <w:r>
        <w:t xml:space="preserve"> </w:t>
      </w:r>
    </w:p>
    <w:p w:rsidR="003E7F98" w:rsidRDefault="00000000">
      <w:pPr>
        <w:numPr>
          <w:ilvl w:val="0"/>
          <w:numId w:val="6"/>
        </w:numPr>
        <w:spacing w:after="131"/>
        <w:ind w:hanging="562"/>
      </w:pPr>
      <w:r>
        <w:t>Margin of Preference…………………………………………………………………………………….7</w:t>
      </w:r>
      <w:r>
        <w:rPr>
          <w:color w:val="000000"/>
        </w:rPr>
        <w:t xml:space="preserve"> </w:t>
      </w:r>
      <w:r>
        <w:t xml:space="preserve"> </w:t>
      </w:r>
    </w:p>
    <w:p w:rsidR="003E7F98" w:rsidRDefault="00000000">
      <w:pPr>
        <w:numPr>
          <w:ilvl w:val="0"/>
          <w:numId w:val="6"/>
        </w:numPr>
        <w:spacing w:after="249"/>
        <w:ind w:hanging="562"/>
      </w:pPr>
      <w:r>
        <w:t>Nominated Subcontractors ……………………………………………………………………………...7</w:t>
      </w:r>
      <w:r>
        <w:rPr>
          <w:color w:val="000000"/>
        </w:rPr>
        <w:t xml:space="preserve"> </w:t>
      </w:r>
      <w:r>
        <w:t xml:space="preserve"> </w:t>
      </w:r>
    </w:p>
    <w:p w:rsidR="003E7F98" w:rsidRDefault="00000000">
      <w:pPr>
        <w:pStyle w:val="Heading2"/>
        <w:tabs>
          <w:tab w:val="right" w:pos="10483"/>
        </w:tabs>
        <w:spacing w:after="42"/>
        <w:ind w:left="0" w:firstLine="0"/>
      </w:pPr>
      <w:r>
        <w:rPr>
          <w:rFonts w:ascii="Calibri" w:eastAsia="Calibri" w:hAnsi="Calibri" w:cs="Calibri"/>
          <w:b w:val="0"/>
          <w:color w:val="000000"/>
        </w:rPr>
        <w:t xml:space="preserve"> </w:t>
      </w:r>
      <w:r>
        <w:rPr>
          <w:rFonts w:ascii="Calibri" w:eastAsia="Calibri" w:hAnsi="Calibri" w:cs="Calibri"/>
          <w:b w:val="0"/>
          <w:color w:val="000000"/>
        </w:rPr>
        <w:tab/>
      </w:r>
      <w:r>
        <w:t>F.</w:t>
      </w:r>
      <w:r>
        <w:rPr>
          <w:rFonts w:ascii="Arial" w:eastAsia="Arial" w:hAnsi="Arial" w:cs="Arial"/>
        </w:rPr>
        <w:t xml:space="preserve"> </w:t>
      </w:r>
      <w:r>
        <w:t>Evaluation of Applications and Pre-qualification of Applicants ………………………………………7</w:t>
      </w:r>
      <w:r>
        <w:rPr>
          <w:color w:val="000000"/>
        </w:rPr>
        <w:t xml:space="preserve"> </w:t>
      </w:r>
      <w:r>
        <w:t xml:space="preserve"> </w:t>
      </w:r>
    </w:p>
    <w:p w:rsidR="003E7F98" w:rsidRDefault="00000000">
      <w:pPr>
        <w:numPr>
          <w:ilvl w:val="0"/>
          <w:numId w:val="7"/>
        </w:numPr>
        <w:spacing w:after="52"/>
        <w:ind w:hanging="590"/>
      </w:pPr>
      <w:r>
        <w:t>Evaluation of Applications …………………………………………………………………………</w:t>
      </w:r>
      <w:proofErr w:type="gramStart"/>
      <w:r>
        <w:t>…..</w:t>
      </w:r>
      <w:proofErr w:type="gramEnd"/>
      <w:r>
        <w:t>7</w:t>
      </w:r>
      <w:r>
        <w:rPr>
          <w:color w:val="000000"/>
        </w:rPr>
        <w:t xml:space="preserve"> </w:t>
      </w:r>
      <w:r>
        <w:t xml:space="preserve"> </w:t>
      </w:r>
    </w:p>
    <w:p w:rsidR="003E7F98" w:rsidRDefault="00000000">
      <w:pPr>
        <w:numPr>
          <w:ilvl w:val="0"/>
          <w:numId w:val="7"/>
        </w:numPr>
        <w:spacing w:after="68"/>
        <w:ind w:hanging="590"/>
      </w:pPr>
      <w:r>
        <w:t>Procuring Entity's Right to Accept or Reject Applications …………………………………………….8</w:t>
      </w:r>
      <w:r>
        <w:rPr>
          <w:color w:val="000000"/>
        </w:rPr>
        <w:t xml:space="preserve"> </w:t>
      </w:r>
      <w:r>
        <w:t xml:space="preserve"> </w:t>
      </w:r>
    </w:p>
    <w:p w:rsidR="003E7F98" w:rsidRDefault="00000000">
      <w:pPr>
        <w:numPr>
          <w:ilvl w:val="0"/>
          <w:numId w:val="7"/>
        </w:numPr>
        <w:spacing w:after="61"/>
        <w:ind w:hanging="590"/>
      </w:pPr>
      <w:r>
        <w:t>Pre-qualification of Applicants …………………………………………………………………………8</w:t>
      </w:r>
      <w:r>
        <w:rPr>
          <w:color w:val="000000"/>
        </w:rPr>
        <w:t xml:space="preserve"> </w:t>
      </w:r>
      <w:r>
        <w:t xml:space="preserve"> </w:t>
      </w:r>
    </w:p>
    <w:p w:rsidR="003E7F98" w:rsidRDefault="00000000">
      <w:pPr>
        <w:numPr>
          <w:ilvl w:val="0"/>
          <w:numId w:val="7"/>
        </w:numPr>
        <w:spacing w:after="62"/>
        <w:ind w:hanging="590"/>
      </w:pPr>
      <w:r>
        <w:t>Notification of Pre-qualification ……………………………………………………………………</w:t>
      </w:r>
      <w:proofErr w:type="gramStart"/>
      <w:r>
        <w:t>…..</w:t>
      </w:r>
      <w:proofErr w:type="gramEnd"/>
      <w:r>
        <w:t xml:space="preserve">8 </w:t>
      </w:r>
    </w:p>
    <w:p w:rsidR="003E7F98" w:rsidRDefault="00000000">
      <w:pPr>
        <w:numPr>
          <w:ilvl w:val="0"/>
          <w:numId w:val="7"/>
        </w:numPr>
        <w:spacing w:after="56"/>
        <w:ind w:hanging="590"/>
      </w:pPr>
      <w:r>
        <w:t>Invitation to Tender …………………………………………………………………………………….8</w:t>
      </w:r>
      <w:r>
        <w:rPr>
          <w:color w:val="000000"/>
        </w:rPr>
        <w:t xml:space="preserve"> </w:t>
      </w:r>
      <w:r>
        <w:t xml:space="preserve"> </w:t>
      </w:r>
    </w:p>
    <w:p w:rsidR="003E7F98" w:rsidRDefault="00000000">
      <w:pPr>
        <w:numPr>
          <w:ilvl w:val="0"/>
          <w:numId w:val="7"/>
        </w:numPr>
        <w:spacing w:after="62"/>
        <w:ind w:hanging="590"/>
      </w:pPr>
      <w:r>
        <w:t>Changes in Qualifications of Applicants ……………………………………………………………….8</w:t>
      </w:r>
      <w:r>
        <w:rPr>
          <w:color w:val="000000"/>
        </w:rPr>
        <w:t xml:space="preserve"> </w:t>
      </w:r>
      <w:r>
        <w:t xml:space="preserve"> </w:t>
      </w:r>
    </w:p>
    <w:p w:rsidR="003E7F98" w:rsidRDefault="00000000">
      <w:pPr>
        <w:numPr>
          <w:ilvl w:val="0"/>
          <w:numId w:val="7"/>
        </w:numPr>
        <w:spacing w:after="367"/>
        <w:ind w:hanging="590"/>
      </w:pPr>
      <w:r>
        <w:t>Procurement Related Complaint ……………………………………………………………………</w:t>
      </w:r>
      <w:proofErr w:type="gramStart"/>
      <w:r>
        <w:t>…..</w:t>
      </w:r>
      <w:proofErr w:type="gramEnd"/>
      <w:r>
        <w:t>8</w:t>
      </w:r>
      <w:r>
        <w:rPr>
          <w:color w:val="000000"/>
        </w:rPr>
        <w:t xml:space="preserve"> </w:t>
      </w:r>
      <w:r>
        <w:t xml:space="preserve"> </w:t>
      </w:r>
    </w:p>
    <w:p w:rsidR="003E7F98" w:rsidRDefault="00000000">
      <w:pPr>
        <w:spacing w:after="420" w:line="265" w:lineRule="auto"/>
        <w:ind w:left="860"/>
        <w:jc w:val="left"/>
      </w:pPr>
      <w:r>
        <w:rPr>
          <w:b/>
        </w:rPr>
        <w:t>Section II - Pre-qualification Data Sheet (PDS) ……………………………………………………………9</w:t>
      </w:r>
      <w:r>
        <w:rPr>
          <w:b/>
          <w:color w:val="000000"/>
        </w:rPr>
        <w:t xml:space="preserve"> </w:t>
      </w:r>
      <w:r>
        <w:t xml:space="preserve"> </w:t>
      </w:r>
    </w:p>
    <w:p w:rsidR="003E7F98" w:rsidRDefault="00000000">
      <w:pPr>
        <w:spacing w:after="421" w:line="265" w:lineRule="auto"/>
        <w:ind w:left="860"/>
        <w:jc w:val="left"/>
      </w:pPr>
      <w:r>
        <w:rPr>
          <w:b/>
        </w:rPr>
        <w:t>Section III- Qualification Criteria and Requirements …………………………………………………...12</w:t>
      </w:r>
      <w:r>
        <w:rPr>
          <w:b/>
          <w:color w:val="000000"/>
        </w:rPr>
        <w:t xml:space="preserve"> </w:t>
      </w:r>
      <w:r>
        <w:t xml:space="preserve"> </w:t>
      </w:r>
    </w:p>
    <w:p w:rsidR="003E7F98" w:rsidRDefault="00000000">
      <w:pPr>
        <w:pStyle w:val="Heading2"/>
        <w:spacing w:after="100"/>
        <w:ind w:left="860"/>
      </w:pPr>
      <w:r>
        <w:t>Section IV –Application Forms ……………………………………………………………………………20</w:t>
      </w:r>
      <w:r>
        <w:rPr>
          <w:color w:val="000000"/>
        </w:rPr>
        <w:t xml:space="preserve"> </w:t>
      </w:r>
      <w:r>
        <w:t xml:space="preserve"> </w:t>
      </w:r>
    </w:p>
    <w:p w:rsidR="003E7F98" w:rsidRDefault="00000000">
      <w:pPr>
        <w:numPr>
          <w:ilvl w:val="0"/>
          <w:numId w:val="8"/>
        </w:numPr>
        <w:spacing w:after="120"/>
        <w:ind w:hanging="559"/>
      </w:pPr>
      <w:r>
        <w:t>Application Submission Letter ……………………………………………………………………</w:t>
      </w:r>
      <w:proofErr w:type="gramStart"/>
      <w:r>
        <w:t>…..</w:t>
      </w:r>
      <w:proofErr w:type="gramEnd"/>
      <w:r>
        <w:t>20</w:t>
      </w:r>
      <w:r>
        <w:rPr>
          <w:color w:val="000000"/>
        </w:rPr>
        <w:t xml:space="preserve"> </w:t>
      </w:r>
      <w:r>
        <w:t xml:space="preserve"> </w:t>
      </w:r>
    </w:p>
    <w:p w:rsidR="003E7F98" w:rsidRDefault="00000000">
      <w:pPr>
        <w:numPr>
          <w:ilvl w:val="0"/>
          <w:numId w:val="8"/>
        </w:numPr>
        <w:spacing w:after="118"/>
        <w:ind w:hanging="559"/>
      </w:pPr>
      <w:r>
        <w:t>Form ELI -1.1 - Applicant Information Form …………………………………………………………22</w:t>
      </w:r>
      <w:r>
        <w:rPr>
          <w:color w:val="000000"/>
        </w:rPr>
        <w:t xml:space="preserve"> </w:t>
      </w:r>
      <w:r>
        <w:t xml:space="preserve"> </w:t>
      </w:r>
    </w:p>
    <w:p w:rsidR="003E7F98" w:rsidRDefault="00000000">
      <w:pPr>
        <w:numPr>
          <w:ilvl w:val="0"/>
          <w:numId w:val="8"/>
        </w:numPr>
        <w:spacing w:after="57"/>
        <w:ind w:hanging="559"/>
      </w:pPr>
      <w:r>
        <w:t>Form ELI -1.2 - Applicant's JV Information Form ……………………………………………………23</w:t>
      </w:r>
      <w:r>
        <w:rPr>
          <w:color w:val="000000"/>
        </w:rPr>
        <w:t xml:space="preserve"> </w:t>
      </w:r>
      <w:r>
        <w:t xml:space="preserve"> </w:t>
      </w:r>
    </w:p>
    <w:p w:rsidR="003E7F98" w:rsidRDefault="00000000">
      <w:pPr>
        <w:numPr>
          <w:ilvl w:val="0"/>
          <w:numId w:val="8"/>
        </w:numPr>
        <w:spacing w:after="74"/>
        <w:ind w:hanging="559"/>
      </w:pPr>
      <w:r>
        <w:t xml:space="preserve">Form CON - 2 - Historical Contract Non-Performance, and Pending Litigation and Litigation History  </w:t>
      </w:r>
    </w:p>
    <w:p w:rsidR="003E7F98" w:rsidRDefault="00000000">
      <w:pPr>
        <w:spacing w:after="100" w:line="259" w:lineRule="auto"/>
        <w:ind w:left="10" w:right="209"/>
        <w:jc w:val="right"/>
      </w:pPr>
      <w:r>
        <w:t>…………………………………………………………………………………………………………….24</w:t>
      </w:r>
      <w:r>
        <w:rPr>
          <w:color w:val="000000"/>
        </w:rPr>
        <w:t xml:space="preserve"> </w:t>
      </w:r>
      <w:r>
        <w:t xml:space="preserve"> </w:t>
      </w:r>
    </w:p>
    <w:p w:rsidR="003E7F98" w:rsidRDefault="00000000">
      <w:pPr>
        <w:numPr>
          <w:ilvl w:val="0"/>
          <w:numId w:val="8"/>
        </w:numPr>
        <w:spacing w:after="94"/>
        <w:ind w:hanging="559"/>
      </w:pPr>
      <w:r>
        <w:t>Form FIN - 3.1 -Financial Situation and Performance ………………………………………………25</w:t>
      </w:r>
      <w:r>
        <w:rPr>
          <w:color w:val="000000"/>
        </w:rPr>
        <w:t xml:space="preserve"> </w:t>
      </w:r>
      <w:r>
        <w:t xml:space="preserve"> </w:t>
      </w:r>
    </w:p>
    <w:p w:rsidR="003E7F98" w:rsidRDefault="00000000">
      <w:pPr>
        <w:numPr>
          <w:ilvl w:val="0"/>
          <w:numId w:val="8"/>
        </w:numPr>
        <w:spacing w:after="80"/>
        <w:ind w:hanging="559"/>
      </w:pPr>
      <w:r>
        <w:t>Form FIN - 3.2 - Average Annual Construction or Supply Contracts Turnover …………………</w:t>
      </w:r>
      <w:proofErr w:type="gramStart"/>
      <w:r>
        <w:t>…..</w:t>
      </w:r>
      <w:proofErr w:type="gramEnd"/>
      <w:r>
        <w:t>27</w:t>
      </w:r>
      <w:r>
        <w:rPr>
          <w:color w:val="000000"/>
        </w:rPr>
        <w:t xml:space="preserve"> </w:t>
      </w:r>
      <w:r>
        <w:t xml:space="preserve"> </w:t>
      </w:r>
    </w:p>
    <w:p w:rsidR="003E7F98" w:rsidRDefault="00000000">
      <w:pPr>
        <w:numPr>
          <w:ilvl w:val="0"/>
          <w:numId w:val="8"/>
        </w:numPr>
        <w:spacing w:after="0" w:line="339" w:lineRule="auto"/>
        <w:ind w:hanging="559"/>
      </w:pPr>
      <w:r>
        <w:t>Form EXP - 4.1- General Construction or Supply Contract Experience (</w:t>
      </w:r>
      <w:r>
        <w:rPr>
          <w:i/>
        </w:rPr>
        <w:t>Select one) ……………….…</w:t>
      </w:r>
      <w:proofErr w:type="gramStart"/>
      <w:r>
        <w:t>29</w:t>
      </w:r>
      <w:r>
        <w:rPr>
          <w:color w:val="000000"/>
        </w:rPr>
        <w:t xml:space="preserve"> </w:t>
      </w:r>
      <w:r>
        <w:t xml:space="preserve"> 8</w:t>
      </w:r>
      <w:proofErr w:type="gramEnd"/>
      <w:r>
        <w:t>.</w:t>
      </w:r>
      <w:r>
        <w:rPr>
          <w:rFonts w:ascii="Arial" w:eastAsia="Arial" w:hAnsi="Arial" w:cs="Arial"/>
        </w:rPr>
        <w:t xml:space="preserve"> </w:t>
      </w:r>
      <w:r>
        <w:rPr>
          <w:rFonts w:ascii="Arial" w:eastAsia="Arial" w:hAnsi="Arial" w:cs="Arial"/>
        </w:rPr>
        <w:tab/>
      </w:r>
      <w:r>
        <w:t xml:space="preserve">Form EXP - 4.2(a) - Specific Construction and Contract Management Experience or Supply  </w:t>
      </w:r>
    </w:p>
    <w:p w:rsidR="003E7F98" w:rsidRDefault="00000000">
      <w:pPr>
        <w:spacing w:after="44" w:line="259" w:lineRule="auto"/>
        <w:ind w:left="10" w:right="7"/>
        <w:jc w:val="right"/>
      </w:pPr>
      <w:r>
        <w:t>Contract Experience ………………………………………………………………………………………30</w:t>
      </w:r>
      <w:r>
        <w:rPr>
          <w:color w:val="000000"/>
        </w:rPr>
        <w:t xml:space="preserve"> </w:t>
      </w:r>
      <w:r>
        <w:t xml:space="preserve"> </w:t>
      </w:r>
    </w:p>
    <w:p w:rsidR="003E7F98" w:rsidRDefault="00000000">
      <w:pPr>
        <w:tabs>
          <w:tab w:val="center" w:pos="990"/>
          <w:tab w:val="right" w:pos="10483"/>
        </w:tabs>
        <w:spacing w:after="463"/>
        <w:ind w:left="0" w:firstLine="0"/>
        <w:jc w:val="left"/>
      </w:pPr>
      <w:r>
        <w:rPr>
          <w:rFonts w:ascii="Calibri" w:eastAsia="Calibri" w:hAnsi="Calibri" w:cs="Calibri"/>
          <w:color w:val="000000"/>
        </w:rPr>
        <w:t xml:space="preserve"> </w:t>
      </w:r>
      <w:r>
        <w:rPr>
          <w:rFonts w:ascii="Calibri" w:eastAsia="Calibri" w:hAnsi="Calibri" w:cs="Calibri"/>
          <w:color w:val="000000"/>
        </w:rPr>
        <w:tab/>
      </w:r>
      <w:r>
        <w:t xml:space="preserve">10.  </w:t>
      </w:r>
      <w:r>
        <w:tab/>
        <w:t xml:space="preserve">Form EXP - 4.2(b) - Construction Experience or Supply contract in Key Activities </w:t>
      </w:r>
      <w:r>
        <w:rPr>
          <w:i/>
        </w:rPr>
        <w:t xml:space="preserve">(select </w:t>
      </w:r>
      <w:proofErr w:type="gramStart"/>
      <w:r>
        <w:rPr>
          <w:i/>
        </w:rPr>
        <w:t>one)…..</w:t>
      </w:r>
      <w:proofErr w:type="gramEnd"/>
      <w:r>
        <w:t>32</w:t>
      </w:r>
      <w:r>
        <w:rPr>
          <w:color w:val="000000"/>
        </w:rPr>
        <w:t xml:space="preserve"> </w:t>
      </w:r>
      <w:r>
        <w:t xml:space="preserve"> </w:t>
      </w:r>
    </w:p>
    <w:p w:rsidR="003E7F98" w:rsidRDefault="00000000">
      <w:pPr>
        <w:spacing w:after="36" w:line="265" w:lineRule="auto"/>
        <w:ind w:left="860"/>
        <w:jc w:val="left"/>
      </w:pPr>
      <w:r>
        <w:rPr>
          <w:b/>
        </w:rPr>
        <w:t>PART 2 – PART 2 WORKS, GOODS OR NON-CONSULTING SERVICES REQUIREMENTS</w:t>
      </w:r>
      <w:r>
        <w:rPr>
          <w:b/>
          <w:color w:val="000000"/>
        </w:rPr>
        <w:t xml:space="preserve"> </w:t>
      </w:r>
      <w:r>
        <w:t xml:space="preserve"> </w:t>
      </w:r>
    </w:p>
    <w:p w:rsidR="003E7F98" w:rsidRDefault="00000000">
      <w:pPr>
        <w:spacing w:after="243"/>
        <w:ind w:left="860"/>
        <w:jc w:val="left"/>
      </w:pPr>
      <w:r>
        <w:rPr>
          <w:i/>
        </w:rPr>
        <w:t>(</w:t>
      </w:r>
      <w:proofErr w:type="gramStart"/>
      <w:r>
        <w:rPr>
          <w:i/>
        </w:rPr>
        <w:t>select</w:t>
      </w:r>
      <w:proofErr w:type="gramEnd"/>
      <w:r>
        <w:rPr>
          <w:i/>
        </w:rPr>
        <w:t xml:space="preserve"> one) …………………………………………………………………………………………………………….</w:t>
      </w:r>
      <w:r>
        <w:t>34</w:t>
      </w:r>
      <w:r>
        <w:rPr>
          <w:color w:val="000000"/>
        </w:rPr>
        <w:t xml:space="preserve"> </w:t>
      </w:r>
      <w:r>
        <w:t xml:space="preserve"> </w:t>
      </w:r>
    </w:p>
    <w:p w:rsidR="003E7F98" w:rsidRDefault="00000000">
      <w:pPr>
        <w:pStyle w:val="Heading2"/>
        <w:spacing w:after="73"/>
        <w:ind w:left="860"/>
      </w:pPr>
      <w:r>
        <w:t>Section V - Scope of works, goods or Non-Consulting Services ………………………………………34</w:t>
      </w:r>
      <w:r>
        <w:rPr>
          <w:color w:val="000000"/>
        </w:rPr>
        <w:t xml:space="preserve"> </w:t>
      </w:r>
      <w:r>
        <w:t xml:space="preserve"> </w:t>
      </w:r>
    </w:p>
    <w:p w:rsidR="003E7F98" w:rsidRDefault="00000000">
      <w:pPr>
        <w:numPr>
          <w:ilvl w:val="0"/>
          <w:numId w:val="9"/>
        </w:numPr>
        <w:spacing w:after="82"/>
        <w:ind w:hanging="559"/>
      </w:pPr>
      <w:r>
        <w:t>Description of the works, goods or Non-Consulting Services contract …………………………….34</w:t>
      </w:r>
      <w:r>
        <w:rPr>
          <w:color w:val="000000"/>
        </w:rPr>
        <w:t xml:space="preserve"> </w:t>
      </w:r>
      <w:r>
        <w:t xml:space="preserve"> </w:t>
      </w:r>
    </w:p>
    <w:p w:rsidR="003E7F98" w:rsidRDefault="00000000">
      <w:pPr>
        <w:numPr>
          <w:ilvl w:val="0"/>
          <w:numId w:val="9"/>
        </w:numPr>
        <w:spacing w:after="135"/>
        <w:ind w:hanging="559"/>
      </w:pPr>
      <w:r>
        <w:t>Construction Period or Supply Contract period or Non-Consulting Services Contract Period …</w:t>
      </w:r>
      <w:proofErr w:type="gramStart"/>
      <w:r>
        <w:t>…..</w:t>
      </w:r>
      <w:proofErr w:type="gramEnd"/>
      <w:r>
        <w:t>34</w:t>
      </w:r>
      <w:r>
        <w:rPr>
          <w:color w:val="000000"/>
        </w:rPr>
        <w:t xml:space="preserve"> </w:t>
      </w:r>
      <w:r>
        <w:t xml:space="preserve"> </w:t>
      </w:r>
    </w:p>
    <w:p w:rsidR="003E7F98" w:rsidRDefault="00000000">
      <w:pPr>
        <w:numPr>
          <w:ilvl w:val="0"/>
          <w:numId w:val="9"/>
        </w:numPr>
        <w:ind w:hanging="559"/>
      </w:pPr>
      <w:r>
        <w:t>Site and Other Data ………………………………………………………………………………….34</w:t>
      </w:r>
      <w:r>
        <w:rPr>
          <w:color w:val="000000"/>
        </w:rPr>
        <w:t xml:space="preserve"> </w:t>
      </w:r>
      <w:r>
        <w:t xml:space="preserve"> </w:t>
      </w:r>
    </w:p>
    <w:p w:rsidR="003E7F98" w:rsidRDefault="003E7F98">
      <w:pPr>
        <w:sectPr w:rsidR="003E7F98">
          <w:footerReference w:type="even" r:id="rId31"/>
          <w:footerReference w:type="default" r:id="rId32"/>
          <w:footerReference w:type="first" r:id="rId33"/>
          <w:pgSz w:w="11911" w:h="16841"/>
          <w:pgMar w:top="746" w:right="708" w:bottom="1292" w:left="720" w:header="720" w:footer="682" w:gutter="0"/>
          <w:cols w:space="720"/>
        </w:sectPr>
      </w:pPr>
    </w:p>
    <w:p w:rsidR="003E7F98" w:rsidRDefault="00000000">
      <w:pPr>
        <w:spacing w:after="0" w:line="259" w:lineRule="auto"/>
        <w:ind w:left="720" w:firstLine="0"/>
        <w:jc w:val="left"/>
      </w:pPr>
      <w:r>
        <w:rPr>
          <w:color w:val="000000"/>
        </w:rPr>
        <w:lastRenderedPageBreak/>
        <w:t xml:space="preserve"> </w:t>
      </w:r>
      <w:r>
        <w:t xml:space="preserve"> </w:t>
      </w:r>
    </w:p>
    <w:p w:rsidR="003E7F98" w:rsidRDefault="00000000">
      <w:pPr>
        <w:spacing w:after="88" w:line="259" w:lineRule="auto"/>
        <w:ind w:left="86"/>
        <w:jc w:val="center"/>
      </w:pPr>
      <w:r>
        <w:rPr>
          <w:b/>
        </w:rPr>
        <w:t>INVITATION TO APPLY FOR PREQUALIFICATION / REGISTRATION</w:t>
      </w:r>
      <w:r>
        <w:rPr>
          <w:b/>
          <w:color w:val="000000"/>
        </w:rPr>
        <w:t xml:space="preserve"> </w:t>
      </w:r>
      <w:r>
        <w:t xml:space="preserve"> </w:t>
      </w:r>
    </w:p>
    <w:p w:rsidR="003E7F98" w:rsidRDefault="00000000">
      <w:pPr>
        <w:spacing w:after="0" w:line="259" w:lineRule="auto"/>
        <w:ind w:left="720" w:firstLine="0"/>
        <w:jc w:val="left"/>
      </w:pPr>
      <w:r>
        <w:rPr>
          <w:b/>
          <w:color w:val="000000"/>
          <w:sz w:val="31"/>
        </w:rPr>
        <w:t xml:space="preserve"> </w:t>
      </w:r>
      <w:r>
        <w:t xml:space="preserve"> </w:t>
      </w:r>
    </w:p>
    <w:p w:rsidR="003E7F98" w:rsidRDefault="00000000">
      <w:pPr>
        <w:spacing w:after="0" w:line="265" w:lineRule="auto"/>
        <w:ind w:left="1436"/>
        <w:jc w:val="left"/>
      </w:pPr>
      <w:r>
        <w:rPr>
          <w:b/>
        </w:rPr>
        <w:t xml:space="preserve">Name of Contract:   </w:t>
      </w:r>
      <w:r>
        <w:rPr>
          <w:b/>
        </w:rPr>
        <w:tab/>
        <w:t xml:space="preserve">Pre-qualification / registration of suppliers for works, goods and contracts for FY 2023/2024 &amp; 2024/2025 </w:t>
      </w:r>
      <w:r>
        <w:t xml:space="preserve"> </w:t>
      </w:r>
    </w:p>
    <w:p w:rsidR="003E7F98" w:rsidRDefault="00000000">
      <w:pPr>
        <w:spacing w:after="0" w:line="259" w:lineRule="auto"/>
        <w:ind w:left="1440" w:firstLine="0"/>
        <w:jc w:val="left"/>
      </w:pPr>
      <w:r>
        <w:rPr>
          <w:b/>
        </w:rPr>
        <w:t xml:space="preserve"> </w:t>
      </w:r>
      <w:r>
        <w:t xml:space="preserve"> </w:t>
      </w:r>
    </w:p>
    <w:p w:rsidR="003E7F98" w:rsidRDefault="00000000">
      <w:pPr>
        <w:spacing w:after="0" w:line="265" w:lineRule="auto"/>
        <w:ind w:left="1436"/>
        <w:jc w:val="left"/>
      </w:pPr>
      <w:r>
        <w:rPr>
          <w:b/>
        </w:rPr>
        <w:t xml:space="preserve">Contract No:  TUN/PREQ/REG-SUP/04/2023-2025                                                                                     </w:t>
      </w:r>
      <w:r>
        <w:t xml:space="preserve"> </w:t>
      </w:r>
    </w:p>
    <w:p w:rsidR="003E7F98" w:rsidRDefault="00000000">
      <w:pPr>
        <w:spacing w:after="138" w:line="259" w:lineRule="auto"/>
        <w:ind w:left="1440" w:firstLine="0"/>
        <w:jc w:val="left"/>
      </w:pPr>
      <w:r>
        <w:rPr>
          <w:b/>
        </w:rPr>
        <w:t xml:space="preserve"> </w:t>
      </w:r>
      <w:r>
        <w:t xml:space="preserve"> </w:t>
      </w:r>
    </w:p>
    <w:p w:rsidR="003E7F98" w:rsidRDefault="00000000">
      <w:pPr>
        <w:pStyle w:val="Heading2"/>
        <w:spacing w:after="0"/>
        <w:ind w:left="1436"/>
      </w:pPr>
      <w:r>
        <w:t>Prequalification Reference No.: TUN/PREQ/REG-SUP/04/2023-2025</w:t>
      </w:r>
      <w:r>
        <w:rPr>
          <w:rFonts w:ascii="Maiandra GD" w:eastAsia="Maiandra GD" w:hAnsi="Maiandra GD" w:cs="Maiandra GD"/>
          <w:b w:val="0"/>
          <w:color w:val="000000"/>
          <w:sz w:val="36"/>
        </w:rPr>
        <w:t xml:space="preserve"> </w:t>
      </w:r>
      <w:r>
        <w:t xml:space="preserve"> </w:t>
      </w:r>
    </w:p>
    <w:p w:rsidR="003E7F98" w:rsidRDefault="00000000">
      <w:pPr>
        <w:spacing w:after="0" w:line="259" w:lineRule="auto"/>
        <w:ind w:left="720" w:firstLine="0"/>
        <w:jc w:val="left"/>
      </w:pPr>
      <w:r>
        <w:rPr>
          <w:rFonts w:ascii="Maiandra GD" w:eastAsia="Maiandra GD" w:hAnsi="Maiandra GD" w:cs="Maiandra GD"/>
          <w:color w:val="000000"/>
          <w:sz w:val="36"/>
        </w:rPr>
        <w:t xml:space="preserve"> </w:t>
      </w:r>
      <w:r>
        <w:t xml:space="preserve"> </w:t>
      </w:r>
    </w:p>
    <w:p w:rsidR="003E7F98" w:rsidRDefault="00000000">
      <w:pPr>
        <w:numPr>
          <w:ilvl w:val="0"/>
          <w:numId w:val="10"/>
        </w:numPr>
        <w:ind w:left="2137" w:right="1477" w:hanging="562"/>
      </w:pPr>
      <w:r>
        <w:t xml:space="preserve">Tharaka University intends to prequalify / register contractors/Suppliers/Service Providers for supply and delivery of goods / provision of works and services as per the attached list of items at the end of this document. </w:t>
      </w:r>
      <w:r>
        <w:rPr>
          <w:i/>
          <w:color w:val="000000"/>
        </w:rPr>
        <w:t xml:space="preserve"> </w:t>
      </w:r>
      <w:r>
        <w:t xml:space="preserve"> </w:t>
      </w:r>
    </w:p>
    <w:p w:rsidR="003E7F98" w:rsidRDefault="00000000">
      <w:pPr>
        <w:numPr>
          <w:ilvl w:val="0"/>
          <w:numId w:val="10"/>
        </w:numPr>
        <w:spacing w:after="276" w:line="244" w:lineRule="auto"/>
        <w:ind w:left="2137" w:right="1477" w:hanging="562"/>
      </w:pPr>
      <w:r>
        <w:t>It is expected that the Invitation to Tender will be made from 1</w:t>
      </w:r>
      <w:r>
        <w:rPr>
          <w:vertAlign w:val="superscript"/>
        </w:rPr>
        <w:t>st</w:t>
      </w:r>
      <w:r>
        <w:t xml:space="preserve"> July 2023 to 30</w:t>
      </w:r>
      <w:r>
        <w:rPr>
          <w:vertAlign w:val="superscript"/>
        </w:rPr>
        <w:t>th</w:t>
      </w:r>
      <w:r>
        <w:t xml:space="preserve"> June 2025</w:t>
      </w:r>
      <w:r>
        <w:rPr>
          <w:i/>
        </w:rPr>
        <w:t xml:space="preserve">. </w:t>
      </w:r>
      <w:r>
        <w:t xml:space="preserve">Tendering will be conducted through Request </w:t>
      </w:r>
      <w:proofErr w:type="gramStart"/>
      <w:r>
        <w:t>For</w:t>
      </w:r>
      <w:proofErr w:type="gramEnd"/>
      <w:r>
        <w:t xml:space="preserve"> Quotation procedures using a standardized tender document and will be open to all applicants who prequalify.</w:t>
      </w:r>
      <w:r>
        <w:rPr>
          <w:color w:val="000000"/>
        </w:rPr>
        <w:t xml:space="preserve"> </w:t>
      </w:r>
      <w:r>
        <w:t xml:space="preserve"> </w:t>
      </w:r>
    </w:p>
    <w:p w:rsidR="003E7F98" w:rsidRDefault="00000000">
      <w:pPr>
        <w:numPr>
          <w:ilvl w:val="0"/>
          <w:numId w:val="10"/>
        </w:numPr>
        <w:ind w:left="2137" w:right="1477" w:hanging="562"/>
      </w:pPr>
      <w:r>
        <w:t xml:space="preserve">Qualified and interested applicants may obtain further information and inspect the Prequalification Document during office hours </w:t>
      </w:r>
      <w:r>
        <w:rPr>
          <w:i/>
        </w:rPr>
        <w:t xml:space="preserve">[0900 to 1600 hours] </w:t>
      </w:r>
      <w:r>
        <w:t>at the address given below.</w:t>
      </w:r>
      <w:r>
        <w:rPr>
          <w:color w:val="000000"/>
        </w:rPr>
        <w:t xml:space="preserve"> </w:t>
      </w:r>
      <w:r>
        <w:t xml:space="preserve"> </w:t>
      </w:r>
    </w:p>
    <w:p w:rsidR="003E7F98" w:rsidRDefault="00000000">
      <w:pPr>
        <w:numPr>
          <w:ilvl w:val="0"/>
          <w:numId w:val="10"/>
        </w:numPr>
        <w:spacing w:after="277"/>
        <w:ind w:left="2137" w:right="1477" w:hanging="562"/>
      </w:pPr>
      <w:r>
        <w:t xml:space="preserve">A complete set of Prequalification Document in </w:t>
      </w:r>
      <w:r w:rsidR="00AF45F2">
        <w:t>English</w:t>
      </w:r>
      <w:r>
        <w:t xml:space="preserve"> may be purchased or obtained by interested applicants upon payment of a non-refundable fees of Kenya shillings 1000 cash or Banker's Cheque and payable to the address given below. Tender documents obtained electronically will be free of charge.</w:t>
      </w:r>
      <w:r>
        <w:rPr>
          <w:color w:val="000000"/>
        </w:rPr>
        <w:t xml:space="preserve"> </w:t>
      </w:r>
      <w:r>
        <w:t xml:space="preserve"> </w:t>
      </w:r>
    </w:p>
    <w:p w:rsidR="003E7F98" w:rsidRDefault="00000000">
      <w:pPr>
        <w:numPr>
          <w:ilvl w:val="0"/>
          <w:numId w:val="10"/>
        </w:numPr>
        <w:ind w:left="2137" w:right="1477" w:hanging="562"/>
      </w:pPr>
      <w:r>
        <w:t xml:space="preserve">Prequalification Document may be viewed and downloaded for free from the website </w:t>
      </w:r>
      <w:hyperlink r:id="rId34">
        <w:r>
          <w:rPr>
            <w:color w:val="0563C1"/>
            <w:u w:val="single" w:color="0563C1"/>
          </w:rPr>
          <w:t>www.tharaka.ac.k</w:t>
        </w:r>
      </w:hyperlink>
      <w:hyperlink r:id="rId35">
        <w:r>
          <w:rPr>
            <w:color w:val="0563C1"/>
            <w:u w:val="single" w:color="0563C1"/>
          </w:rPr>
          <w:t>e</w:t>
        </w:r>
      </w:hyperlink>
      <w:hyperlink r:id="rId36">
        <w:r>
          <w:t xml:space="preserve"> </w:t>
        </w:r>
      </w:hyperlink>
      <w:hyperlink r:id="rId37">
        <w:r>
          <w:t>o</w:t>
        </w:r>
      </w:hyperlink>
      <w:r>
        <w:t xml:space="preserve">r tenders.go.ke. Applicants who download the Prequalification Document must forward their particulars immediately to </w:t>
      </w:r>
      <w:r>
        <w:rPr>
          <w:color w:val="0000FF"/>
          <w:u w:val="single" w:color="0000FF"/>
        </w:rPr>
        <w:t>procurement@tharaka.ac.ke</w:t>
      </w:r>
      <w:r>
        <w:t xml:space="preserve"> to facilitate any further clarification or addendum.</w:t>
      </w:r>
      <w:r>
        <w:rPr>
          <w:color w:val="000000"/>
        </w:rPr>
        <w:t xml:space="preserve"> </w:t>
      </w:r>
      <w:r>
        <w:t xml:space="preserve"> </w:t>
      </w:r>
    </w:p>
    <w:p w:rsidR="003E7F98" w:rsidRDefault="00000000">
      <w:pPr>
        <w:numPr>
          <w:ilvl w:val="0"/>
          <w:numId w:val="10"/>
        </w:numPr>
        <w:ind w:left="2137" w:right="1477" w:hanging="562"/>
      </w:pPr>
      <w:r>
        <w:t xml:space="preserve">Applications for prequalification should be submitted by postal service, hand or courier delivery in a clearly marked envelopes and delivered to the address given below by </w:t>
      </w:r>
      <w:r w:rsidR="00AF45F2">
        <w:t>18</w:t>
      </w:r>
      <w:r w:rsidR="00AF45F2" w:rsidRPr="00AF45F2">
        <w:rPr>
          <w:vertAlign w:val="superscript"/>
        </w:rPr>
        <w:t>th</w:t>
      </w:r>
      <w:r w:rsidR="00AF45F2">
        <w:t xml:space="preserve"> May</w:t>
      </w:r>
      <w:r>
        <w:t xml:space="preserve">,2023 at 10.00 a.m. Alternatively, documents may be sent electronically to the email address </w:t>
      </w:r>
      <w:r>
        <w:rPr>
          <w:b/>
        </w:rPr>
        <w:t>procurement@tharaka.ac.ke.</w:t>
      </w:r>
      <w:r>
        <w:rPr>
          <w:i/>
          <w:color w:val="000000"/>
        </w:rPr>
        <w:t xml:space="preserve"> </w:t>
      </w:r>
      <w:r>
        <w:t xml:space="preserve"> </w:t>
      </w:r>
    </w:p>
    <w:p w:rsidR="003E7F98" w:rsidRDefault="00000000">
      <w:pPr>
        <w:numPr>
          <w:ilvl w:val="0"/>
          <w:numId w:val="10"/>
        </w:numPr>
        <w:ind w:left="2137" w:right="1477" w:hanging="562"/>
      </w:pPr>
      <w:r>
        <w:t>Late applications shall be rejected.</w:t>
      </w:r>
      <w:r>
        <w:rPr>
          <w:color w:val="000000"/>
        </w:rPr>
        <w:t xml:space="preserve"> </w:t>
      </w:r>
      <w:r>
        <w:t xml:space="preserve"> </w:t>
      </w:r>
    </w:p>
    <w:p w:rsidR="003E7F98" w:rsidRDefault="00000000">
      <w:pPr>
        <w:numPr>
          <w:ilvl w:val="0"/>
          <w:numId w:val="10"/>
        </w:numPr>
        <w:spacing w:after="261"/>
        <w:ind w:left="2137" w:right="1477" w:hanging="562"/>
      </w:pPr>
      <w:r>
        <w:t xml:space="preserve">Address where to submit </w:t>
      </w:r>
      <w:proofErr w:type="gramStart"/>
      <w:r>
        <w:t>Applications</w:t>
      </w:r>
      <w:r>
        <w:rPr>
          <w:color w:val="000000"/>
        </w:rPr>
        <w:t xml:space="preserve"> :</w:t>
      </w:r>
      <w:proofErr w:type="gramEnd"/>
      <w:r>
        <w:t xml:space="preserve"> </w:t>
      </w:r>
    </w:p>
    <w:p w:rsidR="003E7F98" w:rsidRDefault="00000000">
      <w:pPr>
        <w:spacing w:after="3" w:line="252" w:lineRule="auto"/>
        <w:ind w:left="2124" w:right="943"/>
        <w:jc w:val="left"/>
      </w:pPr>
      <w:r>
        <w:rPr>
          <w:color w:val="000000"/>
        </w:rPr>
        <w:t>The Vice-Chancellor,</w:t>
      </w:r>
      <w:r>
        <w:t xml:space="preserve"> </w:t>
      </w:r>
    </w:p>
    <w:p w:rsidR="003E7F98" w:rsidRDefault="00000000">
      <w:pPr>
        <w:spacing w:after="3" w:line="252" w:lineRule="auto"/>
        <w:ind w:left="2124" w:right="2115"/>
        <w:jc w:val="left"/>
      </w:pPr>
      <w:r>
        <w:rPr>
          <w:color w:val="000000"/>
        </w:rPr>
        <w:t xml:space="preserve">Tharaka University (Main Campus, </w:t>
      </w:r>
      <w:r>
        <w:t>Along Marimanti, Gatunga Ura-Gate Road</w:t>
      </w:r>
      <w:proofErr w:type="gramStart"/>
      <w:r>
        <w:t xml:space="preserve">,)  </w:t>
      </w:r>
      <w:r>
        <w:rPr>
          <w:color w:val="000000"/>
        </w:rPr>
        <w:t>P.O.</w:t>
      </w:r>
      <w:proofErr w:type="gramEnd"/>
      <w:r>
        <w:rPr>
          <w:color w:val="000000"/>
        </w:rPr>
        <w:t xml:space="preserve"> Box 193-60215,</w:t>
      </w:r>
      <w:r>
        <w:t xml:space="preserve"> </w:t>
      </w:r>
    </w:p>
    <w:p w:rsidR="003E7F98" w:rsidRDefault="00000000">
      <w:pPr>
        <w:spacing w:after="3" w:line="252" w:lineRule="auto"/>
        <w:ind w:left="2124" w:right="943"/>
        <w:jc w:val="left"/>
      </w:pPr>
      <w:r>
        <w:rPr>
          <w:color w:val="000000"/>
        </w:rPr>
        <w:t xml:space="preserve">Marimanti,  </w:t>
      </w:r>
    </w:p>
    <w:p w:rsidR="003E7F98" w:rsidRDefault="00000000">
      <w:pPr>
        <w:spacing w:after="3" w:line="252" w:lineRule="auto"/>
        <w:ind w:left="2124" w:right="5265"/>
        <w:jc w:val="left"/>
      </w:pPr>
      <w:r>
        <w:t xml:space="preserve">Tharaka Nithi County. </w:t>
      </w:r>
      <w:r>
        <w:rPr>
          <w:color w:val="000000"/>
        </w:rPr>
        <w:t>Tel: 0705256362</w:t>
      </w:r>
      <w:r>
        <w:t xml:space="preserve"> </w:t>
      </w:r>
      <w:r>
        <w:rPr>
          <w:color w:val="000000"/>
        </w:rPr>
        <w:t xml:space="preserve">info@tharaka.ac.ke, </w:t>
      </w:r>
      <w:proofErr w:type="gramStart"/>
      <w:r>
        <w:rPr>
          <w:color w:val="000000"/>
        </w:rPr>
        <w:t xml:space="preserve">procurement@tharaka.ac.ke </w:t>
      </w:r>
      <w:r>
        <w:t xml:space="preserve"> </w:t>
      </w:r>
      <w:r>
        <w:rPr>
          <w:color w:val="000000"/>
        </w:rPr>
        <w:t>The</w:t>
      </w:r>
      <w:proofErr w:type="gramEnd"/>
      <w:r>
        <w:rPr>
          <w:color w:val="000000"/>
        </w:rPr>
        <w:t xml:space="preserve"> Tender box is located at University Reception</w: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0" w:line="259" w:lineRule="auto"/>
        <w:ind w:left="720" w:firstLine="0"/>
        <w:jc w:val="left"/>
      </w:pPr>
      <w:r>
        <w:rPr>
          <w:i/>
          <w:color w:val="000000"/>
          <w:sz w:val="20"/>
        </w:rPr>
        <w:t xml:space="preserve"> </w:t>
      </w:r>
      <w:r>
        <w:t xml:space="preserve"> </w:t>
      </w:r>
    </w:p>
    <w:p w:rsidR="003E7F98" w:rsidRDefault="00000000">
      <w:pPr>
        <w:spacing w:after="20" w:line="259" w:lineRule="auto"/>
        <w:ind w:left="720" w:firstLine="0"/>
        <w:jc w:val="left"/>
      </w:pPr>
      <w:r>
        <w:rPr>
          <w:i/>
          <w:color w:val="000000"/>
          <w:sz w:val="20"/>
        </w:rPr>
        <w:t xml:space="preserve"> </w:t>
      </w:r>
    </w:p>
    <w:p w:rsidR="003E7F98" w:rsidRDefault="00000000">
      <w:pPr>
        <w:spacing w:after="4" w:line="259" w:lineRule="auto"/>
        <w:ind w:left="720" w:firstLine="0"/>
        <w:jc w:val="left"/>
      </w:pPr>
      <w:r>
        <w:t xml:space="preserve"> </w:t>
      </w:r>
    </w:p>
    <w:p w:rsidR="003E7F98" w:rsidRDefault="00000000">
      <w:pPr>
        <w:spacing w:after="136" w:line="259" w:lineRule="auto"/>
        <w:ind w:left="720" w:firstLine="0"/>
        <w:jc w:val="left"/>
      </w:pPr>
      <w:r>
        <w:rPr>
          <w:i/>
          <w:color w:val="000000"/>
          <w:sz w:val="20"/>
        </w:rPr>
        <w:t xml:space="preserve"> </w:t>
      </w:r>
      <w:r>
        <w:t xml:space="preserve"> </w:t>
      </w:r>
    </w:p>
    <w:p w:rsidR="003E7F98" w:rsidRDefault="00000000">
      <w:pPr>
        <w:spacing w:after="0" w:line="259" w:lineRule="auto"/>
        <w:ind w:left="720" w:firstLine="0"/>
        <w:jc w:val="left"/>
      </w:pPr>
      <w:r>
        <w:rPr>
          <w:i/>
          <w:color w:val="000000"/>
          <w:sz w:val="23"/>
        </w:rPr>
        <w:t xml:space="preserve">  </w:t>
      </w:r>
      <w:r>
        <w:rPr>
          <w:i/>
          <w:color w:val="000000"/>
          <w:sz w:val="23"/>
        </w:rPr>
        <w:tab/>
      </w:r>
      <w:r>
        <w:rPr>
          <w:color w:val="000000"/>
          <w:sz w:val="10"/>
        </w:rPr>
        <w:t xml:space="preserve"> </w:t>
      </w:r>
      <w:r>
        <w:t xml:space="preserve"> </w:t>
      </w:r>
    </w:p>
    <w:p w:rsidR="003E7F98" w:rsidRDefault="00000000">
      <w:pPr>
        <w:spacing w:after="35" w:line="259" w:lineRule="auto"/>
        <w:ind w:left="0" w:firstLine="0"/>
        <w:jc w:val="right"/>
      </w:pPr>
      <w:r>
        <w:rPr>
          <w:rFonts w:ascii="Calibri" w:eastAsia="Calibri" w:hAnsi="Calibri" w:cs="Calibri"/>
          <w:noProof/>
          <w:color w:val="000000"/>
        </w:rPr>
        <w:lastRenderedPageBreak/>
        <mc:AlternateContent>
          <mc:Choice Requires="wpg">
            <w:drawing>
              <wp:inline distT="0" distB="0" distL="0" distR="0">
                <wp:extent cx="6478905" cy="64008"/>
                <wp:effectExtent l="0" t="0" r="0" b="0"/>
                <wp:docPr id="85307" name="Group 85307"/>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112" name="Shape 1112"/>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07" style="width:510.15pt;height:5.04pt;mso-position-horizontal-relative:char;mso-position-vertical-relative:line" coordsize="64789,640">
                <v:shape id="Shape 1112"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219" w:line="259" w:lineRule="auto"/>
        <w:ind w:left="720" w:firstLine="0"/>
        <w:jc w:val="left"/>
      </w:pPr>
      <w:r>
        <w:rPr>
          <w:i/>
          <w:color w:val="000000"/>
          <w:sz w:val="20"/>
        </w:rPr>
        <w:t xml:space="preserve"> </w:t>
      </w:r>
      <w:r>
        <w:t xml:space="preserve"> </w:t>
      </w:r>
    </w:p>
    <w:p w:rsidR="003E7F98" w:rsidRDefault="00000000">
      <w:pPr>
        <w:pStyle w:val="Heading1"/>
        <w:spacing w:after="66"/>
        <w:ind w:left="701"/>
      </w:pPr>
      <w:r>
        <w:rPr>
          <w:b w:val="0"/>
          <w:i/>
          <w:color w:val="000000"/>
          <w:sz w:val="21"/>
        </w:rPr>
        <w:t xml:space="preserve"> </w:t>
      </w:r>
      <w:r>
        <w:t>PART 1 - APPLICATION PROCEDURES</w:t>
      </w:r>
      <w:r>
        <w:rPr>
          <w:color w:val="000000"/>
        </w:rPr>
        <w:t xml:space="preserve"> </w:t>
      </w:r>
      <w:r>
        <w:rPr>
          <w:b w:val="0"/>
          <w:sz w:val="22"/>
        </w:rPr>
        <w:t xml:space="preserve"> </w:t>
      </w:r>
    </w:p>
    <w:p w:rsidR="003E7F98" w:rsidRDefault="00000000">
      <w:pPr>
        <w:spacing w:after="2" w:line="265" w:lineRule="auto"/>
        <w:ind w:left="720" w:right="11014" w:firstLine="0"/>
        <w:jc w:val="left"/>
      </w:pPr>
      <w:r>
        <w:rPr>
          <w:b/>
          <w:color w:val="000000"/>
          <w:sz w:val="20"/>
        </w:rPr>
        <w:t xml:space="preserve"> </w:t>
      </w:r>
      <w:r>
        <w:t xml:space="preserve"> </w:t>
      </w:r>
      <w:r>
        <w:rPr>
          <w:b/>
          <w:color w:val="000000"/>
          <w:sz w:val="20"/>
        </w:rPr>
        <w:t xml:space="preserve"> </w:t>
      </w:r>
      <w:r>
        <w:t xml:space="preserve"> </w:t>
      </w:r>
    </w:p>
    <w:p w:rsidR="003E7F98" w:rsidRDefault="00000000">
      <w:pPr>
        <w:spacing w:after="28" w:line="259" w:lineRule="auto"/>
        <w:ind w:left="720" w:firstLine="0"/>
        <w:jc w:val="left"/>
      </w:pPr>
      <w:r>
        <w:rPr>
          <w:b/>
          <w:color w:val="000000"/>
          <w:sz w:val="20"/>
        </w:rPr>
        <w:t xml:space="preserve"> </w:t>
      </w:r>
      <w:r>
        <w:t xml:space="preserve"> </w:t>
      </w:r>
    </w:p>
    <w:p w:rsidR="003E7F98" w:rsidRDefault="00000000">
      <w:pPr>
        <w:spacing w:after="67" w:line="259" w:lineRule="auto"/>
        <w:ind w:left="720" w:firstLine="0"/>
        <w:jc w:val="left"/>
      </w:pPr>
      <w:r>
        <w:rPr>
          <w:b/>
          <w:color w:val="000000"/>
          <w:sz w:val="14"/>
        </w:rPr>
        <w:t xml:space="preserve"> </w:t>
      </w:r>
      <w:r>
        <w:t xml:space="preserve"> </w:t>
      </w:r>
    </w:p>
    <w:p w:rsidR="003E7F98" w:rsidRDefault="00000000">
      <w:pPr>
        <w:spacing w:after="0" w:line="259" w:lineRule="auto"/>
        <w:ind w:left="0" w:right="727" w:firstLine="0"/>
        <w:jc w:val="right"/>
      </w:pPr>
      <w:r>
        <w:rPr>
          <w:rFonts w:ascii="Calibri" w:eastAsia="Calibri" w:hAnsi="Calibri" w:cs="Calibri"/>
          <w:noProof/>
          <w:color w:val="000000"/>
        </w:rPr>
        <mc:AlternateContent>
          <mc:Choice Requires="wpg">
            <w:drawing>
              <wp:inline distT="0" distB="0" distL="0" distR="0">
                <wp:extent cx="6478905" cy="64008"/>
                <wp:effectExtent l="0" t="0" r="0" b="0"/>
                <wp:docPr id="85308" name="Group 85308"/>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113" name="Shape 1113"/>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08" style="width:510.15pt;height:5.04pt;mso-position-horizontal-relative:char;mso-position-vertical-relative:line" coordsize="64789,640">
                <v:shape id="Shape 1113"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0" w:line="259" w:lineRule="auto"/>
        <w:ind w:left="720" w:firstLine="0"/>
        <w:jc w:val="left"/>
      </w:pPr>
      <w:r>
        <w:rPr>
          <w:b/>
          <w:sz w:val="24"/>
        </w:rPr>
        <w:t xml:space="preserve"> </w:t>
      </w:r>
      <w:r>
        <w:t xml:space="preserve"> </w:t>
      </w:r>
    </w:p>
    <w:p w:rsidR="003E7F98" w:rsidRDefault="00000000">
      <w:pPr>
        <w:spacing w:after="0" w:line="259" w:lineRule="auto"/>
        <w:ind w:left="720" w:firstLine="0"/>
        <w:jc w:val="left"/>
      </w:pPr>
      <w:r>
        <w:t xml:space="preserve">  </w:t>
      </w:r>
      <w:r>
        <w:tab/>
      </w:r>
      <w:r>
        <w:rPr>
          <w:b/>
          <w:sz w:val="24"/>
        </w:rPr>
        <w:t xml:space="preserve"> </w:t>
      </w:r>
      <w:r>
        <w:t xml:space="preserve"> </w:t>
      </w:r>
      <w:r>
        <w:tab/>
        <w:t xml:space="preserve"> </w:t>
      </w:r>
      <w:r>
        <w:br w:type="page"/>
      </w:r>
    </w:p>
    <w:p w:rsidR="003E7F98" w:rsidRDefault="00000000">
      <w:pPr>
        <w:pStyle w:val="Heading2"/>
        <w:spacing w:after="182" w:line="255" w:lineRule="auto"/>
        <w:ind w:left="1580"/>
      </w:pPr>
      <w:r>
        <w:rPr>
          <w:sz w:val="24"/>
        </w:rPr>
        <w:lastRenderedPageBreak/>
        <w:t>SECTION I - INSTRUCTIONS TO APPLICANTS (ITA)</w:t>
      </w:r>
      <w:r>
        <w:rPr>
          <w:color w:val="000000"/>
          <w:sz w:val="24"/>
        </w:rPr>
        <w:t xml:space="preserve"> </w:t>
      </w:r>
      <w:r>
        <w:t xml:space="preserve"> </w:t>
      </w:r>
    </w:p>
    <w:p w:rsidR="003E7F98" w:rsidRDefault="00000000">
      <w:pPr>
        <w:pStyle w:val="Heading3"/>
        <w:tabs>
          <w:tab w:val="center" w:pos="1533"/>
          <w:tab w:val="center" w:pos="2650"/>
          <w:tab w:val="center" w:pos="4574"/>
        </w:tabs>
        <w:ind w:left="0" w:firstLine="0"/>
      </w:pPr>
      <w:r>
        <w:rPr>
          <w:rFonts w:ascii="Calibri" w:eastAsia="Calibri" w:hAnsi="Calibri" w:cs="Calibri"/>
          <w:b w:val="0"/>
          <w:color w:val="000000"/>
        </w:rPr>
        <w:tab/>
      </w:r>
      <w:r>
        <w:t>A.</w:t>
      </w:r>
      <w:r>
        <w:rPr>
          <w:rFonts w:ascii="Arial" w:eastAsia="Arial" w:hAnsi="Arial" w:cs="Arial"/>
        </w:rPr>
        <w:t xml:space="preserve">  </w:t>
      </w:r>
      <w:r>
        <w:rPr>
          <w:rFonts w:ascii="Arial" w:eastAsia="Arial" w:hAnsi="Arial" w:cs="Arial"/>
        </w:rPr>
        <w:tab/>
      </w:r>
      <w:r>
        <w:t>General</w:t>
      </w:r>
      <w:r>
        <w:rPr>
          <w:color w:val="000000"/>
        </w:rPr>
        <w:t xml:space="preserve"> </w:t>
      </w:r>
      <w:r>
        <w:t>1.</w:t>
      </w:r>
      <w:r>
        <w:rPr>
          <w:rFonts w:ascii="Arial" w:eastAsia="Arial" w:hAnsi="Arial" w:cs="Arial"/>
        </w:rPr>
        <w:t xml:space="preserve">  </w:t>
      </w:r>
      <w:r>
        <w:rPr>
          <w:rFonts w:ascii="Arial" w:eastAsia="Arial" w:hAnsi="Arial" w:cs="Arial"/>
        </w:rPr>
        <w:tab/>
      </w:r>
      <w:r>
        <w:t>Scope of Application</w:t>
      </w:r>
      <w:r>
        <w:rPr>
          <w:color w:val="000000"/>
        </w:rPr>
        <w:t xml:space="preserve"> </w:t>
      </w:r>
      <w:r>
        <w:t xml:space="preserve"> </w:t>
      </w:r>
    </w:p>
    <w:p w:rsidR="003E7F98" w:rsidRDefault="00000000">
      <w:pPr>
        <w:spacing w:after="5" w:line="244" w:lineRule="auto"/>
        <w:ind w:left="2004" w:right="1447" w:hanging="567"/>
        <w:jc w:val="left"/>
      </w:pPr>
      <w:proofErr w:type="gramStart"/>
      <w:r>
        <w:t>1.1</w:t>
      </w:r>
      <w:r>
        <w:rPr>
          <w:rFonts w:ascii="Arial" w:eastAsia="Arial" w:hAnsi="Arial" w:cs="Arial"/>
        </w:rPr>
        <w:t xml:space="preserve">  </w:t>
      </w:r>
      <w:r>
        <w:t>The</w:t>
      </w:r>
      <w:proofErr w:type="gramEnd"/>
      <w:r>
        <w:t xml:space="preserve"> name of the Procuring Entity inviting for applications is defined in the </w:t>
      </w:r>
      <w:r>
        <w:rPr>
          <w:b/>
        </w:rPr>
        <w:t xml:space="preserve">PDS. </w:t>
      </w:r>
      <w:r>
        <w:t xml:space="preserve">The particular type of contract (works, goods or Non-Consulting Services required) and its name and description of the contract(s) and its reference number are defined in the </w:t>
      </w:r>
      <w:r>
        <w:rPr>
          <w:b/>
        </w:rPr>
        <w:t xml:space="preserve">PDS. </w:t>
      </w:r>
      <w:r>
        <w:t xml:space="preserve">If the scope of contract so defined is in multiple contracts, it will be specified in the </w:t>
      </w:r>
      <w:r>
        <w:rPr>
          <w:b/>
        </w:rPr>
        <w:t xml:space="preserve">PDS </w:t>
      </w:r>
      <w:r>
        <w:t xml:space="preserve">if  </w:t>
      </w:r>
    </w:p>
    <w:p w:rsidR="003E7F98" w:rsidRDefault="00000000">
      <w:pPr>
        <w:spacing w:after="235" w:line="244" w:lineRule="auto"/>
        <w:ind w:left="2016" w:right="1447" w:firstLine="0"/>
        <w:jc w:val="left"/>
      </w:pPr>
      <w:r>
        <w:t>prequalification will be based on individual contracts or multiple contracts. The Full scope of Works or Goods or Non-Consulting Services are described in Section V (Scope of Works or goods contract).</w:t>
      </w:r>
      <w:r>
        <w:rPr>
          <w:color w:val="000000"/>
        </w:rPr>
        <w:t xml:space="preserve"> </w:t>
      </w:r>
      <w:r>
        <w:t xml:space="preserve"> </w:t>
      </w:r>
    </w:p>
    <w:p w:rsidR="003E7F98" w:rsidRDefault="00000000">
      <w:pPr>
        <w:tabs>
          <w:tab w:val="center" w:pos="720"/>
          <w:tab w:val="center" w:pos="1506"/>
          <w:tab w:val="center" w:pos="4923"/>
        </w:tabs>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2.</w:t>
      </w:r>
      <w:r>
        <w:rPr>
          <w:rFonts w:ascii="Arial" w:eastAsia="Arial" w:hAnsi="Arial" w:cs="Arial"/>
          <w:b/>
        </w:rPr>
        <w:t xml:space="preserve">  </w:t>
      </w:r>
      <w:r>
        <w:rPr>
          <w:rFonts w:ascii="Arial" w:eastAsia="Arial" w:hAnsi="Arial" w:cs="Arial"/>
          <w:b/>
        </w:rPr>
        <w:tab/>
      </w:r>
      <w:r>
        <w:rPr>
          <w:b/>
        </w:rPr>
        <w:t xml:space="preserve">Source of Funds </w:t>
      </w:r>
      <w:r>
        <w:t>to be specified in the PDS, if deemed necessary.</w:t>
      </w:r>
      <w:r>
        <w:rPr>
          <w:color w:val="000000"/>
        </w:rPr>
        <w:t xml:space="preserve"> </w:t>
      </w:r>
      <w:r>
        <w:t xml:space="preserve"> </w:t>
      </w:r>
    </w:p>
    <w:p w:rsidR="003E7F98" w:rsidRDefault="00000000">
      <w:pPr>
        <w:pStyle w:val="Heading3"/>
        <w:tabs>
          <w:tab w:val="center" w:pos="720"/>
          <w:tab w:val="center" w:pos="1506"/>
          <w:tab w:val="center" w:pos="308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3.</w:t>
      </w:r>
      <w:r>
        <w:rPr>
          <w:rFonts w:ascii="Arial" w:eastAsia="Arial" w:hAnsi="Arial" w:cs="Arial"/>
        </w:rPr>
        <w:t xml:space="preserve">  </w:t>
      </w:r>
      <w:r>
        <w:rPr>
          <w:rFonts w:ascii="Arial" w:eastAsia="Arial" w:hAnsi="Arial" w:cs="Arial"/>
        </w:rPr>
        <w:tab/>
      </w:r>
      <w:r>
        <w:t>Fraud and Corruption</w:t>
      </w:r>
      <w:r>
        <w:rPr>
          <w:color w:val="000000"/>
        </w:rPr>
        <w:t xml:space="preserve"> </w:t>
      </w:r>
      <w:r>
        <w:t xml:space="preserve"> </w:t>
      </w:r>
    </w:p>
    <w:p w:rsidR="003E7F98" w:rsidRDefault="00000000">
      <w:pPr>
        <w:ind w:left="2013" w:right="1477" w:hanging="576"/>
      </w:pPr>
      <w:proofErr w:type="gramStart"/>
      <w:r>
        <w:t>3.1</w:t>
      </w:r>
      <w:r>
        <w:rPr>
          <w:rFonts w:ascii="Arial" w:eastAsia="Arial" w:hAnsi="Arial" w:cs="Arial"/>
        </w:rPr>
        <w:t xml:space="preserve">  </w:t>
      </w:r>
      <w:r>
        <w:t>The</w:t>
      </w:r>
      <w:proofErr w:type="gramEnd"/>
      <w:r>
        <w:t xml:space="preserve"> Government of Kenya requires compliance with its Anti-Corruption laws and its prevailing sanctions policies and procedures.</w:t>
      </w:r>
      <w:r>
        <w:rPr>
          <w:color w:val="000000"/>
        </w:rPr>
        <w:t xml:space="preserve"> </w:t>
      </w:r>
      <w:r>
        <w:t xml:space="preserve"> </w:t>
      </w:r>
    </w:p>
    <w:p w:rsidR="003E7F98" w:rsidRDefault="00000000">
      <w:pPr>
        <w:spacing w:after="235" w:line="244" w:lineRule="auto"/>
        <w:ind w:left="2004" w:right="1447" w:hanging="567"/>
        <w:jc w:val="left"/>
      </w:pPr>
      <w:r>
        <w:t>3.2</w:t>
      </w:r>
      <w:r>
        <w:rPr>
          <w:rFonts w:ascii="Arial" w:eastAsia="Arial" w:hAnsi="Arial" w:cs="Arial"/>
        </w:rPr>
        <w:t xml:space="preserve">  </w:t>
      </w:r>
      <w:r>
        <w:t>In further pursuance of this policy, Applicants shall permit and shall cause their agents (where declared or not), subcontractors, sub consultants, service providers, suppliers, and their personnel, to permit the Public Procurement Regulatory Authority (PPRA) to inspect all accounts, records and other documents relating to any initial selection process, prequalification process, tender submission(incase prequalified),proposal submission, and contract performance (in the case of award), and to have them audited by auditors appointed by the PPRA.</w:t>
      </w:r>
      <w:r>
        <w:rPr>
          <w:color w:val="000000"/>
        </w:rPr>
        <w:t xml:space="preserve"> </w:t>
      </w:r>
      <w:r>
        <w:t xml:space="preserve"> </w:t>
      </w:r>
    </w:p>
    <w:p w:rsidR="003E7F98" w:rsidRDefault="00000000">
      <w:pPr>
        <w:pStyle w:val="Heading3"/>
        <w:tabs>
          <w:tab w:val="center" w:pos="720"/>
          <w:tab w:val="center" w:pos="1496"/>
          <w:tab w:val="center" w:pos="2900"/>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4</w:t>
      </w:r>
      <w:r>
        <w:rPr>
          <w:rFonts w:ascii="Arial" w:eastAsia="Arial" w:hAnsi="Arial" w:cs="Arial"/>
        </w:rPr>
        <w:t xml:space="preserve">  </w:t>
      </w:r>
      <w:r>
        <w:rPr>
          <w:rFonts w:ascii="Arial" w:eastAsia="Arial" w:hAnsi="Arial" w:cs="Arial"/>
        </w:rPr>
        <w:tab/>
      </w:r>
      <w:proofErr w:type="gramEnd"/>
      <w:r>
        <w:t>Collusive practices</w:t>
      </w:r>
      <w:r>
        <w:rPr>
          <w:color w:val="000000"/>
        </w:rPr>
        <w:t xml:space="preserve"> </w:t>
      </w:r>
      <w:r>
        <w:t xml:space="preserve"> </w:t>
      </w:r>
    </w:p>
    <w:p w:rsidR="003E7F98" w:rsidRDefault="00000000">
      <w:pPr>
        <w:ind w:left="2013" w:right="1477" w:hanging="576"/>
      </w:pPr>
      <w:r>
        <w:t>4.1</w:t>
      </w:r>
      <w:r>
        <w:rPr>
          <w:rFonts w:ascii="Arial" w:eastAsia="Arial" w:hAnsi="Arial" w:cs="Arial"/>
        </w:rPr>
        <w:t xml:space="preserve"> </w:t>
      </w:r>
      <w:r>
        <w:t>The Procuring Entity requires compliance with the provisions of the Competition Act 2010, regarding collusive practices in contracting. Any applicant found to have engaged in collusive conduct shall be disqualified and criminal and/or civil sanctions may be imposed. To this effect, applicants shall be required to complete and sign a Certificate of Independent Tender Determination” annexed to the Form of applicant.</w:t>
      </w:r>
      <w:r>
        <w:rPr>
          <w:color w:val="000000"/>
        </w:rPr>
        <w:t xml:space="preserve"> </w:t>
      </w:r>
      <w:r>
        <w:t xml:space="preserve"> </w:t>
      </w:r>
    </w:p>
    <w:p w:rsidR="003E7F98" w:rsidRDefault="00000000">
      <w:pPr>
        <w:pStyle w:val="Heading3"/>
        <w:tabs>
          <w:tab w:val="center" w:pos="720"/>
          <w:tab w:val="center" w:pos="1496"/>
          <w:tab w:val="center" w:pos="2915"/>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5</w:t>
      </w:r>
      <w:r>
        <w:rPr>
          <w:rFonts w:ascii="Arial" w:eastAsia="Arial" w:hAnsi="Arial" w:cs="Arial"/>
        </w:rPr>
        <w:t xml:space="preserve">  </w:t>
      </w:r>
      <w:r>
        <w:rPr>
          <w:rFonts w:ascii="Arial" w:eastAsia="Arial" w:hAnsi="Arial" w:cs="Arial"/>
        </w:rPr>
        <w:tab/>
      </w:r>
      <w:proofErr w:type="gramEnd"/>
      <w:r>
        <w:t>Eligible Applicants</w:t>
      </w:r>
      <w:r>
        <w:rPr>
          <w:color w:val="000000"/>
        </w:rPr>
        <w:t xml:space="preserve"> </w:t>
      </w:r>
      <w:r>
        <w:t xml:space="preserve"> </w:t>
      </w:r>
    </w:p>
    <w:p w:rsidR="003E7F98" w:rsidRDefault="00000000">
      <w:pPr>
        <w:ind w:left="2013" w:right="1477" w:hanging="576"/>
      </w:pPr>
      <w:r>
        <w:t>5.1</w:t>
      </w:r>
      <w:r>
        <w:rPr>
          <w:rFonts w:ascii="Arial" w:eastAsia="Arial" w:hAnsi="Arial" w:cs="Arial"/>
        </w:rPr>
        <w:t xml:space="preserve"> </w:t>
      </w:r>
      <w:r>
        <w:t>Applicants shall meet the eligibility criteria as per this ITA and ITA 5.1and 5.2. An Applicant may be a firm that is a private entity, a state-owned enterprise or institution subject to ITA 5.9 or any combination of such entities in the form of a joint venture (“JV”) under an existing agreement or with the intent to enter into such an agreement supported by a letter of intent. In the case of a joint venture, all members shall be jointly and severally liable for the execution of the entire Contract in accordance with the Contract terms. The JV shall nominate a Representative who shall have the authority to conduct all business for and on behalf of any and all the members of the JV during the prequalification process, tendering (in the event the JV submits a Tender) and during contract execution (in the event the JV is awarded the Contract). Members of a joint venture may not also make an individual tender, be a subcontractor in a separate tender or be part of another joint venture for the purposes of the same Tender. The maximum number of JV members shall be specified in the PDS.</w:t>
      </w:r>
      <w:r>
        <w:rPr>
          <w:color w:val="000000"/>
        </w:rPr>
        <w:t xml:space="preserve"> </w:t>
      </w:r>
      <w:r>
        <w:t xml:space="preserve"> </w:t>
      </w:r>
    </w:p>
    <w:p w:rsidR="003E7F98" w:rsidRDefault="00000000">
      <w:pPr>
        <w:spacing w:after="0"/>
        <w:ind w:left="2003" w:right="1477" w:hanging="566"/>
      </w:pPr>
      <w:proofErr w:type="gramStart"/>
      <w:r>
        <w:t>5.2</w:t>
      </w:r>
      <w:r>
        <w:rPr>
          <w:rFonts w:ascii="Arial" w:eastAsia="Arial" w:hAnsi="Arial" w:cs="Arial"/>
        </w:rPr>
        <w:t xml:space="preserve">  </w:t>
      </w:r>
      <w:r>
        <w:t>Public</w:t>
      </w:r>
      <w:proofErr w:type="gramEnd"/>
      <w:r>
        <w:t xml:space="preserve"> Officers of the Procuring Entity, their Spouses, Child, Parent, Brothers or Sister. Child, Parent, Brother or Sister of a Spouse, their business associates or agents and </w:t>
      </w:r>
    </w:p>
    <w:p w:rsidR="003E7F98" w:rsidRDefault="00000000">
      <w:pPr>
        <w:spacing w:after="277" w:line="244" w:lineRule="auto"/>
        <w:ind w:left="1992" w:right="1447" w:firstLine="0"/>
        <w:jc w:val="left"/>
      </w:pPr>
      <w:r>
        <w:t>firms/organizations in which they have a substantial or controlling interest shall not be eligible to be prequalified. Public Officers with such relatives are also not allowed to participate in any procurement proceedings.</w:t>
      </w:r>
      <w:r>
        <w:rPr>
          <w:color w:val="000000"/>
        </w:rPr>
        <w:t xml:space="preserve"> </w:t>
      </w:r>
      <w:r>
        <w:t xml:space="preserve"> </w:t>
      </w:r>
    </w:p>
    <w:p w:rsidR="003E7F98" w:rsidRDefault="00000000">
      <w:pPr>
        <w:ind w:left="2013" w:right="1477" w:hanging="576"/>
      </w:pPr>
      <w:r>
        <w:t>5.3</w:t>
      </w:r>
      <w:r>
        <w:rPr>
          <w:rFonts w:ascii="Arial" w:eastAsia="Arial" w:hAnsi="Arial" w:cs="Arial"/>
        </w:rPr>
        <w:t xml:space="preserve"> </w:t>
      </w:r>
      <w:r>
        <w:t xml:space="preserve">A firm may apply for prequalification both individually, and as part of a joint venture, or participate as a subcontractor. If prequalified, it will not be permitted to tender for the same contract both as an individual firm and as a part of the joint venture or as a subcontractor. However, a firm </w:t>
      </w:r>
    </w:p>
    <w:p w:rsidR="003E7F98" w:rsidRDefault="00000000">
      <w:pPr>
        <w:ind w:left="2038" w:right="1477"/>
      </w:pPr>
      <w:r>
        <w:lastRenderedPageBreak/>
        <w:t>may participate as a subcontractor in more than one Tender, but only in that capacity. Tenders submitted in violation of this procedure will be rejected.</w:t>
      </w:r>
      <w:r>
        <w:rPr>
          <w:color w:val="000000"/>
        </w:rPr>
        <w:t xml:space="preserve"> </w:t>
      </w:r>
      <w:r>
        <w:t xml:space="preserve"> </w:t>
      </w:r>
    </w:p>
    <w:p w:rsidR="003E7F98" w:rsidRDefault="00000000">
      <w:pPr>
        <w:ind w:left="2013" w:right="1477" w:hanging="576"/>
      </w:pPr>
      <w:r>
        <w:t>5.4</w:t>
      </w:r>
      <w:r>
        <w:rPr>
          <w:rFonts w:ascii="Arial" w:eastAsia="Arial" w:hAnsi="Arial" w:cs="Arial"/>
        </w:rPr>
        <w:t xml:space="preserve"> </w:t>
      </w:r>
      <w:r>
        <w:t>A firm and any of its affiliates (that directly or indirectly control, are controlled by or are under common control with that firm) may submit its application for prequalification either individually, as joint venture or as a subcontractor among them for the same contract. However, if prequalified, only one prequalified Applicant will be allowed to tender for the. All Tenders submitted in violation of this procedure will be rejected.</w:t>
      </w:r>
      <w:r>
        <w:rPr>
          <w:color w:val="000000"/>
        </w:rPr>
        <w:t xml:space="preserve"> </w:t>
      </w:r>
      <w:r>
        <w:t xml:space="preserve"> </w:t>
      </w:r>
    </w:p>
    <w:p w:rsidR="003E7F98" w:rsidRDefault="00000000">
      <w:pPr>
        <w:tabs>
          <w:tab w:val="center" w:pos="720"/>
          <w:tab w:val="center" w:pos="1578"/>
          <w:tab w:val="center" w:pos="6180"/>
        </w:tabs>
        <w:spacing w:after="8"/>
        <w:ind w:left="0" w:firstLine="0"/>
        <w:jc w:val="left"/>
      </w:pPr>
      <w:r>
        <w:rPr>
          <w:rFonts w:ascii="Calibri" w:eastAsia="Calibri" w:hAnsi="Calibri" w:cs="Calibri"/>
          <w:color w:val="000000"/>
        </w:rPr>
        <w:tab/>
        <w:t xml:space="preserve"> </w:t>
      </w:r>
      <w:r>
        <w:rPr>
          <w:rFonts w:ascii="Calibri" w:eastAsia="Calibri" w:hAnsi="Calibri" w:cs="Calibri"/>
          <w:color w:val="000000"/>
        </w:rPr>
        <w:tab/>
      </w:r>
      <w:proofErr w:type="gramStart"/>
      <w:r>
        <w:t>5.5</w:t>
      </w:r>
      <w:r>
        <w:rPr>
          <w:rFonts w:ascii="Arial" w:eastAsia="Arial" w:hAnsi="Arial" w:cs="Arial"/>
        </w:rPr>
        <w:t xml:space="preserve">  </w:t>
      </w:r>
      <w:r>
        <w:rPr>
          <w:rFonts w:ascii="Arial" w:eastAsia="Arial" w:hAnsi="Arial" w:cs="Arial"/>
        </w:rPr>
        <w:tab/>
      </w:r>
      <w:proofErr w:type="gramEnd"/>
      <w:r>
        <w:t xml:space="preserve">An Applicant may have the nationality of any country, subject to the restrictions pursuant to  </w:t>
      </w:r>
    </w:p>
    <w:p w:rsidR="003E7F98" w:rsidRDefault="00000000">
      <w:pPr>
        <w:ind w:left="2026" w:right="1477"/>
      </w:pPr>
      <w:r>
        <w:t>ITA 5.1 and 5.2. An Applicant shall be deemed to have the nationality of a country if the Applicant is constituted, incorporated or registered in and operates in conformity with the provisions of the laws of that country, as evidenced by its articles of incorporation (or equivalent documents of constitution or association) and its registration documents, as the case may be.   sub-contractors or suppliers for any part of the Contract including related Non-Consulting Services.</w:t>
      </w:r>
      <w:r>
        <w:rPr>
          <w:color w:val="000000"/>
        </w:rPr>
        <w:t xml:space="preserve"> </w:t>
      </w:r>
      <w:r>
        <w:t xml:space="preserve"> </w:t>
      </w:r>
    </w:p>
    <w:p w:rsidR="003E7F98" w:rsidRDefault="00000000">
      <w:pPr>
        <w:spacing w:after="149"/>
        <w:ind w:left="2013" w:right="1477" w:hanging="576"/>
      </w:pPr>
      <w:r>
        <w:t>5.6</w:t>
      </w:r>
      <w:r>
        <w:rPr>
          <w:rFonts w:ascii="Arial" w:eastAsia="Arial" w:hAnsi="Arial" w:cs="Arial"/>
        </w:rPr>
        <w:t xml:space="preserve"> </w:t>
      </w:r>
      <w:r>
        <w:t>Applicants shall not have a conflict of interest. Applicants shall be considered to have a conflict of interest, if they, or any of their affiliates, participated as a consultant in the preparation of the design or technical specifications or have been hired or proposed to be hired by the Procuring Entity as Engineer for contract implementation of the contract(s) that are the subject of this prequalification. In addition, Applicants may be considered to have a conflict of interest if they have a close business or family relationship with a professional staff of the Procuring Entity who:</w:t>
      </w:r>
      <w:r>
        <w:rPr>
          <w:color w:val="000000"/>
        </w:rPr>
        <w:t xml:space="preserve"> </w:t>
      </w:r>
      <w:r>
        <w:t xml:space="preserve"> </w:t>
      </w:r>
    </w:p>
    <w:p w:rsidR="003E7F98" w:rsidRDefault="00000000">
      <w:pPr>
        <w:numPr>
          <w:ilvl w:val="0"/>
          <w:numId w:val="11"/>
        </w:numPr>
        <w:spacing w:after="101"/>
        <w:ind w:right="1477" w:hanging="360"/>
      </w:pPr>
      <w:r>
        <w:t>are directly or indirectly involved in the preparation of the prequalification Document or Invitation to Tender (ITT), Document or specifications of the Contract, and/or the Tender evaluation process of such Contract; or</w:t>
      </w:r>
      <w:r>
        <w:rPr>
          <w:color w:val="000000"/>
        </w:rPr>
        <w:t xml:space="preserve"> </w:t>
      </w:r>
      <w:r>
        <w:t xml:space="preserve"> </w:t>
      </w:r>
    </w:p>
    <w:p w:rsidR="003E7F98" w:rsidRDefault="00000000">
      <w:pPr>
        <w:numPr>
          <w:ilvl w:val="0"/>
          <w:numId w:val="11"/>
        </w:numPr>
        <w:ind w:right="1477" w:hanging="360"/>
      </w:pPr>
      <w:r>
        <w:t>would be involved in the implementation or supervision of such Contract, unless the conflict stemming from such relationship has been resolved in a manner acceptable to the Procuring Entity throughout the prequalification, ITT process and execution of the Contract.</w:t>
      </w:r>
      <w:r>
        <w:rPr>
          <w:color w:val="000000"/>
        </w:rPr>
        <w:t xml:space="preserve"> </w:t>
      </w:r>
      <w:r>
        <w:t xml:space="preserve"> </w:t>
      </w:r>
    </w:p>
    <w:p w:rsidR="003E7F98" w:rsidRDefault="00000000">
      <w:pPr>
        <w:numPr>
          <w:ilvl w:val="1"/>
          <w:numId w:val="12"/>
        </w:numPr>
        <w:ind w:right="1477" w:hanging="576"/>
      </w:pPr>
      <w:r>
        <w:t>An Applicant that has been debarred shall be ineligible to be initially selected for, prequalified for, tender for, propose for, or be awarded a contract during such period of time as the PPRA shall have determined. The list of debarred firms and individuals is available at</w:t>
      </w:r>
      <w:hyperlink r:id="rId38">
        <w:r>
          <w:t xml:space="preserve"> </w:t>
        </w:r>
      </w:hyperlink>
      <w:hyperlink r:id="rId39">
        <w:r>
          <w:t>www.ppra.go.k</w:t>
        </w:r>
      </w:hyperlink>
      <w:hyperlink r:id="rId40">
        <w:r>
          <w:t>e</w:t>
        </w:r>
      </w:hyperlink>
      <w:hyperlink r:id="rId41">
        <w:r>
          <w:rPr>
            <w:color w:val="000000"/>
          </w:rPr>
          <w:t xml:space="preserve"> </w:t>
        </w:r>
      </w:hyperlink>
      <w:hyperlink r:id="rId42">
        <w:r>
          <w:t xml:space="preserve"> </w:t>
        </w:r>
      </w:hyperlink>
    </w:p>
    <w:p w:rsidR="003E7F98" w:rsidRDefault="00000000">
      <w:pPr>
        <w:numPr>
          <w:ilvl w:val="1"/>
          <w:numId w:val="12"/>
        </w:numPr>
        <w:ind w:right="1477" w:hanging="576"/>
      </w:pPr>
      <w:r>
        <w:t>Applicants that are state-owned enterprise or institutions in Kenya may be eligible to prequalify, compete and be awarded a Contract(s) only if they can establish, in a manner accept able to the Procuring Entity, that they (</w:t>
      </w:r>
      <w:proofErr w:type="spellStart"/>
      <w:r>
        <w:t>i</w:t>
      </w:r>
      <w:proofErr w:type="spellEnd"/>
      <w:r>
        <w:t>) are legally and financially autonomous (ii) operate under commercial law, and (iii) are not under supervision of any public entity.</w:t>
      </w:r>
      <w:r>
        <w:rPr>
          <w:color w:val="000000"/>
        </w:rPr>
        <w:t xml:space="preserve"> </w:t>
      </w:r>
      <w:r>
        <w:t xml:space="preserve"> </w:t>
      </w:r>
    </w:p>
    <w:p w:rsidR="003E7F98" w:rsidRDefault="00000000">
      <w:pPr>
        <w:numPr>
          <w:ilvl w:val="1"/>
          <w:numId w:val="12"/>
        </w:numPr>
        <w:ind w:right="1477" w:hanging="576"/>
      </w:pPr>
      <w:r>
        <w:t>An Applicant shall not be under sanction of debarment from Tendering by the PPRA as the result of the execution of a Tender/Proposal–Securing Declaration.</w:t>
      </w:r>
      <w:r>
        <w:rPr>
          <w:color w:val="000000"/>
        </w:rPr>
        <w:t xml:space="preserve"> </w:t>
      </w:r>
      <w:r>
        <w:t xml:space="preserve"> </w:t>
      </w:r>
    </w:p>
    <w:p w:rsidR="003E7F98" w:rsidRDefault="00000000">
      <w:pPr>
        <w:numPr>
          <w:ilvl w:val="1"/>
          <w:numId w:val="12"/>
        </w:numPr>
        <w:ind w:right="1477" w:hanging="576"/>
      </w:pPr>
      <w:r>
        <w:t>An Applicant that is a Kenyan firm or citizen shall provide evidence of having fulfilled his/her tax obligations by producing a current tax clearance certificate or tax exemption certificate issued by the Kenya Revenue Authority.</w:t>
      </w:r>
      <w:r>
        <w:rPr>
          <w:color w:val="000000"/>
        </w:rPr>
        <w:t xml:space="preserve"> </w:t>
      </w:r>
      <w:r>
        <w:t xml:space="preserve"> </w:t>
      </w:r>
    </w:p>
    <w:p w:rsidR="003E7F98" w:rsidRDefault="00000000">
      <w:pPr>
        <w:numPr>
          <w:ilvl w:val="1"/>
          <w:numId w:val="12"/>
        </w:numPr>
        <w:ind w:right="1477" w:hanging="576"/>
      </w:pPr>
      <w:r>
        <w:t>An Applicant shall provide any other such documentary evidence of eligibility satisfactory to the Procuring Entity, as the Procuring Entity shall reasonably request.</w:t>
      </w:r>
      <w:r>
        <w:rPr>
          <w:color w:val="000000"/>
        </w:rPr>
        <w:t xml:space="preserve"> </w:t>
      </w:r>
      <w:r>
        <w:t xml:space="preserve"> </w:t>
      </w:r>
    </w:p>
    <w:p w:rsidR="003E7F98" w:rsidRDefault="00000000">
      <w:pPr>
        <w:pStyle w:val="Heading3"/>
        <w:tabs>
          <w:tab w:val="center" w:pos="720"/>
          <w:tab w:val="center" w:pos="1496"/>
          <w:tab w:val="center" w:pos="248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6</w:t>
      </w:r>
      <w:r>
        <w:rPr>
          <w:rFonts w:ascii="Arial" w:eastAsia="Arial" w:hAnsi="Arial" w:cs="Arial"/>
        </w:rPr>
        <w:t xml:space="preserve">  </w:t>
      </w:r>
      <w:r>
        <w:rPr>
          <w:rFonts w:ascii="Arial" w:eastAsia="Arial" w:hAnsi="Arial" w:cs="Arial"/>
        </w:rPr>
        <w:tab/>
      </w:r>
      <w:proofErr w:type="gramEnd"/>
      <w:r>
        <w:t>Eligibility</w:t>
      </w:r>
      <w:r>
        <w:rPr>
          <w:color w:val="000000"/>
        </w:rPr>
        <w:t xml:space="preserve"> </w:t>
      </w:r>
      <w:r>
        <w:t xml:space="preserve"> </w:t>
      </w:r>
    </w:p>
    <w:p w:rsidR="003E7F98" w:rsidRDefault="00000000">
      <w:pPr>
        <w:spacing w:after="106"/>
        <w:ind w:left="2013" w:right="1477" w:hanging="576"/>
      </w:pPr>
      <w:r>
        <w:t>6.1</w:t>
      </w:r>
      <w:r>
        <w:rPr>
          <w:rFonts w:ascii="Arial" w:eastAsia="Arial" w:hAnsi="Arial" w:cs="Arial"/>
        </w:rPr>
        <w:t xml:space="preserve"> </w:t>
      </w:r>
      <w:r>
        <w:t>Firms and individuals may be ineligible if they are nationals of ineligible countries as indicated herein. The countries, persons or entities are in eligible if:</w:t>
      </w:r>
      <w:r>
        <w:rPr>
          <w:color w:val="000000"/>
        </w:rPr>
        <w:t xml:space="preserve"> </w:t>
      </w:r>
      <w:r>
        <w:t xml:space="preserve"> </w:t>
      </w:r>
    </w:p>
    <w:p w:rsidR="003E7F98" w:rsidRDefault="00000000">
      <w:pPr>
        <w:numPr>
          <w:ilvl w:val="0"/>
          <w:numId w:val="13"/>
        </w:numPr>
        <w:ind w:right="672" w:hanging="276"/>
      </w:pPr>
      <w:r>
        <w:t>As a matter of law or official regulations, Kenya prohibits commercial relations with that country, or</w:t>
      </w:r>
      <w:r>
        <w:rPr>
          <w:color w:val="000000"/>
        </w:rPr>
        <w:t xml:space="preserve"> </w:t>
      </w:r>
      <w:r>
        <w:t xml:space="preserve"> </w:t>
      </w:r>
    </w:p>
    <w:p w:rsidR="003E7F98" w:rsidRDefault="00000000">
      <w:pPr>
        <w:numPr>
          <w:ilvl w:val="0"/>
          <w:numId w:val="13"/>
        </w:numPr>
        <w:ind w:right="672" w:hanging="276"/>
      </w:pPr>
      <w:r>
        <w:lastRenderedPageBreak/>
        <w:t>By an act of compliance with a decision of the United Nations Security Council taken under Chapter VII of the Charter of the United Nations, Kenya prohibits any import of goods or contracting of works or Non- Consulting Services from that country, or any payments to any country, person, or entity in that country.</w:t>
      </w:r>
      <w:r>
        <w:rPr>
          <w:color w:val="000000"/>
        </w:rPr>
        <w:t xml:space="preserve"> </w:t>
      </w:r>
      <w:r>
        <w:t xml:space="preserve"> </w:t>
      </w:r>
    </w:p>
    <w:p w:rsidR="003E7F98" w:rsidRDefault="00000000">
      <w:pPr>
        <w:numPr>
          <w:ilvl w:val="1"/>
          <w:numId w:val="14"/>
        </w:numPr>
        <w:ind w:right="1477" w:hanging="576"/>
      </w:pPr>
      <w:r>
        <w:t xml:space="preserve">When the Works, supply of Goods or provision of non-consulting services are implemented a cross jurisdictional boundary (and more than one country is a Procuring Entity, and is involved  </w:t>
      </w:r>
    </w:p>
    <w:p w:rsidR="003E7F98" w:rsidRDefault="00000000">
      <w:pPr>
        <w:ind w:left="2026" w:right="1477"/>
      </w:pPr>
      <w:r>
        <w:t>in the procurement), then exclusion of a firm or individual on the basis of ITA 5.1 (a) above by any country may be applied to that procurement a cross other countries involved, if the Procuring Entities involved in the procurement so agree.</w:t>
      </w:r>
      <w:r>
        <w:rPr>
          <w:color w:val="000000"/>
        </w:rPr>
        <w:t xml:space="preserve"> </w:t>
      </w:r>
      <w:r>
        <w:t xml:space="preserve"> </w:t>
      </w:r>
    </w:p>
    <w:p w:rsidR="003E7F98" w:rsidRDefault="00000000">
      <w:pPr>
        <w:numPr>
          <w:ilvl w:val="1"/>
          <w:numId w:val="14"/>
        </w:numPr>
        <w:spacing w:after="192"/>
        <w:ind w:right="1477" w:hanging="576"/>
      </w:pPr>
      <w:r>
        <w:t>Any goods, works and production processes with characteristics that have been declared by the relevant national environmental protection agency or by other competent authority as harmful to human beings and to the environment shall not be eligible for procurement.</w:t>
      </w:r>
      <w:r>
        <w:rPr>
          <w:color w:val="000000"/>
        </w:rPr>
        <w:t xml:space="preserve"> </w:t>
      </w:r>
      <w:r>
        <w:t xml:space="preserve"> </w:t>
      </w:r>
    </w:p>
    <w:p w:rsidR="003E7F98" w:rsidRDefault="00000000">
      <w:pPr>
        <w:tabs>
          <w:tab w:val="center" w:pos="720"/>
          <w:tab w:val="center" w:pos="1688"/>
          <w:tab w:val="center" w:pos="4192"/>
        </w:tabs>
        <w:spacing w:after="230" w:line="265" w:lineRule="auto"/>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 xml:space="preserve">B.  </w:t>
      </w:r>
      <w:r>
        <w:rPr>
          <w:b/>
        </w:rPr>
        <w:tab/>
        <w:t>Contents of the Prequalification Documents</w:t>
      </w:r>
      <w:r>
        <w:rPr>
          <w:b/>
          <w:color w:val="000000"/>
        </w:rPr>
        <w:t xml:space="preserve"> </w:t>
      </w:r>
      <w:r>
        <w:t xml:space="preserve"> </w:t>
      </w:r>
    </w:p>
    <w:p w:rsidR="003E7F98" w:rsidRDefault="00000000">
      <w:pPr>
        <w:pStyle w:val="Heading3"/>
        <w:tabs>
          <w:tab w:val="center" w:pos="720"/>
          <w:tab w:val="center" w:pos="1640"/>
          <w:tab w:val="center" w:pos="394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7</w:t>
      </w:r>
      <w:r>
        <w:rPr>
          <w:rFonts w:ascii="Arial" w:eastAsia="Arial" w:hAnsi="Arial" w:cs="Arial"/>
        </w:rPr>
        <w:t xml:space="preserve">  </w:t>
      </w:r>
      <w:r>
        <w:rPr>
          <w:rFonts w:ascii="Arial" w:eastAsia="Arial" w:hAnsi="Arial" w:cs="Arial"/>
        </w:rPr>
        <w:tab/>
      </w:r>
      <w:proofErr w:type="gramEnd"/>
      <w:r>
        <w:t>Sections of Prequalification Document</w:t>
      </w:r>
      <w:r>
        <w:rPr>
          <w:color w:val="000000"/>
        </w:rPr>
        <w:t xml:space="preserve"> </w:t>
      </w:r>
      <w:r>
        <w:t xml:space="preserve"> </w:t>
      </w:r>
    </w:p>
    <w:p w:rsidR="003E7F98" w:rsidRDefault="00000000">
      <w:pPr>
        <w:spacing w:after="100"/>
        <w:ind w:left="2160" w:right="1477" w:hanging="576"/>
      </w:pPr>
      <w:r>
        <w:t>7.1</w:t>
      </w:r>
      <w:r>
        <w:rPr>
          <w:rFonts w:ascii="Arial" w:eastAsia="Arial" w:hAnsi="Arial" w:cs="Arial"/>
        </w:rPr>
        <w:t xml:space="preserve"> </w:t>
      </w:r>
      <w:r>
        <w:t>This Prequalification Document consists of parts1 and 2 which comprise all the sections indicated below, and which should be read in conjunction with any Addendum issued in accordance with IT A8.</w:t>
      </w:r>
      <w:r>
        <w:rPr>
          <w:color w:val="000000"/>
        </w:rPr>
        <w:t xml:space="preserve"> </w:t>
      </w:r>
      <w:r>
        <w:t xml:space="preserve"> </w:t>
      </w:r>
    </w:p>
    <w:p w:rsidR="003E7F98" w:rsidRDefault="00000000">
      <w:pPr>
        <w:spacing w:after="0" w:line="259" w:lineRule="auto"/>
        <w:ind w:left="720" w:firstLine="0"/>
        <w:jc w:val="left"/>
      </w:pPr>
      <w:r>
        <w:rPr>
          <w:color w:val="000000"/>
          <w:sz w:val="31"/>
        </w:rPr>
        <w:t xml:space="preserve"> </w:t>
      </w:r>
      <w:r>
        <w:t xml:space="preserve"> </w:t>
      </w:r>
    </w:p>
    <w:p w:rsidR="003E7F98" w:rsidRDefault="00000000">
      <w:pPr>
        <w:pStyle w:val="Heading3"/>
        <w:spacing w:after="0"/>
        <w:ind w:left="2144"/>
      </w:pPr>
      <w:r>
        <w:t>PART 1 - Prequalification Procedures</w:t>
      </w:r>
      <w:r>
        <w:rPr>
          <w:color w:val="000000"/>
        </w:rPr>
        <w:t xml:space="preserve"> </w:t>
      </w:r>
      <w:r>
        <w:t xml:space="preserve"> </w:t>
      </w:r>
    </w:p>
    <w:p w:rsidR="003E7F98" w:rsidRDefault="00000000">
      <w:pPr>
        <w:spacing w:after="0"/>
        <w:ind w:left="2144" w:right="4224"/>
      </w:pPr>
      <w:proofErr w:type="spellStart"/>
      <w:r>
        <w:t>i</w:t>
      </w:r>
      <w:proofErr w:type="spellEnd"/>
      <w:r>
        <w:t>)</w:t>
      </w:r>
      <w:r>
        <w:rPr>
          <w:rFonts w:ascii="Arial" w:eastAsia="Arial" w:hAnsi="Arial" w:cs="Arial"/>
        </w:rPr>
        <w:t xml:space="preserve">  </w:t>
      </w:r>
      <w:r>
        <w:rPr>
          <w:rFonts w:ascii="Arial" w:eastAsia="Arial" w:hAnsi="Arial" w:cs="Arial"/>
        </w:rPr>
        <w:tab/>
      </w:r>
      <w:r>
        <w:t>Section I- Instructions to Applicants (ITA)</w:t>
      </w:r>
      <w:r>
        <w:rPr>
          <w:color w:val="000000"/>
        </w:rPr>
        <w:t xml:space="preserve"> </w:t>
      </w:r>
      <w:r>
        <w:t>ii</w:t>
      </w:r>
      <w:proofErr w:type="gramStart"/>
      <w:r>
        <w:t>)</w:t>
      </w:r>
      <w:r>
        <w:rPr>
          <w:rFonts w:ascii="Arial" w:eastAsia="Arial" w:hAnsi="Arial" w:cs="Arial"/>
        </w:rPr>
        <w:t xml:space="preserve">  </w:t>
      </w:r>
      <w:r>
        <w:t>Section</w:t>
      </w:r>
      <w:proofErr w:type="gramEnd"/>
      <w:r>
        <w:t xml:space="preserve"> II - Prequalification Data Sheet (PDS)</w:t>
      </w:r>
      <w:r>
        <w:rPr>
          <w:color w:val="000000"/>
        </w:rPr>
        <w:t xml:space="preserve"> </w:t>
      </w:r>
      <w:r>
        <w:t>iii)</w:t>
      </w:r>
      <w:r>
        <w:rPr>
          <w:rFonts w:ascii="Arial" w:eastAsia="Arial" w:hAnsi="Arial" w:cs="Arial"/>
        </w:rPr>
        <w:t xml:space="preserve"> </w:t>
      </w:r>
    </w:p>
    <w:p w:rsidR="003E7F98" w:rsidRDefault="00000000">
      <w:pPr>
        <w:spacing w:after="8"/>
        <w:ind w:left="2144" w:right="1477"/>
      </w:pPr>
      <w:r>
        <w:t>Section III - Qualification Criteria and Requirements</w:t>
      </w:r>
      <w:r>
        <w:rPr>
          <w:color w:val="000000"/>
        </w:rPr>
        <w:t xml:space="preserve"> </w:t>
      </w:r>
      <w:r>
        <w:t>iv)</w:t>
      </w:r>
      <w:r>
        <w:rPr>
          <w:rFonts w:ascii="Arial" w:eastAsia="Arial" w:hAnsi="Arial" w:cs="Arial"/>
        </w:rPr>
        <w:t xml:space="preserve"> </w:t>
      </w:r>
    </w:p>
    <w:p w:rsidR="003E7F98" w:rsidRDefault="00000000">
      <w:pPr>
        <w:ind w:left="2144" w:right="1477"/>
      </w:pPr>
      <w:r>
        <w:t>Section IV- Application Forms</w:t>
      </w:r>
      <w:r>
        <w:rPr>
          <w:color w:val="000000"/>
        </w:rPr>
        <w:t xml:space="preserve"> </w:t>
      </w:r>
      <w:r>
        <w:t xml:space="preserve"> </w:t>
      </w:r>
    </w:p>
    <w:p w:rsidR="003E7F98" w:rsidRDefault="00000000">
      <w:pPr>
        <w:pStyle w:val="Heading3"/>
        <w:ind w:left="2144"/>
      </w:pPr>
      <w:r>
        <w:t>PART 2 - Works, Goods, or Non-Consulting Services Requirements</w:t>
      </w:r>
      <w:r>
        <w:rPr>
          <w:color w:val="000000"/>
        </w:rPr>
        <w:t xml:space="preserve"> </w:t>
      </w:r>
      <w:r>
        <w:t xml:space="preserve"> </w:t>
      </w:r>
    </w:p>
    <w:p w:rsidR="003E7F98" w:rsidRDefault="00000000">
      <w:pPr>
        <w:tabs>
          <w:tab w:val="center" w:pos="720"/>
          <w:tab w:val="center" w:pos="2204"/>
          <w:tab w:val="center" w:pos="5478"/>
        </w:tabs>
        <w:ind w:left="0" w:firstLine="0"/>
        <w:jc w:val="left"/>
      </w:pPr>
      <w:r>
        <w:rPr>
          <w:rFonts w:ascii="Calibri" w:eastAsia="Calibri" w:hAnsi="Calibri" w:cs="Calibri"/>
          <w:color w:val="000000"/>
        </w:rPr>
        <w:tab/>
        <w:t xml:space="preserve"> </w:t>
      </w:r>
      <w:r>
        <w:rPr>
          <w:rFonts w:ascii="Calibri" w:eastAsia="Calibri" w:hAnsi="Calibri" w:cs="Calibri"/>
          <w:color w:val="000000"/>
        </w:rPr>
        <w:tab/>
      </w:r>
      <w:proofErr w:type="spellStart"/>
      <w:r>
        <w:t>i</w:t>
      </w:r>
      <w:proofErr w:type="spellEnd"/>
      <w:r>
        <w:t xml:space="preserve">)  </w:t>
      </w:r>
      <w:r>
        <w:tab/>
        <w:t>Section VII- Scope of Works, Goods, or Non-Consulting Services</w:t>
      </w:r>
      <w:r>
        <w:rPr>
          <w:color w:val="000000"/>
        </w:rPr>
        <w:t xml:space="preserve"> </w:t>
      </w:r>
      <w:r>
        <w:t xml:space="preserve"> </w:t>
      </w:r>
    </w:p>
    <w:p w:rsidR="003E7F98" w:rsidRDefault="00000000">
      <w:pPr>
        <w:ind w:left="2013" w:right="1477" w:hanging="576"/>
      </w:pPr>
      <w:r>
        <w:t>7.2</w:t>
      </w:r>
      <w:r>
        <w:rPr>
          <w:rFonts w:ascii="Arial" w:eastAsia="Arial" w:hAnsi="Arial" w:cs="Arial"/>
        </w:rPr>
        <w:t xml:space="preserve"> </w:t>
      </w:r>
      <w:r>
        <w:t>Unless obtained directly from the Procuring Entity, the Procuring Entity accepts no responsibility for the completeness of the document, responses to requests for clarification, the minutes of the pre-Application meeting (if any), or Addenda to the Prequalification Document in accordance with ITA 8. In case of any discrepancies, documents issued directly by the Procuring Entity shall prevail.</w:t>
      </w:r>
      <w:r>
        <w:rPr>
          <w:color w:val="000000"/>
        </w:rPr>
        <w:t xml:space="preserve"> </w:t>
      </w:r>
      <w:r>
        <w:t xml:space="preserve"> </w:t>
      </w:r>
    </w:p>
    <w:p w:rsidR="003E7F98" w:rsidRDefault="00000000">
      <w:pPr>
        <w:ind w:left="2013" w:right="1477" w:hanging="576"/>
      </w:pPr>
      <w:r>
        <w:t>7.3</w:t>
      </w:r>
      <w:r>
        <w:rPr>
          <w:rFonts w:ascii="Arial" w:eastAsia="Arial" w:hAnsi="Arial" w:cs="Arial"/>
        </w:rPr>
        <w:t xml:space="preserve"> </w:t>
      </w:r>
      <w:r>
        <w:t xml:space="preserve">The Applicant is expected to examine all instructions, forms, and terms in the Prequalification Document and to furnish with its </w:t>
      </w:r>
      <w:proofErr w:type="gramStart"/>
      <w:r>
        <w:t>Application</w:t>
      </w:r>
      <w:proofErr w:type="gramEnd"/>
      <w:r>
        <w:t xml:space="preserve"> all information or documentation as is required by the Prequalification Document.</w:t>
      </w:r>
      <w:r>
        <w:rPr>
          <w:color w:val="000000"/>
        </w:rPr>
        <w:t xml:space="preserve"> </w:t>
      </w:r>
      <w:r>
        <w:t xml:space="preserve"> </w:t>
      </w:r>
    </w:p>
    <w:p w:rsidR="003E7F98" w:rsidRDefault="00000000">
      <w:pPr>
        <w:pStyle w:val="Heading3"/>
        <w:tabs>
          <w:tab w:val="center" w:pos="720"/>
          <w:tab w:val="center" w:pos="1496"/>
          <w:tab w:val="center" w:pos="6014"/>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8</w:t>
      </w:r>
      <w:r>
        <w:rPr>
          <w:rFonts w:ascii="Arial" w:eastAsia="Arial" w:hAnsi="Arial" w:cs="Arial"/>
        </w:rPr>
        <w:t xml:space="preserve">  </w:t>
      </w:r>
      <w:r>
        <w:rPr>
          <w:rFonts w:ascii="Arial" w:eastAsia="Arial" w:hAnsi="Arial" w:cs="Arial"/>
        </w:rPr>
        <w:tab/>
      </w:r>
      <w:proofErr w:type="gramEnd"/>
      <w:r>
        <w:t>Clarification of Prequalification Documents, site visit(s) and Pre-Application Meeting</w:t>
      </w:r>
      <w:r>
        <w:rPr>
          <w:color w:val="000000"/>
        </w:rPr>
        <w:t xml:space="preserve"> </w:t>
      </w:r>
      <w:r>
        <w:t xml:space="preserve"> </w:t>
      </w:r>
    </w:p>
    <w:p w:rsidR="003E7F98" w:rsidRDefault="00000000">
      <w:pPr>
        <w:tabs>
          <w:tab w:val="center" w:pos="720"/>
          <w:tab w:val="center" w:pos="1578"/>
          <w:tab w:val="center" w:pos="6181"/>
        </w:tabs>
        <w:spacing w:after="8"/>
        <w:ind w:left="0" w:firstLine="0"/>
        <w:jc w:val="left"/>
      </w:pPr>
      <w:r>
        <w:rPr>
          <w:rFonts w:ascii="Calibri" w:eastAsia="Calibri" w:hAnsi="Calibri" w:cs="Calibri"/>
          <w:color w:val="000000"/>
        </w:rPr>
        <w:tab/>
        <w:t xml:space="preserve"> </w:t>
      </w:r>
      <w:r>
        <w:rPr>
          <w:rFonts w:ascii="Calibri" w:eastAsia="Calibri" w:hAnsi="Calibri" w:cs="Calibri"/>
          <w:color w:val="000000"/>
        </w:rPr>
        <w:tab/>
      </w:r>
      <w:proofErr w:type="gramStart"/>
      <w:r>
        <w:t>8.1</w:t>
      </w:r>
      <w:r>
        <w:rPr>
          <w:rFonts w:ascii="Arial" w:eastAsia="Arial" w:hAnsi="Arial" w:cs="Arial"/>
        </w:rPr>
        <w:t xml:space="preserve">  </w:t>
      </w:r>
      <w:r>
        <w:rPr>
          <w:rFonts w:ascii="Arial" w:eastAsia="Arial" w:hAnsi="Arial" w:cs="Arial"/>
        </w:rPr>
        <w:tab/>
      </w:r>
      <w:proofErr w:type="gramEnd"/>
      <w:r>
        <w:t xml:space="preserve">An Applicant requiring any clarification of the Prequalification Document shall contact the  </w:t>
      </w:r>
    </w:p>
    <w:p w:rsidR="003E7F98" w:rsidRDefault="00000000">
      <w:pPr>
        <w:ind w:left="2026" w:right="1477"/>
      </w:pPr>
      <w:r>
        <w:t xml:space="preserve">Procuring Entity in writing at the Procuring Entity's address indicated in the </w:t>
      </w:r>
      <w:r>
        <w:rPr>
          <w:b/>
        </w:rPr>
        <w:t xml:space="preserve">PDS. </w:t>
      </w:r>
      <w:r>
        <w:t xml:space="preserve">The Procuring Entity will respond in writing to any request for clarification provided that such request is received no later than fourteen (14) days prior to the deadline for submission of the applications. The Procuring Entity shall forward a copy of its response to all prospective Applicants who have obtained the Prequalification Document directly from the Procuring Entity, including a description of the inquiry but without identifying its source. If </w:t>
      </w:r>
      <w:proofErr w:type="gramStart"/>
      <w:r>
        <w:t>so</w:t>
      </w:r>
      <w:proofErr w:type="gramEnd"/>
      <w:r>
        <w:t xml:space="preserve"> indicated in the </w:t>
      </w:r>
      <w:r>
        <w:rPr>
          <w:b/>
        </w:rPr>
        <w:t>PDS</w:t>
      </w:r>
      <w:r>
        <w:t xml:space="preserve">, the Procuring Entity shall also promptly publish its response at the webpage identified in the </w:t>
      </w:r>
      <w:r>
        <w:rPr>
          <w:b/>
        </w:rPr>
        <w:t>PDS</w:t>
      </w:r>
      <w:r>
        <w:t>. Should the Procuring Entity deem it necessary to amend the Prequalification Document as a result of a clarification, it shall do so following the procedure under ITA 8. And in accordance with the provisions of ITA 17.2.</w:t>
      </w:r>
      <w:r>
        <w:rPr>
          <w:color w:val="000000"/>
        </w:rPr>
        <w:t xml:space="preserve"> </w:t>
      </w:r>
      <w:r>
        <w:t xml:space="preserve"> </w:t>
      </w:r>
    </w:p>
    <w:p w:rsidR="003E7F98" w:rsidRDefault="00000000">
      <w:pPr>
        <w:ind w:left="2013" w:right="1477" w:hanging="576"/>
      </w:pPr>
      <w:r>
        <w:lastRenderedPageBreak/>
        <w:t>8.2</w:t>
      </w:r>
      <w:r>
        <w:rPr>
          <w:rFonts w:ascii="Arial" w:eastAsia="Arial" w:hAnsi="Arial" w:cs="Arial"/>
        </w:rPr>
        <w:t xml:space="preserve"> </w:t>
      </w:r>
      <w:r>
        <w:t xml:space="preserve">The Applicant, at the Applicant's own responsibility and risk, is encouraged to visit and examine and inspect the Site of the required contracts and obtain all information that may be necessary </w:t>
      </w:r>
    </w:p>
    <w:p w:rsidR="003E7F98" w:rsidRDefault="00000000">
      <w:pPr>
        <w:ind w:left="2038" w:right="1477"/>
      </w:pPr>
      <w:r>
        <w:t xml:space="preserve">for preparing the application. The costs of visiting the Site shall be at the Applicant's own expense. The Procuring Entity shall specify in the </w:t>
      </w:r>
      <w:r>
        <w:rPr>
          <w:b/>
        </w:rPr>
        <w:t xml:space="preserve">PDS </w:t>
      </w:r>
      <w:r>
        <w:t xml:space="preserve">if a pre-application meeting will be held, when and where. The Procuring Entity shall also specify in the </w:t>
      </w:r>
      <w:r>
        <w:rPr>
          <w:b/>
        </w:rPr>
        <w:t xml:space="preserve">PDS </w:t>
      </w:r>
      <w:r>
        <w:t>if a pre-arranged Site visit will be held and when. The Applicant's designated representative is invited to attend a pre- application meeting and a pre-arranged site visit. The purpose of the meetings will be to clarify issues and to answer questions on any matter that may be raised at that stage.</w:t>
      </w:r>
      <w:r>
        <w:rPr>
          <w:color w:val="000000"/>
        </w:rPr>
        <w:t xml:space="preserve"> </w:t>
      </w:r>
      <w:r>
        <w:t xml:space="preserve"> </w:t>
      </w:r>
    </w:p>
    <w:p w:rsidR="003E7F98" w:rsidRDefault="00000000">
      <w:pPr>
        <w:ind w:left="2013" w:right="1477" w:hanging="576"/>
      </w:pPr>
      <w:r>
        <w:t>8.3</w:t>
      </w:r>
      <w:r>
        <w:rPr>
          <w:rFonts w:ascii="Arial" w:eastAsia="Arial" w:hAnsi="Arial" w:cs="Arial"/>
        </w:rPr>
        <w:t xml:space="preserve"> </w:t>
      </w:r>
      <w:r>
        <w:t xml:space="preserve">The Applicant is requested to submit any questions in writing, to reach the Procuring Entity not later than the period specified in the </w:t>
      </w:r>
      <w:r>
        <w:rPr>
          <w:b/>
        </w:rPr>
        <w:t xml:space="preserve">PDS </w:t>
      </w:r>
      <w:r>
        <w:t>before the submission date of applications.</w:t>
      </w:r>
      <w:r>
        <w:rPr>
          <w:color w:val="000000"/>
        </w:rPr>
        <w:t xml:space="preserve"> </w:t>
      </w:r>
      <w:r>
        <w:t xml:space="preserve"> </w:t>
      </w:r>
    </w:p>
    <w:p w:rsidR="003E7F98" w:rsidRDefault="00000000">
      <w:pPr>
        <w:ind w:left="2013" w:right="1477" w:hanging="576"/>
      </w:pPr>
      <w:r>
        <w:t>8.4</w:t>
      </w:r>
      <w:r>
        <w:rPr>
          <w:rFonts w:ascii="Arial" w:eastAsia="Arial" w:hAnsi="Arial" w:cs="Arial"/>
        </w:rPr>
        <w:t xml:space="preserve"> </w:t>
      </w:r>
      <w:r>
        <w:t>Minutes of a pre-arranged site visit and those of the pre-application meeting, if applicable, including the text of the questions asked by Applicants and the responses given, together with any responses prepared after the meeting, will be transmitted promptly to all Applicants who have acquired the prequalification documents. Minutes shall not identify the source of the questions asked.</w:t>
      </w:r>
      <w:r>
        <w:rPr>
          <w:color w:val="000000"/>
        </w:rPr>
        <w:t xml:space="preserve"> </w:t>
      </w:r>
      <w:r>
        <w:t xml:space="preserve"> </w:t>
      </w:r>
    </w:p>
    <w:p w:rsidR="003E7F98" w:rsidRDefault="00000000">
      <w:pPr>
        <w:spacing w:after="198"/>
        <w:ind w:left="2013" w:right="1477" w:hanging="576"/>
      </w:pPr>
      <w:r>
        <w:t>8.5</w:t>
      </w:r>
      <w:r>
        <w:rPr>
          <w:rFonts w:ascii="Arial" w:eastAsia="Arial" w:hAnsi="Arial" w:cs="Arial"/>
        </w:rPr>
        <w:t xml:space="preserve"> </w:t>
      </w:r>
      <w:r>
        <w:t>The Procuring Entity shall also promptly publish anonymized (</w:t>
      </w:r>
      <w:r>
        <w:rPr>
          <w:i/>
        </w:rPr>
        <w:t>no names</w:t>
      </w:r>
      <w:r>
        <w:t xml:space="preserve">) Minutes of the prearranged site visit and those of the pre-proposal meeting at the web page identified </w:t>
      </w:r>
      <w:r>
        <w:rPr>
          <w:b/>
        </w:rPr>
        <w:t>in the PDS</w:t>
      </w:r>
      <w:r>
        <w:t>. Any modification to the Prequalification Documents that may become necessary as a result of the pre-arranged site visit and those of the pre-application meeting shall be made by the Procuring Entity exclusively through the issue of an Addendum pursuant to PDS 8 and not through the minutes of the pre-application meeting. Non-attendance at the pre- arranged site visit and the pre-tender meeting will not be a cause for disqualification of a Tenderer.</w:t>
      </w:r>
      <w:r>
        <w:rPr>
          <w:color w:val="000000"/>
        </w:rPr>
        <w:t xml:space="preserve"> </w:t>
      </w:r>
      <w:r>
        <w:t xml:space="preserve"> </w:t>
      </w:r>
    </w:p>
    <w:p w:rsidR="003E7F98" w:rsidRDefault="00000000">
      <w:pPr>
        <w:pStyle w:val="Heading3"/>
        <w:tabs>
          <w:tab w:val="center" w:pos="720"/>
          <w:tab w:val="center" w:pos="1496"/>
          <w:tab w:val="center" w:pos="4010"/>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9</w:t>
      </w:r>
      <w:r>
        <w:rPr>
          <w:rFonts w:ascii="Arial" w:eastAsia="Arial" w:hAnsi="Arial" w:cs="Arial"/>
        </w:rPr>
        <w:t xml:space="preserve">  </w:t>
      </w:r>
      <w:r>
        <w:rPr>
          <w:rFonts w:ascii="Arial" w:eastAsia="Arial" w:hAnsi="Arial" w:cs="Arial"/>
        </w:rPr>
        <w:tab/>
      </w:r>
      <w:proofErr w:type="gramEnd"/>
      <w:r>
        <w:t>Amendment of Prequalification Document</w:t>
      </w:r>
      <w:r>
        <w:rPr>
          <w:color w:val="000000"/>
        </w:rPr>
        <w:t xml:space="preserve"> </w:t>
      </w:r>
      <w:r>
        <w:t xml:space="preserve"> </w:t>
      </w:r>
    </w:p>
    <w:p w:rsidR="003E7F98" w:rsidRDefault="00000000">
      <w:pPr>
        <w:ind w:left="2013" w:right="1477" w:hanging="576"/>
      </w:pPr>
      <w:r>
        <w:t>9.1</w:t>
      </w:r>
      <w:r>
        <w:rPr>
          <w:rFonts w:ascii="Arial" w:eastAsia="Arial" w:hAnsi="Arial" w:cs="Arial"/>
        </w:rPr>
        <w:t xml:space="preserve"> </w:t>
      </w:r>
      <w:r>
        <w:t>At any time prior to the deadline for submission of Applications, the Procuring Entity may amend the Prequalification Document by issuing an Addendum.</w:t>
      </w:r>
      <w:r>
        <w:rPr>
          <w:color w:val="000000"/>
        </w:rPr>
        <w:t xml:space="preserve"> </w:t>
      </w:r>
      <w:r>
        <w:t xml:space="preserve"> </w:t>
      </w:r>
    </w:p>
    <w:p w:rsidR="003E7F98" w:rsidRDefault="00000000">
      <w:pPr>
        <w:ind w:left="2013" w:right="1477" w:hanging="576"/>
      </w:pPr>
      <w:r>
        <w:t>9.2</w:t>
      </w:r>
      <w:r>
        <w:rPr>
          <w:rFonts w:ascii="Arial" w:eastAsia="Arial" w:hAnsi="Arial" w:cs="Arial"/>
        </w:rPr>
        <w:t xml:space="preserve"> </w:t>
      </w:r>
      <w:r>
        <w:t>Any Addendum issued shall be part of the Prequalification Document and shall be communicated in writing to all Applicants who have obtained the Prequalification Document from the Procuring Entity. The Procuring Entity shall promptly publish the Addendum at the Procuring Entity's webpage identified in the PDS.</w:t>
      </w:r>
      <w:r>
        <w:rPr>
          <w:color w:val="000000"/>
        </w:rPr>
        <w:t xml:space="preserve"> </w:t>
      </w:r>
      <w:r>
        <w:t xml:space="preserve"> </w:t>
      </w:r>
    </w:p>
    <w:p w:rsidR="003E7F98" w:rsidRDefault="00000000">
      <w:pPr>
        <w:ind w:left="2013" w:right="1477" w:hanging="576"/>
      </w:pPr>
      <w:r>
        <w:t>9.3</w:t>
      </w:r>
      <w:r>
        <w:rPr>
          <w:rFonts w:ascii="Arial" w:eastAsia="Arial" w:hAnsi="Arial" w:cs="Arial"/>
        </w:rPr>
        <w:t xml:space="preserve"> </w:t>
      </w:r>
      <w:r>
        <w:t>To give Applicants reasonable time to take an Addendum into account in preparing their Applications, the Procuring Entity may, at its discretion, extend the deadline for the submission of Applications in accordance with ITA 17.2.</w:t>
      </w:r>
      <w:r>
        <w:rPr>
          <w:color w:val="000000"/>
        </w:rPr>
        <w:t xml:space="preserve"> </w:t>
      </w:r>
      <w:r>
        <w:t xml:space="preserve"> </w:t>
      </w:r>
    </w:p>
    <w:p w:rsidR="003E7F98" w:rsidRDefault="00000000">
      <w:pPr>
        <w:pStyle w:val="Heading3"/>
        <w:tabs>
          <w:tab w:val="center" w:pos="1533"/>
          <w:tab w:val="center" w:pos="3607"/>
          <w:tab w:val="center" w:pos="6716"/>
        </w:tabs>
        <w:ind w:left="0" w:firstLine="0"/>
      </w:pPr>
      <w:r>
        <w:rPr>
          <w:rFonts w:ascii="Calibri" w:eastAsia="Calibri" w:hAnsi="Calibri" w:cs="Calibri"/>
          <w:b w:val="0"/>
          <w:color w:val="000000"/>
        </w:rPr>
        <w:tab/>
      </w:r>
      <w:r>
        <w:t xml:space="preserve">C.  </w:t>
      </w:r>
      <w:r>
        <w:tab/>
        <w:t>Preparation of Applications</w:t>
      </w:r>
      <w:r>
        <w:rPr>
          <w:color w:val="000000"/>
        </w:rPr>
        <w:t xml:space="preserve"> </w:t>
      </w:r>
      <w:proofErr w:type="gramStart"/>
      <w:r>
        <w:t>10</w:t>
      </w:r>
      <w:r>
        <w:rPr>
          <w:rFonts w:ascii="Arial" w:eastAsia="Arial" w:hAnsi="Arial" w:cs="Arial"/>
        </w:rPr>
        <w:t xml:space="preserve">  </w:t>
      </w:r>
      <w:r>
        <w:rPr>
          <w:rFonts w:ascii="Arial" w:eastAsia="Arial" w:hAnsi="Arial" w:cs="Arial"/>
        </w:rPr>
        <w:tab/>
      </w:r>
      <w:proofErr w:type="gramEnd"/>
      <w:r>
        <w:t>Cost of Applications</w:t>
      </w:r>
      <w:r>
        <w:rPr>
          <w:color w:val="000000"/>
        </w:rPr>
        <w:t xml:space="preserve"> </w:t>
      </w:r>
      <w:r>
        <w:t xml:space="preserve"> </w:t>
      </w:r>
    </w:p>
    <w:p w:rsidR="003E7F98" w:rsidRDefault="00000000">
      <w:pPr>
        <w:ind w:left="2013" w:right="1477" w:hanging="576"/>
      </w:pPr>
      <w:r>
        <w:t>10.1</w:t>
      </w:r>
      <w:r>
        <w:rPr>
          <w:rFonts w:ascii="Arial" w:eastAsia="Arial" w:hAnsi="Arial" w:cs="Arial"/>
        </w:rPr>
        <w:t xml:space="preserve"> </w:t>
      </w:r>
      <w:r>
        <w:t>The Applicant shall bear all costs associated with the preparation and submission of its Application. The Procuring Entity will in no case be responsible or liable for those costs, regardless of the conduct or outcome of the prequalification process.</w:t>
      </w:r>
      <w:r>
        <w:rPr>
          <w:color w:val="000000"/>
        </w:rPr>
        <w:t xml:space="preserve"> </w:t>
      </w:r>
      <w:r>
        <w:t xml:space="preserve"> </w:t>
      </w:r>
    </w:p>
    <w:p w:rsidR="003E7F98" w:rsidRDefault="00000000">
      <w:pPr>
        <w:pStyle w:val="Heading3"/>
        <w:tabs>
          <w:tab w:val="center" w:pos="720"/>
          <w:tab w:val="center" w:pos="1551"/>
          <w:tab w:val="center" w:pos="318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11</w:t>
      </w:r>
      <w:r>
        <w:rPr>
          <w:rFonts w:ascii="Arial" w:eastAsia="Arial" w:hAnsi="Arial" w:cs="Arial"/>
        </w:rPr>
        <w:t xml:space="preserve">  </w:t>
      </w:r>
      <w:r>
        <w:rPr>
          <w:rFonts w:ascii="Arial" w:eastAsia="Arial" w:hAnsi="Arial" w:cs="Arial"/>
        </w:rPr>
        <w:tab/>
      </w:r>
      <w:proofErr w:type="gramEnd"/>
      <w:r>
        <w:t>Language of Application</w:t>
      </w:r>
      <w:r>
        <w:rPr>
          <w:color w:val="000000"/>
        </w:rPr>
        <w:t xml:space="preserve"> </w:t>
      </w:r>
      <w:r>
        <w:t xml:space="preserve"> </w:t>
      </w:r>
    </w:p>
    <w:p w:rsidR="003E7F98" w:rsidRDefault="00000000">
      <w:pPr>
        <w:ind w:left="2013" w:right="1477" w:hanging="576"/>
      </w:pPr>
      <w:r>
        <w:t>11.1</w:t>
      </w:r>
      <w:r>
        <w:rPr>
          <w:rFonts w:ascii="Arial" w:eastAsia="Arial" w:hAnsi="Arial" w:cs="Arial"/>
        </w:rPr>
        <w:t xml:space="preserve"> </w:t>
      </w:r>
      <w:r>
        <w:t>The Application as well as all correspondence and documents relating to the prequalification exchanged by the Applicant and the Procuring Entity, shall be written in English Language. Supporting documents and printed literature that are part of the Application may be in another language, provided they are accompanied by an accurate translation of the relevant passages in the English language, in which case, for purposes of interpretation of the Application, the translation shall govern.</w:t>
      </w:r>
      <w:r>
        <w:rPr>
          <w:color w:val="000000"/>
        </w:rPr>
        <w:t xml:space="preserve"> </w:t>
      </w:r>
      <w:r>
        <w:t xml:space="preserve"> </w:t>
      </w:r>
    </w:p>
    <w:p w:rsidR="003E7F98" w:rsidRDefault="00000000">
      <w:pPr>
        <w:pStyle w:val="Heading3"/>
        <w:tabs>
          <w:tab w:val="center" w:pos="720"/>
          <w:tab w:val="center" w:pos="1551"/>
          <w:tab w:val="center" w:pos="400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12</w:t>
      </w:r>
      <w:r>
        <w:rPr>
          <w:rFonts w:ascii="Arial" w:eastAsia="Arial" w:hAnsi="Arial" w:cs="Arial"/>
        </w:rPr>
        <w:t xml:space="preserve">  </w:t>
      </w:r>
      <w:r>
        <w:rPr>
          <w:rFonts w:ascii="Arial" w:eastAsia="Arial" w:hAnsi="Arial" w:cs="Arial"/>
        </w:rPr>
        <w:tab/>
      </w:r>
      <w:proofErr w:type="gramEnd"/>
      <w:r>
        <w:t>Documents Comprising the Application</w:t>
      </w:r>
      <w:r>
        <w:rPr>
          <w:color w:val="000000"/>
        </w:rPr>
        <w:t xml:space="preserve"> </w:t>
      </w:r>
      <w:r>
        <w:t xml:space="preserve"> </w:t>
      </w:r>
    </w:p>
    <w:p w:rsidR="003E7F98" w:rsidRDefault="00000000">
      <w:pPr>
        <w:tabs>
          <w:tab w:val="center" w:pos="720"/>
          <w:tab w:val="center" w:pos="1636"/>
          <w:tab w:val="center" w:pos="4173"/>
        </w:tabs>
        <w:spacing w:after="103"/>
        <w:ind w:left="0" w:firstLine="0"/>
        <w:jc w:val="left"/>
      </w:pPr>
      <w:r>
        <w:rPr>
          <w:rFonts w:ascii="Calibri" w:eastAsia="Calibri" w:hAnsi="Calibri" w:cs="Calibri"/>
          <w:color w:val="000000"/>
        </w:rPr>
        <w:tab/>
        <w:t xml:space="preserve"> </w:t>
      </w:r>
      <w:r>
        <w:rPr>
          <w:rFonts w:ascii="Calibri" w:eastAsia="Calibri" w:hAnsi="Calibri" w:cs="Calibri"/>
          <w:color w:val="000000"/>
        </w:rPr>
        <w:tab/>
      </w:r>
      <w:proofErr w:type="gramStart"/>
      <w:r>
        <w:t>12.1</w:t>
      </w:r>
      <w:r>
        <w:rPr>
          <w:rFonts w:ascii="Arial" w:eastAsia="Arial" w:hAnsi="Arial" w:cs="Arial"/>
        </w:rPr>
        <w:t xml:space="preserve">  </w:t>
      </w:r>
      <w:r>
        <w:rPr>
          <w:rFonts w:ascii="Arial" w:eastAsia="Arial" w:hAnsi="Arial" w:cs="Arial"/>
        </w:rPr>
        <w:tab/>
      </w:r>
      <w:proofErr w:type="gramEnd"/>
      <w:r>
        <w:t>The Application shall comprise the following:</w:t>
      </w:r>
      <w:r>
        <w:rPr>
          <w:color w:val="000000"/>
        </w:rPr>
        <w:t xml:space="preserve"> </w:t>
      </w:r>
      <w:r>
        <w:t xml:space="preserve"> </w:t>
      </w:r>
    </w:p>
    <w:p w:rsidR="003E7F98" w:rsidRDefault="00000000">
      <w:pPr>
        <w:numPr>
          <w:ilvl w:val="0"/>
          <w:numId w:val="15"/>
        </w:numPr>
        <w:spacing w:after="97"/>
        <w:ind w:right="1477" w:hanging="360"/>
      </w:pPr>
      <w:r>
        <w:lastRenderedPageBreak/>
        <w:t>Application Submission Letter, in accordance with ITA 13.1;</w:t>
      </w:r>
      <w:r>
        <w:rPr>
          <w:color w:val="000000"/>
        </w:rPr>
        <w:t xml:space="preserve"> </w:t>
      </w:r>
      <w:r>
        <w:t xml:space="preserve"> </w:t>
      </w:r>
    </w:p>
    <w:p w:rsidR="003E7F98" w:rsidRDefault="00000000">
      <w:pPr>
        <w:numPr>
          <w:ilvl w:val="0"/>
          <w:numId w:val="15"/>
        </w:numPr>
        <w:ind w:right="1477" w:hanging="360"/>
      </w:pPr>
      <w:r>
        <w:t>Eligibility: documentary evidence establishing the Applicant's eligibility, in accordance with ITA 14.1;</w:t>
      </w:r>
      <w:r>
        <w:rPr>
          <w:color w:val="000000"/>
        </w:rPr>
        <w:t xml:space="preserve"> </w:t>
      </w:r>
      <w:r>
        <w:t xml:space="preserve"> </w:t>
      </w:r>
    </w:p>
    <w:p w:rsidR="003E7F98" w:rsidRDefault="00000000">
      <w:pPr>
        <w:numPr>
          <w:ilvl w:val="0"/>
          <w:numId w:val="15"/>
        </w:numPr>
        <w:spacing w:after="111"/>
        <w:ind w:right="1477" w:hanging="360"/>
      </w:pPr>
      <w:r>
        <w:t>Qualifications: documentary evidence establishing the Applicant's qualifications, in accordance with ITA 15; and</w:t>
      </w:r>
      <w:r>
        <w:rPr>
          <w:color w:val="000000"/>
        </w:rPr>
        <w:t xml:space="preserve"> </w:t>
      </w:r>
      <w:r>
        <w:t xml:space="preserve"> </w:t>
      </w:r>
    </w:p>
    <w:p w:rsidR="003E7F98" w:rsidRDefault="00000000">
      <w:pPr>
        <w:numPr>
          <w:ilvl w:val="0"/>
          <w:numId w:val="15"/>
        </w:numPr>
        <w:ind w:right="1477" w:hanging="360"/>
      </w:pPr>
      <w:r>
        <w:t>Any other document required as specified in the PDS.</w:t>
      </w:r>
      <w:r>
        <w:rPr>
          <w:color w:val="000000"/>
        </w:rPr>
        <w:t xml:space="preserve"> </w:t>
      </w:r>
      <w:r>
        <w:t xml:space="preserve"> </w:t>
      </w:r>
    </w:p>
    <w:p w:rsidR="003E7F98" w:rsidRDefault="00000000">
      <w:pPr>
        <w:ind w:left="2013" w:right="1477" w:hanging="576"/>
      </w:pPr>
      <w:r>
        <w:t>12.2</w:t>
      </w:r>
      <w:r>
        <w:rPr>
          <w:rFonts w:ascii="Arial" w:eastAsia="Arial" w:hAnsi="Arial" w:cs="Arial"/>
        </w:rPr>
        <w:t xml:space="preserve"> </w:t>
      </w:r>
      <w:r>
        <w:t>The Applicant shall furnish information on commissions and gratuities, if any, paid or to be paid to agents or any other party relating to this Application.</w:t>
      </w:r>
      <w:r>
        <w:rPr>
          <w:color w:val="000000"/>
        </w:rPr>
        <w:t xml:space="preserve"> </w:t>
      </w:r>
      <w:r>
        <w:t xml:space="preserve"> </w:t>
      </w:r>
    </w:p>
    <w:p w:rsidR="003E7F98" w:rsidRDefault="00000000">
      <w:pPr>
        <w:pStyle w:val="Heading3"/>
        <w:tabs>
          <w:tab w:val="center" w:pos="720"/>
          <w:tab w:val="center" w:pos="1551"/>
          <w:tab w:val="center" w:pos="345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13</w:t>
      </w:r>
      <w:r>
        <w:rPr>
          <w:rFonts w:ascii="Arial" w:eastAsia="Arial" w:hAnsi="Arial" w:cs="Arial"/>
        </w:rPr>
        <w:t xml:space="preserve">  </w:t>
      </w:r>
      <w:r>
        <w:rPr>
          <w:rFonts w:ascii="Arial" w:eastAsia="Arial" w:hAnsi="Arial" w:cs="Arial"/>
        </w:rPr>
        <w:tab/>
      </w:r>
      <w:proofErr w:type="gramEnd"/>
      <w:r>
        <w:t>Application Submission Letter</w:t>
      </w:r>
      <w:r>
        <w:rPr>
          <w:color w:val="000000"/>
        </w:rPr>
        <w:t xml:space="preserve"> </w:t>
      </w:r>
      <w:r>
        <w:t xml:space="preserve"> </w:t>
      </w:r>
    </w:p>
    <w:p w:rsidR="003E7F98" w:rsidRDefault="00000000">
      <w:pPr>
        <w:ind w:left="1447" w:right="1477"/>
      </w:pPr>
      <w:r>
        <w:t>13.1</w:t>
      </w:r>
      <w:r>
        <w:rPr>
          <w:rFonts w:ascii="Arial" w:eastAsia="Arial" w:hAnsi="Arial" w:cs="Arial"/>
        </w:rPr>
        <w:t xml:space="preserve"> </w:t>
      </w:r>
      <w:r>
        <w:t>The Applicant shall complete an Application Submission Letter as provided in Section IV (Application Forms). This Letter must be completed without any alteration to its format.</w:t>
      </w:r>
      <w:r>
        <w:rPr>
          <w:color w:val="000000"/>
        </w:rPr>
        <w:t xml:space="preserve"> </w:t>
      </w:r>
      <w:r>
        <w:t xml:space="preserve"> </w:t>
      </w:r>
    </w:p>
    <w:p w:rsidR="003E7F98" w:rsidRDefault="00000000">
      <w:pPr>
        <w:pStyle w:val="Heading3"/>
        <w:tabs>
          <w:tab w:val="center" w:pos="720"/>
          <w:tab w:val="center" w:pos="1551"/>
          <w:tab w:val="center" w:pos="460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14</w:t>
      </w:r>
      <w:r>
        <w:rPr>
          <w:rFonts w:ascii="Arial" w:eastAsia="Arial" w:hAnsi="Arial" w:cs="Arial"/>
        </w:rPr>
        <w:t xml:space="preserve">  </w:t>
      </w:r>
      <w:r>
        <w:rPr>
          <w:rFonts w:ascii="Arial" w:eastAsia="Arial" w:hAnsi="Arial" w:cs="Arial"/>
        </w:rPr>
        <w:tab/>
      </w:r>
      <w:proofErr w:type="gramEnd"/>
      <w:r>
        <w:t>Documents Establishing the Eligibility of the Applicant</w:t>
      </w:r>
      <w:r>
        <w:rPr>
          <w:color w:val="000000"/>
        </w:rPr>
        <w:t xml:space="preserve"> </w:t>
      </w:r>
      <w:r>
        <w:t xml:space="preserve"> </w:t>
      </w:r>
    </w:p>
    <w:p w:rsidR="003E7F98" w:rsidRDefault="00000000">
      <w:pPr>
        <w:ind w:left="2013" w:right="1477" w:hanging="576"/>
      </w:pPr>
      <w:r>
        <w:t>14.1</w:t>
      </w:r>
      <w:r>
        <w:rPr>
          <w:rFonts w:ascii="Arial" w:eastAsia="Arial" w:hAnsi="Arial" w:cs="Arial"/>
        </w:rPr>
        <w:t xml:space="preserve"> </w:t>
      </w:r>
      <w:r>
        <w:t>To establish its eligibility in accordance with ITA 4, the Applicant shall complete the eligibility declarations in the Application Submission Letter and Forms ELI (eligibility) 1.1 and 1.2, included in Section IV (Application Forms).</w:t>
      </w:r>
      <w:r>
        <w:rPr>
          <w:color w:val="000000"/>
        </w:rPr>
        <w:t xml:space="preserve"> </w:t>
      </w:r>
      <w:r>
        <w:t xml:space="preserve"> </w:t>
      </w:r>
    </w:p>
    <w:p w:rsidR="003E7F98" w:rsidRDefault="00000000">
      <w:pPr>
        <w:pStyle w:val="Heading3"/>
        <w:tabs>
          <w:tab w:val="center" w:pos="720"/>
          <w:tab w:val="center" w:pos="1551"/>
          <w:tab w:val="center" w:pos="479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15</w:t>
      </w:r>
      <w:r>
        <w:rPr>
          <w:rFonts w:ascii="Arial" w:eastAsia="Arial" w:hAnsi="Arial" w:cs="Arial"/>
        </w:rPr>
        <w:t xml:space="preserve">  </w:t>
      </w:r>
      <w:r>
        <w:rPr>
          <w:rFonts w:ascii="Arial" w:eastAsia="Arial" w:hAnsi="Arial" w:cs="Arial"/>
        </w:rPr>
        <w:tab/>
      </w:r>
      <w:proofErr w:type="gramEnd"/>
      <w:r>
        <w:t>Documents Establishing the Qualifications of the Applicant</w:t>
      </w:r>
      <w:r>
        <w:rPr>
          <w:color w:val="000000"/>
        </w:rPr>
        <w:t xml:space="preserve"> </w:t>
      </w:r>
      <w:r>
        <w:t xml:space="preserve"> </w:t>
      </w:r>
    </w:p>
    <w:p w:rsidR="003E7F98" w:rsidRDefault="00000000">
      <w:pPr>
        <w:spacing w:after="188"/>
        <w:ind w:left="2013" w:right="1477" w:hanging="576"/>
      </w:pPr>
      <w:r>
        <w:t>15.1</w:t>
      </w:r>
      <w:r>
        <w:rPr>
          <w:rFonts w:ascii="Arial" w:eastAsia="Arial" w:hAnsi="Arial" w:cs="Arial"/>
        </w:rPr>
        <w:t xml:space="preserve"> </w:t>
      </w:r>
      <w:r>
        <w:t>To establish its qualifications to perform the contract(s) in accordance with Section III, Qualification Criteria and Requirements, the Applicant shall provide the information requested in the corresponding Information Sheets included in Section IV (Application Forms).</w:t>
      </w:r>
      <w:r>
        <w:rPr>
          <w:color w:val="000000"/>
        </w:rPr>
        <w:t xml:space="preserve"> </w:t>
      </w:r>
      <w:r>
        <w:t xml:space="preserve"> </w:t>
      </w:r>
    </w:p>
    <w:p w:rsidR="003E7F98" w:rsidRDefault="00000000">
      <w:pPr>
        <w:spacing w:after="0"/>
        <w:ind w:left="2013" w:right="1477" w:hanging="576"/>
      </w:pPr>
      <w:r>
        <w:t>15.2</w:t>
      </w:r>
      <w:r>
        <w:rPr>
          <w:rFonts w:ascii="Arial" w:eastAsia="Arial" w:hAnsi="Arial" w:cs="Arial"/>
        </w:rPr>
        <w:t xml:space="preserve"> </w:t>
      </w:r>
      <w:r>
        <w:t>Wherever an Application Form requires an Applicant to state a monetary amount, Applicants should indicate the Kenya Shilling equivalent using the rate of exchange determined as follows:</w:t>
      </w:r>
      <w:r>
        <w:rPr>
          <w:color w:val="000000"/>
        </w:rPr>
        <w:t xml:space="preserve"> a</w:t>
      </w:r>
      <w:r>
        <w:rPr>
          <w:rFonts w:ascii="Arial" w:eastAsia="Arial" w:hAnsi="Arial" w:cs="Arial"/>
          <w:color w:val="000000"/>
        </w:rPr>
        <w:t xml:space="preserve"> </w:t>
      </w:r>
      <w:proofErr w:type="gramStart"/>
      <w:r>
        <w:t>For</w:t>
      </w:r>
      <w:proofErr w:type="gramEnd"/>
      <w:r>
        <w:t xml:space="preserve"> construction turnover or financial data required for each Year-Exchange rate prevailing on the last day of the respective calendar year (in which the amounts for that year is to be converted).</w:t>
      </w:r>
      <w:r>
        <w:rPr>
          <w:color w:val="000000"/>
        </w:rPr>
        <w:t xml:space="preserve"> </w:t>
      </w:r>
      <w:r>
        <w:t xml:space="preserve"> </w:t>
      </w:r>
    </w:p>
    <w:p w:rsidR="003E7F98" w:rsidRDefault="00000000">
      <w:pPr>
        <w:tabs>
          <w:tab w:val="center" w:pos="720"/>
          <w:tab w:val="center" w:pos="5605"/>
        </w:tabs>
        <w:spacing w:after="139"/>
        <w:ind w:left="0" w:firstLine="0"/>
        <w:jc w:val="left"/>
      </w:pPr>
      <w:r>
        <w:rPr>
          <w:rFonts w:ascii="Calibri" w:eastAsia="Calibri" w:hAnsi="Calibri" w:cs="Calibri"/>
          <w:color w:val="000000"/>
        </w:rPr>
        <w:tab/>
        <w:t xml:space="preserve"> </w:t>
      </w:r>
      <w:r>
        <w:rPr>
          <w:rFonts w:ascii="Calibri" w:eastAsia="Calibri" w:hAnsi="Calibri" w:cs="Calibri"/>
          <w:color w:val="000000"/>
        </w:rPr>
        <w:tab/>
      </w:r>
      <w:proofErr w:type="gramStart"/>
      <w:r>
        <w:rPr>
          <w:color w:val="000000"/>
        </w:rPr>
        <w:t>b</w:t>
      </w:r>
      <w:r>
        <w:rPr>
          <w:rFonts w:ascii="Arial" w:eastAsia="Arial" w:hAnsi="Arial" w:cs="Arial"/>
          <w:color w:val="000000"/>
        </w:rPr>
        <w:t xml:space="preserve">  </w:t>
      </w:r>
      <w:r>
        <w:t>Value</w:t>
      </w:r>
      <w:proofErr w:type="gramEnd"/>
      <w:r>
        <w:t xml:space="preserve"> of single Contract-Exchange rate prevailing on the date of the contract.</w:t>
      </w:r>
      <w:r>
        <w:rPr>
          <w:color w:val="000000"/>
        </w:rPr>
        <w:t xml:space="preserve"> </w:t>
      </w:r>
      <w:r>
        <w:t xml:space="preserve"> </w:t>
      </w:r>
    </w:p>
    <w:p w:rsidR="003E7F98" w:rsidRDefault="00000000">
      <w:pPr>
        <w:ind w:left="2013" w:right="1635" w:hanging="576"/>
      </w:pPr>
      <w:r>
        <w:t>15.3</w:t>
      </w:r>
      <w:r>
        <w:rPr>
          <w:rFonts w:ascii="Arial" w:eastAsia="Arial" w:hAnsi="Arial" w:cs="Arial"/>
        </w:rPr>
        <w:t xml:space="preserve"> </w:t>
      </w:r>
      <w:r>
        <w:t>Exchange rates shall be taken from the publicly available source identified in the PDS. Any error in determining the exchange rates in the Application may be corrected by the Procuring Entity.</w:t>
      </w:r>
      <w:r>
        <w:rPr>
          <w:color w:val="000000"/>
        </w:rPr>
        <w:t xml:space="preserve"> </w:t>
      </w:r>
      <w:r>
        <w:t xml:space="preserve"> </w:t>
      </w:r>
    </w:p>
    <w:p w:rsidR="003E7F98" w:rsidRDefault="00000000">
      <w:pPr>
        <w:ind w:left="2013" w:right="1477" w:hanging="576"/>
      </w:pPr>
      <w:r>
        <w:t>15.4</w:t>
      </w:r>
      <w:r>
        <w:rPr>
          <w:rFonts w:ascii="Arial" w:eastAsia="Arial" w:hAnsi="Arial" w:cs="Arial"/>
        </w:rPr>
        <w:t xml:space="preserve"> </w:t>
      </w:r>
      <w:r>
        <w:t xml:space="preserve">Applicants shall be asked to provide, as part of the data for qualification, such information, including details of ownership, as shall be required to determine whether, according to the classification established by the Procuring Entity, </w:t>
      </w:r>
      <w:r>
        <w:rPr>
          <w:u w:val="single" w:color="231F20"/>
        </w:rPr>
        <w:t>a particular contractor or group of contractors</w:t>
      </w:r>
      <w:r>
        <w:t xml:space="preserve"> qualifies for a margin of preference. Further the information will enable the Procuring Entity identify any actual or potential conflict of interest in relation to the procurement and/or contract management processes, or a possibility of collusion between Applicants, and thereby help to prevent any corrupt influence in relation to the procurement processor contract management.</w:t>
      </w:r>
      <w:r>
        <w:rPr>
          <w:color w:val="000000"/>
        </w:rPr>
        <w:t xml:space="preserve"> </w:t>
      </w:r>
      <w:r>
        <w:t xml:space="preserve"> </w:t>
      </w:r>
    </w:p>
    <w:p w:rsidR="003E7F98" w:rsidRDefault="00000000">
      <w:pPr>
        <w:ind w:left="2013" w:right="1477" w:hanging="576"/>
      </w:pPr>
      <w:r>
        <w:t>15.5</w:t>
      </w:r>
      <w:r>
        <w:rPr>
          <w:rFonts w:ascii="Arial" w:eastAsia="Arial" w:hAnsi="Arial" w:cs="Arial"/>
        </w:rPr>
        <w:t xml:space="preserve"> </w:t>
      </w:r>
      <w:r>
        <w:t>The purpose of the information described in ITT 6.2 above overrides any claims to confidentiality which an Applicant may have. There can be no circumstances in which it would be justified for an Applicant to keep information relating to its ownership and control confidential where it is tendering to undertake public sector work and receive public sector funds. Thus, confidentiality will not be accepted by the Procuring Entity as a justification for an Applicant's failure to disclose, or failure to provide required in formation on its ownership and control.</w:t>
      </w:r>
      <w:r>
        <w:rPr>
          <w:color w:val="000000"/>
        </w:rPr>
        <w:t xml:space="preserve"> </w:t>
      </w:r>
      <w:r>
        <w:t xml:space="preserve"> </w:t>
      </w:r>
    </w:p>
    <w:p w:rsidR="003E7F98" w:rsidRDefault="00000000">
      <w:pPr>
        <w:ind w:left="2013" w:right="1477" w:hanging="576"/>
      </w:pPr>
      <w:r>
        <w:t>15.6</w:t>
      </w:r>
      <w:r>
        <w:rPr>
          <w:rFonts w:ascii="Arial" w:eastAsia="Arial" w:hAnsi="Arial" w:cs="Arial"/>
        </w:rPr>
        <w:t xml:space="preserve"> </w:t>
      </w:r>
      <w:r>
        <w:t xml:space="preserve">The Applicant shall provide further documentary proof, information or authorizations that the Procuring Entity may request in relation to ownership and control which information on any changes to the information which was provided by the Applicant under ITT 6.3. The obligations to require this information shall continue for the duration of the procurement process and contract performance and after completion of the contract, if any change to the information </w:t>
      </w:r>
      <w:r>
        <w:lastRenderedPageBreak/>
        <w:t>previously provided may reveal a conflict of interest in relation to the award or management of the contract.</w:t>
      </w:r>
      <w:r>
        <w:rPr>
          <w:color w:val="000000"/>
        </w:rPr>
        <w:t xml:space="preserve"> </w:t>
      </w:r>
      <w:r>
        <w:t xml:space="preserve"> </w:t>
      </w:r>
    </w:p>
    <w:p w:rsidR="003E7F98" w:rsidRDefault="00000000">
      <w:pPr>
        <w:ind w:left="2013" w:right="1477" w:hanging="576"/>
      </w:pPr>
      <w:r>
        <w:t>15.7</w:t>
      </w:r>
      <w:r>
        <w:rPr>
          <w:rFonts w:ascii="Arial" w:eastAsia="Arial" w:hAnsi="Arial" w:cs="Arial"/>
        </w:rPr>
        <w:t xml:space="preserve"> </w:t>
      </w:r>
      <w:r>
        <w:t>All information provided by the Applicant pursuant to these requirements must be complete, current and accurate as at the date of provision to the Procuring Entity. In submitting the information required pursuant to these requirements, the Applicant shall warrant that the information submitted is complete, current and accurate as at the date of submission to the Procuring Entity.</w:t>
      </w:r>
      <w:r>
        <w:rPr>
          <w:color w:val="000000"/>
        </w:rPr>
        <w:t xml:space="preserve"> </w:t>
      </w:r>
      <w:r>
        <w:t xml:space="preserve"> </w:t>
      </w:r>
    </w:p>
    <w:p w:rsidR="003E7F98" w:rsidRDefault="00000000">
      <w:pPr>
        <w:ind w:left="2013" w:right="1477" w:hanging="576"/>
      </w:pPr>
      <w:r>
        <w:t>15.8</w:t>
      </w:r>
      <w:r>
        <w:rPr>
          <w:rFonts w:ascii="Arial" w:eastAsia="Arial" w:hAnsi="Arial" w:cs="Arial"/>
        </w:rPr>
        <w:t xml:space="preserve"> </w:t>
      </w:r>
      <w:r>
        <w:t>If an Applicant fails to submit the information required by these requirements, its application will be rejected. Similarly, if the Procuring Entity is unable, after taking reasonable steps, to verify to a reasonable degree the information submitted by an Applicant pursuant to these requirements, then the application will be rejected.</w:t>
      </w:r>
      <w:r>
        <w:rPr>
          <w:color w:val="000000"/>
        </w:rPr>
        <w:t xml:space="preserve"> </w:t>
      </w:r>
      <w:r>
        <w:t xml:space="preserve"> </w:t>
      </w:r>
    </w:p>
    <w:p w:rsidR="003E7F98" w:rsidRDefault="00000000">
      <w:pPr>
        <w:spacing w:after="0"/>
        <w:ind w:left="2013" w:right="1477" w:hanging="576"/>
      </w:pPr>
      <w:r>
        <w:t>15.9</w:t>
      </w:r>
      <w:r>
        <w:rPr>
          <w:rFonts w:ascii="Arial" w:eastAsia="Arial" w:hAnsi="Arial" w:cs="Arial"/>
        </w:rPr>
        <w:t xml:space="preserve"> </w:t>
      </w:r>
      <w:r>
        <w:t xml:space="preserve">If information submitted by an Applicant pursuant to these requirements, or obtained by the Procuring Entity (whether through its own enquiries, through notification by the public or otherwise), shows any conflict of interest which could materially and improperly benefit the Applicant in relation to the procurement or contract management process, then: </w:t>
      </w:r>
    </w:p>
    <w:p w:rsidR="003E7F98" w:rsidRDefault="00000000">
      <w:pPr>
        <w:numPr>
          <w:ilvl w:val="0"/>
          <w:numId w:val="16"/>
        </w:numPr>
        <w:spacing w:after="0"/>
        <w:ind w:right="738" w:hanging="360"/>
      </w:pPr>
      <w:r>
        <w:t>If the procurement process is still ongoing, the Applicant will be disqualified from the procurement process,</w:t>
      </w:r>
      <w:r>
        <w:rPr>
          <w:color w:val="000000"/>
        </w:rPr>
        <w:t xml:space="preserve"> </w:t>
      </w:r>
      <w:r>
        <w:t xml:space="preserve"> </w:t>
      </w:r>
    </w:p>
    <w:p w:rsidR="003E7F98" w:rsidRDefault="00000000">
      <w:pPr>
        <w:numPr>
          <w:ilvl w:val="0"/>
          <w:numId w:val="16"/>
        </w:numPr>
        <w:spacing w:after="97"/>
        <w:ind w:right="738" w:hanging="360"/>
      </w:pPr>
      <w:r>
        <w:t>If the contract has been awarded to that Applicant, the contract award will be set aside,</w:t>
      </w:r>
      <w:r>
        <w:rPr>
          <w:color w:val="000000"/>
        </w:rPr>
        <w:t xml:space="preserve"> </w:t>
      </w:r>
      <w:r>
        <w:t xml:space="preserve"> </w:t>
      </w:r>
    </w:p>
    <w:p w:rsidR="003E7F98" w:rsidRDefault="00000000">
      <w:pPr>
        <w:numPr>
          <w:ilvl w:val="1"/>
          <w:numId w:val="17"/>
        </w:numPr>
        <w:ind w:right="1477" w:hanging="576"/>
      </w:pPr>
      <w:r>
        <w:t>the Applicant will be referred to the relevant law enforcement authorities for investigation of whether the Applicant or any other persons have committed any criminal offence.</w:t>
      </w:r>
      <w:r>
        <w:rPr>
          <w:color w:val="000000"/>
        </w:rPr>
        <w:t xml:space="preserve"> </w:t>
      </w:r>
      <w:r>
        <w:t xml:space="preserve"> </w:t>
      </w:r>
    </w:p>
    <w:p w:rsidR="003E7F98" w:rsidRDefault="00000000">
      <w:pPr>
        <w:numPr>
          <w:ilvl w:val="1"/>
          <w:numId w:val="17"/>
        </w:numPr>
        <w:ind w:right="1477" w:hanging="576"/>
      </w:pPr>
      <w:r>
        <w:t>If an Applicant submits information pursuant to these requirements that is incomplete, in accurate or out-of-date, or attempts to obstruct the verification process, then the consequences ITT 6.7 will ensue unless the Applicant can show to the reasonable satisfaction of the Procuring Entity that any such act was not material, or was due to genuine error which was not attributable to the intentional act, negligence or recklessness of the Applicant.</w:t>
      </w:r>
      <w:r>
        <w:rPr>
          <w:color w:val="000000"/>
        </w:rPr>
        <w:t xml:space="preserve"> </w:t>
      </w:r>
      <w:r>
        <w:t xml:space="preserve"> </w:t>
      </w:r>
    </w:p>
    <w:p w:rsidR="003E7F98" w:rsidRDefault="00000000">
      <w:pPr>
        <w:pStyle w:val="Heading3"/>
        <w:tabs>
          <w:tab w:val="center" w:pos="720"/>
          <w:tab w:val="center" w:pos="1551"/>
          <w:tab w:val="center" w:pos="433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16</w:t>
      </w:r>
      <w:r>
        <w:rPr>
          <w:rFonts w:ascii="Arial" w:eastAsia="Arial" w:hAnsi="Arial" w:cs="Arial"/>
        </w:rPr>
        <w:t xml:space="preserve">  </w:t>
      </w:r>
      <w:r>
        <w:rPr>
          <w:rFonts w:ascii="Arial" w:eastAsia="Arial" w:hAnsi="Arial" w:cs="Arial"/>
        </w:rPr>
        <w:tab/>
      </w:r>
      <w:proofErr w:type="gramEnd"/>
      <w:r>
        <w:t>Signing of the Application and Number of Copies</w:t>
      </w:r>
      <w:r>
        <w:rPr>
          <w:color w:val="000000"/>
        </w:rPr>
        <w:t xml:space="preserve"> </w:t>
      </w:r>
      <w:r>
        <w:t xml:space="preserve"> </w:t>
      </w:r>
    </w:p>
    <w:p w:rsidR="003E7F98" w:rsidRDefault="00000000">
      <w:pPr>
        <w:spacing w:after="200"/>
        <w:ind w:left="2013" w:right="1477" w:hanging="576"/>
      </w:pPr>
      <w:r>
        <w:t>16.1</w:t>
      </w:r>
      <w:r>
        <w:rPr>
          <w:rFonts w:ascii="Arial" w:eastAsia="Arial" w:hAnsi="Arial" w:cs="Arial"/>
        </w:rPr>
        <w:t xml:space="preserve"> </w:t>
      </w:r>
      <w:r>
        <w:t>The Applicant shall prepare one original of the documents comprising the Application as describedinITA11 and clearly mark it “ORIGINAL”. The original of the Application shall be typed or written in indelible ink and shall be signed by a person duly authorized to sign on behalf of the Applicant. In case the Applicant is a JV, the Application shall be signed by an authorized representative of the JV on behalf of the JV and so as to be legally binding on all the members as evidenced by a power of attorney signed by their legally authorized signatories.</w:t>
      </w:r>
      <w:r>
        <w:rPr>
          <w:color w:val="000000"/>
        </w:rPr>
        <w:t xml:space="preserve"> </w:t>
      </w:r>
      <w:r>
        <w:t xml:space="preserve"> </w:t>
      </w:r>
    </w:p>
    <w:p w:rsidR="003E7F98" w:rsidRDefault="00000000">
      <w:pPr>
        <w:ind w:left="2013" w:right="1477" w:hanging="576"/>
      </w:pPr>
      <w:r>
        <w:t>16.2</w:t>
      </w:r>
      <w:r>
        <w:rPr>
          <w:rFonts w:ascii="Arial" w:eastAsia="Arial" w:hAnsi="Arial" w:cs="Arial"/>
        </w:rPr>
        <w:t xml:space="preserve"> </w:t>
      </w:r>
      <w:r>
        <w:t>The Applicant shall submit copies of the signed original Application, in the number specified in the PDS, and clearly mark them “COPY”. In the event of any discrepancy between the original and the copies, the original shall prevail.</w:t>
      </w:r>
      <w:r>
        <w:rPr>
          <w:color w:val="000000"/>
        </w:rPr>
        <w:t xml:space="preserve"> </w:t>
      </w:r>
      <w:r>
        <w:t xml:space="preserve"> </w:t>
      </w:r>
    </w:p>
    <w:p w:rsidR="003E7F98" w:rsidRDefault="00000000">
      <w:pPr>
        <w:pStyle w:val="Heading3"/>
        <w:tabs>
          <w:tab w:val="center" w:pos="1533"/>
          <w:tab w:val="center" w:pos="3577"/>
          <w:tab w:val="center" w:pos="7492"/>
        </w:tabs>
        <w:ind w:left="0" w:firstLine="0"/>
      </w:pPr>
      <w:r>
        <w:rPr>
          <w:rFonts w:ascii="Calibri" w:eastAsia="Calibri" w:hAnsi="Calibri" w:cs="Calibri"/>
          <w:b w:val="0"/>
          <w:color w:val="000000"/>
        </w:rPr>
        <w:tab/>
      </w:r>
      <w:r>
        <w:t xml:space="preserve">D.  </w:t>
      </w:r>
      <w:r>
        <w:tab/>
        <w:t>Submission of Applications</w:t>
      </w:r>
      <w:r>
        <w:rPr>
          <w:color w:val="000000"/>
        </w:rPr>
        <w:t xml:space="preserve"> </w:t>
      </w:r>
      <w:proofErr w:type="gramStart"/>
      <w:r>
        <w:t>17</w:t>
      </w:r>
      <w:r>
        <w:rPr>
          <w:rFonts w:ascii="Arial" w:eastAsia="Arial" w:hAnsi="Arial" w:cs="Arial"/>
        </w:rPr>
        <w:t xml:space="preserve">  </w:t>
      </w:r>
      <w:r>
        <w:rPr>
          <w:rFonts w:ascii="Arial" w:eastAsia="Arial" w:hAnsi="Arial" w:cs="Arial"/>
        </w:rPr>
        <w:tab/>
      </w:r>
      <w:proofErr w:type="gramEnd"/>
      <w:r>
        <w:t>Sealing and Marking of Applications</w:t>
      </w:r>
      <w:r>
        <w:rPr>
          <w:color w:val="000000"/>
        </w:rPr>
        <w:t xml:space="preserve"> </w:t>
      </w:r>
      <w:r>
        <w:t xml:space="preserve"> </w:t>
      </w:r>
    </w:p>
    <w:p w:rsidR="003E7F98" w:rsidRDefault="00000000">
      <w:pPr>
        <w:spacing w:after="8"/>
        <w:ind w:left="1447"/>
      </w:pPr>
      <w:r>
        <w:t>17.1</w:t>
      </w:r>
      <w:r>
        <w:rPr>
          <w:rFonts w:ascii="Arial" w:eastAsia="Arial" w:hAnsi="Arial" w:cs="Arial"/>
        </w:rPr>
        <w:t xml:space="preserve"> </w:t>
      </w:r>
      <w:r>
        <w:t>The Applicant shall enclose the original and the copies of the Application in a sealed envelope that shall:</w:t>
      </w:r>
      <w:r>
        <w:rPr>
          <w:color w:val="000000"/>
        </w:rPr>
        <w:t xml:space="preserve"> </w:t>
      </w:r>
      <w:r>
        <w:t xml:space="preserve"> </w:t>
      </w:r>
    </w:p>
    <w:p w:rsidR="003E7F98" w:rsidRDefault="00000000">
      <w:pPr>
        <w:spacing w:after="235" w:line="244" w:lineRule="auto"/>
        <w:ind w:left="2026" w:right="2141"/>
        <w:jc w:val="left"/>
      </w:pPr>
      <w:r>
        <w:rPr>
          <w:color w:val="000000"/>
        </w:rPr>
        <w:t>a</w:t>
      </w:r>
      <w:r>
        <w:rPr>
          <w:rFonts w:ascii="Arial" w:eastAsia="Arial" w:hAnsi="Arial" w:cs="Arial"/>
          <w:color w:val="000000"/>
        </w:rPr>
        <w:t xml:space="preserve"> </w:t>
      </w:r>
      <w:r>
        <w:t>Bear the name and address of the Applicant;</w:t>
      </w:r>
      <w:r>
        <w:rPr>
          <w:color w:val="000000"/>
        </w:rPr>
        <w:t xml:space="preserve"> b</w:t>
      </w:r>
      <w:r>
        <w:rPr>
          <w:rFonts w:ascii="Arial" w:eastAsia="Arial" w:hAnsi="Arial" w:cs="Arial"/>
          <w:color w:val="000000"/>
        </w:rPr>
        <w:t xml:space="preserve"> </w:t>
      </w:r>
      <w:r>
        <w:t xml:space="preserve">Be addressed to the Procuring Entity, in </w:t>
      </w:r>
      <w:r>
        <w:tab/>
        <w:t xml:space="preserve">accordance </w:t>
      </w:r>
      <w:r>
        <w:tab/>
        <w:t xml:space="preserve">with </w:t>
      </w:r>
      <w:r>
        <w:tab/>
        <w:t xml:space="preserve">ITA </w:t>
      </w:r>
      <w:r>
        <w:tab/>
        <w:t xml:space="preserve">17.1; </w:t>
      </w:r>
      <w:r>
        <w:tab/>
        <w:t>and</w:t>
      </w:r>
      <w:r>
        <w:rPr>
          <w:color w:val="000000"/>
        </w:rPr>
        <w:t xml:space="preserve"> </w:t>
      </w:r>
      <w:r>
        <w:rPr>
          <w:color w:val="000000"/>
        </w:rPr>
        <w:tab/>
        <w:t>c</w:t>
      </w:r>
      <w:r>
        <w:rPr>
          <w:rFonts w:ascii="Arial" w:eastAsia="Arial" w:hAnsi="Arial" w:cs="Arial"/>
          <w:color w:val="000000"/>
        </w:rPr>
        <w:t xml:space="preserve"> </w:t>
      </w:r>
      <w:r>
        <w:rPr>
          <w:rFonts w:ascii="Arial" w:eastAsia="Arial" w:hAnsi="Arial" w:cs="Arial"/>
          <w:color w:val="000000"/>
        </w:rPr>
        <w:tab/>
      </w:r>
      <w:r>
        <w:t>Bear thespecificidentificationofthisprequalificationprocessindicatedinthePDS1.1.</w:t>
      </w:r>
      <w:r>
        <w:rPr>
          <w:color w:val="000000"/>
        </w:rPr>
        <w:t xml:space="preserve"> </w:t>
      </w:r>
      <w:r>
        <w:t xml:space="preserve"> </w:t>
      </w:r>
    </w:p>
    <w:p w:rsidR="003E7F98" w:rsidRDefault="00000000">
      <w:pPr>
        <w:ind w:left="2013" w:right="1477" w:hanging="576"/>
      </w:pPr>
      <w:r>
        <w:t>17.2</w:t>
      </w:r>
      <w:r>
        <w:rPr>
          <w:rFonts w:ascii="Arial" w:eastAsia="Arial" w:hAnsi="Arial" w:cs="Arial"/>
        </w:rPr>
        <w:t xml:space="preserve"> </w:t>
      </w:r>
      <w:r>
        <w:t>The Procuring Entity will accept no responsibility for not processing any envelope that was not identified as required in ITA 16.1 above.</w:t>
      </w:r>
      <w:r>
        <w:rPr>
          <w:color w:val="000000"/>
        </w:rPr>
        <w:t xml:space="preserve"> </w:t>
      </w:r>
      <w:r>
        <w:t xml:space="preserve"> </w:t>
      </w:r>
    </w:p>
    <w:p w:rsidR="003E7F98" w:rsidRDefault="00000000">
      <w:pPr>
        <w:pStyle w:val="Heading3"/>
        <w:tabs>
          <w:tab w:val="center" w:pos="720"/>
          <w:tab w:val="center" w:pos="1551"/>
          <w:tab w:val="center" w:pos="3908"/>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18</w:t>
      </w:r>
      <w:r>
        <w:rPr>
          <w:rFonts w:ascii="Arial" w:eastAsia="Arial" w:hAnsi="Arial" w:cs="Arial"/>
        </w:rPr>
        <w:t xml:space="preserve">  </w:t>
      </w:r>
      <w:r>
        <w:rPr>
          <w:rFonts w:ascii="Arial" w:eastAsia="Arial" w:hAnsi="Arial" w:cs="Arial"/>
        </w:rPr>
        <w:tab/>
      </w:r>
      <w:proofErr w:type="gramEnd"/>
      <w:r>
        <w:t>Deadline for Submission of Applications</w:t>
      </w:r>
      <w:r>
        <w:rPr>
          <w:color w:val="000000"/>
        </w:rPr>
        <w:t xml:space="preserve"> </w:t>
      </w:r>
      <w:r>
        <w:t xml:space="preserve"> </w:t>
      </w:r>
    </w:p>
    <w:p w:rsidR="003E7F98" w:rsidRDefault="00000000">
      <w:pPr>
        <w:ind w:left="2013" w:right="1477" w:hanging="576"/>
      </w:pPr>
      <w:r>
        <w:rPr>
          <w:b/>
        </w:rPr>
        <w:t>18.1</w:t>
      </w:r>
      <w:r>
        <w:rPr>
          <w:rFonts w:ascii="Arial" w:eastAsia="Arial" w:hAnsi="Arial" w:cs="Arial"/>
          <w:b/>
        </w:rPr>
        <w:t xml:space="preserve"> </w:t>
      </w:r>
      <w:r>
        <w:t xml:space="preserve">Applicants may either submit their </w:t>
      </w:r>
      <w:proofErr w:type="gramStart"/>
      <w:r>
        <w:t>Applications</w:t>
      </w:r>
      <w:proofErr w:type="gramEnd"/>
      <w:r>
        <w:t xml:space="preserve"> by mail or by hand. Applications shall be received by the Procuring Entity at the address and no later than the deadline indicated in the PDS. When so specified in the PDS, Applicants have the option of submitting their </w:t>
      </w:r>
      <w:proofErr w:type="gramStart"/>
      <w:r>
        <w:t>Applications</w:t>
      </w:r>
      <w:proofErr w:type="gramEnd"/>
      <w:r>
        <w:t xml:space="preserve"> </w:t>
      </w:r>
      <w:r>
        <w:lastRenderedPageBreak/>
        <w:t xml:space="preserve">electronically, in accordance with electronic Application submission procedures specified in the </w:t>
      </w:r>
      <w:r>
        <w:rPr>
          <w:b/>
        </w:rPr>
        <w:t>PDS.</w:t>
      </w:r>
      <w:r>
        <w:rPr>
          <w:b/>
          <w:color w:val="000000"/>
        </w:rPr>
        <w:t xml:space="preserve"> </w:t>
      </w:r>
      <w:r>
        <w:t xml:space="preserve"> </w:t>
      </w:r>
    </w:p>
    <w:p w:rsidR="003E7F98" w:rsidRDefault="00000000">
      <w:pPr>
        <w:ind w:left="2013" w:right="1477" w:hanging="576"/>
      </w:pPr>
      <w:r>
        <w:t>18.2</w:t>
      </w:r>
      <w:r>
        <w:rPr>
          <w:rFonts w:ascii="Arial" w:eastAsia="Arial" w:hAnsi="Arial" w:cs="Arial"/>
        </w:rPr>
        <w:t xml:space="preserve"> </w:t>
      </w:r>
      <w:r>
        <w:t>The Procuring Entity may, at its discretion, extend the deadline for the submission of Applications by amending the Prequalification Document in accordance with ITA 8, in which case all rights and obligations of the Procuring Entity and the Applicants subject to the previous deadline shall thereafter be subject to the deadline as extended.</w:t>
      </w:r>
      <w:r>
        <w:rPr>
          <w:color w:val="000000"/>
        </w:rPr>
        <w:t xml:space="preserve"> </w:t>
      </w:r>
      <w:r>
        <w:t xml:space="preserve"> </w:t>
      </w:r>
    </w:p>
    <w:p w:rsidR="003E7F98" w:rsidRDefault="00000000">
      <w:pPr>
        <w:pStyle w:val="Heading3"/>
        <w:tabs>
          <w:tab w:val="center" w:pos="1551"/>
          <w:tab w:val="center" w:pos="2851"/>
        </w:tabs>
        <w:ind w:left="0" w:firstLine="0"/>
      </w:pPr>
      <w:r>
        <w:rPr>
          <w:rFonts w:ascii="Calibri" w:eastAsia="Calibri" w:hAnsi="Calibri" w:cs="Calibri"/>
          <w:b w:val="0"/>
          <w:color w:val="000000"/>
        </w:rPr>
        <w:tab/>
      </w:r>
      <w:proofErr w:type="gramStart"/>
      <w:r>
        <w:t>19</w:t>
      </w:r>
      <w:r>
        <w:rPr>
          <w:rFonts w:ascii="Arial" w:eastAsia="Arial" w:hAnsi="Arial" w:cs="Arial"/>
        </w:rPr>
        <w:t xml:space="preserve">  </w:t>
      </w:r>
      <w:r>
        <w:rPr>
          <w:rFonts w:ascii="Arial" w:eastAsia="Arial" w:hAnsi="Arial" w:cs="Arial"/>
        </w:rPr>
        <w:tab/>
      </w:r>
      <w:proofErr w:type="gramEnd"/>
      <w:r>
        <w:t>Late Applications</w:t>
      </w:r>
      <w:r>
        <w:rPr>
          <w:color w:val="000000"/>
        </w:rPr>
        <w:t xml:space="preserve"> </w:t>
      </w:r>
      <w:r>
        <w:t xml:space="preserve"> </w:t>
      </w:r>
    </w:p>
    <w:p w:rsidR="003E7F98" w:rsidRDefault="00000000">
      <w:pPr>
        <w:ind w:left="2013" w:right="1477" w:hanging="576"/>
      </w:pPr>
      <w:r>
        <w:t>19.1</w:t>
      </w:r>
      <w:r>
        <w:rPr>
          <w:rFonts w:ascii="Arial" w:eastAsia="Arial" w:hAnsi="Arial" w:cs="Arial"/>
        </w:rPr>
        <w:t xml:space="preserve"> </w:t>
      </w:r>
      <w:r>
        <w:t xml:space="preserve">The Procuring Entity reserves the right to accept applications received after the deadline for submission of applications, unless otherwise specified in the </w:t>
      </w:r>
      <w:r>
        <w:rPr>
          <w:b/>
        </w:rPr>
        <w:t xml:space="preserve">PDS. </w:t>
      </w:r>
      <w:r>
        <w:t xml:space="preserve">If late applications will be accepted, they must be received not later than the date specified in the </w:t>
      </w:r>
      <w:r>
        <w:rPr>
          <w:b/>
        </w:rPr>
        <w:t xml:space="preserve">TDS </w:t>
      </w:r>
      <w:r>
        <w:t>after the deadline for submission of applications.</w:t>
      </w:r>
      <w:r>
        <w:rPr>
          <w:color w:val="000000"/>
        </w:rPr>
        <w:t xml:space="preserve"> </w:t>
      </w:r>
      <w:r>
        <w:t xml:space="preserve"> </w:t>
      </w:r>
    </w:p>
    <w:p w:rsidR="003E7F98" w:rsidRDefault="00000000">
      <w:pPr>
        <w:pStyle w:val="Heading3"/>
        <w:tabs>
          <w:tab w:val="center" w:pos="720"/>
          <w:tab w:val="center" w:pos="2873"/>
        </w:tabs>
        <w:spacing w:after="243"/>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20.</w:t>
      </w:r>
      <w:r>
        <w:rPr>
          <w:rFonts w:ascii="Arial" w:eastAsia="Arial" w:hAnsi="Arial" w:cs="Arial"/>
        </w:rPr>
        <w:t xml:space="preserve">  </w:t>
      </w:r>
      <w:r>
        <w:t>Opening of Applications</w:t>
      </w:r>
      <w:r>
        <w:rPr>
          <w:color w:val="000000"/>
        </w:rPr>
        <w:t xml:space="preserve"> </w:t>
      </w:r>
      <w:r>
        <w:t xml:space="preserve"> </w:t>
      </w:r>
    </w:p>
    <w:p w:rsidR="003E7F98" w:rsidRDefault="00000000">
      <w:pPr>
        <w:ind w:left="1447" w:right="1477"/>
      </w:pPr>
      <w:r>
        <w:t xml:space="preserve">20.1 The Procuring Entity shall open all Applications at the date, time and place specified in the  </w:t>
      </w:r>
    </w:p>
    <w:p w:rsidR="003E7F98" w:rsidRDefault="00000000">
      <w:pPr>
        <w:ind w:left="2026" w:right="1477"/>
      </w:pPr>
      <w:r>
        <w:rPr>
          <w:b/>
        </w:rPr>
        <w:t xml:space="preserve">PDS. </w:t>
      </w:r>
      <w:r>
        <w:t>Late Applications shall be treated in accordance with ITA 19.1.</w:t>
      </w:r>
      <w:r>
        <w:rPr>
          <w:color w:val="000000"/>
        </w:rPr>
        <w:t xml:space="preserve"> </w:t>
      </w:r>
      <w:r>
        <w:t xml:space="preserve"> </w:t>
      </w:r>
    </w:p>
    <w:p w:rsidR="003E7F98" w:rsidRDefault="00000000">
      <w:pPr>
        <w:ind w:left="2013" w:right="1477" w:hanging="576"/>
      </w:pPr>
      <w:r>
        <w:t xml:space="preserve">20.2 Applications submitted electronically (if permitted pursuant to ITA 17.1) shall be opened in accordance with the procedures specified in the </w:t>
      </w:r>
      <w:r>
        <w:rPr>
          <w:b/>
        </w:rPr>
        <w:t>PDS</w:t>
      </w:r>
      <w:r>
        <w:t>.</w:t>
      </w:r>
      <w:r>
        <w:rPr>
          <w:color w:val="000000"/>
        </w:rPr>
        <w:t xml:space="preserve"> </w:t>
      </w:r>
      <w:r>
        <w:t xml:space="preserve"> </w:t>
      </w:r>
    </w:p>
    <w:p w:rsidR="003E7F98" w:rsidRDefault="00000000">
      <w:pPr>
        <w:ind w:left="2013" w:right="1477" w:hanging="576"/>
      </w:pPr>
      <w:r>
        <w:t>20.2 The Procuring Entity shall prepare a record of the opening of Applications to include, as a minimum, the name of the Applicants. A copy of the record shall be distributed to all Applicants.</w:t>
      </w:r>
      <w:r>
        <w:rPr>
          <w:color w:val="000000"/>
        </w:rPr>
        <w:t xml:space="preserve"> </w:t>
      </w:r>
      <w:r>
        <w:t xml:space="preserve"> </w:t>
      </w:r>
    </w:p>
    <w:p w:rsidR="003E7F98" w:rsidRDefault="00000000">
      <w:pPr>
        <w:tabs>
          <w:tab w:val="center" w:pos="720"/>
          <w:tab w:val="center" w:pos="1541"/>
          <w:tab w:val="center" w:pos="3997"/>
        </w:tabs>
        <w:spacing w:after="249" w:line="265" w:lineRule="auto"/>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 xml:space="preserve">E.  </w:t>
      </w:r>
      <w:r>
        <w:rPr>
          <w:b/>
        </w:rPr>
        <w:tab/>
        <w:t>Procedures for Evaluation of Applications</w:t>
      </w:r>
      <w:r>
        <w:rPr>
          <w:b/>
          <w:color w:val="000000"/>
        </w:rPr>
        <w:t xml:space="preserve"> </w:t>
      </w:r>
      <w:r>
        <w:t xml:space="preserve"> </w:t>
      </w:r>
    </w:p>
    <w:p w:rsidR="003E7F98" w:rsidRDefault="00000000">
      <w:pPr>
        <w:pStyle w:val="Heading3"/>
        <w:tabs>
          <w:tab w:val="center" w:pos="720"/>
          <w:tab w:val="center" w:pos="1551"/>
          <w:tab w:val="center" w:pos="2719"/>
        </w:tabs>
        <w:spacing w:after="147"/>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21</w:t>
      </w:r>
      <w:r>
        <w:rPr>
          <w:rFonts w:ascii="Arial" w:eastAsia="Arial" w:hAnsi="Arial" w:cs="Arial"/>
        </w:rPr>
        <w:t xml:space="preserve">  </w:t>
      </w:r>
      <w:r>
        <w:rPr>
          <w:rFonts w:ascii="Arial" w:eastAsia="Arial" w:hAnsi="Arial" w:cs="Arial"/>
        </w:rPr>
        <w:tab/>
      </w:r>
      <w:proofErr w:type="gramEnd"/>
      <w:r>
        <w:t>Confidentiality</w:t>
      </w:r>
      <w:r>
        <w:rPr>
          <w:color w:val="000000"/>
        </w:rPr>
        <w:t xml:space="preserve"> </w:t>
      </w:r>
      <w:r>
        <w:t xml:space="preserve"> </w:t>
      </w:r>
    </w:p>
    <w:p w:rsidR="003E7F98" w:rsidRDefault="00000000">
      <w:pPr>
        <w:ind w:left="2013" w:right="1477" w:hanging="576"/>
      </w:pPr>
      <w:r>
        <w:t>21.1 Information relating to the Applications, their evaluation and results of the prequalification shall not be disclosed to Applicants or any other persons not officially concerned with the prequalification process until the notification of prequalification results is made to all Applicants in accordance with ITA 28.</w:t>
      </w:r>
      <w:r>
        <w:rPr>
          <w:color w:val="000000"/>
        </w:rPr>
        <w:t xml:space="preserve"> </w:t>
      </w:r>
      <w:r>
        <w:t xml:space="preserve"> </w:t>
      </w:r>
    </w:p>
    <w:p w:rsidR="003E7F98" w:rsidRDefault="00000000">
      <w:pPr>
        <w:spacing w:after="235" w:line="244" w:lineRule="auto"/>
        <w:ind w:left="2004" w:right="1447" w:hanging="567"/>
        <w:jc w:val="left"/>
      </w:pPr>
      <w:r>
        <w:t>21.2 From the deadline for submission of Applications to the time of notification of the results of the prequalification in accordance with ITA 28, any Applicant that wishes to contact the Procuring Entity on any matter related to the prequalification process may do so only in writing.</w:t>
      </w:r>
      <w:r>
        <w:rPr>
          <w:color w:val="000000"/>
        </w:rPr>
        <w:t xml:space="preserve"> </w:t>
      </w:r>
      <w:r>
        <w:t xml:space="preserve"> </w:t>
      </w:r>
    </w:p>
    <w:p w:rsidR="003E7F98" w:rsidRDefault="00000000">
      <w:pPr>
        <w:pStyle w:val="Heading3"/>
        <w:tabs>
          <w:tab w:val="center" w:pos="720"/>
          <w:tab w:val="center" w:pos="1551"/>
          <w:tab w:val="center" w:pos="3470"/>
        </w:tabs>
        <w:spacing w:after="149"/>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22</w:t>
      </w:r>
      <w:r>
        <w:rPr>
          <w:rFonts w:ascii="Arial" w:eastAsia="Arial" w:hAnsi="Arial" w:cs="Arial"/>
        </w:rPr>
        <w:t xml:space="preserve">  </w:t>
      </w:r>
      <w:r>
        <w:rPr>
          <w:rFonts w:ascii="Arial" w:eastAsia="Arial" w:hAnsi="Arial" w:cs="Arial"/>
        </w:rPr>
        <w:tab/>
      </w:r>
      <w:proofErr w:type="gramEnd"/>
      <w:r>
        <w:t>Clarification of Applications</w:t>
      </w:r>
      <w:r>
        <w:rPr>
          <w:color w:val="000000"/>
        </w:rPr>
        <w:t xml:space="preserve"> </w:t>
      </w:r>
      <w:r>
        <w:t xml:space="preserve"> </w:t>
      </w:r>
    </w:p>
    <w:p w:rsidR="003E7F98" w:rsidRDefault="00000000">
      <w:pPr>
        <w:spacing w:after="270"/>
        <w:ind w:left="2013" w:right="1477" w:hanging="576"/>
      </w:pPr>
      <w:r>
        <w:t xml:space="preserve">22.1 To assist in the evaluation of Applications, the Procuring Entity may, at its discretion, ask an Applicant for a clarification (including missing documents) of its </w:t>
      </w:r>
      <w:proofErr w:type="gramStart"/>
      <w:r>
        <w:t>Application</w:t>
      </w:r>
      <w:proofErr w:type="gramEnd"/>
      <w:r>
        <w:t xml:space="preserve">, to be submitted within a stated reasonable period of time. Any request for clarification from the Procuring Entity and all clarifications from the Applicant shall be in writing.  </w:t>
      </w:r>
    </w:p>
    <w:p w:rsidR="003E7F98" w:rsidRDefault="00000000">
      <w:pPr>
        <w:spacing w:after="149" w:line="315" w:lineRule="auto"/>
        <w:ind w:left="1594" w:right="1477"/>
      </w:pPr>
      <w:r>
        <w:t>22.1</w:t>
      </w:r>
      <w:r>
        <w:rPr>
          <w:rFonts w:ascii="Arial" w:eastAsia="Arial" w:hAnsi="Arial" w:cs="Arial"/>
        </w:rPr>
        <w:t xml:space="preserve"> </w:t>
      </w:r>
      <w:r>
        <w:t>If an Applicant does not provide clarifications and/or documents requested by the date and time set in the Procuring Entity's request for clarification, its Application shall be evaluated based on the information and documents available at the time of evaluation of the Application.</w:t>
      </w:r>
      <w:r>
        <w:rPr>
          <w:color w:val="000000"/>
        </w:rPr>
        <w:t xml:space="preserve"> </w:t>
      </w:r>
      <w:r>
        <w:rPr>
          <w:b/>
        </w:rPr>
        <w:t>23</w:t>
      </w:r>
      <w:r>
        <w:rPr>
          <w:rFonts w:ascii="Arial" w:eastAsia="Arial" w:hAnsi="Arial" w:cs="Arial"/>
          <w:b/>
        </w:rPr>
        <w:t xml:space="preserve"> </w:t>
      </w:r>
      <w:r>
        <w:rPr>
          <w:b/>
        </w:rPr>
        <w:t>Responsiveness of Applications</w:t>
      </w:r>
      <w:r>
        <w:rPr>
          <w:b/>
          <w:color w:val="000000"/>
        </w:rPr>
        <w:t xml:space="preserve"> </w:t>
      </w:r>
      <w:r>
        <w:t xml:space="preserve"> </w:t>
      </w:r>
    </w:p>
    <w:p w:rsidR="003E7F98" w:rsidRDefault="00000000">
      <w:pPr>
        <w:ind w:left="2160" w:right="1477" w:hanging="576"/>
      </w:pPr>
      <w:r>
        <w:t>23.1</w:t>
      </w:r>
      <w:r>
        <w:rPr>
          <w:rFonts w:ascii="Arial" w:eastAsia="Arial" w:hAnsi="Arial" w:cs="Arial"/>
        </w:rPr>
        <w:t xml:space="preserve"> </w:t>
      </w:r>
      <w:r>
        <w:t>The Procuring Entity may reject any Application which is not responsive to the requirements of the Prequalification Document. In case the information furnished by the Applicant is incomplete or otherwise requires clarification as per ITA 21.1, and the Applicant fails to provide satisfactory clarification and/or missing information, it may result in disqualification of the Applicant.</w:t>
      </w:r>
      <w:r>
        <w:rPr>
          <w:color w:val="000000"/>
        </w:rPr>
        <w:t xml:space="preserve"> </w:t>
      </w:r>
      <w:r>
        <w:t xml:space="preserve"> </w:t>
      </w:r>
    </w:p>
    <w:p w:rsidR="003E7F98" w:rsidRDefault="00000000">
      <w:pPr>
        <w:pStyle w:val="Heading3"/>
        <w:tabs>
          <w:tab w:val="center" w:pos="720"/>
          <w:tab w:val="center" w:pos="1695"/>
          <w:tab w:val="center" w:pos="3145"/>
        </w:tabs>
        <w:ind w:left="0" w:firstLine="0"/>
      </w:pPr>
      <w:r>
        <w:rPr>
          <w:rFonts w:ascii="Calibri" w:eastAsia="Calibri" w:hAnsi="Calibri" w:cs="Calibri"/>
          <w:b w:val="0"/>
          <w:color w:val="000000"/>
        </w:rPr>
        <w:lastRenderedPageBreak/>
        <w:tab/>
        <w:t xml:space="preserve"> </w:t>
      </w:r>
      <w:r>
        <w:rPr>
          <w:rFonts w:ascii="Calibri" w:eastAsia="Calibri" w:hAnsi="Calibri" w:cs="Calibri"/>
          <w:b w:val="0"/>
          <w:color w:val="000000"/>
        </w:rPr>
        <w:tab/>
      </w:r>
      <w:proofErr w:type="gramStart"/>
      <w:r>
        <w:t>24</w:t>
      </w:r>
      <w:r>
        <w:rPr>
          <w:rFonts w:ascii="Arial" w:eastAsia="Arial" w:hAnsi="Arial" w:cs="Arial"/>
        </w:rPr>
        <w:t xml:space="preserve">  </w:t>
      </w:r>
      <w:r>
        <w:rPr>
          <w:rFonts w:ascii="Arial" w:eastAsia="Arial" w:hAnsi="Arial" w:cs="Arial"/>
        </w:rPr>
        <w:tab/>
      </w:r>
      <w:proofErr w:type="gramEnd"/>
      <w:r>
        <w:t>Margin of Preference</w:t>
      </w:r>
      <w:r>
        <w:rPr>
          <w:color w:val="000000"/>
        </w:rPr>
        <w:t xml:space="preserve"> </w:t>
      </w:r>
      <w:r>
        <w:t xml:space="preserve"> </w:t>
      </w:r>
    </w:p>
    <w:p w:rsidR="003E7F98" w:rsidRDefault="00000000">
      <w:pPr>
        <w:ind w:left="2160" w:right="1477" w:hanging="576"/>
      </w:pPr>
      <w:r>
        <w:t>24.1</w:t>
      </w:r>
      <w:r>
        <w:rPr>
          <w:rFonts w:ascii="Arial" w:eastAsia="Arial" w:hAnsi="Arial" w:cs="Arial"/>
        </w:rPr>
        <w:t xml:space="preserve"> </w:t>
      </w:r>
      <w:r>
        <w:t xml:space="preserve">Unless otherwise specified in the </w:t>
      </w:r>
      <w:r>
        <w:rPr>
          <w:b/>
        </w:rPr>
        <w:t>PDS</w:t>
      </w:r>
      <w:r>
        <w:t>, a margin of preference shall not apply in the Tendering process resulting from this prequalification.</w:t>
      </w:r>
      <w:r>
        <w:rPr>
          <w:color w:val="000000"/>
        </w:rPr>
        <w:t xml:space="preserve"> </w:t>
      </w:r>
      <w:r>
        <w:t xml:space="preserve"> </w:t>
      </w:r>
    </w:p>
    <w:p w:rsidR="003E7F98" w:rsidRDefault="00000000">
      <w:pPr>
        <w:pStyle w:val="Heading3"/>
        <w:tabs>
          <w:tab w:val="center" w:pos="1695"/>
          <w:tab w:val="center" w:pos="3404"/>
        </w:tabs>
        <w:ind w:left="0" w:firstLine="0"/>
      </w:pPr>
      <w:r>
        <w:rPr>
          <w:rFonts w:ascii="Calibri" w:eastAsia="Calibri" w:hAnsi="Calibri" w:cs="Calibri"/>
          <w:b w:val="0"/>
          <w:color w:val="000000"/>
        </w:rPr>
        <w:tab/>
      </w:r>
      <w:proofErr w:type="gramStart"/>
      <w:r>
        <w:t>25</w:t>
      </w:r>
      <w:r>
        <w:rPr>
          <w:rFonts w:ascii="Arial" w:eastAsia="Arial" w:hAnsi="Arial" w:cs="Arial"/>
        </w:rPr>
        <w:t xml:space="preserve">  </w:t>
      </w:r>
      <w:r>
        <w:rPr>
          <w:rFonts w:ascii="Arial" w:eastAsia="Arial" w:hAnsi="Arial" w:cs="Arial"/>
        </w:rPr>
        <w:tab/>
      </w:r>
      <w:proofErr w:type="gramEnd"/>
      <w:r>
        <w:t>Nominated Subcontractors</w:t>
      </w:r>
      <w:r>
        <w:rPr>
          <w:color w:val="000000"/>
        </w:rPr>
        <w:t xml:space="preserve"> </w:t>
      </w:r>
      <w:r>
        <w:t xml:space="preserve"> </w:t>
      </w:r>
    </w:p>
    <w:p w:rsidR="003E7F98" w:rsidRDefault="00000000">
      <w:pPr>
        <w:ind w:left="2160" w:right="1477" w:hanging="576"/>
      </w:pPr>
      <w:r>
        <w:t>25.1</w:t>
      </w:r>
      <w:r>
        <w:rPr>
          <w:rFonts w:ascii="Arial" w:eastAsia="Arial" w:hAnsi="Arial" w:cs="Arial"/>
        </w:rPr>
        <w:t xml:space="preserve"> </w:t>
      </w:r>
      <w:r>
        <w:t>Unless otherwise stated in the PDS, the Procuring Entity does not intend to execute any specific elements of the works by sub-contractors selected in advance by the Procuring Entity (</w:t>
      </w:r>
      <w:proofErr w:type="spellStart"/>
      <w:r>
        <w:t>socalled</w:t>
      </w:r>
      <w:proofErr w:type="spellEnd"/>
      <w:r>
        <w:t xml:space="preserve"> “Nominated Subcontractors”).</w:t>
      </w:r>
      <w:r>
        <w:rPr>
          <w:color w:val="000000"/>
        </w:rPr>
        <w:t xml:space="preserve"> </w:t>
      </w:r>
      <w:r>
        <w:t xml:space="preserve"> </w:t>
      </w:r>
    </w:p>
    <w:p w:rsidR="003E7F98" w:rsidRDefault="00000000">
      <w:pPr>
        <w:ind w:left="2160" w:right="1477" w:hanging="576"/>
      </w:pPr>
      <w:r>
        <w:t>25.2</w:t>
      </w:r>
      <w:r>
        <w:rPr>
          <w:rFonts w:ascii="Arial" w:eastAsia="Arial" w:hAnsi="Arial" w:cs="Arial"/>
        </w:rPr>
        <w:t xml:space="preserve"> </w:t>
      </w:r>
      <w:r>
        <w:t xml:space="preserve">The Applicant shall not propose to subcontract the whole of the Works or Goods. </w:t>
      </w:r>
      <w:proofErr w:type="gramStart"/>
      <w:r>
        <w:t>The  maximum</w:t>
      </w:r>
      <w:proofErr w:type="gramEnd"/>
      <w:r>
        <w:t xml:space="preserve"> limit of subcontracting permitted under the contract may be specified by the Procuring Entity in the Tendering Document. The Procuring Entity, in ITA 25.2, may permit the Applicant to propose subcontractors for certain specialized parts of the contract as indicated there in as (“Specialized Subcontractors”). Applicants planning to use such Specialized Subcontractors shall specify, in the Application Submission Letter, the activity(</w:t>
      </w:r>
      <w:proofErr w:type="spellStart"/>
      <w:r>
        <w:t>ies</w:t>
      </w:r>
      <w:proofErr w:type="spellEnd"/>
      <w:r>
        <w:t>) or parts of the Works proposed to be subcontracted along with details of the proposed subcontractors including their qualification and experience.</w:t>
      </w:r>
      <w:r>
        <w:rPr>
          <w:color w:val="000000"/>
        </w:rPr>
        <w:t xml:space="preserve"> </w:t>
      </w:r>
      <w:r>
        <w:t xml:space="preserve"> </w:t>
      </w:r>
    </w:p>
    <w:p w:rsidR="003E7F98" w:rsidRDefault="00000000">
      <w:pPr>
        <w:tabs>
          <w:tab w:val="center" w:pos="720"/>
          <w:tab w:val="center" w:pos="1675"/>
          <w:tab w:val="center" w:pos="5026"/>
        </w:tabs>
        <w:spacing w:after="207" w:line="265" w:lineRule="auto"/>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 xml:space="preserve">F.  </w:t>
      </w:r>
      <w:r>
        <w:rPr>
          <w:b/>
        </w:rPr>
        <w:tab/>
        <w:t>Evaluation of Applications and Prequalification of Applicants</w:t>
      </w:r>
      <w:r>
        <w:rPr>
          <w:b/>
          <w:color w:val="000000"/>
        </w:rPr>
        <w:t xml:space="preserve"> </w:t>
      </w:r>
      <w:r>
        <w:t xml:space="preserve"> </w:t>
      </w:r>
    </w:p>
    <w:p w:rsidR="003E7F98" w:rsidRDefault="00000000">
      <w:pPr>
        <w:pStyle w:val="Heading3"/>
        <w:tabs>
          <w:tab w:val="center" w:pos="720"/>
          <w:tab w:val="center" w:pos="1695"/>
          <w:tab w:val="center" w:pos="3385"/>
        </w:tabs>
        <w:spacing w:after="249"/>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26</w:t>
      </w:r>
      <w:r>
        <w:rPr>
          <w:rFonts w:ascii="Arial" w:eastAsia="Arial" w:hAnsi="Arial" w:cs="Arial"/>
        </w:rPr>
        <w:t xml:space="preserve">  </w:t>
      </w:r>
      <w:r>
        <w:rPr>
          <w:rFonts w:ascii="Arial" w:eastAsia="Arial" w:hAnsi="Arial" w:cs="Arial"/>
        </w:rPr>
        <w:tab/>
      </w:r>
      <w:proofErr w:type="gramEnd"/>
      <w:r>
        <w:t>Evaluation of Applications</w:t>
      </w:r>
      <w:r>
        <w:rPr>
          <w:color w:val="000000"/>
        </w:rPr>
        <w:t xml:space="preserve"> </w:t>
      </w:r>
      <w:r>
        <w:t xml:space="preserve"> </w:t>
      </w:r>
    </w:p>
    <w:p w:rsidR="003E7F98" w:rsidRDefault="00000000">
      <w:pPr>
        <w:spacing w:after="250"/>
        <w:ind w:left="2160" w:right="1477" w:hanging="576"/>
      </w:pPr>
      <w:r>
        <w:t>26.1</w:t>
      </w:r>
      <w:r>
        <w:rPr>
          <w:rFonts w:ascii="Arial" w:eastAsia="Arial" w:hAnsi="Arial" w:cs="Arial"/>
        </w:rPr>
        <w:t xml:space="preserve"> </w:t>
      </w:r>
      <w:r>
        <w:t>The Procuring Entity shall use the factors, methods, criteria, and requirements defined in Section III, Qualification Criteria and Requirements, to evaluate the qualifications of the Applicants, and no other methods, criteria, or requirements shall be used. The Procuring Entity reserves the right to waive min or deviations from the qualification criteria if they do not materially affect the technical capability and financial resources of an Applicant to perform the Contract.</w:t>
      </w:r>
      <w:r>
        <w:rPr>
          <w:color w:val="000000"/>
        </w:rPr>
        <w:t xml:space="preserve"> </w:t>
      </w:r>
      <w:r>
        <w:t xml:space="preserve"> </w:t>
      </w:r>
    </w:p>
    <w:p w:rsidR="003E7F98" w:rsidRDefault="00000000">
      <w:pPr>
        <w:spacing w:after="0"/>
        <w:ind w:left="2160" w:right="1477" w:hanging="576"/>
      </w:pPr>
      <w:r>
        <w:t>26.2</w:t>
      </w:r>
      <w:r>
        <w:rPr>
          <w:rFonts w:ascii="Arial" w:eastAsia="Arial" w:hAnsi="Arial" w:cs="Arial"/>
        </w:rPr>
        <w:t xml:space="preserve"> </w:t>
      </w:r>
      <w:r>
        <w:t xml:space="preserve">Subcontractors proposed by the Applicant shall be fully qualified and meet the minimum specific experience criteria as specified for their parts of the proposed contract for Works </w:t>
      </w:r>
      <w:proofErr w:type="gramStart"/>
      <w:r>
        <w:t>or  Goods</w:t>
      </w:r>
      <w:proofErr w:type="gramEnd"/>
      <w:r>
        <w:t xml:space="preserve"> or non-consulting services. The subcontractor's qualifications shall not be used by the Applicant to qualify for the Works or Goods or non- consulting services unless their parts of the Works or Goods or non-consulting services were previously designated by the Procuring Entity in the PDS as can be met by Specialized Subcontractors, in which case:</w:t>
      </w:r>
      <w:r>
        <w:rPr>
          <w:color w:val="000000"/>
        </w:rPr>
        <w:t xml:space="preserve"> </w:t>
      </w:r>
      <w:r>
        <w:t xml:space="preserve"> </w:t>
      </w:r>
    </w:p>
    <w:p w:rsidR="003E7F98" w:rsidRDefault="00000000">
      <w:pPr>
        <w:numPr>
          <w:ilvl w:val="0"/>
          <w:numId w:val="18"/>
        </w:numPr>
        <w:spacing w:after="12"/>
        <w:ind w:right="1477" w:hanging="425"/>
      </w:pPr>
      <w:r>
        <w:t>The Specialized Subcontractors shall meet the minimum qualification requirements specified in Section III, and</w:t>
      </w:r>
      <w:r>
        <w:rPr>
          <w:color w:val="000000"/>
        </w:rPr>
        <w:t xml:space="preserve"> </w:t>
      </w:r>
      <w:r>
        <w:t xml:space="preserve"> </w:t>
      </w:r>
    </w:p>
    <w:p w:rsidR="003E7F98" w:rsidRDefault="00000000">
      <w:pPr>
        <w:numPr>
          <w:ilvl w:val="0"/>
          <w:numId w:val="18"/>
        </w:numPr>
        <w:spacing w:after="19"/>
        <w:ind w:right="1477" w:hanging="425"/>
      </w:pPr>
      <w:r>
        <w:t xml:space="preserve">the qualifications with respect to specific experience of the Specialized Subcontractor proposed by the  </w:t>
      </w:r>
    </w:p>
    <w:p w:rsidR="003E7F98" w:rsidRDefault="00000000">
      <w:pPr>
        <w:ind w:left="2602" w:right="1477"/>
      </w:pPr>
      <w:r>
        <w:t>ApplicantmaybeaddedtothequalificationsoftheApplicantforthepurposeoftheevaluation.</w:t>
      </w:r>
      <w:r>
        <w:rPr>
          <w:color w:val="000000"/>
        </w:rPr>
        <w:t xml:space="preserve"> </w:t>
      </w:r>
      <w:r>
        <w:t>Unless the Applicant has been determined prequalified on its own without taking into account the qualification and experience of the proposed specialized sub-contractor, the tender submitted by the Applicant shall include the same specialized sub-contractor failing which, such tender may be rejected unless a change in the specialized subcontractor was requested by the Applicant and approved by the Procuring Entity subsequent to prequalification but before the tender submission deadline in accordance with ITA 30.</w:t>
      </w:r>
      <w:r>
        <w:rPr>
          <w:color w:val="000000"/>
        </w:rPr>
        <w:t xml:space="preserve"> </w:t>
      </w:r>
      <w:r>
        <w:t xml:space="preserve"> </w:t>
      </w:r>
    </w:p>
    <w:p w:rsidR="003E7F98" w:rsidRDefault="00000000">
      <w:pPr>
        <w:numPr>
          <w:ilvl w:val="1"/>
          <w:numId w:val="19"/>
        </w:numPr>
        <w:ind w:right="1477" w:hanging="576"/>
      </w:pPr>
      <w:r>
        <w:t xml:space="preserve">In case of multiple contracts, Applicants should indicate in their </w:t>
      </w:r>
      <w:proofErr w:type="gramStart"/>
      <w:r>
        <w:t>Applications</w:t>
      </w:r>
      <w:proofErr w:type="gramEnd"/>
      <w:r>
        <w:t xml:space="preserve"> the individual contract or combination of contracts in which they are interested. The Procuring Entity shall prequalify each Applicant for each lot and for a combination of contracts for which the Applicant has thereby indicated its interest and for which the Applicant meets the appropriate aggregate requirements the Eligibility and Qualification Criteria.</w:t>
      </w:r>
      <w:r>
        <w:rPr>
          <w:color w:val="000000"/>
        </w:rPr>
        <w:t xml:space="preserve"> </w:t>
      </w:r>
      <w:r>
        <w:t xml:space="preserve"> </w:t>
      </w:r>
    </w:p>
    <w:p w:rsidR="003E7F98" w:rsidRDefault="00000000">
      <w:pPr>
        <w:numPr>
          <w:ilvl w:val="1"/>
          <w:numId w:val="19"/>
        </w:numPr>
        <w:spacing w:after="268"/>
        <w:ind w:right="1477" w:hanging="576"/>
      </w:pPr>
      <w:r>
        <w:t>Further, in the case of multiple contracts, the Procuring Entity will prepare the Eligibility and Qualification Criteria Form for items 3.1, 3.2, 4.2(a) and 4.2(b) for each Lot, to be completed by applicants.</w:t>
      </w:r>
      <w:r>
        <w:rPr>
          <w:color w:val="000000"/>
        </w:rPr>
        <w:t xml:space="preserve"> </w:t>
      </w:r>
      <w:r>
        <w:t xml:space="preserve"> </w:t>
      </w:r>
    </w:p>
    <w:p w:rsidR="003E7F98" w:rsidRDefault="00000000">
      <w:pPr>
        <w:numPr>
          <w:ilvl w:val="1"/>
          <w:numId w:val="19"/>
        </w:numPr>
        <w:ind w:right="1477" w:hanging="576"/>
      </w:pPr>
      <w:r>
        <w:lastRenderedPageBreak/>
        <w:t>Only the qualifications of the Applicant shall be considered. The qualifications of other firms, including the Applicant's subsidiaries, parent entities, affiliates, subcontractors (other than Specialized Subcontractors in accordance with ITA 25.2 above) or any other firm(s) different from the Applicant shall not be considered.</w:t>
      </w:r>
      <w:r>
        <w:rPr>
          <w:color w:val="000000"/>
        </w:rPr>
        <w:t xml:space="preserve"> </w:t>
      </w:r>
      <w:r>
        <w:t xml:space="preserve"> </w:t>
      </w:r>
    </w:p>
    <w:p w:rsidR="003E7F98" w:rsidRDefault="00000000">
      <w:pPr>
        <w:pStyle w:val="Heading3"/>
        <w:tabs>
          <w:tab w:val="center" w:pos="1551"/>
          <w:tab w:val="center" w:pos="4728"/>
        </w:tabs>
        <w:ind w:left="0" w:firstLine="0"/>
      </w:pPr>
      <w:r>
        <w:rPr>
          <w:rFonts w:ascii="Calibri" w:eastAsia="Calibri" w:hAnsi="Calibri" w:cs="Calibri"/>
          <w:b w:val="0"/>
          <w:color w:val="000000"/>
        </w:rPr>
        <w:tab/>
      </w:r>
      <w:proofErr w:type="gramStart"/>
      <w:r>
        <w:t>27</w:t>
      </w:r>
      <w:r>
        <w:rPr>
          <w:rFonts w:ascii="Arial" w:eastAsia="Arial" w:hAnsi="Arial" w:cs="Arial"/>
        </w:rPr>
        <w:t xml:space="preserve">  </w:t>
      </w:r>
      <w:r>
        <w:rPr>
          <w:rFonts w:ascii="Arial" w:eastAsia="Arial" w:hAnsi="Arial" w:cs="Arial"/>
        </w:rPr>
        <w:tab/>
      </w:r>
      <w:proofErr w:type="gramEnd"/>
      <w:r>
        <w:t>Procuring Entity's Right to Accept or Reject Applications</w:t>
      </w:r>
      <w:r>
        <w:rPr>
          <w:color w:val="000000"/>
        </w:rPr>
        <w:t xml:space="preserve"> </w:t>
      </w:r>
      <w:r>
        <w:t xml:space="preserve"> </w:t>
      </w:r>
    </w:p>
    <w:p w:rsidR="003E7F98" w:rsidRDefault="00000000">
      <w:pPr>
        <w:spacing w:after="260" w:line="244" w:lineRule="auto"/>
        <w:ind w:left="2004" w:right="1447" w:hanging="567"/>
        <w:jc w:val="left"/>
      </w:pPr>
      <w:r>
        <w:t>27.1 The Procuring Entity reserves the right to accept or reject any Application, and to annul the prequalification process and reject all Applications at any time, without thereby incurring any liability to the Applicants.</w:t>
      </w:r>
      <w:r>
        <w:rPr>
          <w:color w:val="000000"/>
        </w:rPr>
        <w:t xml:space="preserve"> </w:t>
      </w:r>
      <w:r>
        <w:t xml:space="preserve"> </w:t>
      </w:r>
    </w:p>
    <w:p w:rsidR="003E7F98" w:rsidRDefault="00000000">
      <w:pPr>
        <w:pStyle w:val="Heading3"/>
        <w:tabs>
          <w:tab w:val="center" w:pos="720"/>
          <w:tab w:val="center" w:pos="1551"/>
          <w:tab w:val="center" w:pos="342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28</w:t>
      </w:r>
      <w:r>
        <w:rPr>
          <w:rFonts w:ascii="Arial" w:eastAsia="Arial" w:hAnsi="Arial" w:cs="Arial"/>
        </w:rPr>
        <w:t xml:space="preserve">  </w:t>
      </w:r>
      <w:r>
        <w:rPr>
          <w:rFonts w:ascii="Arial" w:eastAsia="Arial" w:hAnsi="Arial" w:cs="Arial"/>
        </w:rPr>
        <w:tab/>
      </w:r>
      <w:proofErr w:type="gramEnd"/>
      <w:r>
        <w:t>Prequalification of Applicants</w:t>
      </w:r>
      <w:r>
        <w:rPr>
          <w:color w:val="000000"/>
        </w:rPr>
        <w:t xml:space="preserve"> </w:t>
      </w:r>
      <w:r>
        <w:t xml:space="preserve"> </w:t>
      </w:r>
    </w:p>
    <w:p w:rsidR="003E7F98" w:rsidRDefault="00000000">
      <w:pPr>
        <w:spacing w:after="0" w:line="259" w:lineRule="auto"/>
        <w:ind w:left="1440" w:firstLine="0"/>
        <w:jc w:val="left"/>
      </w:pPr>
      <w:r>
        <w:rPr>
          <w:b/>
          <w:color w:val="000000"/>
        </w:rPr>
        <w:t xml:space="preserve"> </w:t>
      </w:r>
      <w:r>
        <w:t xml:space="preserve"> </w:t>
      </w:r>
    </w:p>
    <w:p w:rsidR="003E7F98" w:rsidRDefault="00000000">
      <w:pPr>
        <w:ind w:left="2001" w:right="1477" w:hanging="564"/>
      </w:pPr>
      <w:r>
        <w:t xml:space="preserve">28.1 All Applicants whose </w:t>
      </w:r>
      <w:proofErr w:type="gramStart"/>
      <w:r>
        <w:t>Applications</w:t>
      </w:r>
      <w:proofErr w:type="gramEnd"/>
      <w:r>
        <w:t xml:space="preserve"> substantially meet or exceed the specified qualification requirements will be prequalified by the Procuring Entity. The Procuring Entity shall notify </w:t>
      </w:r>
      <w:proofErr w:type="gramStart"/>
      <w:r>
        <w:t>all  Applicants</w:t>
      </w:r>
      <w:proofErr w:type="gramEnd"/>
      <w:r>
        <w:t xml:space="preserve"> in writing of the names of those Applicants who have been prequalified or conditionally prequalified. In addition, those Applicants who have been disqualified will be informed separately.</w:t>
      </w:r>
      <w:r>
        <w:rPr>
          <w:color w:val="000000"/>
        </w:rPr>
        <w:t xml:space="preserve"> </w:t>
      </w:r>
      <w:r>
        <w:t xml:space="preserve"> </w:t>
      </w:r>
    </w:p>
    <w:p w:rsidR="003E7F98" w:rsidRDefault="00000000">
      <w:pPr>
        <w:ind w:left="2013" w:right="1477" w:hanging="576"/>
      </w:pPr>
      <w:r>
        <w:t>28.32</w:t>
      </w:r>
      <w:r>
        <w:rPr>
          <w:rFonts w:ascii="Arial" w:eastAsia="Arial" w:hAnsi="Arial" w:cs="Arial"/>
        </w:rPr>
        <w:t xml:space="preserve"> </w:t>
      </w:r>
      <w:r>
        <w:t>Applicants that have not been prequalified may write to the Procuring Entity to request, in writing, the grounds on which they were disqualified.</w:t>
      </w:r>
      <w:r>
        <w:rPr>
          <w:color w:val="000000"/>
        </w:rPr>
        <w:t xml:space="preserve"> </w:t>
      </w:r>
      <w:r>
        <w:t xml:space="preserve"> </w:t>
      </w:r>
    </w:p>
    <w:p w:rsidR="003E7F98" w:rsidRDefault="00000000">
      <w:pPr>
        <w:pStyle w:val="Heading3"/>
        <w:tabs>
          <w:tab w:val="center" w:pos="720"/>
          <w:tab w:val="center" w:pos="1551"/>
          <w:tab w:val="center" w:pos="296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28</w:t>
      </w:r>
      <w:r>
        <w:rPr>
          <w:rFonts w:ascii="Arial" w:eastAsia="Arial" w:hAnsi="Arial" w:cs="Arial"/>
        </w:rPr>
        <w:t xml:space="preserve">  </w:t>
      </w:r>
      <w:r>
        <w:rPr>
          <w:rFonts w:ascii="Arial" w:eastAsia="Arial" w:hAnsi="Arial" w:cs="Arial"/>
        </w:rPr>
        <w:tab/>
      </w:r>
      <w:proofErr w:type="gramEnd"/>
      <w:r>
        <w:t>Invitation to Tender</w:t>
      </w:r>
      <w:r>
        <w:rPr>
          <w:color w:val="000000"/>
        </w:rPr>
        <w:t xml:space="preserve"> </w:t>
      </w:r>
      <w:r>
        <w:t xml:space="preserve"> </w:t>
      </w:r>
    </w:p>
    <w:p w:rsidR="003E7F98" w:rsidRDefault="00000000">
      <w:pPr>
        <w:spacing w:after="111" w:line="244" w:lineRule="auto"/>
        <w:ind w:left="2004" w:right="1447" w:hanging="567"/>
        <w:jc w:val="left"/>
      </w:pPr>
      <w:r>
        <w:t>29.1 Promptly after the notification of the results of the prequalification, the Procuring Entity shall invite Tenders from all the Applicants that have been prequalified or conditionally prequalified.</w:t>
      </w:r>
      <w:r>
        <w:rPr>
          <w:color w:val="000000"/>
        </w:rPr>
        <w:t xml:space="preserve"> </w:t>
      </w:r>
      <w:r>
        <w:t xml:space="preserve"> </w:t>
      </w:r>
    </w:p>
    <w:p w:rsidR="003E7F98" w:rsidRDefault="00000000">
      <w:pPr>
        <w:spacing w:after="159" w:line="244" w:lineRule="auto"/>
        <w:ind w:left="2004" w:right="1447" w:hanging="567"/>
        <w:jc w:val="left"/>
      </w:pPr>
      <w:r>
        <w:t>28.2</w:t>
      </w:r>
      <w:r>
        <w:rPr>
          <w:rFonts w:ascii="Arial" w:eastAsia="Arial" w:hAnsi="Arial" w:cs="Arial"/>
        </w:rPr>
        <w:t xml:space="preserve"> </w:t>
      </w:r>
      <w:r>
        <w:t>Applicants may be required to provide a Tender Security or a Tender-Securing Declaration acceptable to the Procuring Entity in the form and an amount to be specified in the tendering document.</w:t>
      </w:r>
      <w:r>
        <w:rPr>
          <w:color w:val="000000"/>
        </w:rPr>
        <w:t xml:space="preserve"> </w:t>
      </w:r>
      <w:r>
        <w:t xml:space="preserve"> </w:t>
      </w:r>
    </w:p>
    <w:p w:rsidR="003E7F98" w:rsidRDefault="00000000">
      <w:pPr>
        <w:spacing w:after="131"/>
        <w:ind w:left="2013" w:right="1477" w:hanging="576"/>
      </w:pPr>
      <w:r>
        <w:t>28.3</w:t>
      </w:r>
      <w:r>
        <w:rPr>
          <w:rFonts w:ascii="Arial" w:eastAsia="Arial" w:hAnsi="Arial" w:cs="Arial"/>
        </w:rPr>
        <w:t xml:space="preserve"> </w:t>
      </w:r>
      <w:r>
        <w:t>The successful Applicant shall be required to provide a Performance Security as specified in the tendering document.</w:t>
      </w:r>
      <w:r>
        <w:rPr>
          <w:color w:val="000000"/>
        </w:rPr>
        <w:t xml:space="preserve"> </w:t>
      </w:r>
      <w:r>
        <w:t xml:space="preserve"> </w:t>
      </w:r>
    </w:p>
    <w:p w:rsidR="003E7F98" w:rsidRDefault="00000000">
      <w:pPr>
        <w:pStyle w:val="Heading3"/>
        <w:tabs>
          <w:tab w:val="center" w:pos="720"/>
          <w:tab w:val="center" w:pos="1551"/>
          <w:tab w:val="center" w:pos="3877"/>
        </w:tabs>
        <w:spacing w:after="100"/>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29</w:t>
      </w:r>
      <w:r>
        <w:rPr>
          <w:rFonts w:ascii="Arial" w:eastAsia="Arial" w:hAnsi="Arial" w:cs="Arial"/>
        </w:rPr>
        <w:t xml:space="preserve">  </w:t>
      </w:r>
      <w:r>
        <w:rPr>
          <w:rFonts w:ascii="Arial" w:eastAsia="Arial" w:hAnsi="Arial" w:cs="Arial"/>
        </w:rPr>
        <w:tab/>
      </w:r>
      <w:proofErr w:type="gramEnd"/>
      <w:r>
        <w:t>Changes in Qualifications of Applicants</w:t>
      </w:r>
      <w:r>
        <w:rPr>
          <w:color w:val="000000"/>
        </w:rPr>
        <w:t xml:space="preserve"> </w:t>
      </w:r>
      <w:r>
        <w:t xml:space="preserve"> </w:t>
      </w:r>
    </w:p>
    <w:p w:rsidR="003E7F98" w:rsidRDefault="00000000">
      <w:pPr>
        <w:spacing w:after="116"/>
        <w:ind w:left="2013" w:right="1477" w:hanging="576"/>
      </w:pPr>
      <w:r>
        <w:t>30.1</w:t>
      </w:r>
      <w:r>
        <w:rPr>
          <w:rFonts w:ascii="Arial" w:eastAsia="Arial" w:hAnsi="Arial" w:cs="Arial"/>
        </w:rPr>
        <w:t xml:space="preserve"> </w:t>
      </w:r>
      <w:r>
        <w:t>Any change in the structure or formation of an Applicant after being prequalified in accordance with ITA 27 and invited to tender (including, in the case of a JV, any change in the structure or formation of any member and also including any change in any specialized subcontractor whose qualifications were considered to prequalify the Applicant) shall be subject to the written approval of the Procuring Entity prior to the deadline for submission of Tenders. Such approval shall be denied if (</w:t>
      </w:r>
      <w:proofErr w:type="spellStart"/>
      <w:r>
        <w:t>i</w:t>
      </w:r>
      <w:proofErr w:type="spellEnd"/>
      <w:r>
        <w:t>) a prequalified applicant proposes to associate with a disqualified applicant or in case of a disqualified joint venture, any of its members; (ii) as a consequence of the change, the Applicant no longer substantially meets the qualification criteria set forth in Section III (Qualification Criteria and Requirements); or (iii)in the opinion of the Procuring Entity, the change may result in a substantial reduction in competition. Any such change should be submitted to the Procuring Entity not later than fourteen (14) days after the date of the Invitation to Tender.</w:t>
      </w:r>
      <w:r>
        <w:rPr>
          <w:color w:val="000000"/>
        </w:rPr>
        <w:t xml:space="preserve"> </w:t>
      </w:r>
      <w:r>
        <w:t xml:space="preserve"> </w:t>
      </w:r>
    </w:p>
    <w:p w:rsidR="003E7F98" w:rsidRDefault="00000000">
      <w:pPr>
        <w:pStyle w:val="Heading3"/>
        <w:tabs>
          <w:tab w:val="center" w:pos="720"/>
          <w:tab w:val="center" w:pos="1551"/>
          <w:tab w:val="center" w:pos="4904"/>
        </w:tabs>
        <w:spacing w:after="97"/>
        <w:ind w:left="0" w:firstLine="0"/>
      </w:pPr>
      <w:r>
        <w:rPr>
          <w:rFonts w:ascii="Calibri" w:eastAsia="Calibri" w:hAnsi="Calibri" w:cs="Calibri"/>
          <w:b w:val="0"/>
          <w:color w:val="000000"/>
        </w:rPr>
        <w:tab/>
        <w:t xml:space="preserve"> </w:t>
      </w:r>
      <w:r>
        <w:rPr>
          <w:rFonts w:ascii="Calibri" w:eastAsia="Calibri" w:hAnsi="Calibri" w:cs="Calibri"/>
          <w:b w:val="0"/>
          <w:color w:val="000000"/>
        </w:rPr>
        <w:tab/>
      </w:r>
      <w:proofErr w:type="gramStart"/>
      <w:r>
        <w:t>31</w:t>
      </w:r>
      <w:r>
        <w:rPr>
          <w:rFonts w:ascii="Arial" w:eastAsia="Arial" w:hAnsi="Arial" w:cs="Arial"/>
        </w:rPr>
        <w:t xml:space="preserve">  </w:t>
      </w:r>
      <w:r>
        <w:rPr>
          <w:rFonts w:ascii="Arial" w:eastAsia="Arial" w:hAnsi="Arial" w:cs="Arial"/>
        </w:rPr>
        <w:tab/>
      </w:r>
      <w:proofErr w:type="gramEnd"/>
      <w:r>
        <w:t xml:space="preserve">Procurement Related Complaints and </w:t>
      </w:r>
      <w:r>
        <w:rPr>
          <w:color w:val="000000"/>
        </w:rPr>
        <w:t xml:space="preserve">Administrative Review </w:t>
      </w:r>
      <w:r>
        <w:t xml:space="preserve"> </w:t>
      </w:r>
    </w:p>
    <w:p w:rsidR="003E7F98" w:rsidRDefault="00000000">
      <w:pPr>
        <w:spacing w:after="105"/>
        <w:ind w:left="1447" w:right="1477"/>
      </w:pPr>
      <w:r>
        <w:t>31.1</w:t>
      </w:r>
      <w:r>
        <w:rPr>
          <w:rFonts w:ascii="Arial" w:eastAsia="Arial" w:hAnsi="Arial" w:cs="Arial"/>
        </w:rPr>
        <w:t xml:space="preserve"> </w:t>
      </w:r>
      <w:r>
        <w:t>The procedures for making a Procurement-related Complaint are as specified in the PDS</w:t>
      </w:r>
      <w:r>
        <w:rPr>
          <w:b/>
        </w:rPr>
        <w:t>.</w:t>
      </w:r>
      <w:r>
        <w:rPr>
          <w:b/>
          <w:color w:val="000000"/>
        </w:rPr>
        <w:t xml:space="preserve"> </w:t>
      </w:r>
      <w:r>
        <w:t xml:space="preserve"> </w:t>
      </w:r>
    </w:p>
    <w:p w:rsidR="003E7F98" w:rsidRDefault="00000000">
      <w:pPr>
        <w:spacing w:after="224" w:line="252" w:lineRule="auto"/>
        <w:ind w:left="1450" w:right="943"/>
        <w:jc w:val="left"/>
      </w:pPr>
      <w:r>
        <w:t>31.2</w:t>
      </w:r>
      <w:r>
        <w:rPr>
          <w:rFonts w:ascii="Arial" w:eastAsia="Arial" w:hAnsi="Arial" w:cs="Arial"/>
        </w:rPr>
        <w:t xml:space="preserve"> </w:t>
      </w:r>
      <w:r>
        <w:rPr>
          <w:color w:val="000000"/>
        </w:rPr>
        <w:t xml:space="preserve">A request for administrative review shall be made in the form provided. </w:t>
      </w:r>
      <w:r>
        <w:t xml:space="preserve"> </w:t>
      </w:r>
    </w:p>
    <w:p w:rsidR="003E7F98" w:rsidRDefault="00000000">
      <w:pPr>
        <w:spacing w:after="91" w:line="259" w:lineRule="auto"/>
        <w:ind w:left="1140" w:firstLine="0"/>
        <w:jc w:val="left"/>
      </w:pPr>
      <w:r>
        <w:rPr>
          <w:color w:val="000000"/>
        </w:rPr>
        <w:t xml:space="preserve"> </w:t>
      </w:r>
      <w:r>
        <w:t xml:space="preserve"> </w:t>
      </w:r>
    </w:p>
    <w:p w:rsidR="003E7F98" w:rsidRDefault="00000000">
      <w:pPr>
        <w:spacing w:after="0" w:line="259" w:lineRule="auto"/>
        <w:ind w:left="720" w:firstLine="0"/>
        <w:jc w:val="left"/>
      </w:pPr>
      <w:r>
        <w:rPr>
          <w:b/>
          <w:color w:val="000000"/>
        </w:rPr>
        <w:t xml:space="preserve"> </w:t>
      </w:r>
      <w:r>
        <w:t xml:space="preserve"> </w:t>
      </w:r>
    </w:p>
    <w:p w:rsidR="003E7F98" w:rsidRDefault="00000000">
      <w:pPr>
        <w:spacing w:after="0" w:line="259" w:lineRule="auto"/>
        <w:ind w:left="720" w:firstLine="0"/>
        <w:jc w:val="left"/>
      </w:pPr>
      <w:r>
        <w:rPr>
          <w:color w:val="000000"/>
        </w:rPr>
        <w:t xml:space="preserve">  </w:t>
      </w:r>
    </w:p>
    <w:p w:rsidR="003E7F98" w:rsidRDefault="00000000">
      <w:pPr>
        <w:spacing w:after="0" w:line="259" w:lineRule="auto"/>
        <w:ind w:left="720" w:firstLine="0"/>
        <w:jc w:val="left"/>
      </w:pPr>
      <w:r>
        <w:t xml:space="preserve"> </w:t>
      </w:r>
    </w:p>
    <w:p w:rsidR="003E7F98" w:rsidRDefault="00000000">
      <w:pPr>
        <w:spacing w:after="2" w:line="254" w:lineRule="auto"/>
        <w:ind w:left="720" w:right="11064" w:firstLine="0"/>
        <w:jc w:val="left"/>
      </w:pPr>
      <w:r>
        <w:t xml:space="preserve">  </w:t>
      </w:r>
    </w:p>
    <w:p w:rsidR="003E7F98" w:rsidRDefault="00000000">
      <w:pPr>
        <w:spacing w:after="0" w:line="259" w:lineRule="auto"/>
        <w:ind w:left="720" w:firstLine="0"/>
        <w:jc w:val="left"/>
      </w:pPr>
      <w:r>
        <w:lastRenderedPageBreak/>
        <w:t xml:space="preserve"> </w:t>
      </w:r>
    </w:p>
    <w:p w:rsidR="003E7F98" w:rsidRDefault="00000000">
      <w:pPr>
        <w:spacing w:after="0" w:line="259" w:lineRule="auto"/>
        <w:ind w:left="720" w:firstLine="0"/>
        <w:jc w:val="left"/>
      </w:pPr>
      <w:r>
        <w:t xml:space="preserve"> </w:t>
      </w:r>
    </w:p>
    <w:p w:rsidR="003E7F98" w:rsidRDefault="00000000">
      <w:pPr>
        <w:spacing w:after="0" w:line="259" w:lineRule="auto"/>
        <w:ind w:left="720" w:firstLine="0"/>
        <w:jc w:val="left"/>
      </w:pPr>
      <w:r>
        <w:t xml:space="preserve"> </w:t>
      </w:r>
    </w:p>
    <w:p w:rsidR="003E7F98" w:rsidRDefault="00000000">
      <w:pPr>
        <w:pStyle w:val="Heading2"/>
        <w:spacing w:after="108" w:line="255" w:lineRule="auto"/>
        <w:ind w:left="1568"/>
      </w:pPr>
      <w:r>
        <w:rPr>
          <w:sz w:val="24"/>
        </w:rPr>
        <w:t xml:space="preserve">SECTION II - PREQUALIFICATION DATA SHEET (PDS) </w:t>
      </w:r>
      <w:r>
        <w:t xml:space="preserve"> </w:t>
      </w:r>
    </w:p>
    <w:p w:rsidR="003E7F98" w:rsidRDefault="00000000">
      <w:pPr>
        <w:spacing w:after="0" w:line="259" w:lineRule="auto"/>
        <w:ind w:left="1558" w:firstLine="0"/>
        <w:jc w:val="left"/>
      </w:pPr>
      <w:r>
        <w:rPr>
          <w:b/>
          <w:sz w:val="24"/>
        </w:rPr>
        <w:t xml:space="preserve"> </w:t>
      </w:r>
      <w:r>
        <w:t xml:space="preserve"> </w:t>
      </w:r>
    </w:p>
    <w:tbl>
      <w:tblPr>
        <w:tblStyle w:val="TableGrid"/>
        <w:tblW w:w="9802" w:type="dxa"/>
        <w:tblInd w:w="1070" w:type="dxa"/>
        <w:tblCellMar>
          <w:top w:w="41" w:type="dxa"/>
          <w:left w:w="0" w:type="dxa"/>
          <w:bottom w:w="0" w:type="dxa"/>
          <w:right w:w="19" w:type="dxa"/>
        </w:tblCellMar>
        <w:tblLook w:val="04A0" w:firstRow="1" w:lastRow="0" w:firstColumn="1" w:lastColumn="0" w:noHBand="0" w:noVBand="1"/>
      </w:tblPr>
      <w:tblGrid>
        <w:gridCol w:w="1313"/>
        <w:gridCol w:w="8489"/>
      </w:tblGrid>
      <w:tr w:rsidR="003E7F98">
        <w:trPr>
          <w:trHeight w:val="545"/>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0"/>
              </w:rPr>
              <w:t>Reference to ITC Clause</w:t>
            </w:r>
            <w:r>
              <w:rPr>
                <w:b/>
                <w:color w:val="000000"/>
                <w:sz w:val="24"/>
              </w:rPr>
              <w:t xml:space="preserve">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0"/>
              </w:rPr>
              <w:t>PARTICULARS OF APPENDIX TO INSTRUCTIONS TO TENDERS</w:t>
            </w:r>
            <w:r>
              <w:rPr>
                <w:b/>
                <w:color w:val="000000"/>
                <w:sz w:val="24"/>
              </w:rPr>
              <w:t xml:space="preserve"> </w:t>
            </w:r>
            <w:r>
              <w:t xml:space="preserve"> </w:t>
            </w:r>
          </w:p>
        </w:tc>
      </w:tr>
      <w:tr w:rsidR="003E7F98">
        <w:trPr>
          <w:trHeight w:val="353"/>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4"/>
              </w:rPr>
              <w:t xml:space="preserve">A. General </w:t>
            </w:r>
            <w:r>
              <w:t xml:space="preserve"> </w:t>
            </w:r>
          </w:p>
        </w:tc>
      </w:tr>
      <w:tr w:rsidR="003E7F98">
        <w:trPr>
          <w:trHeight w:val="3874"/>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1.1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The Procuring Entity is: Tharaka University, P.O. Box 193-60215, Marimanti.</w:t>
            </w:r>
            <w:r>
              <w:rPr>
                <w:i/>
                <w:color w:val="000000"/>
                <w:sz w:val="24"/>
              </w:rPr>
              <w:t xml:space="preserve"> </w:t>
            </w:r>
            <w:r>
              <w:t xml:space="preserve"> </w:t>
            </w:r>
          </w:p>
          <w:p w:rsidR="003E7F98" w:rsidRDefault="00000000">
            <w:pPr>
              <w:spacing w:after="0" w:line="259" w:lineRule="auto"/>
              <w:ind w:left="242" w:firstLine="0"/>
              <w:jc w:val="left"/>
            </w:pPr>
            <w:r>
              <w:rPr>
                <w:i/>
                <w:color w:val="000000"/>
                <w:sz w:val="24"/>
              </w:rPr>
              <w:t xml:space="preserve"> </w:t>
            </w:r>
            <w:r>
              <w:t xml:space="preserve"> </w:t>
            </w:r>
          </w:p>
          <w:p w:rsidR="003E7F98" w:rsidRDefault="00000000">
            <w:pPr>
              <w:spacing w:after="95" w:line="259" w:lineRule="auto"/>
              <w:ind w:left="17" w:firstLine="0"/>
              <w:jc w:val="left"/>
            </w:pPr>
            <w:r>
              <w:rPr>
                <w:color w:val="000000"/>
                <w:sz w:val="24"/>
              </w:rPr>
              <w:t xml:space="preserve">  The identification of the Invitation for Prequalification is   </w:t>
            </w:r>
            <w:r>
              <w:t xml:space="preserve"> </w:t>
            </w:r>
          </w:p>
          <w:p w:rsidR="003E7F98" w:rsidRDefault="00000000">
            <w:pPr>
              <w:spacing w:after="0" w:line="289" w:lineRule="auto"/>
              <w:ind w:left="108" w:firstLine="0"/>
              <w:jc w:val="left"/>
            </w:pPr>
            <w:r>
              <w:rPr>
                <w:b/>
              </w:rPr>
              <w:t>TUN/PREQ/REG/SUP/04/2023-2025:</w:t>
            </w:r>
            <w:r>
              <w:rPr>
                <w:rFonts w:ascii="Maiandra GD" w:eastAsia="Maiandra GD" w:hAnsi="Maiandra GD" w:cs="Maiandra GD"/>
                <w:color w:val="000000"/>
                <w:sz w:val="36"/>
              </w:rPr>
              <w:t xml:space="preserve"> </w:t>
            </w:r>
            <w:r>
              <w:rPr>
                <w:b/>
              </w:rPr>
              <w:t>Pre-qualification / Registration of Suppliers for works, goods and contracts for FY 2023/2024 &amp; 2024/2025.</w:t>
            </w:r>
            <w:r>
              <w:rPr>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 </w:t>
            </w:r>
            <w:r>
              <w:t xml:space="preserve"> </w:t>
            </w:r>
          </w:p>
          <w:p w:rsidR="003E7F98" w:rsidRDefault="00000000">
            <w:pPr>
              <w:spacing w:after="0" w:line="237" w:lineRule="auto"/>
              <w:ind w:left="242" w:firstLine="0"/>
              <w:jc w:val="left"/>
            </w:pPr>
            <w:r>
              <w:rPr>
                <w:color w:val="000000"/>
                <w:sz w:val="24"/>
              </w:rPr>
              <w:t xml:space="preserve">The particular type of contract is on </w:t>
            </w:r>
            <w:r>
              <w:rPr>
                <w:i/>
                <w:color w:val="000000"/>
                <w:sz w:val="24"/>
              </w:rPr>
              <w:t xml:space="preserve">works, goods, consulting &amp; Non-Consulting Services. </w:t>
            </w:r>
            <w:r>
              <w:t xml:space="preserve"> </w:t>
            </w:r>
          </w:p>
          <w:p w:rsidR="003E7F98" w:rsidRDefault="00000000">
            <w:pPr>
              <w:spacing w:after="4" w:line="259" w:lineRule="auto"/>
              <w:ind w:left="242" w:firstLine="0"/>
              <w:jc w:val="left"/>
            </w:pPr>
            <w:r>
              <w:rPr>
                <w:color w:val="000000"/>
                <w:sz w:val="24"/>
              </w:rPr>
              <w:t xml:space="preserve"> </w:t>
            </w:r>
            <w:r>
              <w:t xml:space="preserve"> </w:t>
            </w:r>
          </w:p>
          <w:p w:rsidR="003E7F98" w:rsidRDefault="00000000">
            <w:pPr>
              <w:spacing w:after="0" w:line="246" w:lineRule="auto"/>
              <w:ind w:left="242" w:firstLine="0"/>
            </w:pPr>
            <w:r>
              <w:rPr>
                <w:color w:val="000000"/>
                <w:sz w:val="24"/>
              </w:rPr>
              <w:t xml:space="preserve">The application is for   </w:t>
            </w:r>
            <w:r>
              <w:rPr>
                <w:b/>
              </w:rPr>
              <w:t>Pre-qualification / Registration of Suppliers for Works, Goods and Contracts for FY 2023/2024 &amp; 2024/2025.</w:t>
            </w:r>
            <w:r>
              <w:rPr>
                <w:i/>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Prequalification will be based on </w:t>
            </w:r>
            <w:r>
              <w:rPr>
                <w:i/>
                <w:color w:val="000000"/>
                <w:sz w:val="24"/>
              </w:rPr>
              <w:t xml:space="preserve">individual contracts.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The Source of funds shall be </w:t>
            </w:r>
            <w:proofErr w:type="spellStart"/>
            <w:r>
              <w:rPr>
                <w:color w:val="000000"/>
                <w:sz w:val="24"/>
              </w:rPr>
              <w:t>GoK</w:t>
            </w:r>
            <w:proofErr w:type="spellEnd"/>
            <w:r>
              <w:rPr>
                <w:color w:val="000000"/>
                <w:sz w:val="24"/>
              </w:rPr>
              <w:t xml:space="preserve">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5.2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Maximum number of members in the JV shall be: 0</w:t>
            </w:r>
            <w:r>
              <w:rPr>
                <w:i/>
                <w:color w:val="000000"/>
                <w:sz w:val="24"/>
              </w:rPr>
              <w:t xml:space="preserve"> </w:t>
            </w:r>
            <w:r>
              <w:t xml:space="preserve"> </w:t>
            </w:r>
          </w:p>
        </w:tc>
      </w:tr>
      <w:tr w:rsidR="003E7F98">
        <w:trPr>
          <w:trHeight w:val="355"/>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3" w:firstLine="0"/>
              <w:jc w:val="left"/>
            </w:pPr>
            <w:r>
              <w:rPr>
                <w:b/>
                <w:color w:val="000000"/>
                <w:sz w:val="24"/>
              </w:rPr>
              <w:t xml:space="preserve">B. Contents of the Prequalification Document </w:t>
            </w:r>
            <w:r>
              <w:t xml:space="preserve"> </w:t>
            </w:r>
          </w:p>
        </w:tc>
      </w:tr>
      <w:tr w:rsidR="003E7F98">
        <w:trPr>
          <w:trHeight w:val="3166"/>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For clarification purposes, the Procuring Entity's address is: </w:t>
            </w:r>
            <w:r>
              <w:t xml:space="preserve"> </w:t>
            </w:r>
          </w:p>
          <w:p w:rsidR="003E7F98" w:rsidRDefault="00000000">
            <w:pPr>
              <w:spacing w:after="0" w:line="259" w:lineRule="auto"/>
              <w:ind w:left="242" w:firstLine="0"/>
              <w:jc w:val="left"/>
            </w:pPr>
            <w:r>
              <w:rPr>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         The Vice Chancellor, </w:t>
            </w:r>
            <w:r>
              <w:t xml:space="preserve"> </w:t>
            </w:r>
          </w:p>
          <w:p w:rsidR="003E7F98" w:rsidRDefault="00000000">
            <w:pPr>
              <w:spacing w:after="0" w:line="259" w:lineRule="auto"/>
              <w:ind w:left="782" w:firstLine="0"/>
              <w:jc w:val="left"/>
            </w:pPr>
            <w:r>
              <w:rPr>
                <w:color w:val="000000"/>
                <w:sz w:val="24"/>
              </w:rPr>
              <w:t>Tharaka University</w:t>
            </w:r>
            <w:r>
              <w:rPr>
                <w:sz w:val="24"/>
              </w:rPr>
              <w:t xml:space="preserve">, </w:t>
            </w:r>
          </w:p>
          <w:p w:rsidR="003E7F98" w:rsidRDefault="00000000">
            <w:pPr>
              <w:spacing w:after="0" w:line="259" w:lineRule="auto"/>
              <w:ind w:left="782" w:firstLine="0"/>
              <w:jc w:val="left"/>
            </w:pPr>
            <w:r>
              <w:rPr>
                <w:color w:val="000000"/>
                <w:sz w:val="24"/>
              </w:rPr>
              <w:t>P.O. Box 193-60215,</w:t>
            </w:r>
            <w:r>
              <w:t xml:space="preserve"> </w:t>
            </w:r>
          </w:p>
          <w:p w:rsidR="003E7F98" w:rsidRDefault="00000000">
            <w:pPr>
              <w:spacing w:after="0" w:line="259" w:lineRule="auto"/>
              <w:ind w:left="782" w:firstLine="0"/>
              <w:jc w:val="left"/>
            </w:pPr>
            <w:r>
              <w:rPr>
                <w:color w:val="000000"/>
                <w:sz w:val="24"/>
              </w:rPr>
              <w:t xml:space="preserve">Marimanti, </w:t>
            </w:r>
          </w:p>
          <w:p w:rsidR="003E7F98" w:rsidRDefault="00000000">
            <w:pPr>
              <w:spacing w:after="26" w:line="235" w:lineRule="auto"/>
              <w:ind w:left="242" w:right="5261" w:firstLine="540"/>
            </w:pPr>
            <w:r>
              <w:t xml:space="preserve">Tharaka Nithi County. </w:t>
            </w:r>
            <w:r>
              <w:rPr>
                <w:color w:val="000000"/>
                <w:sz w:val="24"/>
              </w:rPr>
              <w:t xml:space="preserve">Tel: 0705256362 </w:t>
            </w:r>
            <w:r>
              <w:t xml:space="preserve"> </w:t>
            </w:r>
          </w:p>
          <w:p w:rsidR="003E7F98" w:rsidRDefault="00000000">
            <w:pPr>
              <w:spacing w:after="14" w:line="259" w:lineRule="auto"/>
              <w:ind w:left="242" w:firstLine="0"/>
              <w:jc w:val="left"/>
            </w:pPr>
            <w:r>
              <w:rPr>
                <w:color w:val="000000"/>
                <w:sz w:val="24"/>
              </w:rPr>
              <w:t xml:space="preserve">info@tharaka.ac.ke, procurement@tharaka.ac.ke </w:t>
            </w:r>
            <w:r>
              <w:t xml:space="preserve"> </w:t>
            </w:r>
          </w:p>
          <w:p w:rsidR="003E7F98" w:rsidRDefault="00000000">
            <w:pPr>
              <w:spacing w:after="0" w:line="259" w:lineRule="auto"/>
              <w:ind w:left="242" w:right="830" w:firstLine="0"/>
              <w:jc w:val="left"/>
            </w:pPr>
            <w:r>
              <w:rPr>
                <w:color w:val="000000"/>
                <w:sz w:val="24"/>
              </w:rPr>
              <w:t xml:space="preserve">The Tender box is located at the University’s Reception  </w:t>
            </w:r>
            <w:hyperlink r:id="rId43">
              <w:r>
                <w:rPr>
                  <w:color w:val="0563C1"/>
                  <w:sz w:val="24"/>
                  <w:u w:val="single" w:color="0563C1"/>
                </w:rPr>
                <w:t>www.tharaka.ac.k</w:t>
              </w:r>
            </w:hyperlink>
            <w:hyperlink r:id="rId44">
              <w:r>
                <w:rPr>
                  <w:color w:val="0563C1"/>
                  <w:sz w:val="24"/>
                  <w:u w:val="single" w:color="0563C1"/>
                </w:rPr>
                <w:t>e</w:t>
              </w:r>
            </w:hyperlink>
            <w:hyperlink r:id="rId45">
              <w:r>
                <w:rPr>
                  <w:color w:val="000000"/>
                  <w:sz w:val="24"/>
                </w:rPr>
                <w:t>,</w:t>
              </w:r>
            </w:hyperlink>
            <w:hyperlink r:id="rId46">
              <w:r>
                <w:rPr>
                  <w:color w:val="000000"/>
                  <w:sz w:val="24"/>
                </w:rPr>
                <w:t xml:space="preserve"> </w:t>
              </w:r>
            </w:hyperlink>
            <w:hyperlink r:id="rId47">
              <w:r>
                <w:rPr>
                  <w:color w:val="0000FF"/>
                  <w:sz w:val="24"/>
                  <w:u w:val="single" w:color="0000FF"/>
                </w:rPr>
                <w:t>www.tenders.go.k</w:t>
              </w:r>
            </w:hyperlink>
            <w:hyperlink r:id="rId48">
              <w:r>
                <w:rPr>
                  <w:color w:val="0000FF"/>
                  <w:sz w:val="24"/>
                  <w:u w:val="single" w:color="0000FF"/>
                </w:rPr>
                <w:t>e</w:t>
              </w:r>
            </w:hyperlink>
            <w:hyperlink r:id="rId49">
              <w:r>
                <w:rPr>
                  <w:color w:val="000000"/>
                  <w:sz w:val="24"/>
                </w:rPr>
                <w:t xml:space="preserve"> </w:t>
              </w:r>
            </w:hyperlink>
            <w:hyperlink r:id="rId50">
              <w:r>
                <w:rPr>
                  <w:i/>
                  <w:color w:val="000000"/>
                  <w:sz w:val="24"/>
                </w:rPr>
                <w:t xml:space="preserve"> </w:t>
              </w:r>
            </w:hyperlink>
            <w:r>
              <w:t xml:space="preserve"> </w:t>
            </w:r>
          </w:p>
        </w:tc>
      </w:tr>
      <w:tr w:rsidR="003E7F98">
        <w:trPr>
          <w:trHeight w:val="1238"/>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A pre-application meeting will be held on _N/A </w:t>
            </w:r>
            <w:r>
              <w:t xml:space="preserve"> </w:t>
            </w:r>
          </w:p>
          <w:p w:rsidR="003E7F98" w:rsidRDefault="00000000">
            <w:pPr>
              <w:spacing w:after="0" w:line="259" w:lineRule="auto"/>
              <w:ind w:left="242" w:firstLine="0"/>
              <w:jc w:val="left"/>
            </w:pPr>
            <w:r>
              <w:rPr>
                <w:color w:val="000000"/>
                <w:sz w:val="24"/>
              </w:rPr>
              <w:t xml:space="preserve">at ____________________________________N/A_______________________ </w:t>
            </w:r>
          </w:p>
          <w:p w:rsidR="003E7F98" w:rsidRDefault="00000000">
            <w:pPr>
              <w:spacing w:after="0" w:line="259" w:lineRule="auto"/>
              <w:ind w:left="242" w:firstLine="0"/>
              <w:jc w:val="left"/>
            </w:pPr>
            <w:r>
              <w:rPr>
                <w:color w:val="000000"/>
                <w:sz w:val="24"/>
              </w:rPr>
              <w:t xml:space="preserve">A pre-arranged Site visit will be held on _________N/A__________________ At _________N/A </w:t>
            </w:r>
            <w:r>
              <w:t xml:space="preserve"> </w:t>
            </w:r>
          </w:p>
        </w:tc>
      </w:tr>
      <w:tr w:rsidR="003E7F98">
        <w:trPr>
          <w:trHeight w:val="64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8.3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 Questions and requests for clarification made in writing or by email shall reach the Procuring Entity not later than </w:t>
            </w:r>
            <w:r w:rsidR="00AF45F2">
              <w:rPr>
                <w:color w:val="000000"/>
                <w:sz w:val="24"/>
              </w:rPr>
              <w:t>27</w:t>
            </w:r>
            <w:r>
              <w:rPr>
                <w:color w:val="000000"/>
                <w:sz w:val="24"/>
                <w:vertAlign w:val="superscript"/>
              </w:rPr>
              <w:t>th</w:t>
            </w:r>
            <w:r>
              <w:rPr>
                <w:color w:val="000000"/>
                <w:sz w:val="24"/>
              </w:rPr>
              <w:t xml:space="preserve"> May, 2023. </w:t>
            </w:r>
            <w:r>
              <w:t xml:space="preserve"> </w:t>
            </w:r>
          </w:p>
        </w:tc>
      </w:tr>
      <w:tr w:rsidR="003E7F98">
        <w:trPr>
          <w:trHeight w:val="644"/>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 ITA 8.5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01" w:firstLine="0"/>
              <w:jc w:val="left"/>
            </w:pPr>
            <w:r>
              <w:rPr>
                <w:color w:val="000000"/>
                <w:sz w:val="24"/>
              </w:rPr>
              <w:t>Minutes of the pre-arranged site visit and those of the pre-proposal meeting at the web page _N/A</w:t>
            </w:r>
            <w:r>
              <w:rPr>
                <w:i/>
                <w:color w:val="000000"/>
                <w:sz w:val="24"/>
              </w:rPr>
              <w:t>.</w:t>
            </w:r>
            <w:r>
              <w:rPr>
                <w:color w:val="000000"/>
                <w:sz w:val="24"/>
              </w:rPr>
              <w:t xml:space="preserve">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ITT 9.2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Addendum issued shall be published at the website</w:t>
            </w:r>
            <w:hyperlink r:id="rId51">
              <w:r>
                <w:rPr>
                  <w:color w:val="000000"/>
                  <w:sz w:val="24"/>
                </w:rPr>
                <w:t xml:space="preserve"> </w:t>
              </w:r>
            </w:hyperlink>
            <w:hyperlink r:id="rId52">
              <w:r>
                <w:rPr>
                  <w:color w:val="0563C1"/>
                  <w:sz w:val="24"/>
                  <w:u w:val="single" w:color="0563C1"/>
                </w:rPr>
                <w:t>www.tharaka.ac.k</w:t>
              </w:r>
            </w:hyperlink>
            <w:hyperlink r:id="rId53">
              <w:r>
                <w:rPr>
                  <w:color w:val="0563C1"/>
                  <w:sz w:val="24"/>
                  <w:u w:val="single" w:color="0563C1"/>
                </w:rPr>
                <w:t>e</w:t>
              </w:r>
            </w:hyperlink>
            <w:hyperlink r:id="rId54">
              <w:r>
                <w:rPr>
                  <w:color w:val="000000"/>
                  <w:sz w:val="24"/>
                </w:rPr>
                <w:t>,</w:t>
              </w:r>
            </w:hyperlink>
            <w:hyperlink r:id="rId55">
              <w:r>
                <w:rPr>
                  <w:color w:val="000000"/>
                  <w:sz w:val="24"/>
                </w:rPr>
                <w:t xml:space="preserve"> </w:t>
              </w:r>
            </w:hyperlink>
            <w:hyperlink r:id="rId56">
              <w:r>
                <w:rPr>
                  <w:color w:val="0000FF"/>
                  <w:sz w:val="24"/>
                  <w:u w:val="single" w:color="0000FF"/>
                </w:rPr>
                <w:t>www.tenders.go.k</w:t>
              </w:r>
            </w:hyperlink>
            <w:hyperlink r:id="rId57">
              <w:r>
                <w:rPr>
                  <w:color w:val="0000FF"/>
                  <w:sz w:val="24"/>
                  <w:u w:val="single" w:color="0000FF"/>
                </w:rPr>
                <w:t>e</w:t>
              </w:r>
            </w:hyperlink>
            <w:hyperlink r:id="rId58">
              <w:r>
                <w:rPr>
                  <w:color w:val="000000"/>
                  <w:sz w:val="24"/>
                </w:rPr>
                <w:t xml:space="preserve"> </w:t>
              </w:r>
            </w:hyperlink>
            <w:hyperlink r:id="rId59">
              <w:r>
                <w:t xml:space="preserve"> </w:t>
              </w:r>
            </w:hyperlink>
          </w:p>
        </w:tc>
      </w:tr>
      <w:tr w:rsidR="003E7F98">
        <w:trPr>
          <w:trHeight w:val="355"/>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Pre-Application Meeting will be held: </w:t>
            </w:r>
            <w:r>
              <w:rPr>
                <w:i/>
                <w:color w:val="000000"/>
                <w:sz w:val="24"/>
              </w:rPr>
              <w:t>No</w:t>
            </w:r>
            <w:r>
              <w:rPr>
                <w:color w:val="000000"/>
                <w:sz w:val="24"/>
              </w:rPr>
              <w:t xml:space="preserve"> </w:t>
            </w:r>
            <w:r>
              <w:t xml:space="preserve"> </w:t>
            </w:r>
          </w:p>
        </w:tc>
      </w:tr>
      <w:tr w:rsidR="003E7F98">
        <w:trPr>
          <w:trHeight w:val="350"/>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4"/>
              </w:rPr>
              <w:lastRenderedPageBreak/>
              <w:t xml:space="preserve">C. Preparation of Applications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pPr>
            <w:r>
              <w:rPr>
                <w:color w:val="000000"/>
                <w:sz w:val="24"/>
              </w:rPr>
              <w:t xml:space="preserve">ITA 12.1 (d)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78" w:hanging="295"/>
              <w:jc w:val="left"/>
            </w:pPr>
            <w:r>
              <w:t xml:space="preserve"> </w:t>
            </w:r>
            <w:r>
              <w:tab/>
            </w:r>
            <w:r>
              <w:rPr>
                <w:color w:val="000000"/>
                <w:sz w:val="24"/>
              </w:rPr>
              <w:t xml:space="preserve">The Applicant shall submit with its Application, the following additional documents: </w:t>
            </w:r>
            <w:r>
              <w:rPr>
                <w:i/>
                <w:color w:val="000000"/>
                <w:sz w:val="24"/>
              </w:rPr>
              <w:t xml:space="preserve">As indicated in the evaluation criteria.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pPr>
            <w:r>
              <w:rPr>
                <w:color w:val="000000"/>
                <w:sz w:val="24"/>
              </w:rPr>
              <w:t xml:space="preserve">ITA 15.2(b)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78" w:firstLine="0"/>
              <w:jc w:val="left"/>
            </w:pPr>
            <w:r>
              <w:rPr>
                <w:color w:val="000000"/>
                <w:sz w:val="24"/>
              </w:rPr>
              <w:t xml:space="preserve">The source for determining exchange rates is Central Bank of Kenya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16.2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78" w:firstLine="0"/>
              <w:jc w:val="left"/>
            </w:pPr>
            <w:r>
              <w:rPr>
                <w:color w:val="000000"/>
                <w:sz w:val="24"/>
              </w:rPr>
              <w:t xml:space="preserve">In addition to the original, the number of copies to be submitted with the Application is: </w:t>
            </w:r>
            <w:r>
              <w:rPr>
                <w:b/>
                <w:color w:val="000000"/>
                <w:sz w:val="24"/>
              </w:rPr>
              <w:t>One original</w:t>
            </w:r>
            <w:r>
              <w:rPr>
                <w:color w:val="000000"/>
                <w:sz w:val="24"/>
              </w:rPr>
              <w:t xml:space="preserve"> and </w:t>
            </w:r>
            <w:r>
              <w:rPr>
                <w:b/>
                <w:color w:val="000000"/>
                <w:sz w:val="24"/>
              </w:rPr>
              <w:t>One Copy</w:t>
            </w:r>
            <w:r>
              <w:rPr>
                <w:i/>
                <w:color w:val="000000"/>
                <w:sz w:val="24"/>
              </w:rPr>
              <w:t xml:space="preserve"> </w:t>
            </w:r>
            <w:r>
              <w:t xml:space="preserve"> </w:t>
            </w:r>
          </w:p>
        </w:tc>
      </w:tr>
      <w:tr w:rsidR="003E7F98">
        <w:trPr>
          <w:trHeight w:val="353"/>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b/>
                <w:color w:val="000000"/>
                <w:sz w:val="24"/>
              </w:rPr>
              <w:t xml:space="preserve">D. Submission of Applications </w:t>
            </w:r>
            <w:r>
              <w:t xml:space="preserve"> </w:t>
            </w:r>
          </w:p>
        </w:tc>
      </w:tr>
      <w:tr w:rsidR="003E7F98">
        <w:trPr>
          <w:trHeight w:val="522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17.1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deadline for Application submission is: </w:t>
            </w:r>
          </w:p>
          <w:p w:rsidR="003E7F98" w:rsidRDefault="00000000">
            <w:pPr>
              <w:spacing w:after="0" w:line="259" w:lineRule="auto"/>
              <w:ind w:left="262" w:firstLine="0"/>
              <w:jc w:val="left"/>
            </w:pPr>
            <w:r>
              <w:rPr>
                <w:b/>
                <w:color w:val="000000"/>
                <w:sz w:val="24"/>
              </w:rPr>
              <w:t>Date</w:t>
            </w:r>
            <w:r w:rsidR="007926BF">
              <w:rPr>
                <w:b/>
                <w:color w:val="000000"/>
                <w:sz w:val="24"/>
              </w:rPr>
              <w:t xml:space="preserve"> 7</w:t>
            </w:r>
            <w:r w:rsidR="00982635" w:rsidRPr="00982635">
              <w:rPr>
                <w:b/>
                <w:color w:val="000000"/>
                <w:sz w:val="24"/>
                <w:vertAlign w:val="superscript"/>
              </w:rPr>
              <w:t>th</w:t>
            </w:r>
            <w:r w:rsidR="00982635">
              <w:rPr>
                <w:b/>
                <w:color w:val="000000"/>
                <w:sz w:val="24"/>
              </w:rPr>
              <w:t xml:space="preserve"> June</w:t>
            </w:r>
            <w:r>
              <w:rPr>
                <w:b/>
                <w:color w:val="000000"/>
                <w:sz w:val="24"/>
              </w:rPr>
              <w:t>,</w:t>
            </w:r>
            <w:r w:rsidR="00982635">
              <w:rPr>
                <w:b/>
                <w:color w:val="000000"/>
                <w:sz w:val="24"/>
              </w:rPr>
              <w:t xml:space="preserve"> </w:t>
            </w:r>
            <w:r>
              <w:rPr>
                <w:b/>
                <w:color w:val="000000"/>
                <w:sz w:val="24"/>
              </w:rPr>
              <w:t>2023</w:t>
            </w:r>
            <w:r>
              <w:rPr>
                <w:i/>
                <w:color w:val="000000"/>
                <w:sz w:val="24"/>
              </w:rPr>
              <w:t xml:space="preserve">  </w:t>
            </w:r>
          </w:p>
          <w:p w:rsidR="003E7F98" w:rsidRDefault="00000000">
            <w:pPr>
              <w:spacing w:after="14" w:line="259" w:lineRule="auto"/>
              <w:ind w:left="262" w:firstLine="0"/>
              <w:jc w:val="left"/>
            </w:pPr>
            <w:r>
              <w:t xml:space="preserve"> </w:t>
            </w:r>
          </w:p>
          <w:p w:rsidR="003E7F98" w:rsidRDefault="00000000">
            <w:pPr>
              <w:spacing w:after="0" w:line="259" w:lineRule="auto"/>
              <w:ind w:left="262" w:firstLine="0"/>
              <w:jc w:val="left"/>
            </w:pPr>
            <w:r>
              <w:rPr>
                <w:b/>
                <w:color w:val="000000"/>
                <w:sz w:val="24"/>
              </w:rPr>
              <w:t>Time:10.00 a.m.</w:t>
            </w:r>
            <w:r>
              <w:rPr>
                <w:b/>
                <w:i/>
                <w:color w:val="000000"/>
                <w:sz w:val="24"/>
              </w:rPr>
              <w:t xml:space="preserve">  </w:t>
            </w:r>
          </w:p>
          <w:p w:rsidR="003E7F98" w:rsidRDefault="00000000">
            <w:pPr>
              <w:spacing w:after="6" w:line="259" w:lineRule="auto"/>
              <w:ind w:left="262" w:firstLine="0"/>
              <w:jc w:val="left"/>
            </w:pPr>
            <w:r>
              <w:rPr>
                <w:b/>
              </w:rPr>
              <w:t xml:space="preserve"> </w:t>
            </w:r>
          </w:p>
          <w:p w:rsidR="003E7F98" w:rsidRDefault="00000000">
            <w:pPr>
              <w:spacing w:after="0" w:line="259" w:lineRule="auto"/>
              <w:ind w:left="226" w:firstLine="0"/>
              <w:jc w:val="left"/>
            </w:pPr>
            <w:r>
              <w:rPr>
                <w:color w:val="000000"/>
                <w:sz w:val="24"/>
              </w:rPr>
              <w:t xml:space="preserve"> </w:t>
            </w:r>
            <w:r>
              <w:t xml:space="preserve"> </w:t>
            </w:r>
          </w:p>
          <w:p w:rsidR="003E7F98" w:rsidRDefault="00000000">
            <w:pPr>
              <w:spacing w:after="0" w:line="259" w:lineRule="auto"/>
              <w:ind w:left="226" w:firstLine="0"/>
              <w:jc w:val="left"/>
            </w:pPr>
            <w:r>
              <w:rPr>
                <w:color w:val="000000"/>
                <w:sz w:val="24"/>
              </w:rPr>
              <w:t xml:space="preserve">The Vice Chancellor, </w:t>
            </w:r>
            <w:r>
              <w:t xml:space="preserve"> </w:t>
            </w:r>
          </w:p>
          <w:p w:rsidR="003E7F98" w:rsidRDefault="00000000">
            <w:pPr>
              <w:spacing w:after="0" w:line="238" w:lineRule="auto"/>
              <w:ind w:left="766" w:firstLine="0"/>
              <w:jc w:val="left"/>
            </w:pPr>
            <w:r>
              <w:rPr>
                <w:color w:val="000000"/>
                <w:sz w:val="24"/>
              </w:rPr>
              <w:t>Tharaka University</w:t>
            </w:r>
            <w:r>
              <w:rPr>
                <w:sz w:val="24"/>
              </w:rPr>
              <w:t xml:space="preserve">, </w:t>
            </w:r>
            <w:r>
              <w:t>Along Marimanti, Gatunga Ura-Gate Road, Tharaka Nithi County</w:t>
            </w:r>
            <w:r>
              <w:rPr>
                <w:sz w:val="24"/>
              </w:rPr>
              <w:t xml:space="preserve"> </w:t>
            </w:r>
          </w:p>
          <w:p w:rsidR="003E7F98" w:rsidRDefault="00000000">
            <w:pPr>
              <w:spacing w:after="0" w:line="238" w:lineRule="auto"/>
              <w:ind w:left="766" w:right="4501" w:firstLine="0"/>
              <w:jc w:val="left"/>
            </w:pPr>
            <w:r>
              <w:rPr>
                <w:color w:val="000000"/>
                <w:sz w:val="24"/>
              </w:rPr>
              <w:t>P.O. Box 193-60215,</w:t>
            </w:r>
            <w:r>
              <w:t xml:space="preserve"> </w:t>
            </w:r>
            <w:r>
              <w:rPr>
                <w:color w:val="000000"/>
                <w:sz w:val="24"/>
              </w:rPr>
              <w:t xml:space="preserve">Marimanti. </w:t>
            </w:r>
          </w:p>
          <w:p w:rsidR="003E7F98" w:rsidRDefault="00000000">
            <w:pPr>
              <w:spacing w:after="30" w:line="259" w:lineRule="auto"/>
              <w:ind w:left="226" w:firstLine="0"/>
              <w:jc w:val="left"/>
            </w:pPr>
            <w:r>
              <w:rPr>
                <w:color w:val="000000"/>
                <w:sz w:val="24"/>
              </w:rPr>
              <w:t xml:space="preserve"> </w:t>
            </w:r>
          </w:p>
          <w:p w:rsidR="003E7F98" w:rsidRDefault="00000000">
            <w:pPr>
              <w:spacing w:after="13" w:line="259" w:lineRule="auto"/>
              <w:ind w:left="226" w:firstLine="0"/>
              <w:jc w:val="left"/>
            </w:pPr>
            <w:r>
              <w:rPr>
                <w:color w:val="000000"/>
                <w:sz w:val="24"/>
              </w:rPr>
              <w:t xml:space="preserve">The Tender box is located at University’s Reception  </w:t>
            </w:r>
            <w:r>
              <w:t xml:space="preserve"> </w:t>
            </w:r>
          </w:p>
          <w:p w:rsidR="003E7F98" w:rsidRDefault="00000000">
            <w:pPr>
              <w:spacing w:after="0" w:line="259" w:lineRule="auto"/>
              <w:ind w:left="262" w:firstLine="0"/>
              <w:jc w:val="left"/>
            </w:pPr>
            <w:r>
              <w:rPr>
                <w:i/>
                <w:color w:val="000000"/>
                <w:sz w:val="24"/>
              </w:rPr>
              <w:t xml:space="preserve"> </w:t>
            </w:r>
            <w:r>
              <w:t xml:space="preserve"> </w:t>
            </w:r>
          </w:p>
          <w:p w:rsidR="003E7F98" w:rsidRDefault="00000000">
            <w:pPr>
              <w:spacing w:after="1" w:line="258" w:lineRule="auto"/>
              <w:ind w:left="262" w:firstLine="0"/>
              <w:jc w:val="left"/>
            </w:pPr>
            <w:r>
              <w:rPr>
                <w:color w:val="000000"/>
                <w:sz w:val="24"/>
              </w:rPr>
              <w:t xml:space="preserve">Applicants </w:t>
            </w:r>
            <w:r>
              <w:rPr>
                <w:i/>
                <w:color w:val="000000"/>
                <w:sz w:val="24"/>
              </w:rPr>
              <w:t xml:space="preserve">“shall not” </w:t>
            </w:r>
            <w:r>
              <w:rPr>
                <w:color w:val="000000"/>
                <w:sz w:val="24"/>
              </w:rPr>
              <w:t xml:space="preserve">have the option of submitting their Applications electronically. </w:t>
            </w:r>
            <w:r>
              <w:t xml:space="preserve"> </w:t>
            </w:r>
          </w:p>
          <w:p w:rsidR="003E7F98" w:rsidRDefault="00000000">
            <w:pPr>
              <w:spacing w:after="0" w:line="259" w:lineRule="auto"/>
              <w:ind w:left="262" w:right="3357" w:firstLine="0"/>
              <w:jc w:val="left"/>
            </w:pPr>
            <w:r>
              <w:rPr>
                <w:color w:val="000000"/>
                <w:sz w:val="24"/>
              </w:rPr>
              <w:t>The electronic Application submission procedures shall be: N/A</w:t>
            </w:r>
            <w:r>
              <w:t xml:space="preserve"> </w:t>
            </w:r>
          </w:p>
        </w:tc>
      </w:tr>
    </w:tbl>
    <w:p w:rsidR="003E7F98" w:rsidRDefault="00000000">
      <w:pPr>
        <w:spacing w:after="0" w:line="259" w:lineRule="auto"/>
        <w:ind w:left="0" w:firstLine="0"/>
        <w:jc w:val="left"/>
      </w:pPr>
      <w:r>
        <w:t xml:space="preserve"> </w:t>
      </w:r>
    </w:p>
    <w:tbl>
      <w:tblPr>
        <w:tblStyle w:val="TableGrid"/>
        <w:tblW w:w="9802" w:type="dxa"/>
        <w:tblInd w:w="1070" w:type="dxa"/>
        <w:tblCellMar>
          <w:top w:w="41" w:type="dxa"/>
          <w:left w:w="17" w:type="dxa"/>
          <w:bottom w:w="0" w:type="dxa"/>
          <w:right w:w="0" w:type="dxa"/>
        </w:tblCellMar>
        <w:tblLook w:val="04A0" w:firstRow="1" w:lastRow="0" w:firstColumn="1" w:lastColumn="0" w:noHBand="0" w:noVBand="1"/>
      </w:tblPr>
      <w:tblGrid>
        <w:gridCol w:w="1313"/>
        <w:gridCol w:w="8489"/>
      </w:tblGrid>
      <w:tr w:rsidR="003E7F98">
        <w:trPr>
          <w:trHeight w:val="355"/>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18.1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Late Applications will be returned unopened to the Applicants.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19.1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Procuring Entity will not accept late applications.  </w:t>
            </w:r>
            <w:r>
              <w:t xml:space="preserve"> </w:t>
            </w:r>
          </w:p>
        </w:tc>
      </w:tr>
      <w:tr w:rsidR="003E7F98">
        <w:trPr>
          <w:trHeight w:val="329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20.1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opening of the Applications shall be at: </w:t>
            </w:r>
            <w:r>
              <w:t xml:space="preserve"> </w:t>
            </w:r>
          </w:p>
          <w:p w:rsidR="003E7F98" w:rsidRDefault="00000000">
            <w:pPr>
              <w:spacing w:after="308" w:line="259" w:lineRule="auto"/>
              <w:ind w:left="226" w:firstLine="0"/>
              <w:jc w:val="left"/>
            </w:pPr>
            <w:r>
              <w:rPr>
                <w:color w:val="000000"/>
                <w:sz w:val="4"/>
              </w:rPr>
              <w:t xml:space="preserve"> </w:t>
            </w:r>
          </w:p>
          <w:p w:rsidR="003E7F98" w:rsidRDefault="00000000">
            <w:pPr>
              <w:spacing w:after="130" w:line="259" w:lineRule="auto"/>
              <w:ind w:left="226" w:firstLine="0"/>
              <w:jc w:val="left"/>
            </w:pPr>
            <w:r>
              <w:rPr>
                <w:color w:val="000000"/>
                <w:sz w:val="4"/>
              </w:rPr>
              <w:t xml:space="preserve"> </w:t>
            </w:r>
            <w:r>
              <w:rPr>
                <w:b/>
                <w:color w:val="000000"/>
                <w:sz w:val="24"/>
              </w:rPr>
              <w:t xml:space="preserve">UNIVERSITY </w:t>
            </w:r>
            <w:r>
              <w:rPr>
                <w:b/>
              </w:rPr>
              <w:t>BOARDROOM</w:t>
            </w:r>
            <w:r>
              <w:t xml:space="preserve"> </w:t>
            </w:r>
          </w:p>
          <w:p w:rsidR="003E7F98" w:rsidRDefault="00000000">
            <w:pPr>
              <w:spacing w:after="0" w:line="241" w:lineRule="auto"/>
              <w:ind w:left="0" w:firstLine="766"/>
            </w:pPr>
            <w:r>
              <w:rPr>
                <w:color w:val="000000"/>
                <w:sz w:val="24"/>
              </w:rPr>
              <w:t xml:space="preserve">Tharaka University, </w:t>
            </w:r>
            <w:r>
              <w:t xml:space="preserve">Along Marimanti, Gatunga Ura-Gate Road, Tharaka Nithi County </w:t>
            </w:r>
            <w:r>
              <w:rPr>
                <w:color w:val="000000"/>
                <w:sz w:val="24"/>
              </w:rPr>
              <w:t xml:space="preserve">              P.O. Box 193-60215 </w:t>
            </w:r>
            <w:r>
              <w:t xml:space="preserve"> </w:t>
            </w:r>
          </w:p>
          <w:p w:rsidR="003E7F98" w:rsidRDefault="00000000">
            <w:pPr>
              <w:spacing w:after="0" w:line="259" w:lineRule="auto"/>
              <w:ind w:left="226" w:firstLine="0"/>
              <w:jc w:val="left"/>
            </w:pPr>
            <w:r>
              <w:rPr>
                <w:color w:val="000000"/>
                <w:sz w:val="24"/>
              </w:rPr>
              <w:t xml:space="preserve">          Marimanti</w:t>
            </w:r>
            <w:r>
              <w:t xml:space="preserve"> </w:t>
            </w:r>
          </w:p>
          <w:p w:rsidR="003E7F98" w:rsidRDefault="00000000">
            <w:pPr>
              <w:spacing w:after="203" w:line="259" w:lineRule="auto"/>
              <w:ind w:left="262" w:firstLine="0"/>
              <w:jc w:val="left"/>
            </w:pPr>
            <w:r>
              <w:t xml:space="preserve"> </w:t>
            </w:r>
          </w:p>
          <w:p w:rsidR="003E7F98" w:rsidRDefault="00000000">
            <w:pPr>
              <w:spacing w:after="0" w:line="270" w:lineRule="auto"/>
              <w:ind w:left="262" w:right="4983" w:firstLine="0"/>
              <w:jc w:val="left"/>
            </w:pPr>
            <w:r>
              <w:rPr>
                <w:color w:val="000000"/>
                <w:sz w:val="24"/>
              </w:rPr>
              <w:t xml:space="preserve">Date: </w:t>
            </w:r>
            <w:r w:rsidR="007926BF">
              <w:rPr>
                <w:color w:val="000000"/>
                <w:sz w:val="24"/>
              </w:rPr>
              <w:t>7</w:t>
            </w:r>
            <w:r w:rsidR="00982635" w:rsidRPr="00982635">
              <w:rPr>
                <w:color w:val="000000"/>
                <w:sz w:val="24"/>
                <w:vertAlign w:val="superscript"/>
              </w:rPr>
              <w:t>th</w:t>
            </w:r>
            <w:r w:rsidR="00982635">
              <w:rPr>
                <w:color w:val="000000"/>
                <w:sz w:val="24"/>
              </w:rPr>
              <w:t xml:space="preserve"> June</w:t>
            </w:r>
            <w:r>
              <w:rPr>
                <w:color w:val="000000"/>
                <w:sz w:val="24"/>
              </w:rPr>
              <w:t xml:space="preserve">, </w:t>
            </w:r>
            <w:r w:rsidR="007926BF">
              <w:rPr>
                <w:color w:val="000000"/>
                <w:sz w:val="24"/>
              </w:rPr>
              <w:t xml:space="preserve">2023 </w:t>
            </w:r>
            <w:r w:rsidR="007926BF">
              <w:rPr>
                <w:i/>
                <w:color w:val="000000"/>
                <w:sz w:val="24"/>
              </w:rPr>
              <w:t>Time</w:t>
            </w:r>
            <w:r>
              <w:rPr>
                <w:color w:val="000000"/>
                <w:sz w:val="24"/>
              </w:rPr>
              <w:t>:10.00 a.m.</w:t>
            </w:r>
            <w:r>
              <w:rPr>
                <w:i/>
                <w:color w:val="000000"/>
                <w:sz w:val="24"/>
              </w:rPr>
              <w:t xml:space="preserve"> </w:t>
            </w:r>
            <w:r>
              <w:t xml:space="preserve"> </w:t>
            </w:r>
          </w:p>
          <w:p w:rsidR="003E7F98" w:rsidRDefault="00000000">
            <w:pPr>
              <w:spacing w:after="224" w:line="259" w:lineRule="auto"/>
              <w:ind w:left="226" w:firstLine="0"/>
              <w:jc w:val="left"/>
            </w:pPr>
            <w:r>
              <w:rPr>
                <w:color w:val="000000"/>
                <w:sz w:val="10"/>
              </w:rPr>
              <w:t xml:space="preserve">  </w:t>
            </w:r>
          </w:p>
          <w:p w:rsidR="003E7F98" w:rsidRDefault="00000000">
            <w:pPr>
              <w:spacing w:after="0" w:line="259" w:lineRule="auto"/>
              <w:ind w:left="226" w:firstLine="0"/>
              <w:jc w:val="left"/>
            </w:pP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20.2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electronic Application opening procedures shall be: N/A </w:t>
            </w:r>
            <w:r>
              <w:t xml:space="preserve"> </w:t>
            </w:r>
          </w:p>
        </w:tc>
      </w:tr>
      <w:tr w:rsidR="003E7F98">
        <w:trPr>
          <w:trHeight w:val="353"/>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b/>
                <w:color w:val="000000"/>
                <w:sz w:val="24"/>
              </w:rPr>
              <w:t xml:space="preserve">E. Procedures for Evaluation of Applications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24.1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A margin of preference </w:t>
            </w:r>
            <w:r>
              <w:rPr>
                <w:i/>
                <w:color w:val="000000"/>
                <w:sz w:val="24"/>
              </w:rPr>
              <w:t xml:space="preserve">“shall not” </w:t>
            </w:r>
            <w:r>
              <w:rPr>
                <w:color w:val="000000"/>
                <w:sz w:val="24"/>
              </w:rPr>
              <w:t>apply.</w:t>
            </w:r>
            <w:r>
              <w:rPr>
                <w:i/>
                <w:color w:val="000000"/>
                <w:sz w:val="24"/>
              </w:rPr>
              <w:t xml:space="preserve">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25.1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At this time the Procuring Entity </w:t>
            </w:r>
            <w:r>
              <w:rPr>
                <w:i/>
                <w:color w:val="000000"/>
                <w:sz w:val="24"/>
              </w:rPr>
              <w:t xml:space="preserve">“does not intend” </w:t>
            </w:r>
            <w:r>
              <w:rPr>
                <w:color w:val="000000"/>
                <w:sz w:val="24"/>
              </w:rPr>
              <w:t xml:space="preserve">to execute certain specific parts of the Works by sub-contractors selected in advance. </w:t>
            </w:r>
            <w:r>
              <w:t xml:space="preserve"> </w:t>
            </w:r>
          </w:p>
        </w:tc>
      </w:tr>
      <w:tr w:rsidR="003E7F98">
        <w:trPr>
          <w:trHeight w:val="2086"/>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lastRenderedPageBreak/>
              <w:t xml:space="preserve">ITA 25.2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36" w:lineRule="auto"/>
              <w:ind w:left="262" w:firstLine="0"/>
              <w:jc w:val="left"/>
            </w:pPr>
            <w:r>
              <w:rPr>
                <w:color w:val="000000"/>
                <w:sz w:val="24"/>
              </w:rPr>
              <w:t xml:space="preserve">The parts of the Works for which the Procuring Entity permits Applicants to propose Specialized Subcontractors are designated as follows: N/A </w:t>
            </w:r>
            <w:r>
              <w:t xml:space="preserve"> </w:t>
            </w:r>
          </w:p>
          <w:p w:rsidR="003E7F98" w:rsidRDefault="00000000">
            <w:pPr>
              <w:spacing w:after="0" w:line="259" w:lineRule="auto"/>
              <w:ind w:left="262" w:firstLine="0"/>
              <w:jc w:val="left"/>
            </w:pPr>
            <w:r>
              <w:rPr>
                <w:color w:val="000000"/>
                <w:sz w:val="24"/>
              </w:rPr>
              <w:t xml:space="preserve">_______N/A________ </w:t>
            </w:r>
            <w:r>
              <w:t xml:space="preserve"> </w:t>
            </w:r>
          </w:p>
          <w:p w:rsidR="003E7F98" w:rsidRDefault="00000000">
            <w:pPr>
              <w:spacing w:after="0" w:line="259" w:lineRule="auto"/>
              <w:ind w:left="262" w:firstLine="0"/>
              <w:jc w:val="left"/>
            </w:pPr>
            <w:r>
              <w:rPr>
                <w:color w:val="000000"/>
                <w:sz w:val="24"/>
              </w:rPr>
              <w:t xml:space="preserve">For the above-designated parts of the Works that may require Specialized </w:t>
            </w:r>
            <w:r>
              <w:t xml:space="preserve"> </w:t>
            </w:r>
          </w:p>
          <w:p w:rsidR="003E7F98" w:rsidRDefault="00000000">
            <w:pPr>
              <w:spacing w:after="0" w:line="259" w:lineRule="auto"/>
              <w:ind w:left="262" w:firstLine="0"/>
              <w:jc w:val="left"/>
            </w:pPr>
            <w:r>
              <w:rPr>
                <w:color w:val="000000"/>
                <w:sz w:val="24"/>
              </w:rPr>
              <w:t xml:space="preserve">Subcontractors, the relevant qualifications of the proposed Specialized </w:t>
            </w:r>
          </w:p>
          <w:p w:rsidR="003E7F98" w:rsidRDefault="00000000">
            <w:pPr>
              <w:spacing w:after="0" w:line="259" w:lineRule="auto"/>
              <w:ind w:left="262" w:firstLine="0"/>
              <w:jc w:val="left"/>
            </w:pPr>
            <w:r>
              <w:rPr>
                <w:color w:val="000000"/>
                <w:sz w:val="24"/>
              </w:rPr>
              <w:t xml:space="preserve">Subcontractors will be added to the qualifications of the Applicant for the purpose of evaluation.  </w:t>
            </w:r>
            <w:r>
              <w:t xml:space="preserve"> </w:t>
            </w:r>
          </w:p>
        </w:tc>
      </w:tr>
      <w:tr w:rsidR="003E7F98">
        <w:trPr>
          <w:trHeight w:val="504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31.1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36" w:lineRule="auto"/>
              <w:ind w:left="262" w:firstLine="0"/>
              <w:jc w:val="left"/>
            </w:pPr>
            <w:r>
              <w:rPr>
                <w:color w:val="000000"/>
                <w:sz w:val="24"/>
              </w:rPr>
              <w:t xml:space="preserve">An Applicant wishes to make a Procurement-related Complaint, the Applicant should submit its complaint in writing (by the quickest means available, that is either by hand delivery or email), to: </w:t>
            </w:r>
            <w:r>
              <w:t xml:space="preserve"> </w:t>
            </w:r>
          </w:p>
          <w:p w:rsidR="003E7F98" w:rsidRDefault="00000000">
            <w:pPr>
              <w:spacing w:after="0" w:line="259" w:lineRule="auto"/>
              <w:ind w:left="262" w:firstLine="0"/>
              <w:jc w:val="left"/>
            </w:pPr>
            <w:r>
              <w:rPr>
                <w:color w:val="000000"/>
                <w:sz w:val="24"/>
              </w:rPr>
              <w:t xml:space="preserve">For the attention: </w:t>
            </w:r>
          </w:p>
          <w:p w:rsidR="003E7F98" w:rsidRDefault="00000000">
            <w:pPr>
              <w:spacing w:after="0" w:line="259" w:lineRule="auto"/>
              <w:ind w:left="262" w:firstLine="0"/>
              <w:jc w:val="left"/>
            </w:pPr>
            <w:r>
              <w:rPr>
                <w:color w:val="000000"/>
                <w:sz w:val="24"/>
              </w:rPr>
              <w:t xml:space="preserve">  </w:t>
            </w:r>
            <w:r>
              <w:t xml:space="preserve"> </w:t>
            </w:r>
          </w:p>
          <w:p w:rsidR="003E7F98" w:rsidRDefault="00000000">
            <w:pPr>
              <w:spacing w:after="0" w:line="238" w:lineRule="auto"/>
              <w:ind w:left="0" w:right="5286" w:firstLine="226"/>
              <w:jc w:val="left"/>
            </w:pPr>
            <w:r>
              <w:rPr>
                <w:color w:val="000000"/>
                <w:sz w:val="24"/>
              </w:rPr>
              <w:t xml:space="preserve">The Vice </w:t>
            </w:r>
            <w:proofErr w:type="gramStart"/>
            <w:r>
              <w:rPr>
                <w:color w:val="000000"/>
                <w:sz w:val="24"/>
              </w:rPr>
              <w:t xml:space="preserve">Chancellor, </w:t>
            </w:r>
            <w:r>
              <w:t xml:space="preserve"> </w:t>
            </w:r>
            <w:r>
              <w:rPr>
                <w:color w:val="000000"/>
                <w:sz w:val="24"/>
              </w:rPr>
              <w:t xml:space="preserve"> </w:t>
            </w:r>
            <w:proofErr w:type="gramEnd"/>
            <w:r>
              <w:rPr>
                <w:color w:val="000000"/>
                <w:sz w:val="24"/>
              </w:rPr>
              <w:t xml:space="preserve">   Tharaka University</w:t>
            </w:r>
            <w:r>
              <w:rPr>
                <w:sz w:val="24"/>
              </w:rPr>
              <w:t xml:space="preserve">, </w:t>
            </w:r>
          </w:p>
          <w:p w:rsidR="003E7F98" w:rsidRDefault="00000000">
            <w:pPr>
              <w:spacing w:after="0" w:line="259" w:lineRule="auto"/>
              <w:ind w:left="0" w:firstLine="0"/>
              <w:jc w:val="left"/>
            </w:pPr>
            <w:r>
              <w:rPr>
                <w:color w:val="000000"/>
                <w:sz w:val="24"/>
              </w:rPr>
              <w:t xml:space="preserve">     P.O. Box 193-60215,</w:t>
            </w:r>
            <w:r>
              <w:t xml:space="preserve"> </w:t>
            </w:r>
          </w:p>
          <w:p w:rsidR="003E7F98" w:rsidRDefault="00000000">
            <w:pPr>
              <w:spacing w:after="0" w:line="259" w:lineRule="auto"/>
              <w:ind w:left="0" w:firstLine="0"/>
              <w:jc w:val="left"/>
            </w:pPr>
            <w:r>
              <w:rPr>
                <w:color w:val="000000"/>
                <w:sz w:val="24"/>
              </w:rPr>
              <w:t xml:space="preserve">     Marimanti, </w:t>
            </w:r>
          </w:p>
          <w:p w:rsidR="003E7F98" w:rsidRDefault="00000000">
            <w:pPr>
              <w:spacing w:after="0" w:line="259" w:lineRule="auto"/>
              <w:ind w:left="0" w:firstLine="0"/>
              <w:jc w:val="left"/>
            </w:pPr>
            <w:r>
              <w:t xml:space="preserve">     Tharaka Nithi County. </w:t>
            </w:r>
          </w:p>
          <w:p w:rsidR="003E7F98" w:rsidRDefault="00000000">
            <w:pPr>
              <w:spacing w:after="0" w:line="259" w:lineRule="auto"/>
              <w:ind w:left="0" w:firstLine="0"/>
              <w:jc w:val="left"/>
            </w:pPr>
            <w:r>
              <w:t xml:space="preserve"> </w:t>
            </w:r>
          </w:p>
          <w:p w:rsidR="003E7F98" w:rsidRDefault="00000000">
            <w:pPr>
              <w:spacing w:after="12" w:line="236" w:lineRule="auto"/>
              <w:ind w:left="226" w:right="3557" w:hanging="226"/>
              <w:jc w:val="left"/>
            </w:pPr>
            <w:r>
              <w:t xml:space="preserve">     Or/And </w:t>
            </w:r>
            <w:r>
              <w:rPr>
                <w:color w:val="000000"/>
                <w:sz w:val="24"/>
              </w:rPr>
              <w:t xml:space="preserve">info@tharaka.ac.ke, procurement@tharaka.ac.ke </w:t>
            </w:r>
            <w:r>
              <w:t xml:space="preserve"> </w:t>
            </w:r>
          </w:p>
          <w:p w:rsidR="003E7F98" w:rsidRDefault="00000000">
            <w:pPr>
              <w:spacing w:after="0" w:line="259" w:lineRule="auto"/>
              <w:ind w:left="226" w:firstLine="0"/>
              <w:jc w:val="left"/>
            </w:pPr>
            <w:hyperlink r:id="rId60">
              <w:r>
                <w:rPr>
                  <w:color w:val="000000"/>
                  <w:sz w:val="24"/>
                </w:rPr>
                <w:t xml:space="preserve">  </w:t>
              </w:r>
            </w:hyperlink>
            <w:r>
              <w:t xml:space="preserve"> </w:t>
            </w:r>
          </w:p>
          <w:p w:rsidR="003E7F98" w:rsidRDefault="00000000">
            <w:pPr>
              <w:spacing w:after="0" w:line="259" w:lineRule="auto"/>
              <w:ind w:left="226" w:firstLine="0"/>
              <w:jc w:val="left"/>
            </w:pPr>
            <w:r>
              <w:t xml:space="preserve"> </w:t>
            </w:r>
          </w:p>
          <w:p w:rsidR="003E7F98" w:rsidRDefault="00000000">
            <w:pPr>
              <w:spacing w:after="0" w:line="259" w:lineRule="auto"/>
              <w:ind w:left="262" w:right="367" w:firstLine="0"/>
              <w:jc w:val="left"/>
            </w:pPr>
            <w:r>
              <w:rPr>
                <w:color w:val="000000"/>
                <w:sz w:val="24"/>
              </w:rPr>
              <w:t xml:space="preserve">In summary, at this stage, a Procurement-related Complaint may challenge any of the following: the terms of the Prequalification Documents; and the Procuring Entity’s decision not to prequalify an Applicant. </w:t>
            </w:r>
            <w:r>
              <w:rPr>
                <w:i/>
                <w:color w:val="000000"/>
                <w:sz w:val="24"/>
              </w:rPr>
              <w:t xml:space="preserve"> </w:t>
            </w:r>
            <w:r>
              <w:t xml:space="preserve"> </w:t>
            </w:r>
          </w:p>
        </w:tc>
      </w:tr>
    </w:tbl>
    <w:p w:rsidR="003E7F98" w:rsidRDefault="00000000">
      <w:pPr>
        <w:pStyle w:val="Heading2"/>
        <w:spacing w:after="214" w:line="255" w:lineRule="auto"/>
        <w:ind w:left="1580"/>
      </w:pPr>
      <w:r>
        <w:rPr>
          <w:sz w:val="24"/>
        </w:rPr>
        <w:t>SECTION III - QUALIFICATION CRITERIA AND REQUIREMENTS</w:t>
      </w:r>
      <w:r>
        <w:rPr>
          <w:color w:val="000000"/>
          <w:sz w:val="24"/>
        </w:rPr>
        <w:t xml:space="preserve"> </w:t>
      </w:r>
      <w:r>
        <w:t xml:space="preserve"> </w:t>
      </w:r>
    </w:p>
    <w:p w:rsidR="003E7F98" w:rsidRDefault="00000000">
      <w:pPr>
        <w:numPr>
          <w:ilvl w:val="0"/>
          <w:numId w:val="20"/>
        </w:numPr>
        <w:spacing w:after="276" w:line="244" w:lineRule="auto"/>
        <w:ind w:right="1447" w:hanging="557"/>
        <w:jc w:val="left"/>
      </w:pPr>
      <w:r>
        <w:t>This section contains all the methods, criteria, and requirements that the Procuring Entity shall use to evaluate Applications, all in one Form “Eligibility and Qualification Criteria”. The information to be provided in relation to each requirement and the definitions of the corresponding terms are included in the Form.</w:t>
      </w:r>
      <w:r>
        <w:rPr>
          <w:color w:val="000000"/>
        </w:rPr>
        <w:t xml:space="preserve"> </w:t>
      </w:r>
      <w:r>
        <w:t xml:space="preserve"> </w:t>
      </w:r>
    </w:p>
    <w:p w:rsidR="003E7F98" w:rsidRDefault="00000000">
      <w:pPr>
        <w:numPr>
          <w:ilvl w:val="0"/>
          <w:numId w:val="20"/>
        </w:numPr>
        <w:spacing w:after="13"/>
        <w:ind w:right="1447" w:hanging="557"/>
        <w:jc w:val="left"/>
      </w:pPr>
      <w:r>
        <w:t xml:space="preserve">The Procuring Entity shall insert one Form for </w:t>
      </w:r>
      <w:r>
        <w:rPr>
          <w:u w:val="single" w:color="221E1F"/>
        </w:rPr>
        <w:t xml:space="preserve">each Lot or Contract </w:t>
      </w:r>
      <w:r>
        <w:t>in case of multiple contracts.</w:t>
      </w:r>
      <w:r>
        <w:rPr>
          <w:color w:val="000000"/>
        </w:rPr>
        <w:t xml:space="preserve"> </w:t>
      </w:r>
      <w:r>
        <w:t xml:space="preserve"> </w:t>
      </w:r>
    </w:p>
    <w:p w:rsidR="003E7F98" w:rsidRDefault="00000000">
      <w:pPr>
        <w:spacing w:after="0" w:line="259" w:lineRule="auto"/>
        <w:ind w:left="720" w:firstLine="0"/>
        <w:jc w:val="left"/>
      </w:pPr>
      <w:r>
        <w:rPr>
          <w:color w:val="000000"/>
          <w:sz w:val="24"/>
        </w:rPr>
        <w:t xml:space="preserve"> </w:t>
      </w:r>
      <w:r>
        <w:t xml:space="preserve"> </w:t>
      </w:r>
    </w:p>
    <w:p w:rsidR="003E7F98" w:rsidRDefault="00000000">
      <w:pPr>
        <w:numPr>
          <w:ilvl w:val="0"/>
          <w:numId w:val="20"/>
        </w:numPr>
        <w:spacing w:after="11" w:line="244" w:lineRule="auto"/>
        <w:ind w:right="1447" w:hanging="557"/>
        <w:jc w:val="left"/>
      </w:pPr>
      <w:r>
        <w:t>This form is generic and refers to works and construction. In case of Supply of Goods or Non-Consulting Services, the form shall be amended to read Goods or Non-Consulting Services as appropriate.</w:t>
      </w:r>
      <w:r>
        <w:rPr>
          <w:color w:val="00000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59" w:lineRule="auto"/>
        <w:ind w:left="720" w:firstLine="0"/>
        <w:jc w:val="left"/>
      </w:pPr>
      <w:r>
        <w:rPr>
          <w:color w:val="000000"/>
          <w:sz w:val="20"/>
        </w:rPr>
        <w:t xml:space="preserve"> </w:t>
      </w:r>
      <w:r>
        <w:t xml:space="preserve"> </w:t>
      </w:r>
    </w:p>
    <w:p w:rsidR="003E7F98" w:rsidRDefault="00000000">
      <w:pPr>
        <w:spacing w:after="0" w:line="259" w:lineRule="auto"/>
        <w:ind w:left="701"/>
        <w:jc w:val="left"/>
      </w:pPr>
      <w:r>
        <w:rPr>
          <w:b/>
          <w:color w:val="000000"/>
        </w:rPr>
        <w:t xml:space="preserve">                     Evaluation Criteria </w:t>
      </w:r>
      <w:r>
        <w:t xml:space="preserve"> </w:t>
      </w:r>
    </w:p>
    <w:p w:rsidR="003E7F98" w:rsidRDefault="00000000">
      <w:pPr>
        <w:spacing w:after="89" w:line="259" w:lineRule="auto"/>
        <w:ind w:left="1892" w:firstLine="0"/>
        <w:jc w:val="left"/>
      </w:pPr>
      <w:r>
        <w:rPr>
          <w:color w:val="000000"/>
        </w:rPr>
        <w:t xml:space="preserve"> </w:t>
      </w:r>
      <w:r>
        <w:t xml:space="preserve"> </w:t>
      </w:r>
    </w:p>
    <w:p w:rsidR="003E7F98" w:rsidRDefault="00000000">
      <w:pPr>
        <w:spacing w:after="0" w:line="259" w:lineRule="auto"/>
        <w:ind w:left="1902"/>
        <w:jc w:val="left"/>
      </w:pPr>
      <w:r>
        <w:rPr>
          <w:b/>
          <w:color w:val="000000"/>
        </w:rPr>
        <w:t xml:space="preserve">“Eligibility and Qualification Criteria” </w:t>
      </w:r>
      <w:r>
        <w:t xml:space="preserve"> </w:t>
      </w:r>
    </w:p>
    <w:p w:rsidR="003E7F98" w:rsidRDefault="00000000">
      <w:pPr>
        <w:spacing w:after="0" w:line="259" w:lineRule="auto"/>
        <w:ind w:left="1892" w:firstLine="0"/>
        <w:jc w:val="left"/>
      </w:pPr>
      <w:r>
        <w:rPr>
          <w:color w:val="000000"/>
        </w:rPr>
        <w:t xml:space="preserve"> </w:t>
      </w:r>
      <w:r>
        <w:t xml:space="preserve"> </w:t>
      </w:r>
    </w:p>
    <w:p w:rsidR="003E7F98" w:rsidRDefault="00000000">
      <w:pPr>
        <w:spacing w:after="3" w:line="252" w:lineRule="auto"/>
        <w:ind w:left="1902" w:right="943"/>
        <w:jc w:val="left"/>
      </w:pPr>
      <w:r>
        <w:rPr>
          <w:color w:val="000000"/>
        </w:rPr>
        <w:t>Eligible bidders MUST fill in the forms listed below and attach the necessary documents as requested. Non-provision of the below, will lead to the bidder being disqualified from the tender evaluation proceedings:</w:t>
      </w:r>
      <w:r>
        <w:rPr>
          <w:color w:val="000000"/>
          <w:sz w:val="20"/>
        </w:rPr>
        <w:t xml:space="preserve">   </w:t>
      </w:r>
      <w:r>
        <w:t xml:space="preserve"> </w:t>
      </w:r>
    </w:p>
    <w:p w:rsidR="003E7F98" w:rsidRDefault="00000000">
      <w:pPr>
        <w:spacing w:after="30" w:line="259" w:lineRule="auto"/>
        <w:ind w:left="1892" w:firstLine="0"/>
        <w:jc w:val="left"/>
      </w:pPr>
      <w:r>
        <w:rPr>
          <w:color w:val="000000"/>
          <w:sz w:val="20"/>
        </w:rPr>
        <w:t xml:space="preserve"> </w:t>
      </w:r>
      <w:r>
        <w:t xml:space="preserve"> </w:t>
      </w:r>
    </w:p>
    <w:p w:rsidR="003E7F98" w:rsidRDefault="00000000">
      <w:pPr>
        <w:spacing w:after="0" w:line="259" w:lineRule="auto"/>
        <w:ind w:left="720" w:firstLine="0"/>
        <w:jc w:val="left"/>
      </w:pPr>
      <w:r>
        <w:rPr>
          <w:b/>
          <w:color w:val="000000"/>
          <w:sz w:val="6"/>
        </w:rPr>
        <w:t xml:space="preserve"> </w:t>
      </w:r>
      <w:r>
        <w:t xml:space="preserve"> </w:t>
      </w:r>
    </w:p>
    <w:tbl>
      <w:tblPr>
        <w:tblStyle w:val="TableGrid"/>
        <w:tblW w:w="8375" w:type="dxa"/>
        <w:tblInd w:w="1774" w:type="dxa"/>
        <w:tblCellMar>
          <w:top w:w="21" w:type="dxa"/>
          <w:left w:w="106" w:type="dxa"/>
          <w:bottom w:w="0" w:type="dxa"/>
          <w:right w:w="0" w:type="dxa"/>
        </w:tblCellMar>
        <w:tblLook w:val="04A0" w:firstRow="1" w:lastRow="0" w:firstColumn="1" w:lastColumn="0" w:noHBand="0" w:noVBand="1"/>
      </w:tblPr>
      <w:tblGrid>
        <w:gridCol w:w="662"/>
        <w:gridCol w:w="5096"/>
        <w:gridCol w:w="2617"/>
      </w:tblGrid>
      <w:tr w:rsidR="003E7F98">
        <w:trPr>
          <w:trHeight w:val="565"/>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proofErr w:type="spellStart"/>
            <w:r>
              <w:rPr>
                <w:b/>
                <w:color w:val="000000"/>
              </w:rPr>
              <w:t>SNo</w:t>
            </w:r>
            <w:proofErr w:type="spellEnd"/>
            <w:r>
              <w:rPr>
                <w:b/>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rPr>
              <w:t xml:space="preserve">Item Description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center"/>
            </w:pPr>
            <w:r>
              <w:rPr>
                <w:b/>
                <w:color w:val="000000"/>
              </w:rPr>
              <w:t xml:space="preserve">Bidder’s Response (Yes/No)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1.</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Forms ELI – 1.1 and 1.2, with attachments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2.</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Application Submission Letter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lastRenderedPageBreak/>
              <w:t>3.</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CON-2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88"/>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4.</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FIN – 3.1, with attachments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5.</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FIN – 3.2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6.</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 4.1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7.</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4.2(a)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8.</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 4.2 (b)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9.</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4.3(a)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54"/>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10.</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Valid and up to date Tax Compliance Certificate  </w:t>
            </w:r>
            <w:r>
              <w:t xml:space="preserve"> </w:t>
            </w:r>
          </w:p>
          <w:p w:rsidR="003E7F98" w:rsidRDefault="00000000">
            <w:pPr>
              <w:spacing w:after="57" w:line="259" w:lineRule="auto"/>
              <w:ind w:left="5" w:firstLine="0"/>
              <w:jc w:val="left"/>
            </w:pPr>
            <w:r>
              <w:rPr>
                <w:color w:val="000000"/>
              </w:rPr>
              <w:t xml:space="preserve">(TCC) from KRA (Will be verified online through </w:t>
            </w:r>
            <w:r>
              <w:t xml:space="preserve"> </w:t>
            </w:r>
          </w:p>
          <w:p w:rsidR="003E7F98" w:rsidRDefault="00000000">
            <w:pPr>
              <w:spacing w:after="0" w:line="259" w:lineRule="auto"/>
              <w:ind w:left="5" w:firstLine="0"/>
              <w:jc w:val="left"/>
            </w:pPr>
            <w:r>
              <w:rPr>
                <w:color w:val="000000"/>
              </w:rPr>
              <w:t xml:space="preserve">KRA’s TCC Checker)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1"/>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11.</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A copy of PIN/VAT certificate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88"/>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12.</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A copy of valid Trading License/Business Permit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38"/>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13.</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Tender document MUST be sequentially serialized (paginated) on every page. No loose documents will be accepted.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14.</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Valid AGPO Certificate where applicable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5759"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rPr>
              <w:t xml:space="preserve">Remarks (Responsive / </w:t>
            </w:r>
            <w:proofErr w:type="gramStart"/>
            <w:r>
              <w:rPr>
                <w:b/>
                <w:color w:val="000000"/>
              </w:rPr>
              <w:t>Non Responsive</w:t>
            </w:r>
            <w:proofErr w:type="gramEnd"/>
            <w:r>
              <w:rPr>
                <w:b/>
                <w:color w:val="000000"/>
              </w:rPr>
              <w:t xml:space="preserv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6" w:line="259" w:lineRule="auto"/>
        <w:ind w:left="720" w:firstLine="0"/>
      </w:pPr>
      <w:r>
        <w:rPr>
          <w:color w:val="000000"/>
          <w:sz w:val="20"/>
        </w:rPr>
        <w:t xml:space="preserve"> </w:t>
      </w:r>
      <w:r>
        <w:t xml:space="preserve"> </w:t>
      </w:r>
    </w:p>
    <w:p w:rsidR="003E7F98" w:rsidRDefault="00000000">
      <w:pPr>
        <w:spacing w:after="0" w:line="259" w:lineRule="auto"/>
        <w:ind w:left="720" w:firstLine="0"/>
      </w:pPr>
      <w:r>
        <w:rPr>
          <w:color w:val="000000"/>
          <w:sz w:val="20"/>
        </w:rPr>
        <w:t xml:space="preserve"> </w:t>
      </w:r>
      <w:r>
        <w:t xml:space="preserve"> </w:t>
      </w:r>
    </w:p>
    <w:p w:rsidR="003E7F98" w:rsidRDefault="003E7F98">
      <w:pPr>
        <w:sectPr w:rsidR="003E7F98">
          <w:footerReference w:type="even" r:id="rId61"/>
          <w:footerReference w:type="default" r:id="rId62"/>
          <w:footerReference w:type="first" r:id="rId63"/>
          <w:pgSz w:w="11911" w:h="16841"/>
          <w:pgMar w:top="720" w:right="72" w:bottom="776" w:left="0" w:header="720" w:footer="403" w:gutter="0"/>
          <w:cols w:space="720"/>
        </w:sectPr>
      </w:pPr>
    </w:p>
    <w:p w:rsidR="003E7F98" w:rsidRDefault="003E7F98">
      <w:pPr>
        <w:spacing w:after="0" w:line="259" w:lineRule="auto"/>
        <w:ind w:left="0" w:right="15829" w:firstLine="0"/>
        <w:jc w:val="left"/>
      </w:pPr>
    </w:p>
    <w:tbl>
      <w:tblPr>
        <w:tblStyle w:val="TableGrid"/>
        <w:tblW w:w="15093" w:type="dxa"/>
        <w:tblInd w:w="874" w:type="dxa"/>
        <w:tblCellMar>
          <w:top w:w="16" w:type="dxa"/>
          <w:left w:w="0" w:type="dxa"/>
          <w:bottom w:w="0" w:type="dxa"/>
          <w:right w:w="14" w:type="dxa"/>
        </w:tblCellMar>
        <w:tblLook w:val="04A0" w:firstRow="1" w:lastRow="0" w:firstColumn="1" w:lastColumn="0" w:noHBand="0" w:noVBand="1"/>
      </w:tblPr>
      <w:tblGrid>
        <w:gridCol w:w="558"/>
        <w:gridCol w:w="347"/>
        <w:gridCol w:w="537"/>
        <w:gridCol w:w="1168"/>
        <w:gridCol w:w="387"/>
        <w:gridCol w:w="2970"/>
        <w:gridCol w:w="873"/>
        <w:gridCol w:w="691"/>
        <w:gridCol w:w="663"/>
        <w:gridCol w:w="897"/>
        <w:gridCol w:w="543"/>
        <w:gridCol w:w="1249"/>
        <w:gridCol w:w="33"/>
        <w:gridCol w:w="965"/>
        <w:gridCol w:w="898"/>
        <w:gridCol w:w="1411"/>
        <w:gridCol w:w="903"/>
      </w:tblGrid>
      <w:tr w:rsidR="003E7F98">
        <w:trPr>
          <w:trHeight w:val="449"/>
        </w:trPr>
        <w:tc>
          <w:tcPr>
            <w:tcW w:w="906" w:type="dxa"/>
            <w:gridSpan w:val="2"/>
            <w:vMerge w:val="restart"/>
            <w:tcBorders>
              <w:top w:val="nil"/>
              <w:left w:val="nil"/>
              <w:bottom w:val="single" w:sz="8" w:space="0" w:color="000000"/>
              <w:right w:val="single" w:sz="4" w:space="0" w:color="000000"/>
            </w:tcBorders>
          </w:tcPr>
          <w:p w:rsidR="003E7F98" w:rsidRDefault="003E7F98">
            <w:pPr>
              <w:spacing w:after="160" w:line="259" w:lineRule="auto"/>
              <w:ind w:left="0" w:firstLine="0"/>
              <w:jc w:val="left"/>
            </w:pPr>
          </w:p>
        </w:tc>
        <w:tc>
          <w:tcPr>
            <w:tcW w:w="5062"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b/>
                <w:color w:val="000000"/>
                <w:sz w:val="20"/>
              </w:rPr>
              <w:t xml:space="preserve">Eligibility and Qualification Criteria </w:t>
            </w:r>
            <w:r>
              <w:t xml:space="preserve"> </w:t>
            </w:r>
          </w:p>
        </w:tc>
        <w:tc>
          <w:tcPr>
            <w:tcW w:w="5913" w:type="dxa"/>
            <w:gridSpan w:val="8"/>
            <w:tcBorders>
              <w:top w:val="single" w:sz="4" w:space="0" w:color="000000"/>
              <w:left w:val="single" w:sz="4" w:space="0" w:color="000000"/>
              <w:bottom w:val="single" w:sz="4" w:space="0" w:color="000000"/>
              <w:right w:val="single" w:sz="4" w:space="0" w:color="000000"/>
            </w:tcBorders>
          </w:tcPr>
          <w:p w:rsidR="003E7F98" w:rsidRDefault="00000000">
            <w:pPr>
              <w:tabs>
                <w:tab w:val="center" w:pos="4991"/>
              </w:tabs>
              <w:spacing w:after="0" w:line="259" w:lineRule="auto"/>
              <w:ind w:left="0" w:firstLine="0"/>
              <w:jc w:val="left"/>
            </w:pPr>
            <w:r>
              <w:rPr>
                <w:b/>
                <w:color w:val="000000"/>
                <w:sz w:val="20"/>
              </w:rPr>
              <w:t xml:space="preserve">Compliance </w:t>
            </w:r>
            <w:proofErr w:type="gramStart"/>
            <w:r>
              <w:rPr>
                <w:b/>
                <w:color w:val="000000"/>
                <w:sz w:val="20"/>
              </w:rPr>
              <w:t xml:space="preserve">Requirements </w:t>
            </w:r>
            <w:r>
              <w:t xml:space="preserve"> </w:t>
            </w:r>
            <w:r>
              <w:tab/>
            </w:r>
            <w:proofErr w:type="gramEnd"/>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b/>
                <w:color w:val="000000"/>
                <w:sz w:val="20"/>
              </w:rPr>
              <w:t xml:space="preserve">Document/ Form </w:t>
            </w:r>
            <w:r>
              <w:t xml:space="preserve"> </w:t>
            </w:r>
          </w:p>
        </w:tc>
        <w:tc>
          <w:tcPr>
            <w:tcW w:w="902" w:type="dxa"/>
            <w:vMerge w:val="restart"/>
            <w:tcBorders>
              <w:top w:val="nil"/>
              <w:left w:val="single" w:sz="7" w:space="0" w:color="000000"/>
              <w:bottom w:val="single" w:sz="8" w:space="0" w:color="000000"/>
              <w:right w:val="nil"/>
            </w:tcBorders>
          </w:tcPr>
          <w:p w:rsidR="003E7F98" w:rsidRDefault="003E7F98">
            <w:pPr>
              <w:spacing w:after="160" w:line="259" w:lineRule="auto"/>
              <w:ind w:left="0" w:firstLine="0"/>
              <w:jc w:val="left"/>
            </w:pPr>
          </w:p>
        </w:tc>
      </w:tr>
      <w:tr w:rsidR="003E7F98">
        <w:trPr>
          <w:trHeight w:val="515"/>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062"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FOR LOT________________________ (</w:t>
            </w:r>
            <w:r>
              <w:rPr>
                <w:i/>
                <w:color w:val="000000"/>
                <w:sz w:val="20"/>
              </w:rPr>
              <w:t>in case of Multiple contracts)</w:t>
            </w:r>
            <w:r>
              <w:rPr>
                <w:color w:val="000000"/>
                <w:sz w:val="20"/>
              </w:rPr>
              <w:t xml:space="preserve"> </w:t>
            </w:r>
            <w:r>
              <w:t xml:space="preserve"> </w:t>
            </w:r>
          </w:p>
        </w:tc>
        <w:tc>
          <w:tcPr>
            <w:tcW w:w="5913" w:type="dxa"/>
            <w:gridSpan w:val="8"/>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 </w:t>
            </w:r>
            <w:r>
              <w:t xml:space="preserve"> </w:t>
            </w:r>
            <w:r>
              <w:tab/>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445"/>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7" w:firstLine="0"/>
              <w:jc w:val="left"/>
            </w:pPr>
            <w:r>
              <w:rPr>
                <w:color w:val="000000"/>
                <w:sz w:val="20"/>
              </w:rPr>
              <w:t xml:space="preserve">No. </w:t>
            </w:r>
            <w:r>
              <w:t xml:space="preserve"> </w:t>
            </w:r>
          </w:p>
        </w:tc>
        <w:tc>
          <w:tcPr>
            <w:tcW w:w="1555"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8" w:firstLine="0"/>
              <w:jc w:val="left"/>
            </w:pPr>
            <w:r>
              <w:rPr>
                <w:color w:val="000000"/>
                <w:sz w:val="20"/>
              </w:rPr>
              <w:t xml:space="preserve">Subject </w:t>
            </w:r>
            <w:r>
              <w:t xml:space="preserve"> </w:t>
            </w:r>
          </w:p>
        </w:tc>
        <w:tc>
          <w:tcPr>
            <w:tcW w:w="297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8" w:firstLine="0"/>
              <w:jc w:val="left"/>
            </w:pPr>
            <w:r>
              <w:rPr>
                <w:color w:val="000000"/>
                <w:sz w:val="20"/>
              </w:rPr>
              <w:t xml:space="preserve">Requirement </w:t>
            </w:r>
            <w:r>
              <w:t xml:space="preserve"> </w:t>
            </w:r>
          </w:p>
        </w:tc>
        <w:tc>
          <w:tcPr>
            <w:tcW w:w="1564"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7" w:firstLine="0"/>
              <w:jc w:val="left"/>
            </w:pPr>
            <w:r>
              <w:rPr>
                <w:color w:val="000000"/>
                <w:sz w:val="20"/>
              </w:rPr>
              <w:t xml:space="preserve">Single Entity </w:t>
            </w:r>
            <w:r>
              <w:t xml:space="preserve"> </w:t>
            </w:r>
          </w:p>
        </w:tc>
        <w:tc>
          <w:tcPr>
            <w:tcW w:w="4350" w:type="dxa"/>
            <w:gridSpan w:val="6"/>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tabs>
                <w:tab w:val="center" w:pos="3428"/>
              </w:tabs>
              <w:spacing w:after="0" w:line="259" w:lineRule="auto"/>
              <w:ind w:left="0" w:firstLine="0"/>
              <w:jc w:val="left"/>
            </w:pPr>
            <w:r>
              <w:rPr>
                <w:color w:val="000000"/>
                <w:sz w:val="20"/>
              </w:rPr>
              <w:t xml:space="preserve">Joint Venture (existing or </w:t>
            </w:r>
            <w:proofErr w:type="gramStart"/>
            <w:r>
              <w:rPr>
                <w:color w:val="000000"/>
                <w:sz w:val="20"/>
              </w:rPr>
              <w:t xml:space="preserve">intended) </w:t>
            </w:r>
            <w:r>
              <w:t xml:space="preserve"> </w:t>
            </w:r>
            <w:r>
              <w:tab/>
            </w:r>
            <w:proofErr w:type="gramEnd"/>
            <w:r>
              <w:t xml:space="preserve"> </w:t>
            </w:r>
          </w:p>
        </w:tc>
        <w:tc>
          <w:tcPr>
            <w:tcW w:w="2309" w:type="dxa"/>
            <w:gridSpan w:val="2"/>
            <w:vMerge w:val="restart"/>
            <w:tcBorders>
              <w:top w:val="single" w:sz="4" w:space="0" w:color="000000"/>
              <w:left w:val="single" w:sz="4" w:space="0" w:color="000000"/>
              <w:bottom w:val="single" w:sz="4" w:space="0" w:color="000000"/>
              <w:right w:val="single" w:sz="7" w:space="0" w:color="000000"/>
            </w:tcBorders>
            <w:shd w:val="clear" w:color="auto" w:fill="D9D9D9"/>
            <w:vAlign w:val="center"/>
          </w:tcPr>
          <w:p w:rsidR="003E7F98" w:rsidRDefault="00000000">
            <w:pPr>
              <w:spacing w:after="0" w:line="259" w:lineRule="auto"/>
              <w:ind w:left="108" w:firstLine="0"/>
              <w:jc w:val="left"/>
            </w:pPr>
            <w:r>
              <w:rPr>
                <w:color w:val="000000"/>
                <w:sz w:val="20"/>
              </w:rPr>
              <w:t xml:space="preserve">Submission Requirement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2"/>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spacing w:after="0" w:line="259" w:lineRule="auto"/>
              <w:ind w:left="106" w:firstLine="0"/>
              <w:jc w:val="left"/>
            </w:pPr>
            <w:r>
              <w:rPr>
                <w:color w:val="000000"/>
                <w:sz w:val="20"/>
              </w:rPr>
              <w:t xml:space="preserve">All Members Combined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spacing w:after="0" w:line="259" w:lineRule="auto"/>
              <w:ind w:left="106" w:firstLine="0"/>
              <w:jc w:val="left"/>
            </w:pPr>
            <w:r>
              <w:rPr>
                <w:color w:val="000000"/>
                <w:sz w:val="20"/>
              </w:rPr>
              <w:t xml:space="preserve">Each Member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spacing w:after="0" w:line="259" w:lineRule="auto"/>
              <w:ind w:left="76" w:firstLine="0"/>
              <w:jc w:val="left"/>
            </w:pPr>
            <w:r>
              <w:rPr>
                <w:color w:val="000000"/>
                <w:sz w:val="20"/>
              </w:rPr>
              <w:t xml:space="preserve">One </w:t>
            </w:r>
            <w:r>
              <w:t xml:space="preserve"> </w:t>
            </w:r>
          </w:p>
          <w:p w:rsidR="003E7F98" w:rsidRDefault="00000000">
            <w:pPr>
              <w:spacing w:after="0" w:line="259" w:lineRule="auto"/>
              <w:ind w:left="76" w:firstLine="0"/>
              <w:jc w:val="left"/>
            </w:pPr>
            <w:r>
              <w:rPr>
                <w:color w:val="000000"/>
                <w:sz w:val="20"/>
              </w:rPr>
              <w:t xml:space="preserve">Member </w:t>
            </w:r>
            <w:r>
              <w:t xml:space="preserve"> </w:t>
            </w:r>
          </w:p>
        </w:tc>
        <w:tc>
          <w:tcPr>
            <w:tcW w:w="0" w:type="auto"/>
            <w:gridSpan w:val="2"/>
            <w:vMerge/>
            <w:tcBorders>
              <w:top w:val="nil"/>
              <w:left w:val="single" w:sz="4" w:space="0" w:color="000000"/>
              <w:bottom w:val="single" w:sz="4" w:space="0" w:color="000000"/>
              <w:right w:val="single" w:sz="7" w:space="0" w:color="000000"/>
            </w:tcBorders>
          </w:tcPr>
          <w:p w:rsidR="003E7F98" w:rsidRDefault="003E7F98">
            <w:pPr>
              <w:spacing w:after="160" w:line="259" w:lineRule="auto"/>
              <w:ind w:left="0" w:firstLine="0"/>
              <w:jc w:val="left"/>
            </w:pP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449"/>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13285" w:type="dxa"/>
            <w:gridSpan w:val="14"/>
            <w:tcBorders>
              <w:top w:val="single" w:sz="4" w:space="0" w:color="000000"/>
              <w:left w:val="single" w:sz="4" w:space="0" w:color="000000"/>
              <w:bottom w:val="single" w:sz="4" w:space="0" w:color="000000"/>
              <w:right w:val="single" w:sz="7" w:space="0" w:color="000000"/>
            </w:tcBorders>
            <w:shd w:val="clear" w:color="auto" w:fill="7F7F7F"/>
          </w:tcPr>
          <w:p w:rsidR="003E7F98" w:rsidRDefault="00000000">
            <w:pPr>
              <w:tabs>
                <w:tab w:val="center" w:pos="5169"/>
                <w:tab w:val="center" w:pos="10054"/>
                <w:tab w:val="center" w:pos="11084"/>
              </w:tabs>
              <w:spacing w:after="0" w:line="259" w:lineRule="auto"/>
              <w:ind w:left="0" w:firstLine="0"/>
              <w:jc w:val="left"/>
            </w:pPr>
            <w:r>
              <w:rPr>
                <w:color w:val="000000"/>
                <w:sz w:val="20"/>
              </w:rPr>
              <w:t xml:space="preserve">1. </w:t>
            </w:r>
            <w:proofErr w:type="gramStart"/>
            <w:r>
              <w:rPr>
                <w:color w:val="000000"/>
                <w:sz w:val="20"/>
              </w:rPr>
              <w:t xml:space="preserve">Eligibility </w:t>
            </w:r>
            <w:r>
              <w:t xml:space="preserve"> </w:t>
            </w:r>
            <w:r>
              <w:tab/>
            </w:r>
            <w:proofErr w:type="gramEnd"/>
            <w:r>
              <w:t xml:space="preserve"> </w:t>
            </w:r>
            <w:r>
              <w:tab/>
              <w:t xml:space="preserve"> </w:t>
            </w:r>
            <w:r>
              <w:tab/>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3"/>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1.1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Nationality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spacing w:after="15" w:line="259" w:lineRule="auto"/>
              <w:ind w:left="108" w:firstLine="0"/>
              <w:jc w:val="left"/>
            </w:pPr>
            <w:r>
              <w:rPr>
                <w:color w:val="000000"/>
                <w:sz w:val="20"/>
              </w:rPr>
              <w:t xml:space="preserve">Nationality in accordance with ITA </w:t>
            </w:r>
          </w:p>
          <w:p w:rsidR="003E7F98" w:rsidRDefault="00000000">
            <w:pPr>
              <w:spacing w:after="0" w:line="259" w:lineRule="auto"/>
              <w:ind w:left="108" w:firstLine="0"/>
              <w:jc w:val="left"/>
            </w:pPr>
            <w:r>
              <w:rPr>
                <w:color w:val="000000"/>
                <w:sz w:val="20"/>
              </w:rPr>
              <w:t xml:space="preserve">5.6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hanging="125"/>
              <w:jc w:val="left"/>
            </w:pPr>
            <w:r>
              <w:rPr>
                <w:color w:val="000000"/>
                <w:sz w:val="20"/>
              </w:rPr>
              <w:t xml:space="preserve"> 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76" w:firstLine="0"/>
              <w:jc w:val="left"/>
            </w:pPr>
            <w:r>
              <w:rPr>
                <w:color w:val="000000"/>
                <w:sz w:val="20"/>
              </w:rPr>
              <w:t xml:space="preserve">N/A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Forms ELI – 1.1 and 1.2, with attachments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4"/>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1.2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Conflict of Interest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tabs>
                <w:tab w:val="center" w:pos="935"/>
                <w:tab w:val="center" w:pos="1599"/>
                <w:tab w:val="center" w:pos="2215"/>
                <w:tab w:val="right" w:pos="2956"/>
              </w:tabs>
              <w:spacing w:after="22" w:line="259" w:lineRule="auto"/>
              <w:ind w:left="0" w:firstLine="0"/>
              <w:jc w:val="left"/>
            </w:pPr>
            <w:r>
              <w:rPr>
                <w:color w:val="000000"/>
                <w:sz w:val="20"/>
              </w:rPr>
              <w:t xml:space="preserve">No </w:t>
            </w:r>
            <w:r>
              <w:rPr>
                <w:color w:val="000000"/>
                <w:sz w:val="20"/>
              </w:rPr>
              <w:tab/>
              <w:t xml:space="preserve">conflicts </w:t>
            </w:r>
            <w:r>
              <w:rPr>
                <w:color w:val="000000"/>
                <w:sz w:val="20"/>
              </w:rPr>
              <w:tab/>
              <w:t xml:space="preserve">of </w:t>
            </w:r>
            <w:r>
              <w:rPr>
                <w:color w:val="000000"/>
                <w:sz w:val="20"/>
              </w:rPr>
              <w:tab/>
              <w:t xml:space="preserve">interest </w:t>
            </w:r>
            <w:r>
              <w:rPr>
                <w:color w:val="000000"/>
                <w:sz w:val="20"/>
              </w:rPr>
              <w:tab/>
              <w:t xml:space="preserve">in </w:t>
            </w:r>
          </w:p>
          <w:p w:rsidR="003E7F98" w:rsidRDefault="00000000">
            <w:pPr>
              <w:spacing w:after="0" w:line="259" w:lineRule="auto"/>
              <w:ind w:left="108" w:firstLine="0"/>
              <w:jc w:val="left"/>
            </w:pPr>
            <w:r>
              <w:rPr>
                <w:color w:val="000000"/>
                <w:sz w:val="20"/>
              </w:rPr>
              <w:t xml:space="preserve">accordance with </w:t>
            </w:r>
            <w:proofErr w:type="gramStart"/>
            <w:r>
              <w:rPr>
                <w:color w:val="000000"/>
                <w:sz w:val="20"/>
              </w:rPr>
              <w:t>ITA  5.7</w:t>
            </w:r>
            <w:proofErr w:type="gramEnd"/>
            <w:r>
              <w:rPr>
                <w:color w:val="000000"/>
                <w:sz w:val="20"/>
              </w:rPr>
              <w:t xml:space="preserve">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76" w:firstLine="0"/>
              <w:jc w:val="left"/>
            </w:pPr>
            <w:r>
              <w:rPr>
                <w:color w:val="000000"/>
                <w:sz w:val="20"/>
              </w:rPr>
              <w:t xml:space="preserve">N/A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Application Submission Letter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761"/>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1.3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Eligibility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Not declared ineligible by not meeting any of the conditions </w:t>
            </w:r>
            <w:proofErr w:type="gramStart"/>
            <w:r>
              <w:rPr>
                <w:color w:val="000000"/>
                <w:sz w:val="20"/>
              </w:rPr>
              <w:t>in  ITA</w:t>
            </w:r>
            <w:proofErr w:type="gramEnd"/>
            <w:r>
              <w:rPr>
                <w:color w:val="000000"/>
                <w:sz w:val="20"/>
              </w:rPr>
              <w:t xml:space="preserve"> 5 and 6.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3" w:line="259" w:lineRule="auto"/>
              <w:ind w:left="76" w:firstLine="0"/>
              <w:jc w:val="left"/>
            </w:pPr>
            <w:r>
              <w:rPr>
                <w:color w:val="000000"/>
                <w:sz w:val="20"/>
              </w:rPr>
              <w:t xml:space="preserve">N/A </w:t>
            </w:r>
            <w:r>
              <w:t xml:space="preserve"> </w:t>
            </w:r>
          </w:p>
          <w:p w:rsidR="003E7F98" w:rsidRDefault="00000000">
            <w:pPr>
              <w:spacing w:after="0" w:line="259" w:lineRule="auto"/>
              <w:ind w:left="76" w:firstLine="0"/>
              <w:jc w:val="left"/>
            </w:pPr>
            <w:r>
              <w:rPr>
                <w:color w:val="000000"/>
                <w:sz w:val="20"/>
              </w:rPr>
              <w:t xml:space="preserve">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Application Submission Letter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1"/>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1.4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State-owned </w:t>
            </w:r>
            <w:r>
              <w:t xml:space="preserve"> </w:t>
            </w:r>
          </w:p>
          <w:p w:rsidR="003E7F98" w:rsidRDefault="00000000">
            <w:pPr>
              <w:spacing w:after="0" w:line="259" w:lineRule="auto"/>
              <w:ind w:left="108" w:firstLine="0"/>
              <w:jc w:val="left"/>
            </w:pPr>
            <w:r>
              <w:rPr>
                <w:color w:val="000000"/>
                <w:sz w:val="20"/>
              </w:rPr>
              <w:t xml:space="preserve">Entity in Kenya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tabs>
                <w:tab w:val="center" w:pos="1496"/>
                <w:tab w:val="center" w:pos="2171"/>
                <w:tab w:val="right" w:pos="2956"/>
              </w:tabs>
              <w:spacing w:after="24" w:line="259" w:lineRule="auto"/>
              <w:ind w:left="0" w:firstLine="0"/>
              <w:jc w:val="left"/>
            </w:pPr>
            <w:r>
              <w:rPr>
                <w:color w:val="000000"/>
                <w:sz w:val="20"/>
              </w:rPr>
              <w:t xml:space="preserve">Applicant </w:t>
            </w:r>
            <w:r>
              <w:rPr>
                <w:color w:val="000000"/>
                <w:sz w:val="20"/>
              </w:rPr>
              <w:tab/>
              <w:t xml:space="preserve">required </w:t>
            </w:r>
            <w:r>
              <w:rPr>
                <w:color w:val="000000"/>
                <w:sz w:val="20"/>
              </w:rPr>
              <w:tab/>
              <w:t xml:space="preserve">to </w:t>
            </w:r>
            <w:r>
              <w:rPr>
                <w:color w:val="000000"/>
                <w:sz w:val="20"/>
              </w:rPr>
              <w:tab/>
              <w:t xml:space="preserve">meet </w:t>
            </w:r>
          </w:p>
          <w:p w:rsidR="003E7F98" w:rsidRDefault="00000000">
            <w:pPr>
              <w:spacing w:after="0" w:line="259" w:lineRule="auto"/>
              <w:ind w:left="108" w:firstLine="0"/>
              <w:jc w:val="left"/>
            </w:pPr>
            <w:r>
              <w:rPr>
                <w:color w:val="000000"/>
                <w:sz w:val="20"/>
              </w:rPr>
              <w:t xml:space="preserve">conditions of ITA 5.9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76" w:firstLine="0"/>
              <w:jc w:val="left"/>
            </w:pPr>
            <w:r>
              <w:rPr>
                <w:color w:val="000000"/>
                <w:sz w:val="20"/>
              </w:rPr>
              <w:t xml:space="preserve">N / A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pPr>
            <w:r>
              <w:rPr>
                <w:color w:val="000000"/>
                <w:sz w:val="20"/>
              </w:rPr>
              <w:t xml:space="preserve">Forms ELI -1.1 and 1.2, with attachments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2256"/>
        </w:trPr>
        <w:tc>
          <w:tcPr>
            <w:tcW w:w="0" w:type="auto"/>
            <w:gridSpan w:val="2"/>
            <w:vMerge/>
            <w:tcBorders>
              <w:top w:val="nil"/>
              <w:left w:val="nil"/>
              <w:bottom w:val="single" w:sz="8" w:space="0" w:color="000000"/>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7" w:firstLine="0"/>
              <w:jc w:val="left"/>
            </w:pPr>
            <w:r>
              <w:rPr>
                <w:color w:val="000000"/>
                <w:sz w:val="20"/>
              </w:rPr>
              <w:t xml:space="preserve">1.5 </w:t>
            </w:r>
            <w:r>
              <w:t xml:space="preserve"> </w:t>
            </w:r>
          </w:p>
        </w:tc>
        <w:tc>
          <w:tcPr>
            <w:tcW w:w="1555"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8" w:right="2" w:firstLine="0"/>
              <w:jc w:val="left"/>
            </w:pPr>
            <w:r>
              <w:rPr>
                <w:color w:val="000000"/>
                <w:sz w:val="20"/>
              </w:rPr>
              <w:t xml:space="preserve">United Nations resolution or laws of Kenya </w:t>
            </w:r>
            <w:r>
              <w:t xml:space="preserve"> </w:t>
            </w:r>
          </w:p>
        </w:tc>
        <w:tc>
          <w:tcPr>
            <w:tcW w:w="2970" w:type="dxa"/>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8" w:right="38" w:firstLine="0"/>
              <w:jc w:val="left"/>
            </w:pPr>
            <w:r>
              <w:rPr>
                <w:color w:val="000000"/>
                <w:sz w:val="20"/>
              </w:rPr>
              <w:t xml:space="preserve">Not having been excluded as a result of prohibition in the laws of Kenya or official regulations against commercial relations with Kenya, or by an act of compliance with UN Security Council resolution, both in accordance with ITA 6.1 and 6.2 and Section V. </w:t>
            </w:r>
            <w:r>
              <w:t xml:space="preserve"> </w:t>
            </w:r>
          </w:p>
        </w:tc>
        <w:tc>
          <w:tcPr>
            <w:tcW w:w="1564"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4" w:line="259" w:lineRule="auto"/>
              <w:ind w:left="76" w:firstLine="0"/>
              <w:jc w:val="left"/>
            </w:pPr>
            <w:r>
              <w:rPr>
                <w:color w:val="000000"/>
                <w:sz w:val="20"/>
              </w:rPr>
              <w:t xml:space="preserve">N/A </w:t>
            </w:r>
            <w:r>
              <w:t xml:space="preserve"> </w:t>
            </w:r>
          </w:p>
          <w:p w:rsidR="003E7F98" w:rsidRDefault="00000000">
            <w:pPr>
              <w:spacing w:after="0" w:line="259" w:lineRule="auto"/>
              <w:ind w:left="76" w:firstLine="0"/>
              <w:jc w:val="left"/>
            </w:pPr>
            <w:r>
              <w:rPr>
                <w:color w:val="000000"/>
                <w:sz w:val="20"/>
              </w:rPr>
              <w:t xml:space="preserve"> </w:t>
            </w:r>
            <w:r>
              <w:t xml:space="preserve"> </w:t>
            </w:r>
          </w:p>
        </w:tc>
        <w:tc>
          <w:tcPr>
            <w:tcW w:w="2309" w:type="dxa"/>
            <w:gridSpan w:val="2"/>
            <w:tcBorders>
              <w:top w:val="single" w:sz="4" w:space="0" w:color="000000"/>
              <w:left w:val="single" w:sz="4" w:space="0" w:color="000000"/>
              <w:bottom w:val="single" w:sz="8" w:space="0" w:color="000000"/>
              <w:right w:val="single" w:sz="7" w:space="0" w:color="000000"/>
            </w:tcBorders>
          </w:tcPr>
          <w:p w:rsidR="003E7F98" w:rsidRDefault="00000000">
            <w:pPr>
              <w:spacing w:after="0" w:line="259" w:lineRule="auto"/>
              <w:ind w:left="108" w:firstLine="0"/>
            </w:pPr>
            <w:r>
              <w:rPr>
                <w:color w:val="000000"/>
                <w:sz w:val="20"/>
              </w:rPr>
              <w:t xml:space="preserve">Forms ELI – 1.1 and 1.2, with attachments </w:t>
            </w:r>
            <w:r>
              <w:t xml:space="preserve"> </w:t>
            </w:r>
          </w:p>
        </w:tc>
        <w:tc>
          <w:tcPr>
            <w:tcW w:w="0" w:type="auto"/>
            <w:vMerge/>
            <w:tcBorders>
              <w:top w:val="nil"/>
              <w:left w:val="single" w:sz="7" w:space="0" w:color="000000"/>
              <w:bottom w:val="single" w:sz="8" w:space="0" w:color="000000"/>
              <w:right w:val="nil"/>
            </w:tcBorders>
          </w:tcPr>
          <w:p w:rsidR="003E7F98" w:rsidRDefault="003E7F98">
            <w:pPr>
              <w:spacing w:after="160" w:line="259" w:lineRule="auto"/>
              <w:ind w:left="0" w:firstLine="0"/>
              <w:jc w:val="left"/>
            </w:pPr>
          </w:p>
        </w:tc>
      </w:tr>
      <w:tr w:rsidR="003E7F98">
        <w:trPr>
          <w:trHeight w:val="493"/>
        </w:trPr>
        <w:tc>
          <w:tcPr>
            <w:tcW w:w="6841" w:type="dxa"/>
            <w:gridSpan w:val="7"/>
            <w:tcBorders>
              <w:top w:val="single" w:sz="8"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Eligibility and Qualification Criteria </w:t>
            </w:r>
            <w:r>
              <w:t xml:space="preserve"> </w:t>
            </w:r>
          </w:p>
        </w:tc>
        <w:tc>
          <w:tcPr>
            <w:tcW w:w="5939" w:type="dxa"/>
            <w:gridSpan w:val="8"/>
            <w:tcBorders>
              <w:top w:val="single" w:sz="8"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Compliance Requirements </w:t>
            </w:r>
            <w:r>
              <w:t xml:space="preserve"> </w:t>
            </w:r>
          </w:p>
        </w:tc>
        <w:tc>
          <w:tcPr>
            <w:tcW w:w="2314" w:type="dxa"/>
            <w:gridSpan w:val="2"/>
            <w:tcBorders>
              <w:top w:val="single" w:sz="8"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Document/ Form </w:t>
            </w:r>
            <w:r>
              <w:t xml:space="preserve"> </w:t>
            </w:r>
          </w:p>
        </w:tc>
      </w:tr>
      <w:tr w:rsidR="003E7F98">
        <w:trPr>
          <w:trHeight w:val="266"/>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firstLine="0"/>
              <w:jc w:val="left"/>
            </w:pPr>
            <w:r>
              <w:rPr>
                <w:b/>
                <w:color w:val="000000"/>
                <w:sz w:val="20"/>
              </w:rPr>
              <w:t xml:space="preserve">No. </w:t>
            </w:r>
            <w:r>
              <w:t xml:space="preserve"> </w:t>
            </w:r>
          </w:p>
        </w:tc>
        <w:tc>
          <w:tcPr>
            <w:tcW w:w="2052" w:type="dxa"/>
            <w:gridSpan w:val="3"/>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firstLine="0"/>
              <w:jc w:val="left"/>
            </w:pPr>
            <w:r>
              <w:rPr>
                <w:b/>
                <w:color w:val="000000"/>
                <w:sz w:val="20"/>
              </w:rPr>
              <w:t xml:space="preserve">Subject </w:t>
            </w:r>
            <w:r>
              <w:t xml:space="preserve"> </w:t>
            </w:r>
          </w:p>
        </w:tc>
        <w:tc>
          <w:tcPr>
            <w:tcW w:w="4229" w:type="dxa"/>
            <w:gridSpan w:val="3"/>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6" w:firstLine="0"/>
              <w:jc w:val="left"/>
            </w:pPr>
            <w:r>
              <w:rPr>
                <w:b/>
                <w:color w:val="000000"/>
                <w:sz w:val="20"/>
              </w:rPr>
              <w:t xml:space="preserve">Requirement </w:t>
            </w:r>
            <w:r>
              <w:t xml:space="preserve"> </w:t>
            </w:r>
          </w:p>
        </w:tc>
        <w:tc>
          <w:tcPr>
            <w:tcW w:w="1354" w:type="dxa"/>
            <w:gridSpan w:val="2"/>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firstLine="0"/>
              <w:jc w:val="left"/>
            </w:pPr>
            <w:r>
              <w:rPr>
                <w:b/>
                <w:color w:val="000000"/>
                <w:sz w:val="20"/>
              </w:rPr>
              <w:t xml:space="preserve">Single Entity </w:t>
            </w:r>
            <w:r>
              <w:t xml:space="preserve"> </w:t>
            </w:r>
          </w:p>
        </w:tc>
        <w:tc>
          <w:tcPr>
            <w:tcW w:w="4585" w:type="dxa"/>
            <w:gridSpan w:val="6"/>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b/>
                <w:color w:val="000000"/>
                <w:sz w:val="20"/>
              </w:rPr>
              <w:t xml:space="preserve">Joint Venture (existing or intended </w:t>
            </w:r>
            <w:r>
              <w:t xml:space="preserve"> </w:t>
            </w:r>
          </w:p>
        </w:tc>
        <w:tc>
          <w:tcPr>
            <w:tcW w:w="2314" w:type="dxa"/>
            <w:gridSpan w:val="2"/>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right="45"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b/>
                <w:color w:val="000000"/>
                <w:sz w:val="20"/>
              </w:rPr>
              <w:t xml:space="preserve">All Members Combined </w:t>
            </w:r>
            <w:r>
              <w:t xml:space="preserve"> </w:t>
            </w:r>
          </w:p>
        </w:tc>
        <w:tc>
          <w:tcPr>
            <w:tcW w:w="124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b/>
                <w:color w:val="000000"/>
                <w:sz w:val="20"/>
              </w:rPr>
              <w:t xml:space="preserve">Each </w:t>
            </w:r>
            <w:r>
              <w:t xml:space="preserve"> </w:t>
            </w:r>
          </w:p>
          <w:p w:rsidR="003E7F98" w:rsidRDefault="00000000">
            <w:pPr>
              <w:spacing w:after="0" w:line="259" w:lineRule="auto"/>
              <w:ind w:left="106" w:firstLine="0"/>
              <w:jc w:val="left"/>
            </w:pPr>
            <w:r>
              <w:rPr>
                <w:b/>
                <w:color w:val="000000"/>
                <w:sz w:val="20"/>
              </w:rPr>
              <w:t xml:space="preserve">Member </w:t>
            </w:r>
            <w:r>
              <w:t xml:space="preserve"> </w:t>
            </w:r>
          </w:p>
        </w:tc>
        <w:tc>
          <w:tcPr>
            <w:tcW w:w="1895" w:type="dxa"/>
            <w:gridSpan w:val="3"/>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40" w:firstLine="0"/>
              <w:jc w:val="left"/>
            </w:pPr>
            <w:r>
              <w:rPr>
                <w:b/>
                <w:color w:val="000000"/>
                <w:sz w:val="20"/>
              </w:rPr>
              <w:t xml:space="preserve">One Member </w:t>
            </w:r>
            <w:r>
              <w:t xml:space="preserve"> </w:t>
            </w: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264"/>
        </w:trPr>
        <w:tc>
          <w:tcPr>
            <w:tcW w:w="15093" w:type="dxa"/>
            <w:gridSpan w:val="17"/>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2. Historical Contract Non-Performance </w:t>
            </w:r>
            <w:r>
              <w:t xml:space="preserve"> </w:t>
            </w:r>
          </w:p>
        </w:tc>
      </w:tr>
      <w:tr w:rsidR="003E7F98">
        <w:trPr>
          <w:trHeight w:val="761"/>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2.1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History of Non-</w:t>
            </w:r>
            <w:r>
              <w:t xml:space="preserve"> </w:t>
            </w:r>
          </w:p>
          <w:p w:rsidR="003E7F98" w:rsidRDefault="00000000">
            <w:pPr>
              <w:spacing w:after="0" w:line="259" w:lineRule="auto"/>
              <w:ind w:left="2" w:firstLine="0"/>
              <w:jc w:val="left"/>
            </w:pPr>
            <w:r>
              <w:rPr>
                <w:color w:val="000000"/>
                <w:sz w:val="20"/>
              </w:rPr>
              <w:t xml:space="preserve">Performing Contracts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Non-performance of a contract</w:t>
            </w:r>
            <w:r>
              <w:rPr>
                <w:color w:val="000000"/>
                <w:sz w:val="20"/>
                <w:vertAlign w:val="superscript"/>
              </w:rPr>
              <w:footnoteReference w:id="1"/>
            </w:r>
            <w:r>
              <w:rPr>
                <w:color w:val="000000"/>
                <w:sz w:val="20"/>
              </w:rPr>
              <w:t xml:space="preserve"> did not occur as a result of contractor’s default since 1</w:t>
            </w:r>
            <w:r>
              <w:rPr>
                <w:color w:val="000000"/>
                <w:sz w:val="20"/>
                <w:vertAlign w:val="superscript"/>
              </w:rPr>
              <w:t>st</w:t>
            </w:r>
            <w:r>
              <w:rPr>
                <w:color w:val="000000"/>
                <w:sz w:val="20"/>
              </w:rPr>
              <w:t xml:space="preserve"> January 2015.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Must meet requirement</w:t>
            </w:r>
            <w:r>
              <w:rPr>
                <w:color w:val="000000"/>
                <w:sz w:val="20"/>
                <w:vertAlign w:val="superscript"/>
              </w:rPr>
              <w:t>1</w:t>
            </w:r>
            <w:r>
              <w:rPr>
                <w:color w:val="000000"/>
                <w:sz w:val="20"/>
              </w:rPr>
              <w:t xml:space="preserve">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requirements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Must meet requirement</w:t>
            </w:r>
            <w:r>
              <w:rPr>
                <w:color w:val="000000"/>
                <w:sz w:val="20"/>
                <w:vertAlign w:val="superscript"/>
              </w:rPr>
              <w:footnoteReference w:id="2"/>
            </w:r>
            <w:r>
              <w:rPr>
                <w:color w:val="000000"/>
                <w:sz w:val="20"/>
              </w:rPr>
              <w:t xml:space="preserve">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CON-2 </w:t>
            </w:r>
            <w:r>
              <w:t xml:space="preserve"> </w:t>
            </w:r>
          </w:p>
        </w:tc>
      </w:tr>
      <w:tr w:rsidR="003E7F98">
        <w:trPr>
          <w:trHeight w:val="1452"/>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2.2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Suspension Based on </w:t>
            </w:r>
            <w:r>
              <w:t xml:space="preserve"> </w:t>
            </w:r>
          </w:p>
          <w:p w:rsidR="003E7F98" w:rsidRDefault="00000000">
            <w:pPr>
              <w:spacing w:after="0" w:line="259" w:lineRule="auto"/>
              <w:ind w:left="2" w:firstLine="0"/>
              <w:jc w:val="left"/>
            </w:pPr>
            <w:r>
              <w:rPr>
                <w:color w:val="000000"/>
                <w:sz w:val="20"/>
              </w:rPr>
              <w:t xml:space="preserve">Execution of </w:t>
            </w:r>
            <w:r>
              <w:t xml:space="preserve"> </w:t>
            </w:r>
          </w:p>
          <w:p w:rsidR="003E7F98" w:rsidRDefault="00000000">
            <w:pPr>
              <w:spacing w:after="0" w:line="237" w:lineRule="auto"/>
              <w:ind w:left="2" w:firstLine="0"/>
              <w:jc w:val="left"/>
            </w:pPr>
            <w:r>
              <w:rPr>
                <w:color w:val="000000"/>
                <w:sz w:val="20"/>
              </w:rPr>
              <w:t xml:space="preserve">Tender/Proposal Securing Declaration by the Procuring </w:t>
            </w:r>
            <w:r>
              <w:t xml:space="preserve"> </w:t>
            </w:r>
          </w:p>
          <w:p w:rsidR="003E7F98" w:rsidRDefault="00000000">
            <w:pPr>
              <w:spacing w:after="0" w:line="259" w:lineRule="auto"/>
              <w:ind w:left="2" w:firstLine="0"/>
              <w:jc w:val="left"/>
            </w:pPr>
            <w:r>
              <w:rPr>
                <w:color w:val="000000"/>
                <w:sz w:val="20"/>
              </w:rPr>
              <w:t xml:space="preserve">Entity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Not under suspension based on execution of a Tender/Proposal Securing Declaration pursuant to ITA 5.10.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Application Submission Letter </w:t>
            </w:r>
            <w:r>
              <w:t xml:space="preserve"> </w:t>
            </w:r>
          </w:p>
        </w:tc>
      </w:tr>
      <w:tr w:rsidR="003E7F98">
        <w:trPr>
          <w:trHeight w:val="1258"/>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2.3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Pending Litigation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42" w:firstLine="0"/>
              <w:jc w:val="left"/>
            </w:pPr>
            <w:r>
              <w:rPr>
                <w:color w:val="000000"/>
                <w:sz w:val="20"/>
              </w:rPr>
              <w:t xml:space="preserve">Applicant’s financial position and prospective long-term profitability still sound according to criteria established in 3.1 below and assuming that all pending litigation will be resolved against the Applicant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7" w:line="259" w:lineRule="auto"/>
              <w:ind w:left="2" w:firstLine="0"/>
              <w:jc w:val="left"/>
            </w:pPr>
            <w:r>
              <w:rPr>
                <w:color w:val="000000"/>
                <w:sz w:val="20"/>
              </w:rPr>
              <w:t xml:space="preserve">Form CON – 2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991"/>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2.4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Litigation History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8" w:line="244" w:lineRule="auto"/>
              <w:ind w:left="0" w:firstLine="0"/>
              <w:jc w:val="left"/>
            </w:pPr>
            <w:r>
              <w:rPr>
                <w:color w:val="000000"/>
                <w:sz w:val="20"/>
              </w:rPr>
              <w:t>No consistent history of court/arbitral award decisions against the Applicant</w:t>
            </w:r>
            <w:r>
              <w:rPr>
                <w:color w:val="000000"/>
                <w:sz w:val="20"/>
                <w:vertAlign w:val="superscript"/>
              </w:rPr>
              <w:footnoteReference w:id="3"/>
            </w:r>
            <w:r>
              <w:rPr>
                <w:color w:val="000000"/>
                <w:sz w:val="20"/>
              </w:rPr>
              <w:t xml:space="preserve"> since 1</w:t>
            </w:r>
            <w:r>
              <w:rPr>
                <w:color w:val="000000"/>
                <w:sz w:val="20"/>
                <w:vertAlign w:val="superscript"/>
              </w:rPr>
              <w:t>st</w:t>
            </w:r>
            <w:r>
              <w:rPr>
                <w:color w:val="000000"/>
                <w:sz w:val="20"/>
              </w:rPr>
              <w:t xml:space="preserve"> January 2015.</w:t>
            </w:r>
            <w:r>
              <w:rPr>
                <w:i/>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CON – 2 </w:t>
            </w:r>
            <w:r>
              <w:t xml:space="preserve"> </w:t>
            </w:r>
          </w:p>
        </w:tc>
      </w:tr>
      <w:tr w:rsidR="003E7F98">
        <w:trPr>
          <w:trHeight w:val="266"/>
        </w:trPr>
        <w:tc>
          <w:tcPr>
            <w:tcW w:w="6841" w:type="dxa"/>
            <w:gridSpan w:val="7"/>
            <w:tcBorders>
              <w:top w:val="single" w:sz="4" w:space="0" w:color="000000"/>
              <w:left w:val="single" w:sz="4" w:space="0" w:color="000000"/>
              <w:bottom w:val="single" w:sz="4" w:space="0" w:color="000000"/>
              <w:right w:val="nil"/>
            </w:tcBorders>
          </w:tcPr>
          <w:p w:rsidR="003E7F98" w:rsidRDefault="00000000">
            <w:pPr>
              <w:spacing w:after="0" w:line="259" w:lineRule="auto"/>
              <w:ind w:left="2" w:firstLine="0"/>
              <w:jc w:val="left"/>
            </w:pPr>
            <w:r>
              <w:rPr>
                <w:color w:val="000000"/>
                <w:sz w:val="20"/>
              </w:rPr>
              <w:t xml:space="preserve">3. Financial Situation and Performance </w:t>
            </w:r>
            <w:r>
              <w:t xml:space="preserve"> </w:t>
            </w:r>
          </w:p>
        </w:tc>
        <w:tc>
          <w:tcPr>
            <w:tcW w:w="1354"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1440"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1282"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1863"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2314" w:type="dxa"/>
            <w:gridSpan w:val="2"/>
            <w:tcBorders>
              <w:top w:val="single" w:sz="4" w:space="0" w:color="000000"/>
              <w:left w:val="nil"/>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2177"/>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3.1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Financial Capabilities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71" w:firstLine="0"/>
              <w:jc w:val="left"/>
            </w:pPr>
            <w:r>
              <w:rPr>
                <w:color w:val="000000"/>
                <w:sz w:val="20"/>
              </w:rPr>
              <w:t>(</w:t>
            </w:r>
            <w:proofErr w:type="spellStart"/>
            <w:r>
              <w:rPr>
                <w:color w:val="000000"/>
                <w:sz w:val="20"/>
              </w:rPr>
              <w:t>i</w:t>
            </w:r>
            <w:proofErr w:type="spellEnd"/>
            <w:r>
              <w:rPr>
                <w:color w:val="000000"/>
                <w:sz w:val="20"/>
              </w:rPr>
              <w:t xml:space="preserve">) The Applicant shall demonstrate that it has access to, or has available, liquid assets, unencumbered real assets, lines of credit, and other financial means (independent of any contractual advance payment) sufficient to meet the construction cash flow requirements estimated as ______ </w:t>
            </w:r>
            <w:r>
              <w:rPr>
                <w:i/>
                <w:color w:val="000000"/>
                <w:sz w:val="20"/>
              </w:rPr>
              <w:t xml:space="preserve">[insert amount in KENYA SHILLINGS] </w:t>
            </w:r>
            <w:r>
              <w:rPr>
                <w:color w:val="000000"/>
                <w:sz w:val="20"/>
              </w:rPr>
              <w:t xml:space="preserve">for the subject contract(s) net of the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13" w:line="253" w:lineRule="auto"/>
              <w:ind w:left="2" w:firstLine="0"/>
              <w:jc w:val="left"/>
            </w:pPr>
            <w:r>
              <w:rPr>
                <w:color w:val="000000"/>
                <w:sz w:val="20"/>
              </w:rPr>
              <w:t xml:space="preserve">Must </w:t>
            </w:r>
            <w:proofErr w:type="gramStart"/>
            <w:r>
              <w:rPr>
                <w:color w:val="000000"/>
                <w:sz w:val="20"/>
              </w:rPr>
              <w:t xml:space="preserve">meet </w:t>
            </w:r>
            <w:r>
              <w:t xml:space="preserve"> </w:t>
            </w:r>
            <w:r>
              <w:rPr>
                <w:color w:val="000000"/>
                <w:sz w:val="20"/>
              </w:rPr>
              <w:t>requirement</w:t>
            </w:r>
            <w:proofErr w:type="gramEnd"/>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100"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13" w:line="253" w:lineRule="auto"/>
              <w:ind w:left="0" w:firstLine="0"/>
              <w:jc w:val="left"/>
            </w:pPr>
            <w:r>
              <w:rPr>
                <w:color w:val="000000"/>
                <w:sz w:val="20"/>
              </w:rPr>
              <w:t xml:space="preserve">Must </w:t>
            </w:r>
            <w:proofErr w:type="gramStart"/>
            <w:r>
              <w:rPr>
                <w:color w:val="000000"/>
                <w:sz w:val="20"/>
              </w:rPr>
              <w:t xml:space="preserve">meet </w:t>
            </w:r>
            <w:r>
              <w:t xml:space="preserve"> </w:t>
            </w:r>
            <w:r>
              <w:rPr>
                <w:color w:val="000000"/>
                <w:sz w:val="20"/>
              </w:rPr>
              <w:t>requirement</w:t>
            </w:r>
            <w:proofErr w:type="gramEnd"/>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188"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3" w:line="259" w:lineRule="auto"/>
              <w:ind w:left="0" w:firstLine="0"/>
              <w:jc w:val="left"/>
            </w:pPr>
            <w:r>
              <w:rPr>
                <w:color w:val="000000"/>
                <w:sz w:val="20"/>
              </w:rPr>
              <w:t xml:space="preserve">N/A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30"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3" w:line="259" w:lineRule="auto"/>
              <w:ind w:left="2" w:firstLine="0"/>
              <w:jc w:val="left"/>
            </w:pPr>
            <w:r>
              <w:rPr>
                <w:color w:val="000000"/>
                <w:sz w:val="20"/>
              </w:rPr>
              <w:t xml:space="preserve">N/A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60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FIN – 3.1, with attachments </w:t>
            </w:r>
            <w:r>
              <w:t xml:space="preserve"> </w:t>
            </w:r>
          </w:p>
        </w:tc>
      </w:tr>
    </w:tbl>
    <w:p w:rsidR="003E7F98" w:rsidRDefault="00000000">
      <w:pPr>
        <w:spacing w:after="255" w:line="259" w:lineRule="auto"/>
        <w:ind w:left="0" w:firstLine="0"/>
        <w:jc w:val="left"/>
      </w:pPr>
      <w:r>
        <w:lastRenderedPageBreak/>
        <w:t xml:space="preserve"> </w:t>
      </w:r>
    </w:p>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4485" name="Group 9448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44" name="Shape 11494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4485" style="width:144.02pt;height:0.600006pt;mso-position-horizontal-relative:char;mso-position-vertical-relative:line" coordsize="18290,76">
                <v:shape id="Shape 114945"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p w:rsidR="003E7F98" w:rsidRDefault="003E7F98">
      <w:pPr>
        <w:spacing w:after="0" w:line="259" w:lineRule="auto"/>
        <w:ind w:left="0" w:right="15829" w:firstLine="0"/>
        <w:jc w:val="left"/>
      </w:pPr>
    </w:p>
    <w:tbl>
      <w:tblPr>
        <w:tblStyle w:val="TableGrid"/>
        <w:tblW w:w="15093" w:type="dxa"/>
        <w:tblInd w:w="874" w:type="dxa"/>
        <w:tblCellMar>
          <w:top w:w="19" w:type="dxa"/>
          <w:left w:w="106" w:type="dxa"/>
          <w:bottom w:w="0" w:type="dxa"/>
          <w:right w:w="12" w:type="dxa"/>
        </w:tblCellMar>
        <w:tblLook w:val="04A0" w:firstRow="1" w:lastRow="0" w:firstColumn="1" w:lastColumn="0" w:noHBand="0" w:noVBand="1"/>
      </w:tblPr>
      <w:tblGrid>
        <w:gridCol w:w="559"/>
        <w:gridCol w:w="2052"/>
        <w:gridCol w:w="4229"/>
        <w:gridCol w:w="1354"/>
        <w:gridCol w:w="1440"/>
        <w:gridCol w:w="1282"/>
        <w:gridCol w:w="1863"/>
        <w:gridCol w:w="2314"/>
      </w:tblGrid>
      <w:tr w:rsidR="003E7F98">
        <w:trPr>
          <w:trHeight w:val="488"/>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Document/ Form </w:t>
            </w:r>
            <w:r>
              <w:t xml:space="preserve"> </w:t>
            </w:r>
          </w:p>
        </w:tc>
      </w:tr>
      <w:tr w:rsidR="003E7F98">
        <w:trPr>
          <w:trHeight w:val="266"/>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Single Entity </w:t>
            </w:r>
            <w:r>
              <w:t xml:space="preserve"> </w:t>
            </w:r>
          </w:p>
        </w:tc>
        <w:tc>
          <w:tcPr>
            <w:tcW w:w="4585"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right="47"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All Members Combined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Each </w:t>
            </w:r>
            <w:r>
              <w:t xml:space="preserve"> </w:t>
            </w:r>
          </w:p>
          <w:p w:rsidR="003E7F98" w:rsidRDefault="00000000">
            <w:pPr>
              <w:spacing w:after="0" w:line="259" w:lineRule="auto"/>
              <w:ind w:left="0"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3699"/>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59" w:lineRule="auto"/>
              <w:ind w:left="0" w:firstLine="0"/>
              <w:jc w:val="left"/>
            </w:pPr>
            <w:proofErr w:type="gramStart"/>
            <w:r>
              <w:rPr>
                <w:color w:val="000000"/>
                <w:sz w:val="20"/>
              </w:rPr>
              <w:t>Applicants</w:t>
            </w:r>
            <w:proofErr w:type="gramEnd"/>
            <w:r>
              <w:rPr>
                <w:color w:val="000000"/>
                <w:sz w:val="20"/>
              </w:rPr>
              <w:t xml:space="preserve"> other commitments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numPr>
                <w:ilvl w:val="0"/>
                <w:numId w:val="26"/>
              </w:numPr>
              <w:spacing w:after="8" w:line="239" w:lineRule="auto"/>
              <w:ind w:right="33" w:firstLine="0"/>
              <w:jc w:val="left"/>
            </w:pPr>
            <w:r>
              <w:rPr>
                <w:color w:val="000000"/>
                <w:sz w:val="20"/>
              </w:rPr>
              <w:t xml:space="preserve">The </w:t>
            </w:r>
            <w:r>
              <w:rPr>
                <w:b/>
                <w:color w:val="000000"/>
                <w:sz w:val="20"/>
              </w:rPr>
              <w:t>Applicant</w:t>
            </w:r>
            <w:r>
              <w:rPr>
                <w:color w:val="000000"/>
                <w:sz w:val="20"/>
              </w:rPr>
              <w:t xml:space="preserve"> shall also demonstrate, to the satisfaction of the Procuring Entity, that it has adequate sources of finance to meet the cash flow requirements on works currently in progress and for future contract commitments.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numPr>
                <w:ilvl w:val="0"/>
                <w:numId w:val="26"/>
              </w:numPr>
              <w:spacing w:after="0" w:line="259" w:lineRule="auto"/>
              <w:ind w:right="33" w:firstLine="0"/>
              <w:jc w:val="left"/>
            </w:pPr>
            <w:r>
              <w:rPr>
                <w:color w:val="000000"/>
                <w:sz w:val="20"/>
              </w:rPr>
              <w:t xml:space="preserve">The audited balance sheets or, if not required by the laws of Kenya, other financial statements acceptable to the Procuring Entity, for the last </w:t>
            </w:r>
            <w:r>
              <w:rPr>
                <w:i/>
                <w:color w:val="000000"/>
                <w:sz w:val="20"/>
              </w:rPr>
              <w:t xml:space="preserve">[insert number] </w:t>
            </w:r>
            <w:r>
              <w:rPr>
                <w:color w:val="000000"/>
                <w:sz w:val="20"/>
              </w:rPr>
              <w:t xml:space="preserve">years shall be submitted and must demonstrate the current soundness of the Applicant’s financial position and indicate its prospective long-term profitability.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19" w:line="231" w:lineRule="auto"/>
              <w:ind w:left="2" w:firstLine="0"/>
              <w:jc w:val="left"/>
            </w:pPr>
            <w:r>
              <w:rPr>
                <w:color w:val="000000"/>
                <w:sz w:val="20"/>
              </w:rPr>
              <w:t xml:space="preserve">Must meet requirement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7"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128"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19" w:line="231" w:lineRule="auto"/>
              <w:ind w:left="0" w:firstLine="0"/>
              <w:jc w:val="left"/>
            </w:pPr>
            <w:r>
              <w:rPr>
                <w:color w:val="000000"/>
                <w:sz w:val="20"/>
              </w:rPr>
              <w:t xml:space="preserve">Must meet requirement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7"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217"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N/A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3" w:line="259" w:lineRule="auto"/>
              <w:ind w:left="0" w:firstLine="0"/>
              <w:jc w:val="left"/>
            </w:pPr>
            <w:r>
              <w:rPr>
                <w:color w:val="000000"/>
                <w:sz w:val="20"/>
              </w:rPr>
              <w:t xml:space="preserve">N/A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7"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58"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3" w:line="259" w:lineRule="auto"/>
              <w:ind w:left="2" w:firstLine="0"/>
              <w:jc w:val="left"/>
            </w:pPr>
            <w:r>
              <w:rPr>
                <w:color w:val="000000"/>
                <w:sz w:val="20"/>
              </w:rPr>
              <w:t xml:space="preserve">N/A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7"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637"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N/A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r>
      <w:tr w:rsidR="003E7F98">
        <w:trPr>
          <w:trHeight w:val="2002"/>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3.2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Average Annual </w:t>
            </w:r>
            <w:r>
              <w:t xml:space="preserve"> </w:t>
            </w:r>
          </w:p>
          <w:p w:rsidR="003E7F98" w:rsidRDefault="00000000">
            <w:pPr>
              <w:spacing w:after="0" w:line="259" w:lineRule="auto"/>
              <w:ind w:left="2" w:firstLine="0"/>
              <w:jc w:val="left"/>
            </w:pPr>
            <w:r>
              <w:rPr>
                <w:color w:val="000000"/>
                <w:sz w:val="20"/>
              </w:rPr>
              <w:t xml:space="preserve">Construction Turnover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76" w:firstLine="0"/>
              <w:jc w:val="left"/>
            </w:pPr>
            <w:r>
              <w:rPr>
                <w:color w:val="000000"/>
                <w:sz w:val="20"/>
              </w:rPr>
              <w:t xml:space="preserve">Minimum average annual construction turnover of KENYA SHILLINGS </w:t>
            </w:r>
            <w:r>
              <w:rPr>
                <w:i/>
                <w:color w:val="000000"/>
                <w:sz w:val="20"/>
              </w:rPr>
              <w:t>[insert amount in KENYA SHILLING equivalent in words and figures]</w:t>
            </w:r>
            <w:r>
              <w:rPr>
                <w:color w:val="000000"/>
                <w:sz w:val="20"/>
              </w:rPr>
              <w:t xml:space="preserve">, calculated as total certified payments received for contracts in progress and/or completed within the last </w:t>
            </w:r>
            <w:r>
              <w:rPr>
                <w:i/>
                <w:color w:val="000000"/>
                <w:sz w:val="20"/>
              </w:rPr>
              <w:t>[insert number]</w:t>
            </w:r>
            <w:r>
              <w:rPr>
                <w:color w:val="000000"/>
                <w:sz w:val="20"/>
              </w:rPr>
              <w:t xml:space="preserve"> years, divided by </w:t>
            </w:r>
            <w:r>
              <w:rPr>
                <w:i/>
                <w:color w:val="000000"/>
                <w:sz w:val="20"/>
              </w:rPr>
              <w:t>[insert number of years in words]</w:t>
            </w:r>
            <w:r>
              <w:rPr>
                <w:color w:val="000000"/>
                <w:sz w:val="20"/>
              </w:rPr>
              <w:t xml:space="preserve"> years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w:t>
            </w:r>
            <w:r>
              <w:t xml:space="preserve"> </w:t>
            </w:r>
          </w:p>
          <w:p w:rsidR="003E7F98" w:rsidRDefault="00000000">
            <w:pPr>
              <w:spacing w:after="0" w:line="233" w:lineRule="auto"/>
              <w:ind w:left="0" w:firstLine="0"/>
              <w:jc w:val="left"/>
            </w:pPr>
            <w:r>
              <w:rPr>
                <w:i/>
                <w:color w:val="000000"/>
                <w:sz w:val="20"/>
              </w:rPr>
              <w:t>[insert number]</w:t>
            </w:r>
            <w:r>
              <w:rPr>
                <w:color w:val="000000"/>
                <w:sz w:val="20"/>
              </w:rPr>
              <w:t xml:space="preserve"> %, </w:t>
            </w:r>
            <w:r>
              <w:t xml:space="preserve"> </w:t>
            </w:r>
          </w:p>
          <w:p w:rsidR="003E7F98" w:rsidRDefault="00000000">
            <w:pPr>
              <w:spacing w:after="0" w:line="259" w:lineRule="auto"/>
              <w:ind w:left="0" w:right="70" w:firstLine="0"/>
              <w:jc w:val="left"/>
            </w:pPr>
            <w:r>
              <w:rPr>
                <w:i/>
                <w:color w:val="000000"/>
                <w:sz w:val="20"/>
              </w:rPr>
              <w:t>[insert percentage in words]</w:t>
            </w:r>
            <w:r>
              <w:rPr>
                <w:color w:val="000000"/>
                <w:sz w:val="20"/>
              </w:rPr>
              <w:t xml:space="preserve"> of the requirement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23" w:line="260" w:lineRule="auto"/>
              <w:ind w:left="2" w:firstLine="0"/>
              <w:jc w:val="left"/>
            </w:pPr>
            <w:r>
              <w:rPr>
                <w:color w:val="000000"/>
                <w:sz w:val="20"/>
              </w:rPr>
              <w:t xml:space="preserve">Must meet </w:t>
            </w:r>
            <w:r>
              <w:rPr>
                <w:i/>
                <w:color w:val="000000"/>
                <w:sz w:val="20"/>
              </w:rPr>
              <w:t>[insert number]</w:t>
            </w:r>
            <w:r>
              <w:rPr>
                <w:color w:val="000000"/>
                <w:sz w:val="20"/>
              </w:rPr>
              <w:t xml:space="preserve"> %, </w:t>
            </w:r>
            <w:r>
              <w:rPr>
                <w:i/>
                <w:color w:val="000000"/>
                <w:sz w:val="20"/>
              </w:rPr>
              <w:t xml:space="preserve">[insert percentage </w:t>
            </w:r>
            <w:r>
              <w:rPr>
                <w:i/>
                <w:color w:val="000000"/>
                <w:sz w:val="20"/>
              </w:rPr>
              <w:tab/>
              <w:t>in words]</w:t>
            </w:r>
            <w:r>
              <w:rPr>
                <w:color w:val="000000"/>
                <w:sz w:val="20"/>
              </w:rPr>
              <w:t xml:space="preserve"> </w:t>
            </w:r>
            <w:r>
              <w:rPr>
                <w:color w:val="000000"/>
                <w:sz w:val="20"/>
              </w:rPr>
              <w:tab/>
              <w:t xml:space="preserve">of </w:t>
            </w:r>
            <w:r>
              <w:rPr>
                <w:color w:val="000000"/>
                <w:sz w:val="20"/>
              </w:rPr>
              <w:tab/>
              <w:t xml:space="preserve">the </w:t>
            </w:r>
          </w:p>
          <w:p w:rsidR="003E7F98" w:rsidRDefault="00000000">
            <w:pPr>
              <w:spacing w:after="0" w:line="259" w:lineRule="auto"/>
              <w:ind w:left="2" w:firstLine="0"/>
              <w:jc w:val="left"/>
            </w:pPr>
            <w:r>
              <w:rPr>
                <w:color w:val="000000"/>
                <w:sz w:val="20"/>
              </w:rPr>
              <w:t xml:space="preserve">requirement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59" w:lineRule="auto"/>
              <w:ind w:left="2" w:firstLine="0"/>
              <w:jc w:val="left"/>
            </w:pPr>
            <w:r>
              <w:rPr>
                <w:color w:val="000000"/>
                <w:sz w:val="20"/>
              </w:rPr>
              <w:t xml:space="preserve">Form FIN – 3.2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267"/>
        </w:trPr>
        <w:tc>
          <w:tcPr>
            <w:tcW w:w="15093" w:type="dxa"/>
            <w:gridSpan w:val="8"/>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4. Experience </w:t>
            </w:r>
            <w:r>
              <w:t xml:space="preserve"> </w:t>
            </w:r>
          </w:p>
        </w:tc>
      </w:tr>
      <w:tr w:rsidR="003E7F98">
        <w:trPr>
          <w:trHeight w:val="1258"/>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4.1 </w:t>
            </w:r>
            <w:r>
              <w:t xml:space="preserve"> </w:t>
            </w:r>
          </w:p>
          <w:p w:rsidR="003E7F98" w:rsidRDefault="00000000">
            <w:pPr>
              <w:spacing w:after="0" w:line="259" w:lineRule="auto"/>
              <w:ind w:left="2" w:firstLine="0"/>
              <w:jc w:val="left"/>
            </w:pPr>
            <w:r>
              <w:rPr>
                <w:color w:val="000000"/>
                <w:sz w:val="20"/>
              </w:rPr>
              <w:t xml:space="preserve">(a)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General Construction Experience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8" w:firstLine="0"/>
              <w:jc w:val="left"/>
            </w:pPr>
            <w:r>
              <w:rPr>
                <w:color w:val="000000"/>
                <w:sz w:val="20"/>
              </w:rPr>
              <w:t xml:space="preserve">Experience under construction contracts in the role of prime contractor, JV member, subcontractor, or management contractor for at least the last </w:t>
            </w:r>
            <w:r>
              <w:rPr>
                <w:i/>
                <w:color w:val="000000"/>
                <w:sz w:val="20"/>
              </w:rPr>
              <w:t>[insert number]</w:t>
            </w:r>
            <w:r>
              <w:rPr>
                <w:color w:val="000000"/>
                <w:sz w:val="20"/>
              </w:rPr>
              <w:t xml:space="preserve"> years, starting 1</w:t>
            </w:r>
            <w:r>
              <w:rPr>
                <w:color w:val="000000"/>
                <w:sz w:val="20"/>
                <w:vertAlign w:val="superscript"/>
              </w:rPr>
              <w:t>st</w:t>
            </w:r>
            <w:r>
              <w:rPr>
                <w:color w:val="000000"/>
                <w:sz w:val="20"/>
              </w:rPr>
              <w:t xml:space="preserve"> January 2015.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59" w:lineRule="auto"/>
              <w:ind w:left="2" w:firstLine="0"/>
              <w:jc w:val="left"/>
            </w:pPr>
            <w:r>
              <w:rPr>
                <w:color w:val="000000"/>
                <w:sz w:val="20"/>
              </w:rPr>
              <w:t xml:space="preserve">Form EXP – 4.1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1085"/>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4.2 </w:t>
            </w:r>
            <w:r>
              <w:t xml:space="preserve"> </w:t>
            </w:r>
          </w:p>
          <w:p w:rsidR="003E7F98" w:rsidRDefault="00000000">
            <w:pPr>
              <w:spacing w:after="0" w:line="259" w:lineRule="auto"/>
              <w:ind w:left="2" w:firstLine="0"/>
              <w:jc w:val="left"/>
            </w:pPr>
            <w:r>
              <w:rPr>
                <w:color w:val="000000"/>
                <w:sz w:val="20"/>
              </w:rPr>
              <w:t xml:space="preserve">(a)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Specific Construction </w:t>
            </w:r>
            <w:r>
              <w:t xml:space="preserve"> </w:t>
            </w:r>
          </w:p>
          <w:p w:rsidR="003E7F98" w:rsidRDefault="00000000">
            <w:pPr>
              <w:spacing w:after="0" w:line="259" w:lineRule="auto"/>
              <w:ind w:left="2" w:firstLine="0"/>
              <w:jc w:val="left"/>
            </w:pPr>
            <w:r>
              <w:rPr>
                <w:color w:val="000000"/>
                <w:sz w:val="20"/>
              </w:rPr>
              <w:t xml:space="preserve">&amp; Contract </w:t>
            </w:r>
            <w:r>
              <w:t xml:space="preserve"> </w:t>
            </w:r>
          </w:p>
          <w:p w:rsidR="003E7F98" w:rsidRDefault="00000000">
            <w:pPr>
              <w:spacing w:after="0" w:line="259" w:lineRule="auto"/>
              <w:ind w:left="2" w:firstLine="0"/>
              <w:jc w:val="left"/>
            </w:pPr>
            <w:r>
              <w:rPr>
                <w:color w:val="000000"/>
                <w:sz w:val="20"/>
              </w:rPr>
              <w:t xml:space="preserve">Management </w:t>
            </w:r>
            <w:r>
              <w:t xml:space="preserve"> </w:t>
            </w:r>
          </w:p>
          <w:p w:rsidR="003E7F98" w:rsidRDefault="00000000">
            <w:pPr>
              <w:spacing w:after="0" w:line="259" w:lineRule="auto"/>
              <w:ind w:left="2" w:firstLine="0"/>
              <w:jc w:val="left"/>
            </w:pPr>
            <w:r>
              <w:rPr>
                <w:color w:val="000000"/>
                <w:sz w:val="20"/>
              </w:rPr>
              <w:t xml:space="preserve">Experience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w:t>
            </w:r>
            <w:proofErr w:type="spellStart"/>
            <w:r>
              <w:rPr>
                <w:color w:val="000000"/>
                <w:sz w:val="20"/>
              </w:rPr>
              <w:t>i</w:t>
            </w:r>
            <w:proofErr w:type="spellEnd"/>
            <w:r>
              <w:rPr>
                <w:color w:val="000000"/>
                <w:sz w:val="20"/>
              </w:rPr>
              <w:t>) A minimum number of 3 similar contracts specified below that have been satisfactorily and substantially</w:t>
            </w:r>
            <w:r>
              <w:rPr>
                <w:color w:val="000000"/>
                <w:sz w:val="20"/>
                <w:vertAlign w:val="superscript"/>
              </w:rPr>
              <w:footnoteReference w:id="4"/>
            </w:r>
            <w:r>
              <w:rPr>
                <w:color w:val="000000"/>
                <w:sz w:val="20"/>
              </w:rPr>
              <w:t xml:space="preserve"> completed as a prime contractor,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6" w:lineRule="auto"/>
              <w:ind w:left="2" w:firstLine="0"/>
              <w:jc w:val="left"/>
            </w:pPr>
            <w:r>
              <w:rPr>
                <w:color w:val="000000"/>
                <w:sz w:val="20"/>
              </w:rPr>
              <w:t xml:space="preserve">Must </w:t>
            </w:r>
            <w:proofErr w:type="gramStart"/>
            <w:r>
              <w:rPr>
                <w:color w:val="000000"/>
                <w:sz w:val="20"/>
              </w:rPr>
              <w:t xml:space="preserve">meet </w:t>
            </w:r>
            <w:r>
              <w:t xml:space="preserve"> </w:t>
            </w:r>
            <w:r>
              <w:rPr>
                <w:color w:val="000000"/>
                <w:sz w:val="20"/>
              </w:rPr>
              <w:t>requirement</w:t>
            </w:r>
            <w:proofErr w:type="gramEnd"/>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Must meet requirement</w:t>
            </w:r>
            <w:r>
              <w:rPr>
                <w:color w:val="000000"/>
                <w:sz w:val="20"/>
                <w:vertAlign w:val="superscript"/>
              </w:rPr>
              <w:footnoteReference w:id="5"/>
            </w:r>
            <w:r>
              <w:rPr>
                <w:color w:val="000000"/>
                <w:sz w:val="20"/>
                <w:vertAlign w:val="superscript"/>
              </w:rPr>
              <w:footnoteReference w:id="6"/>
            </w:r>
            <w:r>
              <w:rPr>
                <w:color w:val="000000"/>
                <w:sz w:val="20"/>
              </w:rPr>
              <w:t xml:space="preserve">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6" w:line="259" w:lineRule="auto"/>
              <w:ind w:left="0" w:firstLine="0"/>
              <w:jc w:val="left"/>
            </w:pPr>
            <w:r>
              <w:rPr>
                <w:color w:val="000000"/>
                <w:sz w:val="20"/>
              </w:rPr>
              <w:t xml:space="preserve">N/A </w:t>
            </w:r>
            <w:r>
              <w:t xml:space="preserve"> </w:t>
            </w:r>
          </w:p>
          <w:p w:rsidR="003E7F98" w:rsidRDefault="00000000">
            <w:pPr>
              <w:spacing w:after="2" w:line="265" w:lineRule="auto"/>
              <w:ind w:left="0" w:right="987"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the following requirements for the key activities listed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9" w:lineRule="auto"/>
              <w:ind w:left="2" w:firstLine="0"/>
              <w:jc w:val="left"/>
            </w:pPr>
            <w:r>
              <w:rPr>
                <w:color w:val="000000"/>
                <w:sz w:val="20"/>
              </w:rPr>
              <w:t xml:space="preserve">Form EXP 4.2(a) </w:t>
            </w:r>
            <w:r>
              <w:t xml:space="preserve"> </w:t>
            </w:r>
          </w:p>
          <w:p w:rsidR="003E7F98" w:rsidRDefault="00000000">
            <w:pPr>
              <w:spacing w:after="0" w:line="259" w:lineRule="auto"/>
              <w:ind w:left="2" w:firstLine="0"/>
              <w:jc w:val="left"/>
            </w:pPr>
            <w:r>
              <w:rPr>
                <w:color w:val="000000"/>
                <w:sz w:val="20"/>
              </w:rPr>
              <w:t xml:space="preserve"> </w:t>
            </w:r>
            <w:r>
              <w:t xml:space="preserve"> </w:t>
            </w:r>
          </w:p>
        </w:tc>
      </w:tr>
    </w:tbl>
    <w:p w:rsidR="003E7F98" w:rsidRDefault="00000000">
      <w:pPr>
        <w:spacing w:after="0" w:line="259" w:lineRule="auto"/>
        <w:ind w:left="0" w:firstLine="0"/>
        <w:jc w:val="left"/>
      </w:pPr>
      <w:r>
        <w:t xml:space="preserve"> </w:t>
      </w:r>
    </w:p>
    <w:tbl>
      <w:tblPr>
        <w:tblStyle w:val="TableGrid"/>
        <w:tblW w:w="15093" w:type="dxa"/>
        <w:tblInd w:w="874" w:type="dxa"/>
        <w:tblCellMar>
          <w:top w:w="20" w:type="dxa"/>
          <w:left w:w="106" w:type="dxa"/>
          <w:bottom w:w="0" w:type="dxa"/>
          <w:right w:w="34" w:type="dxa"/>
        </w:tblCellMar>
        <w:tblLook w:val="04A0" w:firstRow="1" w:lastRow="0" w:firstColumn="1" w:lastColumn="0" w:noHBand="0" w:noVBand="1"/>
      </w:tblPr>
      <w:tblGrid>
        <w:gridCol w:w="558"/>
        <w:gridCol w:w="2052"/>
        <w:gridCol w:w="4230"/>
        <w:gridCol w:w="1354"/>
        <w:gridCol w:w="1440"/>
        <w:gridCol w:w="1282"/>
        <w:gridCol w:w="1863"/>
        <w:gridCol w:w="2314"/>
      </w:tblGrid>
      <w:tr w:rsidR="003E7F98">
        <w:trPr>
          <w:trHeight w:val="487"/>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Document/ Form </w:t>
            </w:r>
            <w:r>
              <w:t xml:space="preserve"> </w:t>
            </w:r>
          </w:p>
        </w:tc>
      </w:tr>
      <w:tr w:rsidR="003E7F98">
        <w:trPr>
          <w:trHeight w:val="266"/>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Single Entity </w:t>
            </w:r>
            <w:r>
              <w:t xml:space="preserve"> </w:t>
            </w:r>
          </w:p>
        </w:tc>
        <w:tc>
          <w:tcPr>
            <w:tcW w:w="4585"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right="26" w:firstLine="0"/>
              <w:jc w:val="left"/>
            </w:pPr>
            <w:r>
              <w:rPr>
                <w:b/>
                <w:color w:val="000000"/>
                <w:sz w:val="20"/>
              </w:rPr>
              <w:t xml:space="preserve">Submission Requirement </w:t>
            </w:r>
            <w:r>
              <w:t xml:space="preserve"> </w:t>
            </w:r>
          </w:p>
        </w:tc>
      </w:tr>
      <w:tr w:rsidR="003E7F98">
        <w:trPr>
          <w:trHeight w:val="511"/>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All Members Combined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Each </w:t>
            </w:r>
            <w:r>
              <w:t xml:space="preserve"> </w:t>
            </w:r>
          </w:p>
          <w:p w:rsidR="003E7F98" w:rsidRDefault="00000000">
            <w:pPr>
              <w:spacing w:after="0" w:line="259" w:lineRule="auto"/>
              <w:ind w:left="0"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2204"/>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54" w:firstLine="0"/>
              <w:jc w:val="left"/>
            </w:pPr>
            <w:r>
              <w:rPr>
                <w:color w:val="000000"/>
                <w:sz w:val="20"/>
              </w:rPr>
              <w:t xml:space="preserve">joint venture member </w:t>
            </w:r>
            <w:r>
              <w:rPr>
                <w:color w:val="000000"/>
                <w:sz w:val="20"/>
                <w:vertAlign w:val="superscript"/>
              </w:rPr>
              <w:t>6</w:t>
            </w:r>
            <w:r>
              <w:rPr>
                <w:color w:val="000000"/>
                <w:sz w:val="20"/>
              </w:rPr>
              <w:t>, management contractor or subcontractor between 1st January 2015</w:t>
            </w:r>
            <w:r>
              <w:rPr>
                <w:i/>
                <w:color w:val="000000"/>
                <w:sz w:val="20"/>
              </w:rPr>
              <w:t xml:space="preserve"> </w:t>
            </w:r>
            <w:r>
              <w:rPr>
                <w:color w:val="000000"/>
                <w:sz w:val="20"/>
              </w:rPr>
              <w:t xml:space="preserve">and Application submission deadline:  </w:t>
            </w:r>
            <w:r>
              <w:t xml:space="preserve"> </w:t>
            </w:r>
          </w:p>
          <w:p w:rsidR="003E7F98" w:rsidRDefault="00000000">
            <w:pPr>
              <w:spacing w:after="9" w:line="259" w:lineRule="auto"/>
              <w:ind w:left="0" w:firstLine="0"/>
              <w:jc w:val="left"/>
            </w:pPr>
            <w:r>
              <w:rPr>
                <w:i/>
                <w:color w:val="000000"/>
                <w:sz w:val="20"/>
              </w:rPr>
              <w:t xml:space="preserve"> </w:t>
            </w:r>
            <w:r>
              <w:t xml:space="preserve"> </w:t>
            </w:r>
          </w:p>
          <w:p w:rsidR="003E7F98" w:rsidRDefault="00000000">
            <w:pPr>
              <w:spacing w:after="0" w:line="259" w:lineRule="auto"/>
              <w:ind w:left="0" w:firstLine="0"/>
              <w:jc w:val="left"/>
            </w:pPr>
            <w:r>
              <w:rPr>
                <w:i/>
                <w:color w:val="000000"/>
                <w:sz w:val="20"/>
              </w:rPr>
              <w:t xml:space="preserve">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2" w:line="265" w:lineRule="auto"/>
              <w:ind w:left="2" w:right="1107"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107" w:firstLine="0"/>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2" w:line="265" w:lineRule="auto"/>
              <w:ind w:left="0" w:right="1037"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37"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9" w:line="237" w:lineRule="auto"/>
              <w:ind w:left="2" w:firstLine="0"/>
              <w:jc w:val="left"/>
            </w:pPr>
            <w:r>
              <w:rPr>
                <w:color w:val="000000"/>
                <w:sz w:val="20"/>
              </w:rPr>
              <w:t xml:space="preserve">below </w:t>
            </w:r>
            <w:r>
              <w:rPr>
                <w:i/>
                <w:color w:val="000000"/>
                <w:sz w:val="20"/>
              </w:rPr>
              <w:t xml:space="preserve">[list key activities and the corresponding </w:t>
            </w:r>
            <w:proofErr w:type="gramStart"/>
            <w:r>
              <w:rPr>
                <w:i/>
                <w:color w:val="000000"/>
                <w:sz w:val="20"/>
              </w:rPr>
              <w:t xml:space="preserve">minimum </w:t>
            </w:r>
            <w:r>
              <w:t xml:space="preserve"> </w:t>
            </w:r>
            <w:r>
              <w:rPr>
                <w:i/>
                <w:color w:val="000000"/>
                <w:sz w:val="20"/>
              </w:rPr>
              <w:t>requirements</w:t>
            </w:r>
            <w:proofErr w:type="gramEnd"/>
            <w:r>
              <w:rPr>
                <w:i/>
                <w:color w:val="000000"/>
                <w:sz w:val="20"/>
              </w:rPr>
              <w:t xml:space="preserve"> to be met by one member otherwise state: </w:t>
            </w:r>
            <w:r>
              <w:t xml:space="preserve"> </w:t>
            </w:r>
          </w:p>
          <w:p w:rsidR="003E7F98" w:rsidRDefault="00000000">
            <w:pPr>
              <w:spacing w:after="6" w:line="259" w:lineRule="auto"/>
              <w:ind w:left="2" w:firstLine="0"/>
              <w:jc w:val="left"/>
            </w:pPr>
            <w:proofErr w:type="gramStart"/>
            <w:r>
              <w:rPr>
                <w:i/>
                <w:color w:val="000000"/>
                <w:sz w:val="20"/>
              </w:rPr>
              <w:t>”N</w:t>
            </w:r>
            <w:proofErr w:type="gramEnd"/>
            <w:r>
              <w:rPr>
                <w:i/>
                <w:color w:val="000000"/>
                <w:sz w:val="20"/>
              </w:rPr>
              <w:t>/A”]</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r>
    </w:tbl>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4863" name="Group 9486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46" name="Shape 11494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4863" style="width:144.02pt;height:0.599976pt;mso-position-horizontal-relative:char;mso-position-vertical-relative:line" coordsize="18290,76">
                <v:shape id="Shape 114947"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tbl>
      <w:tblPr>
        <w:tblStyle w:val="TableGrid"/>
        <w:tblW w:w="15093" w:type="dxa"/>
        <w:tblInd w:w="874" w:type="dxa"/>
        <w:tblCellMar>
          <w:top w:w="19" w:type="dxa"/>
          <w:left w:w="106" w:type="dxa"/>
          <w:bottom w:w="0" w:type="dxa"/>
          <w:right w:w="58" w:type="dxa"/>
        </w:tblCellMar>
        <w:tblLook w:val="04A0" w:firstRow="1" w:lastRow="0" w:firstColumn="1" w:lastColumn="0" w:noHBand="0" w:noVBand="1"/>
      </w:tblPr>
      <w:tblGrid>
        <w:gridCol w:w="559"/>
        <w:gridCol w:w="2052"/>
        <w:gridCol w:w="4229"/>
        <w:gridCol w:w="1354"/>
        <w:gridCol w:w="1440"/>
        <w:gridCol w:w="1282"/>
        <w:gridCol w:w="1863"/>
        <w:gridCol w:w="2314"/>
      </w:tblGrid>
      <w:tr w:rsidR="003E7F98">
        <w:trPr>
          <w:trHeight w:val="5339"/>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4.2 </w:t>
            </w:r>
            <w:r>
              <w:t xml:space="preserve"> </w:t>
            </w:r>
          </w:p>
          <w:p w:rsidR="003E7F98" w:rsidRDefault="00000000">
            <w:pPr>
              <w:spacing w:after="0" w:line="259" w:lineRule="auto"/>
              <w:ind w:left="2" w:firstLine="0"/>
              <w:jc w:val="left"/>
            </w:pPr>
            <w:r>
              <w:rPr>
                <w:color w:val="000000"/>
                <w:sz w:val="20"/>
              </w:rPr>
              <w:t xml:space="preserve">(b)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8" w:line="240" w:lineRule="auto"/>
              <w:ind w:left="0" w:right="33" w:firstLine="0"/>
              <w:jc w:val="left"/>
            </w:pPr>
            <w:r>
              <w:rPr>
                <w:color w:val="000000"/>
                <w:sz w:val="20"/>
              </w:rPr>
              <w:t>For the above and any other contracts [substantially completed and under implementation] as prime contractor, joint venture member, or sub-contractor between 1st January 2015 and Application submission deadline, a minimum construction experience in the following key activities successfully completed</w:t>
            </w:r>
            <w:r>
              <w:rPr>
                <w:color w:val="000000"/>
                <w:sz w:val="20"/>
                <w:vertAlign w:val="superscript"/>
              </w:rPr>
              <w:footnoteReference w:id="7"/>
            </w:r>
            <w:r>
              <w:rPr>
                <w:color w:val="000000"/>
                <w:sz w:val="20"/>
              </w:rPr>
              <w:t xml:space="preserve">: </w:t>
            </w:r>
            <w:r>
              <w:rPr>
                <w:i/>
                <w:color w:val="000000"/>
                <w:sz w:val="20"/>
              </w:rPr>
              <w:t xml:space="preserve">[list key activities indicating volume, number or rate of production as applicable.   </w:t>
            </w:r>
            <w:r>
              <w:t xml:space="preserve"> </w:t>
            </w:r>
          </w:p>
          <w:p w:rsidR="003E7F98" w:rsidRDefault="00000000">
            <w:pPr>
              <w:spacing w:after="0" w:line="259" w:lineRule="auto"/>
              <w:ind w:left="0" w:firstLine="0"/>
              <w:jc w:val="left"/>
            </w:pPr>
            <w:r>
              <w:rPr>
                <w:i/>
                <w:color w:val="000000"/>
                <w:sz w:val="20"/>
              </w:rPr>
              <w:t xml:space="preserve"> </w:t>
            </w:r>
            <w:r>
              <w:t xml:space="preserve"> </w:t>
            </w:r>
          </w:p>
          <w:p w:rsidR="003E7F98" w:rsidRDefault="00000000">
            <w:pPr>
              <w:spacing w:after="0" w:line="259" w:lineRule="auto"/>
              <w:ind w:left="0" w:right="1" w:firstLine="0"/>
              <w:jc w:val="left"/>
            </w:pPr>
            <w:r>
              <w:rPr>
                <w:i/>
                <w:color w:val="000000"/>
                <w:sz w:val="20"/>
              </w:rPr>
              <w:t>Under 4.2(a), specified requirements define similarity of contracts, whereas the key activities or production rates to be specified under 4.2 (b) define the required capability of the Applicant to execute the Works. There shall not be any inconsistency or repetition of requirement between 4.2(a) and 4.2(b). For the rate of production, specify that the rate of production shall be on the basis of either the average during the entire specified period OR the rate of annual production in any 12-month period in the specified period,]</w:t>
            </w:r>
            <w:r>
              <w:rPr>
                <w:i/>
                <w:color w:val="000000"/>
                <w:sz w:val="20"/>
                <w:vertAlign w:val="superscript"/>
              </w:rPr>
              <w:footnoteReference w:id="8"/>
            </w:r>
            <w:r>
              <w:rPr>
                <w:color w:val="000000"/>
                <w:sz w:val="20"/>
              </w:rPr>
              <w:t xml:space="preserve">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37" w:lineRule="auto"/>
              <w:ind w:left="2" w:firstLine="0"/>
              <w:jc w:val="left"/>
            </w:pPr>
            <w:r>
              <w:rPr>
                <w:color w:val="000000"/>
                <w:sz w:val="20"/>
              </w:rPr>
              <w:t xml:space="preserve">Must meet requirements </w:t>
            </w:r>
            <w:r>
              <w:rPr>
                <w:i/>
                <w:color w:val="000000"/>
                <w:sz w:val="20"/>
              </w:rPr>
              <w:t xml:space="preserve">[Specify activities that may be met through a specialized </w:t>
            </w:r>
            <w:proofErr w:type="gramStart"/>
            <w:r>
              <w:rPr>
                <w:i/>
                <w:color w:val="000000"/>
                <w:sz w:val="20"/>
              </w:rPr>
              <w:t>subcontractor ,</w:t>
            </w:r>
            <w:proofErr w:type="gramEnd"/>
            <w:r>
              <w:rPr>
                <w:i/>
                <w:color w:val="000000"/>
                <w:sz w:val="20"/>
              </w:rPr>
              <w:t xml:space="preserve"> if permitted in </w:t>
            </w:r>
            <w:r>
              <w:t xml:space="preserve"> </w:t>
            </w:r>
          </w:p>
          <w:p w:rsidR="003E7F98" w:rsidRDefault="00000000">
            <w:pPr>
              <w:spacing w:after="0" w:line="259" w:lineRule="auto"/>
              <w:ind w:left="2" w:right="17" w:firstLine="0"/>
              <w:jc w:val="left"/>
            </w:pPr>
            <w:r>
              <w:rPr>
                <w:i/>
                <w:color w:val="000000"/>
                <w:sz w:val="20"/>
              </w:rPr>
              <w:t xml:space="preserve">accordance with ITA 25.2] </w:t>
            </w: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requirements </w:t>
            </w:r>
            <w:r>
              <w:rPr>
                <w:i/>
                <w:color w:val="000000"/>
                <w:sz w:val="20"/>
              </w:rPr>
              <w:t>[Specify activities that may be met through a Specialized Subcontractor, if permitted in accordance with ITA 25.2]</w:t>
            </w:r>
            <w:r>
              <w:rPr>
                <w:color w:val="000000"/>
                <w:sz w:val="20"/>
              </w:rPr>
              <w:t xml:space="preserve">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8" w:line="239" w:lineRule="auto"/>
              <w:ind w:left="2" w:right="31" w:firstLine="0"/>
              <w:jc w:val="left"/>
            </w:pPr>
            <w:r>
              <w:rPr>
                <w:color w:val="000000"/>
                <w:sz w:val="20"/>
              </w:rPr>
              <w:t xml:space="preserve">Must meet the following requirements for key activities listed below </w:t>
            </w:r>
            <w:r>
              <w:rPr>
                <w:i/>
                <w:color w:val="000000"/>
                <w:sz w:val="20"/>
              </w:rPr>
              <w:t xml:space="preserve">[if applicable, out of the key activities in the first column of this 4.2 b), list key activities (volume, number or rate of production as applicable) and the </w:t>
            </w:r>
            <w:proofErr w:type="gramStart"/>
            <w:r>
              <w:rPr>
                <w:i/>
                <w:color w:val="000000"/>
                <w:sz w:val="20"/>
              </w:rPr>
              <w:t xml:space="preserve">corresponding </w:t>
            </w:r>
            <w:r>
              <w:t xml:space="preserve"> </w:t>
            </w:r>
            <w:r>
              <w:rPr>
                <w:i/>
                <w:color w:val="000000"/>
                <w:sz w:val="20"/>
              </w:rPr>
              <w:t>minimum</w:t>
            </w:r>
            <w:proofErr w:type="gramEnd"/>
            <w:r>
              <w:rPr>
                <w:i/>
                <w:color w:val="000000"/>
                <w:sz w:val="20"/>
              </w:rPr>
              <w:t xml:space="preserve"> </w:t>
            </w:r>
            <w:r>
              <w:t xml:space="preserve"> </w:t>
            </w:r>
            <w:r>
              <w:rPr>
                <w:i/>
                <w:color w:val="000000"/>
                <w:sz w:val="20"/>
              </w:rPr>
              <w:t xml:space="preserve">requirements that have to be met by </w:t>
            </w:r>
            <w:r>
              <w:t xml:space="preserve"> </w:t>
            </w:r>
            <w:r>
              <w:rPr>
                <w:i/>
                <w:color w:val="000000"/>
                <w:sz w:val="20"/>
              </w:rPr>
              <w:t xml:space="preserve">one member, otherwise this cell should state: </w:t>
            </w:r>
            <w:r>
              <w:t xml:space="preserve"> </w:t>
            </w:r>
          </w:p>
          <w:p w:rsidR="003E7F98" w:rsidRDefault="00000000">
            <w:pPr>
              <w:spacing w:after="0" w:line="259" w:lineRule="auto"/>
              <w:ind w:left="2" w:firstLine="0"/>
              <w:jc w:val="left"/>
            </w:pPr>
            <w:r>
              <w:rPr>
                <w:i/>
                <w:color w:val="000000"/>
                <w:sz w:val="20"/>
              </w:rPr>
              <w:t>“N/A”.]</w:t>
            </w: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EXP – 4.2 (b) </w:t>
            </w:r>
            <w:r>
              <w:t xml:space="preserve"> </w:t>
            </w:r>
          </w:p>
        </w:tc>
      </w:tr>
    </w:tbl>
    <w:p w:rsidR="003E7F98" w:rsidRDefault="00000000">
      <w:pPr>
        <w:spacing w:after="0" w:line="259" w:lineRule="auto"/>
        <w:ind w:left="0" w:firstLine="0"/>
        <w:jc w:val="left"/>
      </w:pPr>
      <w:r>
        <w:t xml:space="preserve"> </w:t>
      </w:r>
    </w:p>
    <w:tbl>
      <w:tblPr>
        <w:tblStyle w:val="TableGrid"/>
        <w:tblW w:w="15093" w:type="dxa"/>
        <w:tblInd w:w="874" w:type="dxa"/>
        <w:tblCellMar>
          <w:top w:w="20" w:type="dxa"/>
          <w:left w:w="106" w:type="dxa"/>
          <w:bottom w:w="0" w:type="dxa"/>
          <w:right w:w="34" w:type="dxa"/>
        </w:tblCellMar>
        <w:tblLook w:val="04A0" w:firstRow="1" w:lastRow="0" w:firstColumn="1" w:lastColumn="0" w:noHBand="0" w:noVBand="1"/>
      </w:tblPr>
      <w:tblGrid>
        <w:gridCol w:w="558"/>
        <w:gridCol w:w="2052"/>
        <w:gridCol w:w="4230"/>
        <w:gridCol w:w="1354"/>
        <w:gridCol w:w="1440"/>
        <w:gridCol w:w="1282"/>
        <w:gridCol w:w="1863"/>
        <w:gridCol w:w="2314"/>
      </w:tblGrid>
      <w:tr w:rsidR="003E7F98">
        <w:trPr>
          <w:trHeight w:val="490"/>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Document/ Form </w:t>
            </w:r>
            <w:r>
              <w:t xml:space="preserve"> </w:t>
            </w:r>
          </w:p>
        </w:tc>
      </w:tr>
      <w:tr w:rsidR="003E7F98">
        <w:trPr>
          <w:trHeight w:val="264"/>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Single Entity </w:t>
            </w:r>
            <w:r>
              <w:t xml:space="preserve"> </w:t>
            </w:r>
          </w:p>
        </w:tc>
        <w:tc>
          <w:tcPr>
            <w:tcW w:w="4585"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right="26"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All Members Combined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Each </w:t>
            </w:r>
            <w:r>
              <w:t xml:space="preserve"> </w:t>
            </w:r>
          </w:p>
          <w:p w:rsidR="003E7F98" w:rsidRDefault="00000000">
            <w:pPr>
              <w:spacing w:after="0" w:line="259" w:lineRule="auto"/>
              <w:ind w:left="0"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bl>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5415" name="Group 9541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48" name="Shape 11494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5415" style="width:144.02pt;height:0.600006pt;mso-position-horizontal-relative:char;mso-position-vertical-relative:line" coordsize="18290,76">
                <v:shape id="Shape 114949"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tbl>
      <w:tblPr>
        <w:tblStyle w:val="TableGrid"/>
        <w:tblW w:w="15093" w:type="dxa"/>
        <w:tblInd w:w="874" w:type="dxa"/>
        <w:tblCellMar>
          <w:top w:w="19" w:type="dxa"/>
          <w:left w:w="106" w:type="dxa"/>
          <w:bottom w:w="0" w:type="dxa"/>
          <w:right w:w="67" w:type="dxa"/>
        </w:tblCellMar>
        <w:tblLook w:val="04A0" w:firstRow="1" w:lastRow="0" w:firstColumn="1" w:lastColumn="0" w:noHBand="0" w:noVBand="1"/>
      </w:tblPr>
      <w:tblGrid>
        <w:gridCol w:w="559"/>
        <w:gridCol w:w="2052"/>
        <w:gridCol w:w="4229"/>
        <w:gridCol w:w="1354"/>
        <w:gridCol w:w="1440"/>
        <w:gridCol w:w="1282"/>
        <w:gridCol w:w="1863"/>
        <w:gridCol w:w="2314"/>
      </w:tblGrid>
      <w:tr w:rsidR="003E7F98">
        <w:trPr>
          <w:trHeight w:val="5301"/>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4.3 </w:t>
            </w:r>
            <w:r>
              <w:t xml:space="preserve"> </w:t>
            </w:r>
          </w:p>
          <w:p w:rsidR="003E7F98" w:rsidRDefault="00000000">
            <w:pPr>
              <w:spacing w:after="0" w:line="259" w:lineRule="auto"/>
              <w:ind w:left="2" w:firstLine="0"/>
              <w:jc w:val="left"/>
            </w:pPr>
            <w:r>
              <w:rPr>
                <w:color w:val="000000"/>
                <w:sz w:val="20"/>
              </w:rPr>
              <w:t xml:space="preserve">(a)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Specific Management Experience in supply of goods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5" w:line="245" w:lineRule="auto"/>
              <w:ind w:left="0" w:firstLine="0"/>
              <w:jc w:val="left"/>
            </w:pPr>
            <w:r>
              <w:rPr>
                <w:color w:val="000000"/>
                <w:sz w:val="20"/>
              </w:rPr>
              <w:t>(</w:t>
            </w:r>
            <w:proofErr w:type="spellStart"/>
            <w:r>
              <w:rPr>
                <w:color w:val="000000"/>
                <w:sz w:val="20"/>
              </w:rPr>
              <w:t>i</w:t>
            </w:r>
            <w:proofErr w:type="spellEnd"/>
            <w:r>
              <w:rPr>
                <w:color w:val="000000"/>
                <w:sz w:val="20"/>
              </w:rPr>
              <w:t>) A minimum number of 3 similar contracts specified below that have been satisfactorily and substantially</w:t>
            </w:r>
            <w:r>
              <w:rPr>
                <w:color w:val="000000"/>
                <w:sz w:val="20"/>
                <w:vertAlign w:val="superscript"/>
              </w:rPr>
              <w:footnoteReference w:id="9"/>
            </w:r>
            <w:r>
              <w:rPr>
                <w:color w:val="000000"/>
                <w:sz w:val="20"/>
              </w:rPr>
              <w:t xml:space="preserve"> completed as a prime supplier, joint venture member </w:t>
            </w:r>
            <w:r>
              <w:rPr>
                <w:color w:val="000000"/>
                <w:sz w:val="20"/>
                <w:vertAlign w:val="superscript"/>
              </w:rPr>
              <w:footnoteReference w:id="10"/>
            </w:r>
            <w:r>
              <w:rPr>
                <w:color w:val="000000"/>
                <w:sz w:val="20"/>
              </w:rPr>
              <w:t>, management contractor or subcontractor between 1st January 2015</w:t>
            </w:r>
            <w:r>
              <w:rPr>
                <w:i/>
                <w:color w:val="000000"/>
                <w:sz w:val="20"/>
              </w:rPr>
              <w:t xml:space="preserve"> </w:t>
            </w:r>
            <w:r>
              <w:rPr>
                <w:color w:val="000000"/>
                <w:sz w:val="20"/>
              </w:rPr>
              <w:t xml:space="preserve">and Application submission deadline:  </w:t>
            </w:r>
            <w:r>
              <w:t xml:space="preserve"> </w:t>
            </w:r>
          </w:p>
          <w:p w:rsidR="003E7F98" w:rsidRDefault="00000000">
            <w:pPr>
              <w:spacing w:after="9" w:line="259" w:lineRule="auto"/>
              <w:ind w:left="0" w:firstLine="0"/>
              <w:jc w:val="left"/>
            </w:pPr>
            <w:r>
              <w:rPr>
                <w:i/>
                <w:color w:val="000000"/>
                <w:sz w:val="20"/>
              </w:rPr>
              <w:t xml:space="preserve"> </w:t>
            </w:r>
            <w:r>
              <w:t xml:space="preserve"> </w:t>
            </w:r>
          </w:p>
          <w:p w:rsidR="003E7F98" w:rsidRDefault="00000000">
            <w:pPr>
              <w:spacing w:after="0" w:line="259" w:lineRule="auto"/>
              <w:ind w:left="0" w:firstLine="0"/>
              <w:jc w:val="left"/>
            </w:pPr>
            <w:r>
              <w:rPr>
                <w:i/>
                <w:color w:val="000000"/>
                <w:sz w:val="20"/>
              </w:rPr>
              <w:t xml:space="preserve"> </w:t>
            </w:r>
            <w:r>
              <w:t xml:space="preserve"> </w:t>
            </w:r>
          </w:p>
          <w:p w:rsidR="003E7F98" w:rsidRDefault="00000000">
            <w:pPr>
              <w:spacing w:after="0" w:line="259" w:lineRule="auto"/>
              <w:ind w:left="0" w:right="17" w:firstLine="0"/>
              <w:jc w:val="left"/>
            </w:pPr>
            <w:r>
              <w:rPr>
                <w:color w:val="000000"/>
                <w:sz w:val="20"/>
              </w:rPr>
              <w:t xml:space="preserve">The similarity of the contracts shall be based on the following: </w:t>
            </w:r>
            <w:r>
              <w:rPr>
                <w:i/>
                <w:color w:val="000000"/>
                <w:sz w:val="20"/>
              </w:rPr>
              <w:t xml:space="preserve">[Based on Section VII, Scope of goods contracts, specify the minimum key requirements in terms of physical size, complexity, construction method, technology and/or other characteristics including part of the requirements that may be met by Specialized Subcontractors, if permitted in accordance with ITA 25.2]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6" w:lineRule="auto"/>
              <w:ind w:left="2" w:firstLine="0"/>
              <w:jc w:val="left"/>
            </w:pPr>
            <w:r>
              <w:rPr>
                <w:color w:val="000000"/>
                <w:sz w:val="20"/>
              </w:rPr>
              <w:t xml:space="preserve">Must </w:t>
            </w:r>
            <w:proofErr w:type="gramStart"/>
            <w:r>
              <w:rPr>
                <w:color w:val="000000"/>
                <w:sz w:val="20"/>
              </w:rPr>
              <w:t xml:space="preserve">meet </w:t>
            </w:r>
            <w:r>
              <w:t xml:space="preserve"> </w:t>
            </w:r>
            <w:r>
              <w:rPr>
                <w:color w:val="000000"/>
                <w:sz w:val="20"/>
              </w:rPr>
              <w:t>requirement</w:t>
            </w:r>
            <w:proofErr w:type="gramEnd"/>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07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3" w:line="265" w:lineRule="auto"/>
              <w:ind w:left="2" w:right="107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07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Must meet requirement</w:t>
            </w:r>
            <w:r>
              <w:rPr>
                <w:color w:val="000000"/>
                <w:sz w:val="20"/>
                <w:vertAlign w:val="superscript"/>
              </w:rPr>
              <w:footnoteReference w:id="11"/>
            </w:r>
            <w:r>
              <w:rPr>
                <w:color w:val="000000"/>
                <w:sz w:val="20"/>
              </w:rPr>
              <w:t xml:space="preserve">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6" w:line="259" w:lineRule="auto"/>
              <w:ind w:left="0" w:firstLine="0"/>
              <w:jc w:val="left"/>
            </w:pPr>
            <w:r>
              <w:rPr>
                <w:color w:val="000000"/>
                <w:sz w:val="20"/>
              </w:rPr>
              <w:t xml:space="preserve">N/A </w:t>
            </w:r>
            <w:r>
              <w:t xml:space="preserve"> </w:t>
            </w:r>
          </w:p>
          <w:p w:rsidR="003E7F98" w:rsidRDefault="00000000">
            <w:pPr>
              <w:spacing w:after="2" w:line="265" w:lineRule="auto"/>
              <w:ind w:left="0" w:right="100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0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7"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right="1003" w:firstLine="0"/>
              <w:jc w:val="left"/>
            </w:pPr>
            <w:r>
              <w:rPr>
                <w:color w:val="000000"/>
                <w:sz w:val="20"/>
              </w:rPr>
              <w:t xml:space="preserve"> </w:t>
            </w:r>
            <w:r>
              <w:t xml:space="preserve"> </w:t>
            </w:r>
            <w:r>
              <w:rPr>
                <w:color w:val="000000"/>
                <w:sz w:val="20"/>
              </w:rPr>
              <w:t xml:space="preserve">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7" w:line="240" w:lineRule="auto"/>
              <w:ind w:left="2" w:firstLine="0"/>
              <w:jc w:val="left"/>
            </w:pPr>
            <w:r>
              <w:rPr>
                <w:color w:val="000000"/>
                <w:sz w:val="20"/>
              </w:rPr>
              <w:t xml:space="preserve">Must meet the following requirements for the key activities listed below </w:t>
            </w:r>
            <w:r>
              <w:rPr>
                <w:i/>
                <w:color w:val="000000"/>
                <w:sz w:val="20"/>
              </w:rPr>
              <w:t xml:space="preserve">[list key activities and the </w:t>
            </w:r>
            <w:proofErr w:type="gramStart"/>
            <w:r>
              <w:rPr>
                <w:i/>
                <w:color w:val="000000"/>
                <w:sz w:val="20"/>
              </w:rPr>
              <w:t xml:space="preserve">corresponding </w:t>
            </w:r>
            <w:r>
              <w:t xml:space="preserve"> </w:t>
            </w:r>
            <w:r>
              <w:rPr>
                <w:i/>
                <w:color w:val="000000"/>
                <w:sz w:val="20"/>
              </w:rPr>
              <w:t>minimum</w:t>
            </w:r>
            <w:proofErr w:type="gramEnd"/>
            <w:r>
              <w:rPr>
                <w:i/>
                <w:color w:val="000000"/>
                <w:sz w:val="20"/>
              </w:rPr>
              <w:t xml:space="preserve"> </w:t>
            </w:r>
            <w:r>
              <w:t xml:space="preserve"> </w:t>
            </w:r>
            <w:r>
              <w:rPr>
                <w:i/>
                <w:color w:val="000000"/>
                <w:sz w:val="20"/>
              </w:rPr>
              <w:t xml:space="preserve">requirements to be met by one member otherwise state: </w:t>
            </w:r>
            <w:r>
              <w:t xml:space="preserve"> </w:t>
            </w:r>
          </w:p>
          <w:p w:rsidR="003E7F98" w:rsidRDefault="00000000">
            <w:pPr>
              <w:spacing w:after="3" w:line="259" w:lineRule="auto"/>
              <w:ind w:left="2" w:firstLine="0"/>
              <w:jc w:val="left"/>
            </w:pPr>
            <w:proofErr w:type="gramStart"/>
            <w:r>
              <w:rPr>
                <w:i/>
                <w:color w:val="000000"/>
                <w:sz w:val="20"/>
              </w:rPr>
              <w:t>”N</w:t>
            </w:r>
            <w:proofErr w:type="gramEnd"/>
            <w:r>
              <w:rPr>
                <w:i/>
                <w:color w:val="000000"/>
                <w:sz w:val="20"/>
              </w:rPr>
              <w:t>/A”]</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582"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right="1582" w:firstLine="0"/>
              <w:jc w:val="left"/>
            </w:pPr>
            <w:r>
              <w:rPr>
                <w:color w:val="000000"/>
                <w:sz w:val="20"/>
              </w:rPr>
              <w:t xml:space="preserve"> </w:t>
            </w:r>
            <w:r>
              <w:t xml:space="preserve"> </w:t>
            </w: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9" w:lineRule="auto"/>
              <w:ind w:left="2" w:firstLine="0"/>
              <w:jc w:val="left"/>
            </w:pPr>
            <w:r>
              <w:rPr>
                <w:color w:val="000000"/>
                <w:sz w:val="20"/>
              </w:rPr>
              <w:t xml:space="preserve">Form EXP 4.3(a)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2252"/>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4.3 </w:t>
            </w:r>
            <w:r>
              <w:t xml:space="preserve"> </w:t>
            </w:r>
          </w:p>
          <w:p w:rsidR="003E7F98" w:rsidRDefault="00000000">
            <w:pPr>
              <w:spacing w:after="0" w:line="259" w:lineRule="auto"/>
              <w:ind w:left="2" w:firstLine="0"/>
              <w:jc w:val="left"/>
            </w:pPr>
            <w:r>
              <w:rPr>
                <w:color w:val="000000"/>
                <w:sz w:val="20"/>
              </w:rPr>
              <w:t xml:space="preserve">(b)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For the above and any other contracts [substantially completed and under implementation] as prime supplier, joint venture member, or sub-contractor between 1st January </w:t>
            </w:r>
            <w:r>
              <w:rPr>
                <w:i/>
                <w:color w:val="000000"/>
                <w:sz w:val="20"/>
              </w:rPr>
              <w:t>[insert year]</w:t>
            </w:r>
            <w:r>
              <w:rPr>
                <w:color w:val="000000"/>
                <w:sz w:val="20"/>
              </w:rPr>
              <w:t xml:space="preserve"> and Application submission deadline, a minimum construction experience in the following key activities successfully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20" w:line="237" w:lineRule="auto"/>
              <w:ind w:left="2" w:firstLine="0"/>
              <w:jc w:val="left"/>
            </w:pPr>
            <w:r>
              <w:rPr>
                <w:color w:val="000000"/>
                <w:sz w:val="20"/>
              </w:rPr>
              <w:t xml:space="preserve">Must meet requirements </w:t>
            </w:r>
            <w:r>
              <w:rPr>
                <w:i/>
                <w:color w:val="000000"/>
                <w:sz w:val="20"/>
              </w:rPr>
              <w:t xml:space="preserve">[Specify activities that may be met through a </w:t>
            </w:r>
            <w:proofErr w:type="gramStart"/>
            <w:r>
              <w:rPr>
                <w:i/>
                <w:color w:val="000000"/>
                <w:sz w:val="20"/>
              </w:rPr>
              <w:t xml:space="preserve">specialized </w:t>
            </w:r>
            <w:r>
              <w:t xml:space="preserve"> </w:t>
            </w:r>
            <w:r>
              <w:rPr>
                <w:i/>
                <w:color w:val="000000"/>
                <w:sz w:val="20"/>
              </w:rPr>
              <w:t>subcontractor</w:t>
            </w:r>
            <w:proofErr w:type="gramEnd"/>
            <w:r>
              <w:t xml:space="preserve"> </w:t>
            </w:r>
          </w:p>
          <w:p w:rsidR="003E7F98" w:rsidRDefault="00000000">
            <w:pPr>
              <w:spacing w:after="0" w:line="259" w:lineRule="auto"/>
              <w:ind w:left="2" w:firstLine="0"/>
              <w:jc w:val="left"/>
            </w:pPr>
            <w:r>
              <w:rPr>
                <w:i/>
                <w:color w:val="000000"/>
                <w:sz w:val="20"/>
              </w:rPr>
              <w:t xml:space="preserve">, if permitted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8" w:lineRule="auto"/>
              <w:ind w:left="0" w:firstLine="0"/>
              <w:jc w:val="left"/>
            </w:pPr>
            <w:r>
              <w:rPr>
                <w:color w:val="000000"/>
                <w:sz w:val="20"/>
              </w:rPr>
              <w:t xml:space="preserve">Must meet requirements </w:t>
            </w:r>
            <w:r>
              <w:rPr>
                <w:i/>
                <w:color w:val="000000"/>
                <w:sz w:val="20"/>
              </w:rPr>
              <w:t xml:space="preserve">[Specify activities that may be met through a Specialized </w:t>
            </w:r>
          </w:p>
          <w:p w:rsidR="003E7F98" w:rsidRDefault="00000000">
            <w:pPr>
              <w:spacing w:after="0" w:line="259" w:lineRule="auto"/>
              <w:ind w:left="0" w:firstLine="0"/>
              <w:jc w:val="left"/>
            </w:pPr>
            <w:r>
              <w:rPr>
                <w:i/>
                <w:color w:val="000000"/>
                <w:sz w:val="20"/>
              </w:rPr>
              <w:t xml:space="preserve">Subcontractor, if permitted in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right="22" w:firstLine="0"/>
              <w:jc w:val="left"/>
            </w:pPr>
            <w:r>
              <w:rPr>
                <w:color w:val="000000"/>
                <w:sz w:val="20"/>
              </w:rPr>
              <w:t xml:space="preserve">Must meet the following requirements for key activities listed below </w:t>
            </w:r>
            <w:r>
              <w:rPr>
                <w:i/>
                <w:color w:val="000000"/>
                <w:sz w:val="20"/>
              </w:rPr>
              <w:t xml:space="preserve">[if applicable, out of the key activities in the first column of this 4.3 b), list key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EXP – 4.2 (b) </w:t>
            </w:r>
            <w:r>
              <w:t xml:space="preserve"> </w:t>
            </w:r>
          </w:p>
        </w:tc>
      </w:tr>
    </w:tbl>
    <w:p w:rsidR="003E7F98" w:rsidRDefault="00000000">
      <w:pPr>
        <w:spacing w:after="0" w:line="259" w:lineRule="auto"/>
        <w:ind w:left="720" w:firstLine="0"/>
        <w:jc w:val="left"/>
      </w:pPr>
      <w:r>
        <w:rPr>
          <w:rFonts w:ascii="Calibri" w:eastAsia="Calibri" w:hAnsi="Calibri" w:cs="Calibri"/>
          <w:noProof/>
          <w:color w:val="000000"/>
        </w:rPr>
        <w:lastRenderedPageBreak/>
        <mc:AlternateContent>
          <mc:Choice Requires="wpg">
            <w:drawing>
              <wp:inline distT="0" distB="0" distL="0" distR="0">
                <wp:extent cx="1829054" cy="7620"/>
                <wp:effectExtent l="0" t="0" r="0" b="0"/>
                <wp:docPr id="98199" name="Group 9819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50" name="Shape 11495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8199" style="width:144.02pt;height:0.599976pt;mso-position-horizontal-relative:char;mso-position-vertical-relative:line" coordsize="18290,76">
                <v:shape id="Shape 114951"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tbl>
      <w:tblPr>
        <w:tblStyle w:val="TableGrid"/>
        <w:tblW w:w="15093" w:type="dxa"/>
        <w:tblInd w:w="874" w:type="dxa"/>
        <w:tblCellMar>
          <w:top w:w="18" w:type="dxa"/>
          <w:left w:w="103" w:type="dxa"/>
          <w:bottom w:w="0" w:type="dxa"/>
          <w:right w:w="17" w:type="dxa"/>
        </w:tblCellMar>
        <w:tblLook w:val="04A0" w:firstRow="1" w:lastRow="0" w:firstColumn="1" w:lastColumn="0" w:noHBand="0" w:noVBand="1"/>
      </w:tblPr>
      <w:tblGrid>
        <w:gridCol w:w="558"/>
        <w:gridCol w:w="2052"/>
        <w:gridCol w:w="4230"/>
        <w:gridCol w:w="1352"/>
        <w:gridCol w:w="1440"/>
        <w:gridCol w:w="1284"/>
        <w:gridCol w:w="1863"/>
        <w:gridCol w:w="2314"/>
      </w:tblGrid>
      <w:tr w:rsidR="003E7F98">
        <w:trPr>
          <w:trHeight w:val="488"/>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sz w:val="20"/>
              </w:rPr>
              <w:t xml:space="preserve">Document/ Form </w:t>
            </w:r>
            <w:r>
              <w:t xml:space="preserve"> </w:t>
            </w:r>
          </w:p>
        </w:tc>
      </w:tr>
      <w:tr w:rsidR="003E7F98">
        <w:trPr>
          <w:trHeight w:val="264"/>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5"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5" w:firstLine="0"/>
              <w:jc w:val="left"/>
            </w:pPr>
            <w:r>
              <w:rPr>
                <w:b/>
                <w:color w:val="000000"/>
                <w:sz w:val="20"/>
              </w:rPr>
              <w:t xml:space="preserve">Single Entity </w:t>
            </w:r>
            <w:r>
              <w:t xml:space="preserve"> </w:t>
            </w:r>
          </w:p>
        </w:tc>
        <w:tc>
          <w:tcPr>
            <w:tcW w:w="4587"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5" w:right="43"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All Members Combined </w:t>
            </w:r>
            <w:r>
              <w:t xml:space="preserve"> </w:t>
            </w:r>
          </w:p>
        </w:tc>
        <w:tc>
          <w:tcPr>
            <w:tcW w:w="128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Each </w:t>
            </w:r>
            <w:r>
              <w:t xml:space="preserve"> </w:t>
            </w:r>
          </w:p>
          <w:p w:rsidR="003E7F98" w:rsidRDefault="00000000">
            <w:pPr>
              <w:spacing w:after="0" w:line="259" w:lineRule="auto"/>
              <w:ind w:left="2"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3743"/>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4" w:lineRule="auto"/>
              <w:ind w:left="0" w:firstLine="0"/>
              <w:jc w:val="left"/>
            </w:pPr>
            <w:r>
              <w:rPr>
                <w:color w:val="000000"/>
                <w:sz w:val="20"/>
              </w:rPr>
              <w:t>completed</w:t>
            </w:r>
            <w:r>
              <w:rPr>
                <w:color w:val="000000"/>
                <w:sz w:val="20"/>
                <w:vertAlign w:val="superscript"/>
              </w:rPr>
              <w:footnoteReference w:id="12"/>
            </w:r>
            <w:r>
              <w:rPr>
                <w:color w:val="000000"/>
                <w:sz w:val="20"/>
              </w:rPr>
              <w:t xml:space="preserve">: </w:t>
            </w:r>
            <w:r>
              <w:rPr>
                <w:i/>
                <w:color w:val="000000"/>
                <w:sz w:val="20"/>
              </w:rPr>
              <w:t xml:space="preserve">[list key activities indicating volume, number or rate of production as applicable.   </w:t>
            </w:r>
            <w:r>
              <w:t xml:space="preserve"> </w:t>
            </w:r>
          </w:p>
          <w:p w:rsidR="003E7F98" w:rsidRDefault="00000000">
            <w:pPr>
              <w:spacing w:after="0" w:line="259" w:lineRule="auto"/>
              <w:ind w:left="0" w:firstLine="0"/>
              <w:jc w:val="left"/>
            </w:pPr>
            <w:r>
              <w:rPr>
                <w:i/>
                <w:color w:val="000000"/>
                <w:sz w:val="20"/>
              </w:rPr>
              <w:t xml:space="preserve"> </w:t>
            </w:r>
            <w:r>
              <w:t xml:space="preserve"> </w:t>
            </w:r>
          </w:p>
          <w:p w:rsidR="003E7F98" w:rsidRDefault="00000000">
            <w:pPr>
              <w:spacing w:after="0" w:line="259" w:lineRule="auto"/>
              <w:ind w:left="0" w:right="44" w:firstLine="0"/>
              <w:jc w:val="left"/>
            </w:pPr>
            <w:r>
              <w:rPr>
                <w:i/>
                <w:color w:val="000000"/>
                <w:sz w:val="20"/>
              </w:rPr>
              <w:t>Under 4.3(a), specified requirements define similarity of contracts, whereas the key activities or production rates to be specified under 4.2 (b) define the required capability of the Applicant to execute the Works. There shall not be any inconsistency or repetition of requirement between 4.3(a) and 4.3(b). For the rate of production, specify that the rate of production shall be on the basis of either the average during the entire specified period OR the rate of annual production in any 12-month period in the specified period,]</w:t>
            </w:r>
            <w:r>
              <w:rPr>
                <w:i/>
                <w:color w:val="000000"/>
                <w:sz w:val="20"/>
                <w:vertAlign w:val="superscript"/>
              </w:rPr>
              <w:footnoteReference w:id="13"/>
            </w:r>
            <w:r>
              <w:rPr>
                <w:color w:val="000000"/>
                <w:sz w:val="20"/>
              </w:rPr>
              <w:t xml:space="preserve"> </w:t>
            </w:r>
            <w:r>
              <w:t xml:space="preserve"> </w:t>
            </w:r>
          </w:p>
        </w:tc>
        <w:tc>
          <w:tcPr>
            <w:tcW w:w="13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i/>
                <w:color w:val="000000"/>
                <w:sz w:val="20"/>
              </w:rPr>
              <w:t xml:space="preserve">in </w:t>
            </w:r>
            <w:r>
              <w:t xml:space="preserve"> </w:t>
            </w:r>
          </w:p>
          <w:p w:rsidR="003E7F98" w:rsidRDefault="00000000">
            <w:pPr>
              <w:spacing w:after="0" w:line="259" w:lineRule="auto"/>
              <w:ind w:left="5" w:right="55" w:firstLine="0"/>
              <w:jc w:val="left"/>
            </w:pPr>
            <w:r>
              <w:rPr>
                <w:i/>
                <w:color w:val="000000"/>
                <w:sz w:val="20"/>
              </w:rPr>
              <w:t xml:space="preserve">accordance with ITA 25.2] </w:t>
            </w: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i/>
                <w:color w:val="000000"/>
                <w:sz w:val="20"/>
              </w:rPr>
              <w:t xml:space="preserve">accordance with ITA </w:t>
            </w:r>
            <w:proofErr w:type="gramStart"/>
            <w:r>
              <w:rPr>
                <w:i/>
                <w:color w:val="000000"/>
                <w:sz w:val="20"/>
              </w:rPr>
              <w:t xml:space="preserve">25.2 </w:t>
            </w:r>
            <w:r>
              <w:rPr>
                <w:color w:val="000000"/>
                <w:sz w:val="20"/>
              </w:rPr>
              <w:t>]</w:t>
            </w:r>
            <w:proofErr w:type="gramEnd"/>
            <w:r>
              <w:rPr>
                <w:color w:val="000000"/>
                <w:sz w:val="20"/>
              </w:rPr>
              <w:t xml:space="preserve"> </w:t>
            </w:r>
            <w:r>
              <w:t xml:space="preserve"> </w:t>
            </w:r>
          </w:p>
        </w:tc>
        <w:tc>
          <w:tcPr>
            <w:tcW w:w="128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9" w:line="238" w:lineRule="auto"/>
              <w:ind w:left="2" w:right="2" w:firstLine="0"/>
              <w:jc w:val="left"/>
            </w:pPr>
            <w:r>
              <w:rPr>
                <w:i/>
                <w:color w:val="000000"/>
                <w:sz w:val="20"/>
              </w:rPr>
              <w:t xml:space="preserve">activities (volume, number or rate of production as applicable) and the corresponding </w:t>
            </w:r>
            <w:proofErr w:type="gramStart"/>
            <w:r>
              <w:rPr>
                <w:i/>
                <w:color w:val="000000"/>
                <w:sz w:val="20"/>
              </w:rPr>
              <w:t xml:space="preserve">minimum </w:t>
            </w:r>
            <w:r>
              <w:t xml:space="preserve"> </w:t>
            </w:r>
            <w:r>
              <w:rPr>
                <w:i/>
                <w:color w:val="000000"/>
                <w:sz w:val="20"/>
              </w:rPr>
              <w:t>requirements</w:t>
            </w:r>
            <w:proofErr w:type="gramEnd"/>
            <w:r>
              <w:rPr>
                <w:i/>
                <w:color w:val="000000"/>
                <w:sz w:val="20"/>
              </w:rPr>
              <w:t xml:space="preserve"> that have to be met by one member, otherwise this cell should state: </w:t>
            </w:r>
            <w:r>
              <w:t xml:space="preserve"> </w:t>
            </w:r>
          </w:p>
          <w:p w:rsidR="003E7F98" w:rsidRDefault="00000000">
            <w:pPr>
              <w:spacing w:after="0" w:line="259" w:lineRule="auto"/>
              <w:ind w:left="2" w:firstLine="0"/>
              <w:jc w:val="left"/>
            </w:pPr>
            <w:r>
              <w:rPr>
                <w:i/>
                <w:color w:val="000000"/>
                <w:sz w:val="20"/>
              </w:rPr>
              <w:t>“N/A”.]</w:t>
            </w: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t xml:space="preserve"> </w:t>
            </w:r>
          </w:p>
        </w:tc>
      </w:tr>
    </w:tbl>
    <w:p w:rsidR="003E7F98" w:rsidRDefault="00000000">
      <w:pPr>
        <w:spacing w:after="0" w:line="259" w:lineRule="auto"/>
        <w:ind w:left="0"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720" w:firstLine="0"/>
        <w:jc w:val="left"/>
      </w:pPr>
      <w:r>
        <w:t xml:space="preserve"> </w:t>
      </w:r>
    </w:p>
    <w:p w:rsidR="003E7F98" w:rsidRDefault="00000000">
      <w:pPr>
        <w:spacing w:after="1092" w:line="259" w:lineRule="auto"/>
        <w:ind w:left="1486" w:firstLine="0"/>
        <w:jc w:val="left"/>
      </w:pPr>
      <w:r>
        <w:lastRenderedPageBreak/>
        <w:t xml:space="preserve"> </w:t>
      </w:r>
    </w:p>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6886" name="Group 9688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52" name="Shape 11495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6886" style="width:144.02pt;height:0.600006pt;mso-position-horizontal-relative:char;mso-position-vertical-relative:line" coordsize="18290,76">
                <v:shape id="Shape 114953"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p w:rsidR="003E7F98" w:rsidRDefault="003E7F98">
      <w:pPr>
        <w:sectPr w:rsidR="003E7F98">
          <w:footerReference w:type="even" r:id="rId64"/>
          <w:footerReference w:type="default" r:id="rId65"/>
          <w:footerReference w:type="first" r:id="rId66"/>
          <w:pgSz w:w="16841" w:h="11911" w:orient="landscape"/>
          <w:pgMar w:top="726" w:right="1012" w:bottom="1010" w:left="0" w:header="720" w:footer="723" w:gutter="0"/>
          <w:cols w:space="720"/>
        </w:sectPr>
      </w:pPr>
    </w:p>
    <w:p w:rsidR="003E7F98" w:rsidRDefault="00000000">
      <w:pPr>
        <w:spacing w:after="9" w:line="259" w:lineRule="auto"/>
        <w:ind w:left="14" w:firstLine="0"/>
        <w:jc w:val="left"/>
      </w:pPr>
      <w:r>
        <w:rPr>
          <w:color w:val="000000"/>
          <w:sz w:val="20"/>
        </w:rPr>
        <w:lastRenderedPageBreak/>
        <w:t xml:space="preserve"> </w:t>
      </w:r>
      <w:r>
        <w:t xml:space="preserve"> </w:t>
      </w:r>
    </w:p>
    <w:p w:rsidR="003E7F98" w:rsidRDefault="00000000">
      <w:pPr>
        <w:spacing w:after="139" w:line="259" w:lineRule="auto"/>
        <w:ind w:left="14" w:firstLine="0"/>
        <w:jc w:val="left"/>
      </w:pPr>
      <w:r>
        <w:rPr>
          <w:color w:val="000000"/>
          <w:sz w:val="20"/>
        </w:rPr>
        <w:t xml:space="preserve"> </w:t>
      </w:r>
      <w:r>
        <w:t xml:space="preserve"> </w:t>
      </w:r>
    </w:p>
    <w:p w:rsidR="003E7F98" w:rsidRDefault="00000000">
      <w:pPr>
        <w:spacing w:after="6" w:line="259" w:lineRule="auto"/>
        <w:ind w:left="142"/>
        <w:jc w:val="left"/>
      </w:pPr>
      <w:r>
        <w:rPr>
          <w:b/>
          <w:u w:val="single" w:color="231F20"/>
        </w:rPr>
        <w:t>SECTION IV- APPLICATION FORMS</w:t>
      </w:r>
      <w:r>
        <w:rPr>
          <w:b/>
          <w:color w:val="000000"/>
        </w:rPr>
        <w:t xml:space="preserve"> </w:t>
      </w:r>
      <w:r>
        <w:t xml:space="preserve"> </w:t>
      </w:r>
    </w:p>
    <w:p w:rsidR="003E7F98" w:rsidRDefault="00000000">
      <w:pPr>
        <w:spacing w:after="0" w:line="259" w:lineRule="auto"/>
        <w:ind w:left="14" w:firstLine="0"/>
        <w:jc w:val="left"/>
      </w:pPr>
      <w:r>
        <w:rPr>
          <w:b/>
          <w:color w:val="000000"/>
          <w:sz w:val="24"/>
        </w:rPr>
        <w:t xml:space="preserve"> </w:t>
      </w:r>
      <w:r>
        <w:t xml:space="preserve"> </w:t>
      </w:r>
    </w:p>
    <w:p w:rsidR="003E7F98" w:rsidRDefault="00000000">
      <w:pPr>
        <w:tabs>
          <w:tab w:val="center" w:pos="2018"/>
        </w:tabs>
        <w:spacing w:after="291" w:line="259" w:lineRule="auto"/>
        <w:ind w:left="-5" w:firstLine="0"/>
        <w:jc w:val="left"/>
      </w:pPr>
      <w:r>
        <w:rPr>
          <w:b/>
        </w:rPr>
        <w:t>1.</w:t>
      </w:r>
      <w:r>
        <w:rPr>
          <w:rFonts w:ascii="Arial" w:eastAsia="Arial" w:hAnsi="Arial" w:cs="Arial"/>
          <w:b/>
        </w:rPr>
        <w:t xml:space="preserve">  </w:t>
      </w:r>
      <w:r>
        <w:rPr>
          <w:rFonts w:ascii="Arial" w:eastAsia="Arial" w:hAnsi="Arial" w:cs="Arial"/>
          <w:b/>
        </w:rPr>
        <w:tab/>
      </w:r>
      <w:r>
        <w:rPr>
          <w:b/>
          <w:u w:val="single" w:color="231F20"/>
        </w:rPr>
        <w:t>Application Submission Letter</w:t>
      </w:r>
      <w:r>
        <w:rPr>
          <w:b/>
        </w:rPr>
        <w:t xml:space="preserve"> </w:t>
      </w:r>
      <w:r>
        <w:t xml:space="preserve"> </w:t>
      </w:r>
    </w:p>
    <w:p w:rsidR="003E7F98" w:rsidRDefault="00000000">
      <w:pPr>
        <w:spacing w:after="13" w:line="253" w:lineRule="auto"/>
        <w:ind w:left="110" w:right="32"/>
      </w:pPr>
      <w:r>
        <w:t xml:space="preserve">Date: </w:t>
      </w:r>
      <w:r>
        <w:rPr>
          <w:i/>
          <w:sz w:val="24"/>
        </w:rPr>
        <w:t>...............................................</w:t>
      </w:r>
      <w:r>
        <w:rPr>
          <w:i/>
        </w:rPr>
        <w:t>[insert day, month, and year]</w:t>
      </w:r>
      <w:r>
        <w:rPr>
          <w:i/>
          <w:color w:val="000000"/>
        </w:rPr>
        <w:t xml:space="preserve"> </w:t>
      </w:r>
      <w:r>
        <w:t xml:space="preserve"> </w:t>
      </w:r>
    </w:p>
    <w:p w:rsidR="003E7F98" w:rsidRDefault="00000000">
      <w:pPr>
        <w:spacing w:after="229" w:line="253" w:lineRule="auto"/>
        <w:ind w:left="110" w:right="32"/>
      </w:pPr>
      <w:r>
        <w:t xml:space="preserve">ITT No. and title: </w:t>
      </w:r>
      <w:r>
        <w:rPr>
          <w:i/>
          <w:sz w:val="24"/>
        </w:rPr>
        <w:t xml:space="preserve">............................................... </w:t>
      </w:r>
      <w:r>
        <w:rPr>
          <w:i/>
        </w:rPr>
        <w:t>[insert ITT number and title]</w:t>
      </w:r>
      <w:r>
        <w:rPr>
          <w:i/>
          <w:color w:val="000000"/>
        </w:rPr>
        <w:t xml:space="preserve"> </w:t>
      </w:r>
      <w:r>
        <w:t xml:space="preserve"> </w:t>
      </w:r>
    </w:p>
    <w:p w:rsidR="003E7F98" w:rsidRDefault="00000000">
      <w:pPr>
        <w:spacing w:after="42"/>
        <w:ind w:left="140"/>
      </w:pPr>
      <w:r>
        <w:t xml:space="preserve">To:  </w:t>
      </w:r>
      <w:r>
        <w:rPr>
          <w:i/>
          <w:sz w:val="24"/>
        </w:rPr>
        <w:t>...............................................</w:t>
      </w:r>
      <w:r>
        <w:rPr>
          <w:i/>
          <w:u w:val="single" w:color="231F20"/>
        </w:rPr>
        <w:t>[</w:t>
      </w:r>
      <w:r>
        <w:rPr>
          <w:i/>
        </w:rPr>
        <w:t xml:space="preserve">insert full name of Procuring Entity] </w:t>
      </w:r>
      <w:r>
        <w:t>We, the undersigned, apply to be prequalified for the referenced ITT and declare that:</w:t>
      </w:r>
      <w:r>
        <w:rPr>
          <w:color w:val="000000"/>
        </w:rPr>
        <w:t xml:space="preserve"> </w:t>
      </w:r>
      <w:r>
        <w:t xml:space="preserve"> </w:t>
      </w:r>
    </w:p>
    <w:p w:rsidR="003E7F98" w:rsidRDefault="00000000">
      <w:pPr>
        <w:numPr>
          <w:ilvl w:val="0"/>
          <w:numId w:val="21"/>
        </w:numPr>
        <w:spacing w:after="277" w:line="244" w:lineRule="auto"/>
        <w:ind w:right="67" w:hanging="567"/>
      </w:pPr>
      <w:r>
        <w:t xml:space="preserve">No reservations: We have examined and have no reservations to the Prequalification Document, </w:t>
      </w:r>
      <w:proofErr w:type="gramStart"/>
      <w:r>
        <w:t>including  Addendum</w:t>
      </w:r>
      <w:proofErr w:type="gramEnd"/>
      <w:r>
        <w:t xml:space="preserve">(s) No(s), issued in accordance with ITA 8: </w:t>
      </w:r>
      <w:r>
        <w:rPr>
          <w:i/>
        </w:rPr>
        <w:t>[insert the number and issuing date of each addendum].</w:t>
      </w:r>
      <w:r>
        <w:rPr>
          <w:i/>
          <w:color w:val="000000"/>
        </w:rPr>
        <w:t xml:space="preserve"> </w:t>
      </w:r>
      <w:r>
        <w:t xml:space="preserve"> </w:t>
      </w:r>
    </w:p>
    <w:p w:rsidR="003E7F98" w:rsidRDefault="00000000">
      <w:pPr>
        <w:numPr>
          <w:ilvl w:val="0"/>
          <w:numId w:val="21"/>
        </w:numPr>
        <w:spacing w:after="20"/>
        <w:ind w:right="67" w:hanging="567"/>
      </w:pPr>
      <w:r>
        <w:t>No conflict of interest: We have no conflict of interest in accordance with ITA 5.7;</w:t>
      </w:r>
      <w:r>
        <w:rPr>
          <w:color w:val="000000"/>
        </w:rPr>
        <w:t xml:space="preserve"> </w:t>
      </w:r>
      <w:r>
        <w:t xml:space="preserve"> </w:t>
      </w:r>
    </w:p>
    <w:p w:rsidR="003E7F98" w:rsidRDefault="00000000">
      <w:pPr>
        <w:spacing w:after="0" w:line="259" w:lineRule="auto"/>
        <w:ind w:left="14" w:firstLine="0"/>
        <w:jc w:val="left"/>
      </w:pPr>
      <w:r>
        <w:rPr>
          <w:color w:val="000000"/>
          <w:sz w:val="24"/>
        </w:rPr>
        <w:t xml:space="preserve"> </w:t>
      </w:r>
      <w:r>
        <w:t xml:space="preserve"> </w:t>
      </w:r>
    </w:p>
    <w:p w:rsidR="003E7F98" w:rsidRDefault="00000000">
      <w:pPr>
        <w:numPr>
          <w:ilvl w:val="0"/>
          <w:numId w:val="21"/>
        </w:numPr>
        <w:spacing w:after="262"/>
        <w:ind w:right="67" w:hanging="567"/>
      </w:pPr>
      <w:r>
        <w:t xml:space="preserve">Eligibility: We (and our subcontractors) meet the eligibility requirements as stated ITA </w:t>
      </w:r>
      <w:proofErr w:type="gramStart"/>
      <w:r>
        <w:t>5,</w:t>
      </w:r>
      <w:proofErr w:type="gramEnd"/>
      <w:r>
        <w:t xml:space="preserve"> we have not been suspended by the Procuring Entity based on execution of a Tender/Proposal-Securing Declaration in accordance with ITA 5.8;</w:t>
      </w:r>
      <w:r>
        <w:rPr>
          <w:color w:val="000000"/>
        </w:rPr>
        <w:t xml:space="preserve"> </w:t>
      </w:r>
      <w:r>
        <w:t xml:space="preserve"> </w:t>
      </w:r>
    </w:p>
    <w:p w:rsidR="003E7F98" w:rsidRDefault="00000000">
      <w:pPr>
        <w:spacing w:after="259"/>
        <w:ind w:left="757" w:right="64"/>
      </w:pPr>
      <w:r>
        <w:t>Suspension and Debarment: We, along with any of our subcontractors, suppliers, consultants, manufacturers, or service providers for any part of the contract, are not subject to, and not controlled by any entity or individual that is subject to, a temporary suspension or a debarment imposed by the PPRA. Further, we are not ineligible under the Kenya laws or official regulations or pursuant to a decision of the United Nations Security Council;</w:t>
      </w:r>
      <w:r>
        <w:rPr>
          <w:color w:val="000000"/>
        </w:rPr>
        <w:t xml:space="preserve"> </w:t>
      </w:r>
      <w:r>
        <w:t xml:space="preserve"> </w:t>
      </w:r>
    </w:p>
    <w:p w:rsidR="003E7F98" w:rsidRDefault="00000000">
      <w:pPr>
        <w:spacing w:after="264"/>
        <w:ind w:left="709"/>
        <w:jc w:val="left"/>
      </w:pPr>
      <w:r>
        <w:t>State-owned enterprise or institution: [</w:t>
      </w:r>
      <w:r>
        <w:rPr>
          <w:i/>
        </w:rPr>
        <w:t>select the appropriate option and delete the other</w:t>
      </w:r>
      <w:r>
        <w:t>] [</w:t>
      </w:r>
      <w:r>
        <w:rPr>
          <w:i/>
        </w:rPr>
        <w:t>We are not a state- owned enterprise or institution</w:t>
      </w:r>
      <w:r>
        <w:t>] / [</w:t>
      </w:r>
      <w:r>
        <w:rPr>
          <w:i/>
        </w:rPr>
        <w:t xml:space="preserve">We are a state-owned enterprise or institution but meet the requirements </w:t>
      </w:r>
      <w:r>
        <w:t>of ITA5.9];</w:t>
      </w:r>
      <w:r>
        <w:rPr>
          <w:color w:val="000000"/>
        </w:rPr>
        <w:t xml:space="preserve"> </w:t>
      </w:r>
      <w:r>
        <w:t xml:space="preserve"> </w:t>
      </w:r>
    </w:p>
    <w:p w:rsidR="003E7F98" w:rsidRDefault="00000000">
      <w:pPr>
        <w:spacing w:after="0"/>
        <w:ind w:left="699" w:hanging="567"/>
      </w:pPr>
      <w:r>
        <w:t xml:space="preserve">f)  Subcontractors and Specialized Subcontractors: We, in accordance with ITA 24.2 and 25.2, plan to subcontract the following key activities and/or parts of the works or supply contracts: </w:t>
      </w:r>
      <w:r>
        <w:rPr>
          <w:i/>
          <w:sz w:val="24"/>
        </w:rPr>
        <w:t xml:space="preserve">............................................... </w:t>
      </w:r>
      <w:r>
        <w:t xml:space="preserve"> </w:t>
      </w:r>
    </w:p>
    <w:p w:rsidR="003E7F98" w:rsidRDefault="00000000">
      <w:pPr>
        <w:spacing w:after="15" w:line="244" w:lineRule="auto"/>
        <w:ind w:left="699" w:right="64" w:firstLine="0"/>
      </w:pPr>
      <w:r>
        <w:rPr>
          <w:i/>
        </w:rPr>
        <w:t>[Insert any of the key activities identified in Section III-4.2 (a)or(b) or 4.3(a) or (b) which the Procuring Entity has permitted under the Prequalification Document and which the Applicant intends to subcontract along with complete details of the Specialized Subcontractors, their qualification and experience]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numPr>
          <w:ilvl w:val="0"/>
          <w:numId w:val="22"/>
        </w:numPr>
        <w:spacing w:after="0"/>
        <w:ind w:right="33" w:hanging="569"/>
      </w:pPr>
      <w:r>
        <w:t xml:space="preserve">Commissions, gratuities, fees: We declare that the following commissions, gratuities, or fees have been paid or are to be paid with respect to the prequalification process, the corresponding Tendering process or execution of the Contract:  </w:t>
      </w:r>
    </w:p>
    <w:p w:rsidR="003E7F98" w:rsidRDefault="00000000">
      <w:pPr>
        <w:spacing w:after="0" w:line="259" w:lineRule="auto"/>
        <w:ind w:left="14" w:firstLine="0"/>
        <w:jc w:val="left"/>
      </w:pPr>
      <w:r>
        <w:t xml:space="preserve">  </w:t>
      </w:r>
    </w:p>
    <w:tbl>
      <w:tblPr>
        <w:tblStyle w:val="TableGrid"/>
        <w:tblW w:w="9778" w:type="dxa"/>
        <w:tblInd w:w="14" w:type="dxa"/>
        <w:tblCellMar>
          <w:top w:w="1" w:type="dxa"/>
          <w:left w:w="0" w:type="dxa"/>
          <w:bottom w:w="0" w:type="dxa"/>
          <w:right w:w="0" w:type="dxa"/>
        </w:tblCellMar>
        <w:tblLook w:val="04A0" w:firstRow="1" w:lastRow="0" w:firstColumn="1" w:lastColumn="0" w:noHBand="0" w:noVBand="1"/>
      </w:tblPr>
      <w:tblGrid>
        <w:gridCol w:w="7735"/>
        <w:gridCol w:w="2043"/>
      </w:tblGrid>
      <w:tr w:rsidR="003E7F98">
        <w:trPr>
          <w:trHeight w:val="559"/>
        </w:trPr>
        <w:tc>
          <w:tcPr>
            <w:tcW w:w="7735" w:type="dxa"/>
            <w:tcBorders>
              <w:top w:val="nil"/>
              <w:left w:val="nil"/>
              <w:bottom w:val="nil"/>
              <w:right w:val="nil"/>
            </w:tcBorders>
          </w:tcPr>
          <w:p w:rsidR="003E7F98" w:rsidRDefault="00000000">
            <w:pPr>
              <w:tabs>
                <w:tab w:val="center" w:pos="1446"/>
                <w:tab w:val="center" w:pos="3213"/>
                <w:tab w:val="center" w:pos="5692"/>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u w:val="single" w:color="000000"/>
              </w:rPr>
              <w:t xml:space="preserve">Name of </w:t>
            </w:r>
            <w:proofErr w:type="gramStart"/>
            <w:r>
              <w:rPr>
                <w:color w:val="000000"/>
                <w:sz w:val="24"/>
                <w:u w:val="single" w:color="000000"/>
              </w:rPr>
              <w:t>Recipient</w:t>
            </w:r>
            <w:r>
              <w:rPr>
                <w:color w:val="000000"/>
                <w:sz w:val="24"/>
              </w:rPr>
              <w:t xml:space="preserve">  </w:t>
            </w:r>
            <w:r>
              <w:rPr>
                <w:color w:val="000000"/>
                <w:sz w:val="24"/>
              </w:rPr>
              <w:tab/>
            </w:r>
            <w:proofErr w:type="gramEnd"/>
            <w:r>
              <w:rPr>
                <w:color w:val="000000"/>
                <w:sz w:val="24"/>
                <w:u w:val="single" w:color="000000"/>
              </w:rPr>
              <w:t>Address</w:t>
            </w:r>
            <w:r>
              <w:rPr>
                <w:color w:val="000000"/>
                <w:sz w:val="24"/>
              </w:rPr>
              <w:t xml:space="preserve">  </w:t>
            </w:r>
            <w:r>
              <w:rPr>
                <w:color w:val="000000"/>
                <w:sz w:val="24"/>
              </w:rPr>
              <w:tab/>
            </w:r>
            <w:r>
              <w:rPr>
                <w:color w:val="000000"/>
                <w:sz w:val="24"/>
                <w:u w:val="single" w:color="000000"/>
              </w:rPr>
              <w:t>Reason</w:t>
            </w:r>
            <w:r>
              <w:rPr>
                <w:color w:val="000000"/>
                <w:sz w:val="24"/>
              </w:rPr>
              <w:t xml:space="preserve">  </w:t>
            </w:r>
          </w:p>
          <w:p w:rsidR="003E7F98" w:rsidRDefault="00000000">
            <w:pPr>
              <w:spacing w:after="0" w:line="259" w:lineRule="auto"/>
              <w:ind w:left="555" w:firstLine="0"/>
              <w:jc w:val="left"/>
            </w:pPr>
            <w:r>
              <w:rPr>
                <w:color w:val="000000"/>
                <w:sz w:val="24"/>
              </w:rPr>
              <w:t xml:space="preserve"> </w:t>
            </w:r>
            <w:r>
              <w:t xml:space="preserve"> </w:t>
            </w:r>
          </w:p>
        </w:tc>
        <w:tc>
          <w:tcPr>
            <w:tcW w:w="2043" w:type="dxa"/>
            <w:tcBorders>
              <w:top w:val="nil"/>
              <w:left w:val="nil"/>
              <w:bottom w:val="nil"/>
              <w:right w:val="nil"/>
            </w:tcBorders>
          </w:tcPr>
          <w:p w:rsidR="003E7F98" w:rsidRDefault="00000000">
            <w:pPr>
              <w:spacing w:after="0" w:line="259" w:lineRule="auto"/>
              <w:ind w:left="0" w:firstLine="0"/>
              <w:jc w:val="left"/>
            </w:pPr>
            <w:r>
              <w:rPr>
                <w:color w:val="000000"/>
                <w:sz w:val="24"/>
                <w:u w:val="single" w:color="000000"/>
              </w:rPr>
              <w:t>Amount</w:t>
            </w:r>
            <w:r>
              <w:rPr>
                <w:color w:val="000000"/>
                <w:sz w:val="24"/>
              </w:rPr>
              <w:t xml:space="preserve"> </w:t>
            </w:r>
            <w:r>
              <w:t xml:space="preserve"> </w:t>
            </w:r>
          </w:p>
        </w:tc>
      </w:tr>
      <w:tr w:rsidR="003E7F98">
        <w:trPr>
          <w:trHeight w:val="1741"/>
        </w:trPr>
        <w:tc>
          <w:tcPr>
            <w:tcW w:w="7735" w:type="dxa"/>
            <w:tcBorders>
              <w:top w:val="nil"/>
              <w:left w:val="nil"/>
              <w:bottom w:val="nil"/>
              <w:right w:val="nil"/>
            </w:tcBorders>
          </w:tcPr>
          <w:p w:rsidR="003E7F98" w:rsidRDefault="00000000">
            <w:pPr>
              <w:spacing w:after="0" w:line="259" w:lineRule="auto"/>
              <w:ind w:left="565"/>
            </w:pPr>
            <w:r>
              <w:rPr>
                <w:i/>
                <w:color w:val="000000"/>
                <w:sz w:val="24"/>
              </w:rPr>
              <w:t xml:space="preserve">[insert full name </w:t>
            </w:r>
            <w:proofErr w:type="gramStart"/>
            <w:r>
              <w:rPr>
                <w:i/>
                <w:color w:val="000000"/>
                <w:sz w:val="24"/>
              </w:rPr>
              <w:t>for  [</w:t>
            </w:r>
            <w:proofErr w:type="gramEnd"/>
            <w:r>
              <w:rPr>
                <w:i/>
                <w:color w:val="000000"/>
                <w:sz w:val="24"/>
              </w:rPr>
              <w:t xml:space="preserve">insert street/  [indicate reason]  [specify occurrence]  number/city/country]  currency, value, </w:t>
            </w:r>
            <w:r>
              <w:t xml:space="preserve"> </w:t>
            </w:r>
          </w:p>
        </w:tc>
        <w:tc>
          <w:tcPr>
            <w:tcW w:w="2043" w:type="dxa"/>
            <w:tcBorders>
              <w:top w:val="nil"/>
              <w:left w:val="nil"/>
              <w:bottom w:val="nil"/>
              <w:right w:val="nil"/>
            </w:tcBorders>
          </w:tcPr>
          <w:p w:rsidR="003E7F98" w:rsidRDefault="00000000">
            <w:pPr>
              <w:tabs>
                <w:tab w:val="center" w:pos="1602"/>
              </w:tabs>
              <w:spacing w:after="292" w:line="259" w:lineRule="auto"/>
              <w:ind w:left="0" w:firstLine="0"/>
              <w:jc w:val="left"/>
            </w:pPr>
            <w:r>
              <w:rPr>
                <w:i/>
                <w:color w:val="000000"/>
                <w:sz w:val="24"/>
              </w:rPr>
              <w:t xml:space="preserve">amount </w:t>
            </w:r>
            <w:r>
              <w:rPr>
                <w:i/>
                <w:color w:val="000000"/>
                <w:sz w:val="24"/>
              </w:rPr>
              <w:tab/>
              <w:t xml:space="preserve">each </w:t>
            </w:r>
          </w:p>
          <w:p w:rsidR="003E7F98" w:rsidRDefault="00000000">
            <w:pPr>
              <w:spacing w:after="0" w:line="259" w:lineRule="auto"/>
              <w:ind w:left="7" w:firstLine="0"/>
              <w:jc w:val="left"/>
            </w:pPr>
            <w:r>
              <w:rPr>
                <w:i/>
                <w:color w:val="000000"/>
                <w:sz w:val="24"/>
              </w:rPr>
              <w:t xml:space="preserve">exchange rate and </w:t>
            </w:r>
          </w:p>
          <w:p w:rsidR="003E7F98" w:rsidRDefault="00000000">
            <w:pPr>
              <w:spacing w:after="0" w:line="259" w:lineRule="auto"/>
              <w:ind w:left="17" w:firstLine="0"/>
              <w:jc w:val="left"/>
            </w:pPr>
            <w:r>
              <w:rPr>
                <w:i/>
                <w:color w:val="000000"/>
                <w:sz w:val="24"/>
              </w:rPr>
              <w:t xml:space="preserve">KENYA </w:t>
            </w:r>
          </w:p>
          <w:p w:rsidR="003E7F98" w:rsidRDefault="00000000">
            <w:pPr>
              <w:spacing w:after="0" w:line="259" w:lineRule="auto"/>
              <w:ind w:left="17" w:firstLine="0"/>
              <w:jc w:val="left"/>
            </w:pPr>
            <w:r>
              <w:rPr>
                <w:i/>
                <w:color w:val="000000"/>
                <w:sz w:val="24"/>
              </w:rPr>
              <w:t xml:space="preserve">SHILLING </w:t>
            </w:r>
          </w:p>
          <w:p w:rsidR="003E7F98" w:rsidRDefault="00000000">
            <w:pPr>
              <w:spacing w:after="0" w:line="259" w:lineRule="auto"/>
              <w:ind w:left="17" w:firstLine="0"/>
              <w:jc w:val="left"/>
            </w:pPr>
            <w:r>
              <w:rPr>
                <w:i/>
                <w:color w:val="000000"/>
                <w:sz w:val="24"/>
              </w:rPr>
              <w:t>equivalent</w:t>
            </w:r>
            <w:r>
              <w:rPr>
                <w:i/>
                <w:color w:val="000000"/>
                <w:sz w:val="24"/>
                <w:u w:val="single" w:color="000000"/>
              </w:rPr>
              <w:t>]</w:t>
            </w:r>
            <w:r>
              <w:rPr>
                <w:i/>
                <w:color w:val="000000"/>
                <w:sz w:val="24"/>
              </w:rPr>
              <w:t xml:space="preserve"> </w:t>
            </w:r>
            <w:r>
              <w:t xml:space="preserve"> </w:t>
            </w:r>
          </w:p>
        </w:tc>
      </w:tr>
      <w:tr w:rsidR="003E7F98">
        <w:trPr>
          <w:trHeight w:val="303"/>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r w:rsidR="003E7F98">
        <w:trPr>
          <w:trHeight w:val="298"/>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r w:rsidR="003E7F98">
        <w:trPr>
          <w:trHeight w:val="298"/>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r w:rsidR="003E7F98">
        <w:trPr>
          <w:trHeight w:val="285"/>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bl>
    <w:p w:rsidR="003E7F98" w:rsidRDefault="00000000">
      <w:pPr>
        <w:spacing w:after="105" w:line="259" w:lineRule="auto"/>
        <w:ind w:left="14" w:firstLine="0"/>
        <w:jc w:val="left"/>
      </w:pPr>
      <w:r>
        <w:t xml:space="preserve">  </w:t>
      </w:r>
    </w:p>
    <w:p w:rsidR="003E7F98" w:rsidRDefault="00000000">
      <w:pPr>
        <w:spacing w:after="215"/>
        <w:ind w:left="730"/>
        <w:jc w:val="left"/>
      </w:pPr>
      <w:r>
        <w:rPr>
          <w:i/>
        </w:rPr>
        <w:t>[If no payments are made or promised, add the following statement: “No commissions or gratuities have been or are to be paid by us to agents or any third party relating to this Application]</w:t>
      </w:r>
      <w:r>
        <w:rPr>
          <w:i/>
          <w:color w:val="000000"/>
        </w:rPr>
        <w:t xml:space="preserve"> </w:t>
      </w:r>
      <w:r>
        <w:t xml:space="preserve"> </w:t>
      </w:r>
    </w:p>
    <w:p w:rsidR="003E7F98" w:rsidRDefault="00000000">
      <w:pPr>
        <w:spacing w:after="21" w:line="259" w:lineRule="auto"/>
        <w:ind w:left="14" w:firstLine="0"/>
        <w:jc w:val="left"/>
      </w:pPr>
      <w:r>
        <w:rPr>
          <w:color w:val="000000"/>
          <w:sz w:val="2"/>
        </w:rPr>
        <w:lastRenderedPageBreak/>
        <w:t xml:space="preserve"> </w:t>
      </w:r>
      <w:r>
        <w:t xml:space="preserve"> </w:t>
      </w:r>
    </w:p>
    <w:p w:rsidR="003E7F98" w:rsidRDefault="00000000">
      <w:pPr>
        <w:numPr>
          <w:ilvl w:val="0"/>
          <w:numId w:val="22"/>
        </w:numPr>
        <w:spacing w:after="233" w:line="252" w:lineRule="auto"/>
        <w:ind w:right="33" w:hanging="569"/>
      </w:pPr>
      <w:r>
        <w:rPr>
          <w:sz w:val="24"/>
        </w:rPr>
        <w:t xml:space="preserve">Not bound to accept: We understand that you may cancel the prequalification process at any time and thatyouareneitherboundtoacceptanyApplicationthatyoumayreceivenortoinvite the prequalified Applicants to Tender for the contract subject of this Prequalification process, without incurring any liability to the Applicants, in accordance with ITA 26.1. </w:t>
      </w:r>
      <w:r>
        <w:t xml:space="preserve"> </w:t>
      </w:r>
    </w:p>
    <w:p w:rsidR="003E7F98" w:rsidRDefault="00000000">
      <w:pPr>
        <w:numPr>
          <w:ilvl w:val="0"/>
          <w:numId w:val="22"/>
        </w:numPr>
        <w:spacing w:after="233" w:line="252" w:lineRule="auto"/>
        <w:ind w:right="33" w:hanging="569"/>
      </w:pPr>
      <w:r>
        <w:rPr>
          <w:sz w:val="24"/>
        </w:rPr>
        <w:t xml:space="preserve">True and correct: All information, statements and description contained in the Application are in all respect true, correct and complete to the best of our knowledge and belief. </w:t>
      </w:r>
      <w:r>
        <w:t xml:space="preserve"> </w:t>
      </w:r>
    </w:p>
    <w:p w:rsidR="003E7F98" w:rsidRDefault="00000000">
      <w:pPr>
        <w:spacing w:after="0" w:line="259" w:lineRule="auto"/>
        <w:ind w:left="14" w:firstLine="0"/>
        <w:jc w:val="left"/>
      </w:pPr>
      <w:r>
        <w:rPr>
          <w:color w:val="000000"/>
          <w:sz w:val="45"/>
        </w:rPr>
        <w:t xml:space="preserve"> </w:t>
      </w:r>
      <w:r>
        <w:t xml:space="preserve"> </w:t>
      </w:r>
    </w:p>
    <w:p w:rsidR="003E7F98" w:rsidRDefault="00000000">
      <w:pPr>
        <w:spacing w:after="229" w:line="253" w:lineRule="auto"/>
        <w:ind w:left="110" w:right="32"/>
      </w:pPr>
      <w:r>
        <w:rPr>
          <w:sz w:val="24"/>
        </w:rPr>
        <w:t>Signed</w:t>
      </w:r>
      <w:r>
        <w:rPr>
          <w:i/>
          <w:sz w:val="24"/>
        </w:rPr>
        <w:t>...............................................[insertsignature(s)ofanauthorizedrepresentative(s)oftheApplicant]</w:t>
      </w:r>
      <w:r>
        <w:rPr>
          <w:i/>
          <w:color w:val="000000"/>
          <w:sz w:val="24"/>
        </w:rPr>
        <w:t xml:space="preserve"> </w:t>
      </w:r>
      <w:r>
        <w:t xml:space="preserve"> </w:t>
      </w:r>
    </w:p>
    <w:p w:rsidR="003E7F98" w:rsidRDefault="00000000">
      <w:pPr>
        <w:spacing w:after="6" w:line="253" w:lineRule="auto"/>
        <w:ind w:left="110" w:right="32"/>
      </w:pPr>
      <w:r>
        <w:rPr>
          <w:i/>
          <w:sz w:val="24"/>
        </w:rPr>
        <w:t>Name ...............................................[insert full name of person signing the Application]</w:t>
      </w:r>
      <w:r>
        <w:rPr>
          <w:i/>
          <w:color w:val="000000"/>
          <w:sz w:val="24"/>
        </w:rPr>
        <w:t xml:space="preserve"> </w:t>
      </w:r>
      <w:r>
        <w:t xml:space="preserve"> </w:t>
      </w:r>
    </w:p>
    <w:p w:rsidR="003E7F98" w:rsidRDefault="00000000">
      <w:pPr>
        <w:spacing w:after="229" w:line="253" w:lineRule="auto"/>
        <w:ind w:left="110" w:right="32"/>
      </w:pPr>
      <w:r>
        <w:rPr>
          <w:sz w:val="24"/>
        </w:rPr>
        <w:t xml:space="preserve">In the capacity of </w:t>
      </w:r>
      <w:r>
        <w:rPr>
          <w:i/>
          <w:sz w:val="24"/>
        </w:rPr>
        <w:t>............................................... [insert capacity of person signing the Application]</w:t>
      </w:r>
      <w:r>
        <w:rPr>
          <w:i/>
          <w:color w:val="000000"/>
          <w:sz w:val="24"/>
        </w:rPr>
        <w:t xml:space="preserve"> </w:t>
      </w:r>
      <w:r>
        <w:t xml:space="preserve"> </w:t>
      </w:r>
    </w:p>
    <w:p w:rsidR="003E7F98" w:rsidRDefault="00000000">
      <w:pPr>
        <w:spacing w:after="7" w:line="252" w:lineRule="auto"/>
        <w:ind w:left="110" w:right="33"/>
      </w:pPr>
      <w:r>
        <w:rPr>
          <w:sz w:val="24"/>
        </w:rPr>
        <w:t xml:space="preserve">Duly authorized to sign the Application for and on behalf of: Applicant's </w:t>
      </w:r>
      <w:r>
        <w:t xml:space="preserve"> </w:t>
      </w:r>
    </w:p>
    <w:p w:rsidR="003E7F98" w:rsidRDefault="00000000">
      <w:pPr>
        <w:spacing w:after="229" w:line="253" w:lineRule="auto"/>
        <w:ind w:left="110" w:right="32"/>
      </w:pPr>
      <w:r>
        <w:rPr>
          <w:sz w:val="24"/>
        </w:rPr>
        <w:t>Name</w:t>
      </w:r>
      <w:r>
        <w:rPr>
          <w:i/>
          <w:sz w:val="24"/>
        </w:rPr>
        <w:t>............................................... [insert full name of Applicant or the name of the JV]</w:t>
      </w:r>
      <w:r>
        <w:rPr>
          <w:i/>
          <w:color w:val="000000"/>
          <w:sz w:val="24"/>
        </w:rPr>
        <w:t xml:space="preserve"> </w:t>
      </w:r>
      <w:r>
        <w:t xml:space="preserve"> </w:t>
      </w:r>
    </w:p>
    <w:p w:rsidR="003E7F98" w:rsidRDefault="00000000">
      <w:pPr>
        <w:spacing w:after="229" w:line="253" w:lineRule="auto"/>
        <w:ind w:left="110" w:right="32"/>
      </w:pPr>
      <w:r>
        <w:rPr>
          <w:sz w:val="24"/>
        </w:rPr>
        <w:t xml:space="preserve">Address </w:t>
      </w:r>
      <w:r>
        <w:rPr>
          <w:i/>
          <w:sz w:val="24"/>
        </w:rPr>
        <w:t>............................................... [insert street number/town or city/country address]</w:t>
      </w:r>
      <w:r>
        <w:rPr>
          <w:i/>
          <w:color w:val="000000"/>
          <w:sz w:val="24"/>
        </w:rPr>
        <w:t xml:space="preserve"> </w:t>
      </w:r>
      <w:r>
        <w:t xml:space="preserve"> </w:t>
      </w:r>
    </w:p>
    <w:p w:rsidR="003E7F98" w:rsidRDefault="00000000">
      <w:pPr>
        <w:spacing w:after="229" w:line="253" w:lineRule="auto"/>
        <w:ind w:left="110" w:right="32"/>
      </w:pPr>
      <w:r>
        <w:rPr>
          <w:sz w:val="24"/>
        </w:rPr>
        <w:t xml:space="preserve">Dated on </w:t>
      </w:r>
      <w:r>
        <w:rPr>
          <w:i/>
          <w:sz w:val="24"/>
        </w:rPr>
        <w:t xml:space="preserve">...............................................[insert day number] </w:t>
      </w:r>
      <w:r>
        <w:rPr>
          <w:sz w:val="24"/>
        </w:rPr>
        <w:t xml:space="preserve">day of </w:t>
      </w:r>
      <w:r>
        <w:rPr>
          <w:i/>
          <w:sz w:val="24"/>
        </w:rPr>
        <w:t>[insert month], [insert year]</w:t>
      </w:r>
      <w:r>
        <w:rPr>
          <w:i/>
          <w:color w:val="000000"/>
          <w:sz w:val="24"/>
        </w:rPr>
        <w:t xml:space="preserve"> </w:t>
      </w:r>
      <w:r>
        <w:t xml:space="preserve"> </w:t>
      </w:r>
    </w:p>
    <w:p w:rsidR="003E7F98" w:rsidRDefault="00000000">
      <w:pPr>
        <w:spacing w:after="0" w:line="253" w:lineRule="auto"/>
        <w:ind w:left="110" w:right="32"/>
      </w:pPr>
      <w:r>
        <w:rPr>
          <w:i/>
          <w:sz w:val="24"/>
        </w:rPr>
        <w:t xml:space="preserve">[For a joint venture, either all members shall sign or only the authorized representative, in which case the power of attorney to sign on behalf of all members shall be attached] </w:t>
      </w:r>
      <w:r>
        <w:t xml:space="preserve"> </w:t>
      </w:r>
    </w:p>
    <w:p w:rsidR="003E7F98" w:rsidRDefault="00000000">
      <w:pPr>
        <w:spacing w:after="0" w:line="259" w:lineRule="auto"/>
        <w:ind w:left="14" w:firstLine="0"/>
        <w:jc w:val="left"/>
      </w:pPr>
      <w:r>
        <w:rPr>
          <w:i/>
          <w:sz w:val="24"/>
        </w:rPr>
        <w:t xml:space="preserve">  </w:t>
      </w:r>
      <w:r>
        <w:rPr>
          <w:i/>
          <w:sz w:val="24"/>
        </w:rPr>
        <w:tab/>
        <w:t xml:space="preserve"> </w:t>
      </w:r>
      <w:r>
        <w:t xml:space="preserve"> </w:t>
      </w:r>
      <w:r>
        <w:tab/>
        <w:t xml:space="preserve"> </w:t>
      </w:r>
      <w:r>
        <w:br w:type="page"/>
      </w:r>
    </w:p>
    <w:p w:rsidR="003E7F98" w:rsidRDefault="00000000">
      <w:pPr>
        <w:pStyle w:val="Heading2"/>
        <w:spacing w:after="208" w:line="255" w:lineRule="auto"/>
        <w:ind w:left="125"/>
      </w:pPr>
      <w:r>
        <w:rPr>
          <w:sz w:val="24"/>
        </w:rPr>
        <w:lastRenderedPageBreak/>
        <w:t xml:space="preserve">Form ELI -1.1 - Applicant Information Form </w:t>
      </w:r>
      <w:r>
        <w:t xml:space="preserve"> </w:t>
      </w:r>
    </w:p>
    <w:p w:rsidR="003E7F98" w:rsidRDefault="00000000">
      <w:pPr>
        <w:spacing w:after="8"/>
        <w:ind w:left="135" w:right="1477"/>
      </w:pPr>
      <w:r>
        <w:t xml:space="preserve">Date: ...................................................... </w:t>
      </w:r>
      <w:r>
        <w:rPr>
          <w:i/>
        </w:rPr>
        <w:t>[insert day, month, year</w:t>
      </w:r>
      <w:r>
        <w:t>]</w:t>
      </w:r>
      <w:r>
        <w:rPr>
          <w:color w:val="000000"/>
        </w:rPr>
        <w:t xml:space="preserve"> </w:t>
      </w:r>
      <w:r>
        <w:t xml:space="preserve"> </w:t>
      </w:r>
    </w:p>
    <w:p w:rsidR="003E7F98" w:rsidRDefault="00000000">
      <w:pPr>
        <w:spacing w:after="0" w:line="259" w:lineRule="auto"/>
        <w:ind w:left="14" w:firstLine="0"/>
        <w:jc w:val="left"/>
      </w:pPr>
      <w:r>
        <w:rPr>
          <w:color w:val="000000"/>
          <w:sz w:val="23"/>
        </w:rPr>
        <w:t xml:space="preserve"> </w:t>
      </w:r>
      <w:r>
        <w:t xml:space="preserve"> </w:t>
      </w:r>
    </w:p>
    <w:p w:rsidR="003E7F98" w:rsidRDefault="00000000">
      <w:pPr>
        <w:spacing w:after="8"/>
        <w:ind w:left="135" w:right="1477"/>
      </w:pPr>
      <w:r>
        <w:t xml:space="preserve">ITT No. and title: ...................................................... </w:t>
      </w:r>
      <w:r>
        <w:rPr>
          <w:i/>
        </w:rPr>
        <w:t>[insert ITT number and title]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5" w:right="1477"/>
      </w:pPr>
      <w:r>
        <w:t>Page......................................................</w:t>
      </w:r>
      <w:r>
        <w:rPr>
          <w:i/>
        </w:rPr>
        <w:t xml:space="preserve">[insert page number] </w:t>
      </w:r>
      <w:r>
        <w:t xml:space="preserve">of </w:t>
      </w:r>
      <w:r>
        <w:rPr>
          <w:i/>
        </w:rPr>
        <w:t xml:space="preserve">[insert total number] </w:t>
      </w:r>
      <w:r>
        <w:t xml:space="preserve">pages  </w:t>
      </w:r>
    </w:p>
    <w:p w:rsidR="003E7F98" w:rsidRDefault="00000000">
      <w:pPr>
        <w:spacing w:after="0" w:line="259" w:lineRule="auto"/>
        <w:ind w:left="125" w:firstLine="0"/>
        <w:jc w:val="left"/>
      </w:pPr>
      <w:r>
        <w:t xml:space="preserve">  </w:t>
      </w:r>
    </w:p>
    <w:tbl>
      <w:tblPr>
        <w:tblStyle w:val="TableGrid"/>
        <w:tblW w:w="9283" w:type="dxa"/>
        <w:tblInd w:w="24" w:type="dxa"/>
        <w:tblCellMar>
          <w:top w:w="17" w:type="dxa"/>
          <w:left w:w="2" w:type="dxa"/>
          <w:bottom w:w="0" w:type="dxa"/>
          <w:right w:w="0" w:type="dxa"/>
        </w:tblCellMar>
        <w:tblLook w:val="04A0" w:firstRow="1" w:lastRow="0" w:firstColumn="1" w:lastColumn="0" w:noHBand="0" w:noVBand="1"/>
      </w:tblPr>
      <w:tblGrid>
        <w:gridCol w:w="9283"/>
      </w:tblGrid>
      <w:tr w:rsidR="003E7F98">
        <w:trPr>
          <w:trHeight w:val="605"/>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6555" w:firstLine="0"/>
            </w:pPr>
            <w:r>
              <w:rPr>
                <w:color w:val="000000"/>
                <w:sz w:val="24"/>
              </w:rPr>
              <w:t xml:space="preserve">Applicant's name </w:t>
            </w:r>
            <w:r>
              <w:rPr>
                <w:i/>
                <w:color w:val="000000"/>
                <w:sz w:val="24"/>
              </w:rPr>
              <w:t xml:space="preserve">[insert full name] </w:t>
            </w:r>
            <w:r>
              <w:t xml:space="preserve"> </w:t>
            </w:r>
          </w:p>
        </w:tc>
      </w:tr>
      <w:tr w:rsidR="003E7F98">
        <w:trPr>
          <w:trHeight w:val="605"/>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3035" w:firstLine="0"/>
            </w:pPr>
            <w:r>
              <w:rPr>
                <w:color w:val="000000"/>
                <w:sz w:val="24"/>
              </w:rPr>
              <w:t xml:space="preserve">In case of Joint Venture (JV), name of each member: </w:t>
            </w:r>
            <w:r>
              <w:rPr>
                <w:i/>
                <w:color w:val="000000"/>
                <w:sz w:val="24"/>
              </w:rPr>
              <w:t xml:space="preserve">[insert full name of each member in JV] </w:t>
            </w:r>
            <w:r>
              <w:t xml:space="preserve"> </w:t>
            </w:r>
          </w:p>
        </w:tc>
      </w:tr>
      <w:tr w:rsidR="003E7F98">
        <w:trPr>
          <w:trHeight w:val="607"/>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688" w:firstLine="0"/>
            </w:pPr>
            <w:r>
              <w:rPr>
                <w:color w:val="000000"/>
                <w:sz w:val="24"/>
              </w:rPr>
              <w:t xml:space="preserve">Applicant's actual or intended country of registration: </w:t>
            </w:r>
            <w:r>
              <w:rPr>
                <w:i/>
                <w:color w:val="000000"/>
                <w:sz w:val="24"/>
              </w:rPr>
              <w:t xml:space="preserve">[indicate country of Constitution] </w:t>
            </w:r>
            <w:r>
              <w:t xml:space="preserve"> </w:t>
            </w:r>
          </w:p>
        </w:tc>
      </w:tr>
      <w:tr w:rsidR="003E7F98">
        <w:trPr>
          <w:trHeight w:val="605"/>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792" w:firstLine="0"/>
            </w:pPr>
            <w:r>
              <w:rPr>
                <w:color w:val="000000"/>
                <w:sz w:val="24"/>
              </w:rPr>
              <w:t xml:space="preserve">Applicant's actual or intended year of incorporation: </w:t>
            </w:r>
            <w:r>
              <w:rPr>
                <w:i/>
                <w:color w:val="000000"/>
                <w:sz w:val="24"/>
              </w:rPr>
              <w:t xml:space="preserve">[indicate year of Constitution] </w:t>
            </w:r>
            <w:r>
              <w:t xml:space="preserve"> </w:t>
            </w:r>
          </w:p>
        </w:tc>
      </w:tr>
      <w:tr w:rsidR="003E7F98">
        <w:trPr>
          <w:trHeight w:val="608"/>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919" w:firstLine="0"/>
            </w:pPr>
            <w:r>
              <w:rPr>
                <w:color w:val="000000"/>
                <w:sz w:val="24"/>
              </w:rPr>
              <w:t xml:space="preserve">Applicant's legal address [in country of registration]: </w:t>
            </w:r>
            <w:r>
              <w:rPr>
                <w:i/>
                <w:color w:val="000000"/>
                <w:sz w:val="24"/>
              </w:rPr>
              <w:t xml:space="preserve">[insert street/ number/ town or city/ country] </w:t>
            </w:r>
            <w:r>
              <w:t xml:space="preserve"> </w:t>
            </w:r>
          </w:p>
        </w:tc>
      </w:tr>
      <w:tr w:rsidR="003E7F98">
        <w:trPr>
          <w:trHeight w:val="1498"/>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Applicant's authorized representative information </w:t>
            </w:r>
            <w:r>
              <w:t xml:space="preserve"> </w:t>
            </w:r>
          </w:p>
          <w:p w:rsidR="003E7F98" w:rsidRDefault="00000000">
            <w:pPr>
              <w:spacing w:after="0" w:line="259" w:lineRule="auto"/>
              <w:ind w:left="0" w:firstLine="0"/>
              <w:jc w:val="left"/>
            </w:pPr>
            <w:r>
              <w:rPr>
                <w:color w:val="000000"/>
                <w:sz w:val="24"/>
              </w:rPr>
              <w:t xml:space="preserve">Name: </w:t>
            </w:r>
            <w:r>
              <w:rPr>
                <w:i/>
                <w:color w:val="000000"/>
                <w:sz w:val="24"/>
              </w:rPr>
              <w:t>[insert full name]</w:t>
            </w:r>
            <w:r>
              <w:rPr>
                <w:color w:val="000000"/>
                <w:sz w:val="24"/>
              </w:rPr>
              <w:t xml:space="preserve"> </w:t>
            </w:r>
            <w:r>
              <w:t xml:space="preserve"> </w:t>
            </w:r>
          </w:p>
          <w:p w:rsidR="003E7F98" w:rsidRDefault="00000000">
            <w:pPr>
              <w:spacing w:after="0" w:line="259" w:lineRule="auto"/>
              <w:ind w:left="0" w:firstLine="0"/>
              <w:jc w:val="left"/>
            </w:pPr>
            <w:r>
              <w:rPr>
                <w:color w:val="000000"/>
                <w:sz w:val="24"/>
              </w:rPr>
              <w:t xml:space="preserve">Address: </w:t>
            </w:r>
            <w:r>
              <w:rPr>
                <w:i/>
                <w:color w:val="000000"/>
                <w:sz w:val="24"/>
              </w:rPr>
              <w:t xml:space="preserve">[insert street/ number/ town or city/ country] </w:t>
            </w:r>
            <w:r>
              <w:t xml:space="preserve"> </w:t>
            </w:r>
          </w:p>
          <w:p w:rsidR="003E7F98" w:rsidRDefault="00000000">
            <w:pPr>
              <w:spacing w:after="0" w:line="259" w:lineRule="auto"/>
              <w:ind w:left="0" w:firstLine="0"/>
              <w:jc w:val="left"/>
            </w:pPr>
            <w:r>
              <w:rPr>
                <w:color w:val="000000"/>
                <w:sz w:val="24"/>
              </w:rPr>
              <w:t xml:space="preserve">Telephone/Fax numbers: </w:t>
            </w:r>
            <w:r>
              <w:rPr>
                <w:i/>
                <w:color w:val="000000"/>
                <w:sz w:val="24"/>
              </w:rPr>
              <w:t>[insert telephone/fax numbers, including country and city codes]</w:t>
            </w:r>
            <w:r>
              <w:rPr>
                <w:color w:val="000000"/>
                <w:sz w:val="24"/>
              </w:rPr>
              <w:t xml:space="preserve"> Email address: </w:t>
            </w:r>
            <w:r>
              <w:rPr>
                <w:i/>
                <w:color w:val="000000"/>
                <w:sz w:val="24"/>
              </w:rPr>
              <w:t>[indicate e-mail address]</w:t>
            </w:r>
            <w:r>
              <w:rPr>
                <w:color w:val="000000"/>
                <w:sz w:val="24"/>
              </w:rPr>
              <w:t xml:space="preserve"> </w:t>
            </w:r>
            <w:r>
              <w:t xml:space="preserve"> </w:t>
            </w:r>
          </w:p>
        </w:tc>
      </w:tr>
      <w:tr w:rsidR="003E7F98">
        <w:trPr>
          <w:trHeight w:val="2890"/>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1" w:line="259" w:lineRule="auto"/>
              <w:ind w:left="0" w:firstLine="0"/>
              <w:jc w:val="left"/>
            </w:pPr>
            <w:r>
              <w:rPr>
                <w:color w:val="000000"/>
                <w:sz w:val="24"/>
              </w:rPr>
              <w:t xml:space="preserve">1. Attached are copies of original documents of </w:t>
            </w:r>
            <w:r>
              <w:t xml:space="preserve"> </w:t>
            </w:r>
          </w:p>
          <w:p w:rsidR="003E7F98" w:rsidRDefault="00000000">
            <w:pPr>
              <w:spacing w:after="0" w:line="245" w:lineRule="auto"/>
              <w:ind w:left="0" w:right="27" w:firstLine="0"/>
              <w:jc w:val="left"/>
            </w:pP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Articles of Incorporation (or equivalent documents of constitution or association), and/or documents of registration of the legal entity named above, in accordance with ITA 5.6. </w:t>
            </w:r>
            <w:r>
              <w:t xml:space="preserve"> </w:t>
            </w: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In case of JV, letter of intent to form JV or JV agreement, in accordance with ITA 5.3. </w:t>
            </w:r>
            <w:proofErr w:type="gramStart"/>
            <w:r>
              <w:rPr>
                <w:rFonts w:ascii="Wingdings" w:eastAsia="Wingdings" w:hAnsi="Wingdings" w:cs="Wingdings"/>
                <w:color w:val="000000"/>
                <w:sz w:val="24"/>
              </w:rPr>
              <w:t></w:t>
            </w:r>
            <w:r>
              <w:rPr>
                <w:color w:val="000000"/>
                <w:sz w:val="24"/>
              </w:rPr>
              <w:t xml:space="preserve">  </w:t>
            </w:r>
            <w:r>
              <w:rPr>
                <w:color w:val="000000"/>
                <w:sz w:val="24"/>
              </w:rPr>
              <w:tab/>
            </w:r>
            <w:proofErr w:type="gramEnd"/>
            <w:r>
              <w:rPr>
                <w:color w:val="000000"/>
                <w:sz w:val="24"/>
              </w:rPr>
              <w:t xml:space="preserve">In case of state-owned enterprise or institution, in accordance with ITA 5.9 documents establishing: </w:t>
            </w:r>
            <w:r>
              <w:t xml:space="preserve"> </w:t>
            </w:r>
          </w:p>
          <w:p w:rsidR="003E7F98" w:rsidRDefault="00000000">
            <w:pPr>
              <w:spacing w:after="0" w:line="259" w:lineRule="auto"/>
              <w:ind w:left="0" w:firstLine="0"/>
              <w:jc w:val="left"/>
            </w:pPr>
            <w:r>
              <w:rPr>
                <w:color w:val="000000"/>
                <w:sz w:val="24"/>
              </w:rPr>
              <w:t xml:space="preserve">Legal and financial autonomy </w:t>
            </w:r>
            <w:r>
              <w:t xml:space="preserve"> </w:t>
            </w:r>
          </w:p>
          <w:p w:rsidR="003E7F98" w:rsidRDefault="00000000">
            <w:pPr>
              <w:spacing w:after="0" w:line="259" w:lineRule="auto"/>
              <w:ind w:left="0" w:firstLine="0"/>
              <w:jc w:val="left"/>
            </w:pPr>
            <w:r>
              <w:rPr>
                <w:color w:val="000000"/>
                <w:sz w:val="24"/>
              </w:rPr>
              <w:t xml:space="preserve">Operation under commercial law </w:t>
            </w:r>
            <w:r>
              <w:t xml:space="preserve"> </w:t>
            </w:r>
          </w:p>
          <w:p w:rsidR="003E7F98" w:rsidRDefault="00000000">
            <w:pPr>
              <w:spacing w:after="0" w:line="259" w:lineRule="auto"/>
              <w:ind w:left="0" w:firstLine="0"/>
              <w:jc w:val="left"/>
            </w:pPr>
            <w:r>
              <w:rPr>
                <w:color w:val="000000"/>
                <w:sz w:val="24"/>
              </w:rPr>
              <w:t xml:space="preserve">Establishing that the Applicant is not under supervision of the Procuring Entity </w:t>
            </w:r>
            <w:r>
              <w:t xml:space="preserve"> </w:t>
            </w:r>
          </w:p>
          <w:p w:rsidR="003E7F98" w:rsidRDefault="00000000">
            <w:pPr>
              <w:spacing w:after="0" w:line="259" w:lineRule="auto"/>
              <w:ind w:left="0" w:firstLine="0"/>
            </w:pPr>
            <w:r>
              <w:rPr>
                <w:color w:val="000000"/>
                <w:sz w:val="24"/>
              </w:rPr>
              <w:t xml:space="preserve">2. Included are the organizational chart, a list of Board of Directors, and the beneficial ownership. </w:t>
            </w:r>
          </w:p>
        </w:tc>
      </w:tr>
    </w:tbl>
    <w:p w:rsidR="003E7F98" w:rsidRDefault="00000000">
      <w:pPr>
        <w:spacing w:after="31" w:line="259" w:lineRule="auto"/>
        <w:ind w:left="125" w:firstLine="0"/>
        <w:jc w:val="left"/>
      </w:pPr>
      <w:r>
        <w:rPr>
          <w:color w:val="000000"/>
        </w:rPr>
        <w:t xml:space="preserve"> </w:t>
      </w:r>
      <w:r>
        <w:t xml:space="preserve"> </w:t>
      </w:r>
    </w:p>
    <w:p w:rsidR="003E7F98" w:rsidRDefault="00000000">
      <w:pPr>
        <w:spacing w:after="26" w:line="259" w:lineRule="auto"/>
        <w:ind w:left="14" w:firstLine="0"/>
        <w:jc w:val="left"/>
      </w:pPr>
      <w:r>
        <w:rPr>
          <w:color w:val="000000"/>
          <w:sz w:val="9"/>
        </w:rPr>
        <w:t xml:space="preserve"> </w:t>
      </w:r>
      <w:r>
        <w:t xml:space="preserve"> </w:t>
      </w:r>
    </w:p>
    <w:p w:rsidR="003E7F98" w:rsidRDefault="00000000">
      <w:pPr>
        <w:pStyle w:val="Heading3"/>
        <w:tabs>
          <w:tab w:val="center" w:pos="3245"/>
        </w:tabs>
        <w:spacing w:after="186" w:line="255" w:lineRule="auto"/>
        <w:ind w:left="-1" w:firstLine="0"/>
      </w:pPr>
      <w:r>
        <w:rPr>
          <w:sz w:val="24"/>
        </w:rPr>
        <w:t>2.</w:t>
      </w:r>
      <w:r>
        <w:rPr>
          <w:rFonts w:ascii="Arial" w:eastAsia="Arial" w:hAnsi="Arial" w:cs="Arial"/>
          <w:sz w:val="24"/>
        </w:rPr>
        <w:t xml:space="preserve">  </w:t>
      </w:r>
      <w:r>
        <w:rPr>
          <w:rFonts w:ascii="Arial" w:eastAsia="Arial" w:hAnsi="Arial" w:cs="Arial"/>
          <w:sz w:val="24"/>
        </w:rPr>
        <w:tab/>
      </w:r>
      <w:r>
        <w:rPr>
          <w:sz w:val="24"/>
        </w:rPr>
        <w:t xml:space="preserve">Form ELI-1.2 - Applicant's JV Information Form </w:t>
      </w:r>
      <w:r>
        <w:t xml:space="preserve"> </w:t>
      </w:r>
    </w:p>
    <w:p w:rsidR="003E7F98" w:rsidRDefault="00000000">
      <w:pPr>
        <w:spacing w:after="7"/>
        <w:ind w:left="122"/>
        <w:jc w:val="left"/>
      </w:pPr>
      <w:r>
        <w:rPr>
          <w:i/>
        </w:rPr>
        <w:t xml:space="preserve">[The following form is additional to Form ELI–1.1., and shall be completed to provide information relating to each </w:t>
      </w:r>
      <w:r>
        <w:t xml:space="preserve"> </w:t>
      </w:r>
    </w:p>
    <w:p w:rsidR="003E7F98" w:rsidRDefault="00000000">
      <w:pPr>
        <w:spacing w:after="215"/>
        <w:ind w:left="122"/>
        <w:jc w:val="left"/>
      </w:pPr>
      <w:r>
        <w:rPr>
          <w:i/>
        </w:rPr>
        <w:t>JV member (incase the Applicant is a JV) as well as any Specialized Subcontractor proposed to be used by the Applicant for any part of the Contract resulting from this prequalification]</w:t>
      </w:r>
      <w:r>
        <w:rPr>
          <w:i/>
          <w:color w:val="000000"/>
        </w:rPr>
        <w:t xml:space="preserve"> </w:t>
      </w:r>
      <w:r>
        <w:t xml:space="preserve"> </w:t>
      </w:r>
    </w:p>
    <w:p w:rsidR="003E7F98" w:rsidRDefault="00000000">
      <w:pPr>
        <w:ind w:left="137" w:right="1477"/>
      </w:pPr>
      <w:r>
        <w:t xml:space="preserve">Date: ................................................. </w:t>
      </w:r>
      <w:r>
        <w:rPr>
          <w:i/>
        </w:rPr>
        <w:t>[insert day, month, year]</w:t>
      </w:r>
      <w:r>
        <w:rPr>
          <w:i/>
          <w:color w:val="000000"/>
        </w:rPr>
        <w:t xml:space="preserve"> </w:t>
      </w:r>
      <w:r>
        <w:t xml:space="preserve"> </w:t>
      </w:r>
    </w:p>
    <w:p w:rsidR="003E7F98" w:rsidRDefault="00000000">
      <w:pPr>
        <w:ind w:left="137" w:right="1477"/>
      </w:pPr>
      <w:r>
        <w:t xml:space="preserve">ITT No. and title: ............................ </w:t>
      </w:r>
      <w:r>
        <w:rPr>
          <w:i/>
        </w:rPr>
        <w:t xml:space="preserve">[insert ITT number and title] </w:t>
      </w:r>
      <w:r>
        <w:t xml:space="preserve"> </w:t>
      </w:r>
    </w:p>
    <w:p w:rsidR="003E7F98" w:rsidRDefault="00000000">
      <w:pPr>
        <w:ind w:left="137" w:right="1477"/>
      </w:pPr>
      <w:r>
        <w:t>Page...............................................</w:t>
      </w:r>
      <w:r>
        <w:rPr>
          <w:i/>
        </w:rPr>
        <w:t xml:space="preserve">[insert page number] </w:t>
      </w:r>
      <w:r>
        <w:t xml:space="preserve">of </w:t>
      </w:r>
      <w:r>
        <w:rPr>
          <w:i/>
        </w:rPr>
        <w:t xml:space="preserve">[insert total number] </w:t>
      </w:r>
      <w:r>
        <w:t>pages</w:t>
      </w:r>
      <w:r>
        <w:rPr>
          <w:color w:val="000000"/>
        </w:rPr>
        <w:t xml:space="preserve"> </w:t>
      </w:r>
      <w:r>
        <w:t xml:space="preserve"> </w:t>
      </w:r>
    </w:p>
    <w:p w:rsidR="003E7F98" w:rsidRDefault="00000000">
      <w:pPr>
        <w:spacing w:after="0" w:line="259" w:lineRule="auto"/>
        <w:ind w:left="14" w:right="10306" w:firstLine="0"/>
        <w:jc w:val="left"/>
      </w:pPr>
      <w:r>
        <w:rPr>
          <w:color w:val="000000"/>
          <w:sz w:val="20"/>
        </w:rPr>
        <w:t xml:space="preserve"> </w:t>
      </w:r>
      <w:r>
        <w:t xml:space="preserve"> </w:t>
      </w:r>
      <w:r>
        <w:rPr>
          <w:color w:val="000000"/>
          <w:sz w:val="20"/>
        </w:rPr>
        <w:t xml:space="preserve"> </w:t>
      </w:r>
      <w:r>
        <w:t xml:space="preserve"> </w:t>
      </w:r>
    </w:p>
    <w:tbl>
      <w:tblPr>
        <w:tblStyle w:val="TableGrid"/>
        <w:tblW w:w="9376" w:type="dxa"/>
        <w:tblInd w:w="24" w:type="dxa"/>
        <w:tblCellMar>
          <w:top w:w="17" w:type="dxa"/>
          <w:left w:w="2" w:type="dxa"/>
          <w:bottom w:w="0" w:type="dxa"/>
          <w:right w:w="61" w:type="dxa"/>
        </w:tblCellMar>
        <w:tblLook w:val="04A0" w:firstRow="1" w:lastRow="0" w:firstColumn="1" w:lastColumn="0" w:noHBand="0" w:noVBand="1"/>
      </w:tblPr>
      <w:tblGrid>
        <w:gridCol w:w="9376"/>
      </w:tblGrid>
      <w:tr w:rsidR="003E7F98">
        <w:trPr>
          <w:trHeight w:val="60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 name: </w:t>
            </w:r>
            <w:r>
              <w:t xml:space="preserve"> </w:t>
            </w:r>
          </w:p>
          <w:p w:rsidR="003E7F98" w:rsidRDefault="00000000">
            <w:pPr>
              <w:spacing w:after="0" w:line="259" w:lineRule="auto"/>
              <w:ind w:left="0" w:firstLine="0"/>
              <w:jc w:val="left"/>
            </w:pPr>
            <w:r>
              <w:rPr>
                <w:i/>
                <w:color w:val="000000"/>
                <w:sz w:val="24"/>
              </w:rPr>
              <w:t xml:space="preserve">[insert full name] </w:t>
            </w:r>
            <w:r>
              <w:t xml:space="preserve"> </w:t>
            </w:r>
          </w:p>
        </w:tc>
      </w:tr>
      <w:tr w:rsidR="003E7F98">
        <w:trPr>
          <w:trHeight w:val="607"/>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Applicant's JV Member’s name: </w:t>
            </w:r>
            <w:r>
              <w:t xml:space="preserve"> </w:t>
            </w:r>
          </w:p>
          <w:p w:rsidR="003E7F98" w:rsidRDefault="00000000">
            <w:pPr>
              <w:spacing w:after="0" w:line="259" w:lineRule="auto"/>
              <w:ind w:left="0" w:firstLine="0"/>
              <w:jc w:val="left"/>
            </w:pPr>
            <w:r>
              <w:rPr>
                <w:i/>
                <w:color w:val="000000"/>
                <w:sz w:val="24"/>
              </w:rPr>
              <w:t xml:space="preserve">[insert full name of Applicant's JV Member] </w:t>
            </w:r>
            <w:r>
              <w:t xml:space="preserve"> </w:t>
            </w:r>
          </w:p>
        </w:tc>
      </w:tr>
      <w:tr w:rsidR="003E7F98">
        <w:trPr>
          <w:trHeight w:val="60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949" w:firstLine="0"/>
            </w:pPr>
            <w:r>
              <w:rPr>
                <w:color w:val="000000"/>
                <w:sz w:val="24"/>
              </w:rPr>
              <w:lastRenderedPageBreak/>
              <w:t xml:space="preserve">Applicant's JV Member’s country of registration: </w:t>
            </w:r>
            <w:r>
              <w:rPr>
                <w:i/>
                <w:color w:val="000000"/>
                <w:sz w:val="24"/>
              </w:rPr>
              <w:t xml:space="preserve">[indicate country of registration] </w:t>
            </w:r>
            <w:r>
              <w:t xml:space="preserve"> </w:t>
            </w:r>
          </w:p>
        </w:tc>
      </w:tr>
      <w:tr w:rsidR="003E7F98">
        <w:trPr>
          <w:trHeight w:val="60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3662" w:firstLine="0"/>
            </w:pPr>
            <w:r>
              <w:rPr>
                <w:color w:val="000000"/>
                <w:sz w:val="24"/>
              </w:rPr>
              <w:t xml:space="preserve">Applicant JV Member’s year of constitution: </w:t>
            </w:r>
            <w:r>
              <w:rPr>
                <w:i/>
                <w:color w:val="000000"/>
                <w:sz w:val="24"/>
              </w:rPr>
              <w:t xml:space="preserve">[indicate year of constitution] </w:t>
            </w:r>
            <w:r>
              <w:t xml:space="preserve"> </w:t>
            </w:r>
          </w:p>
        </w:tc>
      </w:tr>
      <w:tr w:rsidR="003E7F98">
        <w:trPr>
          <w:trHeight w:val="607"/>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171" w:firstLine="0"/>
            </w:pPr>
            <w:r>
              <w:rPr>
                <w:color w:val="000000"/>
                <w:sz w:val="24"/>
              </w:rPr>
              <w:t xml:space="preserve">Applicant JV Member’s legal address in country of constitution: </w:t>
            </w:r>
            <w:r>
              <w:rPr>
                <w:i/>
                <w:color w:val="000000"/>
                <w:sz w:val="24"/>
              </w:rPr>
              <w:t>[insert street/ number/ town or city/ country]</w:t>
            </w:r>
            <w:r>
              <w:rPr>
                <w:color w:val="000000"/>
                <w:sz w:val="24"/>
              </w:rPr>
              <w:t xml:space="preserve"> </w:t>
            </w:r>
            <w:r>
              <w:t xml:space="preserve"> </w:t>
            </w:r>
          </w:p>
        </w:tc>
      </w:tr>
      <w:tr w:rsidR="003E7F98">
        <w:trPr>
          <w:trHeight w:val="1450"/>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 JV Member’s authorized representative information </w:t>
            </w:r>
          </w:p>
          <w:p w:rsidR="003E7F98" w:rsidRDefault="00000000">
            <w:pPr>
              <w:spacing w:after="0" w:line="259" w:lineRule="auto"/>
              <w:ind w:left="0" w:firstLine="0"/>
              <w:jc w:val="left"/>
            </w:pPr>
            <w:r>
              <w:rPr>
                <w:color w:val="000000"/>
                <w:sz w:val="24"/>
              </w:rPr>
              <w:t xml:space="preserve">Name: </w:t>
            </w:r>
            <w:r>
              <w:rPr>
                <w:i/>
                <w:color w:val="000000"/>
                <w:sz w:val="24"/>
              </w:rPr>
              <w:t xml:space="preserve">[insert full name] </w:t>
            </w:r>
            <w:r>
              <w:t xml:space="preserve"> </w:t>
            </w:r>
          </w:p>
          <w:p w:rsidR="003E7F98" w:rsidRDefault="00000000">
            <w:pPr>
              <w:spacing w:after="0" w:line="259" w:lineRule="auto"/>
              <w:ind w:left="0" w:firstLine="0"/>
              <w:jc w:val="left"/>
            </w:pPr>
            <w:r>
              <w:rPr>
                <w:color w:val="000000"/>
                <w:sz w:val="24"/>
              </w:rPr>
              <w:t xml:space="preserve">Address: </w:t>
            </w:r>
            <w:r>
              <w:rPr>
                <w:i/>
                <w:color w:val="000000"/>
                <w:sz w:val="24"/>
              </w:rPr>
              <w:t xml:space="preserve">[insert street/ number/ town or city/ country] </w:t>
            </w:r>
            <w:r>
              <w:t xml:space="preserve"> </w:t>
            </w:r>
          </w:p>
          <w:p w:rsidR="003E7F98" w:rsidRDefault="00000000">
            <w:pPr>
              <w:spacing w:after="0" w:line="259" w:lineRule="auto"/>
              <w:ind w:left="0" w:firstLine="0"/>
              <w:jc w:val="left"/>
            </w:pPr>
            <w:r>
              <w:rPr>
                <w:color w:val="000000"/>
                <w:sz w:val="24"/>
              </w:rPr>
              <w:t xml:space="preserve">Telephone/Fax numbers: </w:t>
            </w:r>
            <w:r>
              <w:rPr>
                <w:i/>
                <w:color w:val="000000"/>
                <w:sz w:val="24"/>
              </w:rPr>
              <w:t xml:space="preserve">[insert telephone/fax numbers, including country and city codes] </w:t>
            </w:r>
            <w:r>
              <w:rPr>
                <w:color w:val="000000"/>
                <w:sz w:val="24"/>
              </w:rPr>
              <w:t xml:space="preserve">Email address: </w:t>
            </w:r>
            <w:r>
              <w:rPr>
                <w:i/>
                <w:color w:val="000000"/>
                <w:sz w:val="24"/>
              </w:rPr>
              <w:t xml:space="preserve">[indicate e-mail address] </w:t>
            </w:r>
            <w:r>
              <w:t xml:space="preserve"> </w:t>
            </w:r>
          </w:p>
        </w:tc>
      </w:tr>
      <w:tr w:rsidR="003E7F98">
        <w:trPr>
          <w:trHeight w:val="228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4" w:line="259" w:lineRule="auto"/>
              <w:ind w:left="0" w:firstLine="0"/>
              <w:jc w:val="left"/>
            </w:pPr>
            <w:r>
              <w:rPr>
                <w:color w:val="000000"/>
                <w:sz w:val="24"/>
              </w:rPr>
              <w:t xml:space="preserve">1. Attached are copies of original documents of </w:t>
            </w:r>
            <w:r>
              <w:t xml:space="preserve"> </w:t>
            </w:r>
          </w:p>
          <w:p w:rsidR="003E7F98" w:rsidRDefault="00000000">
            <w:pPr>
              <w:spacing w:after="0" w:line="242" w:lineRule="auto"/>
              <w:ind w:left="0" w:right="60" w:firstLine="0"/>
              <w:jc w:val="left"/>
            </w:pP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Articles of Incorporation (or equivalent documents of constitution or association), and/or registration documents of the legal entity named above, in accordance with ITA </w:t>
            </w:r>
            <w:proofErr w:type="gramStart"/>
            <w:r>
              <w:rPr>
                <w:color w:val="000000"/>
                <w:sz w:val="24"/>
              </w:rPr>
              <w:t xml:space="preserve">5.6 </w:t>
            </w:r>
            <w:r>
              <w:t xml:space="preserve"> </w:t>
            </w:r>
            <w:r>
              <w:rPr>
                <w:rFonts w:ascii="Wingdings" w:eastAsia="Wingdings" w:hAnsi="Wingdings" w:cs="Wingdings"/>
                <w:color w:val="000000"/>
                <w:sz w:val="24"/>
              </w:rPr>
              <w:t></w:t>
            </w:r>
            <w:proofErr w:type="gramEnd"/>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In case of a state-owned enterprise or institution, documents establishing legal and financial autonomy, operation in accordance with commercial law, and they are not under the supervision of the Procuring Entity, in accordance with ITA 5.9. </w:t>
            </w:r>
            <w:r>
              <w:t xml:space="preserve"> </w:t>
            </w:r>
          </w:p>
          <w:p w:rsidR="003E7F98" w:rsidRDefault="00000000">
            <w:pPr>
              <w:spacing w:after="0" w:line="259" w:lineRule="auto"/>
              <w:ind w:left="0" w:firstLine="0"/>
              <w:jc w:val="left"/>
            </w:pPr>
            <w:r>
              <w:rPr>
                <w:color w:val="000000"/>
                <w:sz w:val="24"/>
              </w:rPr>
              <w:t xml:space="preserve">2. Included are the organizational chart, a list of Board of Directors, and the beneficial ownership. </w:t>
            </w:r>
            <w:r>
              <w:t xml:space="preserve"> </w:t>
            </w:r>
          </w:p>
        </w:tc>
      </w:tr>
    </w:tbl>
    <w:p w:rsidR="003E7F98" w:rsidRDefault="00000000">
      <w:pPr>
        <w:pStyle w:val="Heading3"/>
        <w:spacing w:after="0" w:line="241" w:lineRule="auto"/>
        <w:ind w:left="694" w:hanging="567"/>
      </w:pPr>
      <w:r>
        <w:rPr>
          <w:color w:val="000000"/>
          <w:sz w:val="24"/>
        </w:rPr>
        <w:t>3.</w:t>
      </w:r>
      <w:r>
        <w:rPr>
          <w:rFonts w:ascii="Arial" w:eastAsia="Arial" w:hAnsi="Arial" w:cs="Arial"/>
          <w:color w:val="000000"/>
          <w:sz w:val="24"/>
        </w:rPr>
        <w:t xml:space="preserve">  </w:t>
      </w:r>
      <w:r>
        <w:rPr>
          <w:color w:val="000000"/>
          <w:sz w:val="24"/>
        </w:rPr>
        <w:t>Form CON 2 - Historical Contract Non-Performance, and Pending Litigation and   Litigation History</w:t>
      </w:r>
      <w:r>
        <w:rPr>
          <w:b w:val="0"/>
          <w:color w:val="000000"/>
          <w:sz w:val="24"/>
        </w:rPr>
        <w:t xml:space="preserve"> </w:t>
      </w:r>
      <w:r>
        <w:t xml:space="preserve"> </w:t>
      </w:r>
    </w:p>
    <w:p w:rsidR="003E7F98" w:rsidRDefault="00000000">
      <w:pPr>
        <w:spacing w:after="0" w:line="259" w:lineRule="auto"/>
        <w:ind w:left="14" w:firstLine="0"/>
        <w:jc w:val="left"/>
      </w:pPr>
      <w:r>
        <w:rPr>
          <w:color w:val="000000"/>
          <w:sz w:val="24"/>
        </w:rPr>
        <w:t xml:space="preserve"> </w:t>
      </w:r>
      <w:r>
        <w:t xml:space="preserve"> </w:t>
      </w:r>
    </w:p>
    <w:p w:rsidR="003E7F98" w:rsidRDefault="00000000">
      <w:pPr>
        <w:spacing w:after="0" w:line="259" w:lineRule="auto"/>
        <w:ind w:left="-5"/>
        <w:jc w:val="left"/>
      </w:pPr>
      <w:r>
        <w:rPr>
          <w:i/>
          <w:color w:val="000000"/>
          <w:sz w:val="24"/>
        </w:rPr>
        <w:t xml:space="preserve">[The following table shall be filled in for the Applicant and for each member of a Joint Venture] </w:t>
      </w:r>
      <w:r>
        <w:t xml:space="preserve"> </w:t>
      </w:r>
    </w:p>
    <w:p w:rsidR="003E7F98" w:rsidRDefault="00000000">
      <w:pPr>
        <w:spacing w:after="0" w:line="259" w:lineRule="auto"/>
        <w:ind w:left="-5"/>
        <w:jc w:val="left"/>
      </w:pPr>
      <w:r>
        <w:rPr>
          <w:color w:val="000000"/>
          <w:sz w:val="24"/>
        </w:rPr>
        <w:t xml:space="preserve">Applicant’s Name: </w:t>
      </w:r>
      <w:r>
        <w:rPr>
          <w:i/>
          <w:color w:val="000000"/>
          <w:sz w:val="24"/>
        </w:rPr>
        <w:t xml:space="preserve">[insert full name]  </w:t>
      </w:r>
      <w:r>
        <w:t xml:space="preserve"> </w:t>
      </w:r>
    </w:p>
    <w:p w:rsidR="003E7F98" w:rsidRDefault="00000000">
      <w:pPr>
        <w:spacing w:after="29" w:line="259" w:lineRule="auto"/>
        <w:ind w:left="-5"/>
        <w:jc w:val="left"/>
      </w:pPr>
      <w:r>
        <w:rPr>
          <w:color w:val="000000"/>
          <w:sz w:val="24"/>
        </w:rPr>
        <w:t xml:space="preserve">Date: </w:t>
      </w:r>
      <w:r>
        <w:rPr>
          <w:i/>
          <w:color w:val="000000"/>
          <w:sz w:val="24"/>
        </w:rPr>
        <w:t xml:space="preserve">[insert day, month, year]  </w:t>
      </w:r>
      <w:r>
        <w:t xml:space="preserve"> </w:t>
      </w:r>
    </w:p>
    <w:p w:rsidR="003E7F98" w:rsidRDefault="00000000">
      <w:pPr>
        <w:spacing w:after="0" w:line="259" w:lineRule="auto"/>
        <w:ind w:left="14" w:firstLine="0"/>
        <w:jc w:val="left"/>
      </w:pPr>
      <w:r>
        <w:rPr>
          <w:color w:val="000000"/>
          <w:sz w:val="24"/>
        </w:rPr>
        <w:t>Joint Venture Member’s Name:</w:t>
      </w:r>
      <w:r>
        <w:rPr>
          <w:i/>
          <w:color w:val="000000"/>
          <w:sz w:val="24"/>
        </w:rPr>
        <w:t xml:space="preserve"> [insert</w:t>
      </w:r>
      <w:r>
        <w:rPr>
          <w:color w:val="000000"/>
          <w:sz w:val="24"/>
        </w:rPr>
        <w:t xml:space="preserve"> </w:t>
      </w:r>
      <w:r>
        <w:rPr>
          <w:i/>
          <w:color w:val="000000"/>
          <w:sz w:val="24"/>
        </w:rPr>
        <w:t xml:space="preserve">full name]  </w:t>
      </w:r>
      <w:r>
        <w:t xml:space="preserve"> </w:t>
      </w:r>
    </w:p>
    <w:p w:rsidR="003E7F98" w:rsidRDefault="00000000">
      <w:pPr>
        <w:spacing w:after="0" w:line="259" w:lineRule="auto"/>
        <w:ind w:left="-5"/>
        <w:jc w:val="left"/>
      </w:pPr>
      <w:r>
        <w:rPr>
          <w:color w:val="000000"/>
          <w:sz w:val="24"/>
        </w:rPr>
        <w:t xml:space="preserve">ITT No. and title: </w:t>
      </w:r>
      <w:r>
        <w:rPr>
          <w:i/>
          <w:color w:val="000000"/>
          <w:sz w:val="24"/>
        </w:rPr>
        <w:t xml:space="preserve">[insert ITT number and title]  </w:t>
      </w:r>
      <w:r>
        <w:t xml:space="preserve"> </w:t>
      </w:r>
    </w:p>
    <w:p w:rsidR="003E7F98" w:rsidRDefault="00000000">
      <w:pPr>
        <w:spacing w:after="0" w:line="259" w:lineRule="auto"/>
        <w:ind w:left="-5"/>
        <w:jc w:val="left"/>
      </w:pPr>
      <w:r>
        <w:rPr>
          <w:color w:val="000000"/>
          <w:sz w:val="24"/>
        </w:rPr>
        <w:t xml:space="preserve">Page </w:t>
      </w:r>
      <w:r>
        <w:rPr>
          <w:i/>
          <w:color w:val="000000"/>
          <w:sz w:val="24"/>
        </w:rPr>
        <w:t xml:space="preserve">[insert page number] </w:t>
      </w:r>
      <w:r>
        <w:rPr>
          <w:color w:val="000000"/>
          <w:sz w:val="24"/>
        </w:rPr>
        <w:t xml:space="preserve">of </w:t>
      </w:r>
      <w:r>
        <w:rPr>
          <w:i/>
          <w:color w:val="000000"/>
          <w:sz w:val="24"/>
        </w:rPr>
        <w:t xml:space="preserve">[insert total number] </w:t>
      </w:r>
      <w:r>
        <w:rPr>
          <w:color w:val="000000"/>
          <w:sz w:val="24"/>
        </w:rPr>
        <w:t xml:space="preserve">pages </w:t>
      </w:r>
      <w:r>
        <w:t xml:space="preserve"> </w:t>
      </w:r>
    </w:p>
    <w:p w:rsidR="003E7F98" w:rsidRDefault="00000000">
      <w:pPr>
        <w:spacing w:after="0" w:line="259" w:lineRule="auto"/>
        <w:ind w:left="14" w:firstLine="0"/>
        <w:jc w:val="left"/>
      </w:pPr>
      <w:r>
        <w:rPr>
          <w:color w:val="000000"/>
          <w:sz w:val="24"/>
        </w:rPr>
        <w:t xml:space="preserve"> </w:t>
      </w:r>
      <w:r>
        <w:t xml:space="preserve"> </w:t>
      </w:r>
    </w:p>
    <w:p w:rsidR="003E7F98" w:rsidRDefault="00000000">
      <w:pPr>
        <w:spacing w:after="0" w:line="259" w:lineRule="auto"/>
        <w:ind w:left="14" w:firstLine="0"/>
        <w:jc w:val="left"/>
      </w:pPr>
      <w:r>
        <w:rPr>
          <w:color w:val="000000"/>
          <w:sz w:val="24"/>
        </w:rPr>
        <w:t xml:space="preserve"> </w:t>
      </w:r>
      <w:r>
        <w:t xml:space="preserve"> </w:t>
      </w:r>
    </w:p>
    <w:tbl>
      <w:tblPr>
        <w:tblStyle w:val="TableGrid"/>
        <w:tblW w:w="9924" w:type="dxa"/>
        <w:tblInd w:w="22" w:type="dxa"/>
        <w:tblCellMar>
          <w:top w:w="14" w:type="dxa"/>
          <w:left w:w="0" w:type="dxa"/>
          <w:bottom w:w="0" w:type="dxa"/>
          <w:right w:w="16" w:type="dxa"/>
        </w:tblCellMar>
        <w:tblLook w:val="04A0" w:firstRow="1" w:lastRow="0" w:firstColumn="1" w:lastColumn="0" w:noHBand="0" w:noVBand="1"/>
      </w:tblPr>
      <w:tblGrid>
        <w:gridCol w:w="972"/>
        <w:gridCol w:w="396"/>
        <w:gridCol w:w="1133"/>
        <w:gridCol w:w="941"/>
        <w:gridCol w:w="4211"/>
        <w:gridCol w:w="2271"/>
      </w:tblGrid>
      <w:tr w:rsidR="003E7F98">
        <w:trPr>
          <w:trHeight w:val="554"/>
        </w:trPr>
        <w:tc>
          <w:tcPr>
            <w:tcW w:w="992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right="1263" w:firstLine="0"/>
              <w:jc w:val="left"/>
            </w:pPr>
            <w:r>
              <w:rPr>
                <w:color w:val="000000"/>
              </w:rPr>
              <w:t xml:space="preserve">Non-Performed Contracts in accordance with Section III, Qualification Criteria and Requirements </w:t>
            </w:r>
            <w:r>
              <w:t xml:space="preserve"> </w:t>
            </w:r>
          </w:p>
        </w:tc>
      </w:tr>
      <w:tr w:rsidR="003E7F98">
        <w:trPr>
          <w:trHeight w:val="1346"/>
        </w:trPr>
        <w:tc>
          <w:tcPr>
            <w:tcW w:w="9924" w:type="dxa"/>
            <w:gridSpan w:val="6"/>
            <w:tcBorders>
              <w:top w:val="single" w:sz="2" w:space="0" w:color="000000"/>
              <w:left w:val="single" w:sz="2" w:space="0" w:color="000000"/>
              <w:bottom w:val="single" w:sz="2" w:space="0" w:color="000000"/>
              <w:right w:val="single" w:sz="2" w:space="0" w:color="000000"/>
            </w:tcBorders>
          </w:tcPr>
          <w:p w:rsidR="003E7F98" w:rsidRDefault="00000000">
            <w:pPr>
              <w:numPr>
                <w:ilvl w:val="0"/>
                <w:numId w:val="27"/>
              </w:numPr>
              <w:spacing w:after="0" w:line="256" w:lineRule="auto"/>
              <w:ind w:firstLine="0"/>
              <w:jc w:val="left"/>
            </w:pPr>
            <w:r>
              <w:rPr>
                <w:color w:val="000000"/>
              </w:rPr>
              <w:t>Contract non-performance did not occur since 1</w:t>
            </w:r>
            <w:r>
              <w:rPr>
                <w:color w:val="000000"/>
                <w:vertAlign w:val="superscript"/>
              </w:rPr>
              <w:t>st</w:t>
            </w:r>
            <w:r>
              <w:rPr>
                <w:color w:val="000000"/>
              </w:rPr>
              <w:t xml:space="preserve"> January </w:t>
            </w:r>
            <w:r>
              <w:rPr>
                <w:i/>
                <w:color w:val="000000"/>
              </w:rPr>
              <w:t xml:space="preserve">[insert year] </w:t>
            </w:r>
            <w:r>
              <w:rPr>
                <w:color w:val="000000"/>
              </w:rPr>
              <w:t xml:space="preserve">specified in Section III, Qualification Criteria and Requirements, Sub-Factor 2.1. </w:t>
            </w:r>
            <w:r>
              <w:t xml:space="preserve"> </w:t>
            </w:r>
          </w:p>
          <w:p w:rsidR="003E7F98" w:rsidRDefault="00000000">
            <w:pPr>
              <w:numPr>
                <w:ilvl w:val="0"/>
                <w:numId w:val="27"/>
              </w:numPr>
              <w:spacing w:after="0" w:line="267" w:lineRule="auto"/>
              <w:ind w:firstLine="0"/>
              <w:jc w:val="left"/>
            </w:pPr>
            <w:r>
              <w:rPr>
                <w:color w:val="000000"/>
              </w:rPr>
              <w:t>Contract(s) not performed since 1</w:t>
            </w:r>
            <w:r>
              <w:rPr>
                <w:color w:val="000000"/>
                <w:vertAlign w:val="superscript"/>
              </w:rPr>
              <w:t>st</w:t>
            </w:r>
            <w:r>
              <w:rPr>
                <w:color w:val="000000"/>
              </w:rPr>
              <w:t xml:space="preserve"> January </w:t>
            </w:r>
            <w:r>
              <w:rPr>
                <w:i/>
                <w:color w:val="000000"/>
              </w:rPr>
              <w:t>[insert year]</w:t>
            </w:r>
            <w:r>
              <w:rPr>
                <w:color w:val="000000"/>
              </w:rPr>
              <w:t xml:space="preserve"> specified in Section III, Qualification Criteria and </w:t>
            </w:r>
            <w:r>
              <w:t xml:space="preserve"> </w:t>
            </w:r>
          </w:p>
          <w:p w:rsidR="003E7F98" w:rsidRDefault="00000000">
            <w:pPr>
              <w:spacing w:after="0" w:line="259" w:lineRule="auto"/>
              <w:ind w:left="5" w:firstLine="0"/>
              <w:jc w:val="left"/>
            </w:pPr>
            <w:r>
              <w:rPr>
                <w:color w:val="000000"/>
              </w:rPr>
              <w:t xml:space="preserve">Requirements, requirement 2.1 </w:t>
            </w:r>
            <w:r>
              <w:t xml:space="preserve"> </w:t>
            </w:r>
          </w:p>
        </w:tc>
      </w:tr>
      <w:tr w:rsidR="003E7F98">
        <w:trPr>
          <w:trHeight w:val="1309"/>
        </w:trPr>
        <w:tc>
          <w:tcPr>
            <w:tcW w:w="9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w:t>
            </w:r>
            <w:r>
              <w:t xml:space="preserve"> </w:t>
            </w:r>
          </w:p>
        </w:tc>
        <w:tc>
          <w:tcPr>
            <w:tcW w:w="152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Non- performed portion of contract </w:t>
            </w:r>
            <w:r>
              <w:t xml:space="preserve"> </w:t>
            </w:r>
          </w:p>
        </w:tc>
        <w:tc>
          <w:tcPr>
            <w:tcW w:w="5152"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p w:rsidR="003E7F98" w:rsidRDefault="00000000">
            <w:pPr>
              <w:spacing w:after="0" w:line="259" w:lineRule="auto"/>
              <w:ind w:left="2" w:firstLine="0"/>
              <w:jc w:val="left"/>
            </w:pPr>
            <w:r>
              <w:rPr>
                <w:i/>
                <w:color w:val="000000"/>
              </w:rPr>
              <w:t xml:space="preserve"> </w:t>
            </w:r>
            <w:r>
              <w:t xml:space="preserve"> </w:t>
            </w:r>
          </w:p>
        </w:tc>
        <w:tc>
          <w:tcPr>
            <w:tcW w:w="2271" w:type="dxa"/>
            <w:tcBorders>
              <w:top w:val="single" w:sz="2" w:space="0" w:color="000000"/>
              <w:left w:val="single" w:sz="2" w:space="0" w:color="000000"/>
              <w:bottom w:val="single" w:sz="2" w:space="0" w:color="000000"/>
              <w:right w:val="single" w:sz="2" w:space="0" w:color="000000"/>
            </w:tcBorders>
          </w:tcPr>
          <w:p w:rsidR="003E7F98" w:rsidRDefault="00000000">
            <w:pPr>
              <w:spacing w:after="4" w:line="235" w:lineRule="auto"/>
              <w:ind w:left="-17" w:firstLine="0"/>
              <w:jc w:val="left"/>
            </w:pPr>
            <w:r>
              <w:rPr>
                <w:color w:val="000000"/>
              </w:rPr>
              <w:t xml:space="preserve">Total Contract Amount (current value, currency, exchange rate and </w:t>
            </w:r>
            <w:r>
              <w:t xml:space="preserve"> </w:t>
            </w:r>
          </w:p>
          <w:p w:rsidR="003E7F98" w:rsidRDefault="00000000">
            <w:pPr>
              <w:spacing w:after="0" w:line="259" w:lineRule="auto"/>
              <w:ind w:left="-17" w:firstLine="0"/>
              <w:jc w:val="left"/>
            </w:pPr>
            <w:r>
              <w:rPr>
                <w:color w:val="000000"/>
              </w:rPr>
              <w:t xml:space="preserve">KENYA SHILLING </w:t>
            </w:r>
            <w:r>
              <w:t xml:space="preserve"> </w:t>
            </w:r>
          </w:p>
          <w:p w:rsidR="003E7F98" w:rsidRDefault="00000000">
            <w:pPr>
              <w:spacing w:after="0" w:line="259" w:lineRule="auto"/>
              <w:ind w:left="-17" w:firstLine="0"/>
              <w:jc w:val="left"/>
            </w:pPr>
            <w:r>
              <w:rPr>
                <w:color w:val="000000"/>
              </w:rPr>
              <w:t>equivalent)</w:t>
            </w:r>
            <w:r>
              <w:rPr>
                <w:i/>
                <w:color w:val="000000"/>
              </w:rPr>
              <w:t xml:space="preserve"> </w:t>
            </w:r>
            <w:r>
              <w:t xml:space="preserve"> </w:t>
            </w:r>
          </w:p>
        </w:tc>
      </w:tr>
      <w:tr w:rsidR="003E7F98">
        <w:trPr>
          <w:trHeight w:val="1334"/>
        </w:trPr>
        <w:tc>
          <w:tcPr>
            <w:tcW w:w="9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[insert year]</w:t>
            </w:r>
            <w:r>
              <w:rPr>
                <w:color w:val="000000"/>
              </w:rPr>
              <w:t xml:space="preserve"> </w:t>
            </w:r>
            <w:r>
              <w:t xml:space="preserve"> </w:t>
            </w:r>
          </w:p>
        </w:tc>
        <w:tc>
          <w:tcPr>
            <w:tcW w:w="152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[insert amount and percentage]</w:t>
            </w:r>
            <w:r>
              <w:rPr>
                <w:color w:val="000000"/>
              </w:rPr>
              <w:t xml:space="preserve"> </w:t>
            </w:r>
          </w:p>
        </w:tc>
        <w:tc>
          <w:tcPr>
            <w:tcW w:w="5152"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10" w:line="244" w:lineRule="auto"/>
              <w:ind w:left="-24" w:firstLine="26"/>
              <w:jc w:val="left"/>
            </w:pPr>
            <w:r>
              <w:rPr>
                <w:color w:val="000000"/>
              </w:rPr>
              <w:t xml:space="preserve">Contract Identification: </w:t>
            </w:r>
            <w:r>
              <w:rPr>
                <w:i/>
                <w:color w:val="000000"/>
              </w:rPr>
              <w:t xml:space="preserve">[indicate complete </w:t>
            </w:r>
            <w:proofErr w:type="gramStart"/>
            <w:r>
              <w:rPr>
                <w:i/>
                <w:color w:val="000000"/>
              </w:rPr>
              <w:t xml:space="preserve">contract </w:t>
            </w:r>
            <w:r>
              <w:t xml:space="preserve"> </w:t>
            </w:r>
            <w:r>
              <w:rPr>
                <w:i/>
                <w:color w:val="000000"/>
              </w:rPr>
              <w:t>name</w:t>
            </w:r>
            <w:proofErr w:type="gramEnd"/>
            <w:r>
              <w:rPr>
                <w:i/>
                <w:color w:val="000000"/>
              </w:rPr>
              <w:t xml:space="preserve">/ number, and any other identification] </w:t>
            </w:r>
            <w:r>
              <w:t xml:space="preserve"> </w:t>
            </w:r>
          </w:p>
          <w:p w:rsidR="003E7F98" w:rsidRDefault="00000000">
            <w:pPr>
              <w:spacing w:after="0" w:line="259" w:lineRule="auto"/>
              <w:ind w:left="2" w:firstLine="0"/>
              <w:jc w:val="left"/>
            </w:pPr>
            <w:r>
              <w:rPr>
                <w:color w:val="000000"/>
              </w:rPr>
              <w:t xml:space="preserve">Name of Procuring Entity: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Address of Procuring Entity: </w:t>
            </w:r>
            <w:r>
              <w:rPr>
                <w:i/>
                <w:color w:val="000000"/>
              </w:rPr>
              <w:t xml:space="preserve">[insert street/city/country] </w:t>
            </w:r>
            <w:r>
              <w:t xml:space="preserve"> </w:t>
            </w:r>
          </w:p>
          <w:p w:rsidR="003E7F98" w:rsidRDefault="00000000">
            <w:pPr>
              <w:spacing w:after="0" w:line="259" w:lineRule="auto"/>
              <w:ind w:left="2" w:firstLine="0"/>
            </w:pPr>
            <w:r>
              <w:rPr>
                <w:color w:val="000000"/>
              </w:rPr>
              <w:t xml:space="preserve">Reason(s) for nonperformance: </w:t>
            </w:r>
            <w:r>
              <w:rPr>
                <w:i/>
                <w:color w:val="000000"/>
              </w:rPr>
              <w:t>[indicate main reason(s)]</w:t>
            </w:r>
            <w:r>
              <w:rPr>
                <w:color w:val="000000"/>
              </w:rPr>
              <w:t xml:space="preserve"> </w:t>
            </w:r>
          </w:p>
        </w:tc>
        <w:tc>
          <w:tcPr>
            <w:tcW w:w="2271" w:type="dxa"/>
            <w:tcBorders>
              <w:top w:val="single" w:sz="2" w:space="0" w:color="000000"/>
              <w:left w:val="single" w:sz="2" w:space="0" w:color="000000"/>
              <w:bottom w:val="single" w:sz="2" w:space="0" w:color="000000"/>
              <w:right w:val="single" w:sz="2" w:space="0" w:color="000000"/>
            </w:tcBorders>
          </w:tcPr>
          <w:p w:rsidR="003E7F98" w:rsidRDefault="00000000">
            <w:pPr>
              <w:spacing w:after="775" w:line="259" w:lineRule="auto"/>
              <w:ind w:left="-17" w:firstLine="0"/>
              <w:jc w:val="left"/>
            </w:pPr>
            <w:r>
              <w:rPr>
                <w:i/>
                <w:color w:val="000000"/>
              </w:rPr>
              <w:t>[insert amount]</w:t>
            </w:r>
            <w:r>
              <w:rPr>
                <w:color w:val="000000"/>
              </w:rPr>
              <w:t xml:space="preserve"> </w:t>
            </w:r>
            <w:r>
              <w:t xml:space="preserve"> </w:t>
            </w:r>
          </w:p>
          <w:p w:rsidR="003E7F98" w:rsidRDefault="00000000">
            <w:pPr>
              <w:spacing w:after="0" w:line="259" w:lineRule="auto"/>
              <w:ind w:left="-26" w:firstLine="0"/>
              <w:jc w:val="left"/>
            </w:pPr>
            <w:r>
              <w:t xml:space="preserve"> </w:t>
            </w:r>
          </w:p>
        </w:tc>
      </w:tr>
      <w:tr w:rsidR="003E7F98">
        <w:trPr>
          <w:trHeight w:val="281"/>
        </w:trPr>
        <w:tc>
          <w:tcPr>
            <w:tcW w:w="992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Pending Litigation, in accordance with Section III, Qualification Criteria and Requirements </w:t>
            </w:r>
            <w:r>
              <w:t xml:space="preserve"> </w:t>
            </w:r>
          </w:p>
        </w:tc>
      </w:tr>
      <w:tr w:rsidR="003E7F98">
        <w:trPr>
          <w:trHeight w:val="833"/>
        </w:trPr>
        <w:tc>
          <w:tcPr>
            <w:tcW w:w="9924" w:type="dxa"/>
            <w:gridSpan w:val="6"/>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5" w:firstLine="0"/>
              <w:jc w:val="left"/>
            </w:pPr>
            <w:r>
              <w:rPr>
                <w:rFonts w:ascii="Wingdings" w:eastAsia="Wingdings" w:hAnsi="Wingdings" w:cs="Wingdings"/>
                <w:color w:val="000000"/>
              </w:rPr>
              <w:t></w:t>
            </w:r>
            <w:r>
              <w:rPr>
                <w:color w:val="000000"/>
              </w:rPr>
              <w:t xml:space="preserve">   </w:t>
            </w:r>
            <w:r>
              <w:rPr>
                <w:color w:val="000000"/>
              </w:rPr>
              <w:tab/>
              <w:t xml:space="preserve">No pending litigation in accordance with Section III, Qualification Criteria and Requirements, </w:t>
            </w:r>
            <w:proofErr w:type="spellStart"/>
            <w:r>
              <w:rPr>
                <w:color w:val="000000"/>
              </w:rPr>
              <w:t>SubFactor</w:t>
            </w:r>
            <w:proofErr w:type="spellEnd"/>
            <w:r>
              <w:rPr>
                <w:color w:val="000000"/>
              </w:rPr>
              <w:t xml:space="preserve"> 2.3. </w:t>
            </w:r>
            <w:r>
              <w:rPr>
                <w:rFonts w:ascii="Wingdings" w:eastAsia="Wingdings" w:hAnsi="Wingdings" w:cs="Wingdings"/>
                <w:color w:val="000000"/>
              </w:rPr>
              <w:t></w:t>
            </w:r>
            <w:r>
              <w:rPr>
                <w:color w:val="000000"/>
              </w:rPr>
              <w:t xml:space="preserve">   Pending litigation in accordance with Section III, Qualification Criteria and Requirements, </w:t>
            </w:r>
            <w:proofErr w:type="spellStart"/>
            <w:r>
              <w:rPr>
                <w:color w:val="000000"/>
              </w:rPr>
              <w:t>SubFactor</w:t>
            </w:r>
            <w:proofErr w:type="spellEnd"/>
            <w:r>
              <w:rPr>
                <w:color w:val="000000"/>
              </w:rPr>
              <w:t xml:space="preserve"> 2.3 as indicated below. </w:t>
            </w:r>
            <w:r>
              <w:t xml:space="preserve"> </w:t>
            </w:r>
          </w:p>
        </w:tc>
      </w:tr>
      <w:tr w:rsidR="003E7F98">
        <w:trPr>
          <w:trHeight w:val="1037"/>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firstLine="0"/>
              <w:jc w:val="left"/>
            </w:pPr>
            <w:r>
              <w:rPr>
                <w:color w:val="000000"/>
              </w:rPr>
              <w:lastRenderedPageBreak/>
              <w:t xml:space="preserve">Year of dispute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Amount in dispute (currency)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Contract Identification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color w:val="000000"/>
              </w:rPr>
              <w:t xml:space="preserve">Total Contract </w:t>
            </w:r>
            <w:r>
              <w:t xml:space="preserve"> </w:t>
            </w:r>
          </w:p>
          <w:p w:rsidR="003E7F98" w:rsidRDefault="00000000">
            <w:pPr>
              <w:spacing w:after="0" w:line="259" w:lineRule="auto"/>
              <w:ind w:left="132" w:firstLine="0"/>
              <w:jc w:val="left"/>
            </w:pPr>
            <w:r>
              <w:rPr>
                <w:color w:val="000000"/>
              </w:rPr>
              <w:t xml:space="preserve">Amount (currency), </w:t>
            </w:r>
            <w:r>
              <w:t xml:space="preserve"> </w:t>
            </w:r>
          </w:p>
          <w:p w:rsidR="003E7F98" w:rsidRDefault="00000000">
            <w:pPr>
              <w:spacing w:after="0" w:line="259" w:lineRule="auto"/>
              <w:ind w:left="132" w:firstLine="0"/>
              <w:jc w:val="left"/>
            </w:pPr>
            <w:r>
              <w:rPr>
                <w:color w:val="000000"/>
              </w:rPr>
              <w:t xml:space="preserve">USD Equivalent </w:t>
            </w:r>
            <w:r>
              <w:t xml:space="preserve"> </w:t>
            </w:r>
          </w:p>
        </w:tc>
      </w:tr>
      <w:tr w:rsidR="003E7F98">
        <w:trPr>
          <w:trHeight w:val="1037"/>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4211" w:type="dxa"/>
            <w:tcBorders>
              <w:top w:val="single" w:sz="4" w:space="0" w:color="000000"/>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color w:val="000000"/>
              </w:rPr>
              <w:t>(</w:t>
            </w:r>
            <w:proofErr w:type="gramStart"/>
            <w:r>
              <w:rPr>
                <w:color w:val="000000"/>
              </w:rPr>
              <w:t>exchange</w:t>
            </w:r>
            <w:proofErr w:type="gramEnd"/>
            <w:r>
              <w:rPr>
                <w:color w:val="000000"/>
              </w:rPr>
              <w:t xml:space="preserve"> rate) </w:t>
            </w:r>
            <w:r>
              <w:t xml:space="preserve"> </w:t>
            </w:r>
          </w:p>
        </w:tc>
      </w:tr>
      <w:tr w:rsidR="003E7F98">
        <w:trPr>
          <w:trHeight w:val="3406"/>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firstLine="0"/>
              <w:jc w:val="left"/>
            </w:pPr>
            <w:r>
              <w:rPr>
                <w:i/>
                <w:color w:val="000000"/>
              </w:rPr>
              <w:t xml:space="preserve">insert year]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i/>
                <w:color w:val="000000"/>
              </w:rPr>
              <w:t xml:space="preserve">[insert amount]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35" w:lineRule="auto"/>
              <w:ind w:left="113" w:firstLine="0"/>
              <w:jc w:val="left"/>
            </w:pPr>
            <w:r>
              <w:rPr>
                <w:color w:val="000000"/>
              </w:rPr>
              <w:t xml:space="preserve">Contract Identification: [indicate complete contract name, number, and any other identification] </w:t>
            </w:r>
            <w:r>
              <w:t xml:space="preserve"> </w:t>
            </w:r>
          </w:p>
          <w:p w:rsidR="003E7F98" w:rsidRDefault="00000000">
            <w:pPr>
              <w:spacing w:after="0" w:line="243" w:lineRule="auto"/>
              <w:ind w:left="113" w:firstLine="0"/>
              <w:jc w:val="left"/>
            </w:pPr>
            <w:r>
              <w:rPr>
                <w:color w:val="000000"/>
              </w:rPr>
              <w:t xml:space="preserve">Name of Procuring Entity: </w:t>
            </w:r>
            <w:r>
              <w:rPr>
                <w:i/>
                <w:color w:val="000000"/>
              </w:rPr>
              <w:t xml:space="preserve">[insert full </w:t>
            </w:r>
            <w:proofErr w:type="gramStart"/>
            <w:r>
              <w:rPr>
                <w:i/>
                <w:color w:val="000000"/>
              </w:rPr>
              <w:t>name]</w:t>
            </w:r>
            <w:r>
              <w:rPr>
                <w:color w:val="000000"/>
              </w:rPr>
              <w:t xml:space="preserve"> </w:t>
            </w:r>
            <w:r>
              <w:t xml:space="preserve"> </w:t>
            </w:r>
            <w:r>
              <w:rPr>
                <w:color w:val="000000"/>
              </w:rPr>
              <w:t>Address</w:t>
            </w:r>
            <w:proofErr w:type="gramEnd"/>
            <w:r>
              <w:rPr>
                <w:color w:val="000000"/>
              </w:rPr>
              <w:t xml:space="preserve"> of Procuring Entity: </w:t>
            </w:r>
            <w:r>
              <w:rPr>
                <w:i/>
                <w:color w:val="000000"/>
              </w:rPr>
              <w:t>[insert street/city/country]</w:t>
            </w:r>
            <w:r>
              <w:rPr>
                <w:color w:val="000000"/>
              </w:rPr>
              <w:t xml:space="preserve"> </w:t>
            </w:r>
            <w:r>
              <w:t xml:space="preserve"> </w:t>
            </w:r>
          </w:p>
          <w:p w:rsidR="003E7F98" w:rsidRDefault="00000000">
            <w:pPr>
              <w:spacing w:after="2" w:line="236" w:lineRule="auto"/>
              <w:ind w:left="113" w:firstLine="0"/>
              <w:jc w:val="left"/>
            </w:pPr>
            <w:r>
              <w:rPr>
                <w:color w:val="000000"/>
              </w:rPr>
              <w:t xml:space="preserve">Matter in dispute: </w:t>
            </w:r>
            <w:r>
              <w:rPr>
                <w:i/>
                <w:color w:val="000000"/>
              </w:rPr>
              <w:t>[indicate main issues in dispute]</w:t>
            </w:r>
            <w:r>
              <w:rPr>
                <w:color w:val="000000"/>
              </w:rPr>
              <w:t xml:space="preserve"> </w:t>
            </w:r>
            <w:r>
              <w:t xml:space="preserve"> </w:t>
            </w:r>
          </w:p>
          <w:p w:rsidR="003E7F98" w:rsidRDefault="00000000">
            <w:pPr>
              <w:spacing w:after="31" w:line="259" w:lineRule="auto"/>
              <w:ind w:left="113" w:firstLine="0"/>
              <w:jc w:val="left"/>
            </w:pPr>
            <w:r>
              <w:rPr>
                <w:color w:val="000000"/>
              </w:rPr>
              <w:t xml:space="preserve">Party who initiated the dispute: </w:t>
            </w:r>
            <w:r>
              <w:rPr>
                <w:i/>
                <w:color w:val="000000"/>
              </w:rPr>
              <w:t xml:space="preserve">[indicate </w:t>
            </w:r>
          </w:p>
          <w:p w:rsidR="003E7F98" w:rsidRDefault="00000000">
            <w:pPr>
              <w:spacing w:after="0" w:line="259" w:lineRule="auto"/>
              <w:ind w:left="113" w:firstLine="0"/>
              <w:jc w:val="left"/>
            </w:pPr>
            <w:r>
              <w:rPr>
                <w:i/>
                <w:color w:val="000000"/>
              </w:rPr>
              <w:t>“Procuring Entity” or “Contractor”]</w:t>
            </w:r>
            <w:r>
              <w:rPr>
                <w:color w:val="000000"/>
              </w:rPr>
              <w:t xml:space="preserve"> Status of dispute: </w:t>
            </w:r>
            <w:r>
              <w:rPr>
                <w:i/>
                <w:color w:val="000000"/>
              </w:rPr>
              <w:t xml:space="preserve">[Indicate if it is being treated by the Adjudicator, under Arbitration or being dealt with by the Judiciary]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i/>
                <w:color w:val="000000"/>
              </w:rPr>
              <w:t xml:space="preserve">[insert amount] </w:t>
            </w:r>
            <w:r>
              <w:t xml:space="preserve"> </w:t>
            </w:r>
          </w:p>
        </w:tc>
      </w:tr>
      <w:tr w:rsidR="003E7F98">
        <w:trPr>
          <w:trHeight w:val="562"/>
        </w:trPr>
        <w:tc>
          <w:tcPr>
            <w:tcW w:w="9924" w:type="dxa"/>
            <w:gridSpan w:val="6"/>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right="1860" w:firstLine="0"/>
              <w:jc w:val="left"/>
            </w:pPr>
            <w:r>
              <w:rPr>
                <w:color w:val="000000"/>
              </w:rPr>
              <w:t xml:space="preserve">Litigation History in accordance with Section III, Qualification Criteria and Requirements </w:t>
            </w:r>
            <w:r>
              <w:t xml:space="preserve"> </w:t>
            </w:r>
          </w:p>
        </w:tc>
      </w:tr>
      <w:tr w:rsidR="003E7F98">
        <w:trPr>
          <w:trHeight w:val="1066"/>
        </w:trPr>
        <w:tc>
          <w:tcPr>
            <w:tcW w:w="9924" w:type="dxa"/>
            <w:gridSpan w:val="6"/>
            <w:tcBorders>
              <w:top w:val="single" w:sz="4" w:space="0" w:color="000000"/>
              <w:left w:val="single" w:sz="4" w:space="0" w:color="000000"/>
              <w:bottom w:val="single" w:sz="4" w:space="0" w:color="000000"/>
              <w:right w:val="single" w:sz="4" w:space="0" w:color="000000"/>
            </w:tcBorders>
          </w:tcPr>
          <w:p w:rsidR="003E7F98" w:rsidRDefault="00000000">
            <w:pPr>
              <w:numPr>
                <w:ilvl w:val="0"/>
                <w:numId w:val="28"/>
              </w:numPr>
              <w:spacing w:after="0" w:line="242" w:lineRule="auto"/>
              <w:ind w:firstLine="0"/>
              <w:jc w:val="left"/>
            </w:pPr>
            <w:r>
              <w:rPr>
                <w:color w:val="000000"/>
              </w:rPr>
              <w:t xml:space="preserve">No Litigation History in accordance with Section III, Qualification Criteria and Requirements, </w:t>
            </w:r>
            <w:proofErr w:type="spellStart"/>
            <w:r>
              <w:rPr>
                <w:color w:val="000000"/>
              </w:rPr>
              <w:t>SubFactor</w:t>
            </w:r>
            <w:proofErr w:type="spellEnd"/>
            <w:r>
              <w:rPr>
                <w:color w:val="000000"/>
              </w:rPr>
              <w:t xml:space="preserve"> 2.4. </w:t>
            </w:r>
            <w:r>
              <w:t xml:space="preserve"> </w:t>
            </w:r>
          </w:p>
          <w:p w:rsidR="003E7F98" w:rsidRDefault="00000000">
            <w:pPr>
              <w:numPr>
                <w:ilvl w:val="0"/>
                <w:numId w:val="28"/>
              </w:numPr>
              <w:spacing w:after="0" w:line="259" w:lineRule="auto"/>
              <w:ind w:firstLine="0"/>
              <w:jc w:val="left"/>
            </w:pPr>
            <w:r>
              <w:rPr>
                <w:color w:val="000000"/>
              </w:rPr>
              <w:t xml:space="preserve">Litigation History in accordance with Section III, Qualification Criteria and Requirements, Sub-Factor 2.4 as indicated below. </w:t>
            </w:r>
            <w:r>
              <w:t xml:space="preserve"> </w:t>
            </w:r>
          </w:p>
        </w:tc>
      </w:tr>
      <w:tr w:rsidR="003E7F98">
        <w:trPr>
          <w:trHeight w:val="1106"/>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firstLine="0"/>
              <w:jc w:val="left"/>
            </w:pPr>
            <w:r>
              <w:rPr>
                <w:color w:val="000000"/>
              </w:rPr>
              <w:t xml:space="preserve">Year of award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Outcome as percentage of Net Worth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Contract Identification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color w:val="000000"/>
              </w:rPr>
              <w:t xml:space="preserve">Total Contract </w:t>
            </w:r>
            <w:r>
              <w:t xml:space="preserve"> </w:t>
            </w:r>
          </w:p>
          <w:p w:rsidR="003E7F98" w:rsidRDefault="00000000">
            <w:pPr>
              <w:spacing w:after="0" w:line="259" w:lineRule="auto"/>
              <w:ind w:left="132" w:firstLine="0"/>
              <w:jc w:val="left"/>
            </w:pPr>
            <w:r>
              <w:rPr>
                <w:color w:val="000000"/>
              </w:rPr>
              <w:t xml:space="preserve">Amount (currency), </w:t>
            </w:r>
            <w:r>
              <w:t xml:space="preserve"> </w:t>
            </w:r>
          </w:p>
          <w:p w:rsidR="003E7F98" w:rsidRDefault="00000000">
            <w:pPr>
              <w:spacing w:after="0" w:line="259" w:lineRule="auto"/>
              <w:ind w:left="132" w:firstLine="0"/>
              <w:jc w:val="left"/>
            </w:pPr>
            <w:r>
              <w:rPr>
                <w:color w:val="000000"/>
              </w:rPr>
              <w:t xml:space="preserve">USD Equivalent </w:t>
            </w:r>
            <w:r>
              <w:t xml:space="preserve"> </w:t>
            </w:r>
          </w:p>
          <w:p w:rsidR="003E7F98" w:rsidRDefault="00000000">
            <w:pPr>
              <w:spacing w:after="0" w:line="259" w:lineRule="auto"/>
              <w:ind w:left="132" w:firstLine="0"/>
              <w:jc w:val="left"/>
            </w:pPr>
            <w:r>
              <w:rPr>
                <w:color w:val="000000"/>
              </w:rPr>
              <w:t>(</w:t>
            </w:r>
            <w:proofErr w:type="gramStart"/>
            <w:r>
              <w:rPr>
                <w:color w:val="000000"/>
              </w:rPr>
              <w:t>exchange</w:t>
            </w:r>
            <w:proofErr w:type="gramEnd"/>
            <w:r>
              <w:rPr>
                <w:color w:val="000000"/>
              </w:rPr>
              <w:t xml:space="preserve"> rate) </w:t>
            </w:r>
            <w:r>
              <w:t xml:space="preserve"> </w:t>
            </w:r>
          </w:p>
        </w:tc>
      </w:tr>
      <w:tr w:rsidR="003E7F98">
        <w:trPr>
          <w:trHeight w:val="3293"/>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i/>
                <w:color w:val="000000"/>
              </w:rPr>
              <w:t xml:space="preserve">[insert year]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2" w:line="254" w:lineRule="auto"/>
              <w:ind w:left="5" w:right="1238" w:firstLine="0"/>
              <w:jc w:val="left"/>
            </w:pPr>
            <w:r>
              <w:rPr>
                <w:i/>
                <w:color w:val="000000"/>
              </w:rPr>
              <w:t xml:space="preserve"> </w:t>
            </w:r>
            <w:r>
              <w:t xml:space="preserve"> </w:t>
            </w: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2" w:line="254" w:lineRule="auto"/>
              <w:ind w:left="5" w:right="1238" w:firstLine="0"/>
              <w:jc w:val="left"/>
            </w:pPr>
            <w:r>
              <w:rPr>
                <w:i/>
                <w:color w:val="000000"/>
              </w:rPr>
              <w:t xml:space="preserve"> </w:t>
            </w:r>
            <w:r>
              <w:t xml:space="preserve"> </w:t>
            </w: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i/>
                <w:color w:val="000000"/>
              </w:rPr>
              <w:t xml:space="preserve">[insert percentage]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35" w:lineRule="auto"/>
              <w:ind w:left="5" w:firstLine="0"/>
              <w:jc w:val="left"/>
            </w:pPr>
            <w:r>
              <w:rPr>
                <w:color w:val="000000"/>
              </w:rPr>
              <w:t xml:space="preserve">Contract Identification: [indicate complete contract name, number, and any other identification] </w:t>
            </w:r>
            <w:r>
              <w:t xml:space="preserve"> </w:t>
            </w:r>
          </w:p>
          <w:p w:rsidR="003E7F98" w:rsidRDefault="00000000">
            <w:pPr>
              <w:spacing w:after="0" w:line="253" w:lineRule="auto"/>
              <w:ind w:left="5" w:firstLine="0"/>
              <w:jc w:val="left"/>
            </w:pPr>
            <w:r>
              <w:rPr>
                <w:color w:val="000000"/>
              </w:rPr>
              <w:t xml:space="preserve">Name of Procuring Entity: </w:t>
            </w:r>
            <w:r>
              <w:rPr>
                <w:i/>
                <w:color w:val="000000"/>
              </w:rPr>
              <w:t xml:space="preserve">[insert full </w:t>
            </w:r>
            <w:proofErr w:type="gramStart"/>
            <w:r>
              <w:rPr>
                <w:i/>
                <w:color w:val="000000"/>
              </w:rPr>
              <w:t>name]</w:t>
            </w:r>
            <w:r>
              <w:rPr>
                <w:color w:val="000000"/>
              </w:rPr>
              <w:t xml:space="preserve"> </w:t>
            </w:r>
            <w:r>
              <w:t xml:space="preserve"> </w:t>
            </w:r>
            <w:r>
              <w:rPr>
                <w:color w:val="000000"/>
              </w:rPr>
              <w:t>Address</w:t>
            </w:r>
            <w:proofErr w:type="gramEnd"/>
            <w:r>
              <w:rPr>
                <w:color w:val="000000"/>
              </w:rPr>
              <w:t xml:space="preserve"> of Procuring Entity: </w:t>
            </w:r>
            <w:r>
              <w:rPr>
                <w:i/>
                <w:color w:val="000000"/>
              </w:rPr>
              <w:t xml:space="preserve">[insert </w:t>
            </w:r>
          </w:p>
          <w:p w:rsidR="003E7F98" w:rsidRDefault="00000000">
            <w:pPr>
              <w:spacing w:after="0" w:line="259" w:lineRule="auto"/>
              <w:ind w:left="5" w:firstLine="0"/>
              <w:jc w:val="left"/>
            </w:pPr>
            <w:r>
              <w:rPr>
                <w:i/>
                <w:color w:val="000000"/>
              </w:rPr>
              <w:t>street/city/country]</w:t>
            </w:r>
            <w:r>
              <w:rPr>
                <w:color w:val="000000"/>
              </w:rPr>
              <w:t xml:space="preserve"> </w:t>
            </w:r>
            <w:r>
              <w:t xml:space="preserve"> </w:t>
            </w:r>
          </w:p>
          <w:p w:rsidR="003E7F98" w:rsidRDefault="00000000">
            <w:pPr>
              <w:spacing w:after="5" w:line="232" w:lineRule="auto"/>
              <w:ind w:left="5" w:firstLine="0"/>
              <w:jc w:val="left"/>
            </w:pPr>
            <w:r>
              <w:rPr>
                <w:color w:val="000000"/>
              </w:rPr>
              <w:t xml:space="preserve">Matter in dispute: </w:t>
            </w:r>
            <w:r>
              <w:rPr>
                <w:i/>
                <w:color w:val="000000"/>
              </w:rPr>
              <w:t>[indicate main issues in dispute]</w:t>
            </w:r>
            <w:r>
              <w:rPr>
                <w:color w:val="000000"/>
              </w:rPr>
              <w:t xml:space="preserve"> </w:t>
            </w:r>
            <w:r>
              <w:t xml:space="preserve"> </w:t>
            </w:r>
          </w:p>
          <w:p w:rsidR="003E7F98" w:rsidRDefault="00000000">
            <w:pPr>
              <w:spacing w:after="61" w:line="259" w:lineRule="auto"/>
              <w:ind w:left="5" w:firstLine="0"/>
            </w:pPr>
            <w:r>
              <w:rPr>
                <w:color w:val="000000"/>
              </w:rPr>
              <w:t xml:space="preserve">Party who initiated the dispute: </w:t>
            </w:r>
            <w:r>
              <w:rPr>
                <w:i/>
                <w:color w:val="000000"/>
              </w:rPr>
              <w:t>[indicate</w:t>
            </w:r>
          </w:p>
          <w:p w:rsidR="003E7F98" w:rsidRDefault="00000000">
            <w:pPr>
              <w:spacing w:after="17" w:line="259" w:lineRule="auto"/>
              <w:ind w:left="5" w:firstLine="0"/>
              <w:jc w:val="left"/>
            </w:pPr>
            <w:r>
              <w:rPr>
                <w:i/>
                <w:color w:val="000000"/>
              </w:rPr>
              <w:t>“Procuring Entity” or “Contractor”]</w:t>
            </w:r>
            <w:r>
              <w:rPr>
                <w:color w:val="000000"/>
              </w:rPr>
              <w:t xml:space="preserve"> </w:t>
            </w:r>
            <w:r>
              <w:t xml:space="preserve"> </w:t>
            </w:r>
          </w:p>
          <w:p w:rsidR="003E7F98" w:rsidRDefault="00000000">
            <w:pPr>
              <w:spacing w:after="0" w:line="259" w:lineRule="auto"/>
              <w:ind w:left="5" w:firstLine="0"/>
              <w:jc w:val="left"/>
            </w:pPr>
            <w:r>
              <w:rPr>
                <w:color w:val="000000"/>
              </w:rPr>
              <w:t xml:space="preserve">Reason(s) for Litigation and award decision </w:t>
            </w:r>
            <w:r>
              <w:t xml:space="preserve"> </w:t>
            </w:r>
          </w:p>
          <w:p w:rsidR="003E7F98" w:rsidRDefault="00000000">
            <w:pPr>
              <w:spacing w:after="0" w:line="259" w:lineRule="auto"/>
              <w:ind w:left="5" w:firstLine="0"/>
              <w:jc w:val="left"/>
            </w:pPr>
            <w:r>
              <w:rPr>
                <w:i/>
                <w:color w:val="000000"/>
              </w:rPr>
              <w:t xml:space="preserve">[indicate main reason(s)]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1747" w:line="259" w:lineRule="auto"/>
              <w:ind w:left="5" w:firstLine="0"/>
              <w:jc w:val="left"/>
            </w:pPr>
            <w:r>
              <w:rPr>
                <w:i/>
                <w:color w:val="000000"/>
              </w:rPr>
              <w:t xml:space="preserve">[insert amount] </w:t>
            </w:r>
            <w:r>
              <w:t xml:space="preserve"> </w:t>
            </w:r>
          </w:p>
          <w:p w:rsidR="003E7F98" w:rsidRDefault="00000000">
            <w:pPr>
              <w:spacing w:after="0" w:line="259" w:lineRule="auto"/>
              <w:ind w:left="-18" w:firstLine="0"/>
              <w:jc w:val="left"/>
            </w:pPr>
            <w:r>
              <w:rPr>
                <w:i/>
                <w:color w:val="000000"/>
              </w:rPr>
              <w:t xml:space="preserve"> </w:t>
            </w:r>
          </w:p>
        </w:tc>
      </w:tr>
    </w:tbl>
    <w:p w:rsidR="003E7F98" w:rsidRDefault="00000000">
      <w:pPr>
        <w:spacing w:after="0" w:line="241" w:lineRule="auto"/>
        <w:ind w:left="14" w:right="6695" w:firstLine="0"/>
      </w:pPr>
      <w:r>
        <w:rPr>
          <w:color w:val="000000"/>
          <w:sz w:val="24"/>
        </w:rPr>
        <w:t xml:space="preserve"> </w:t>
      </w:r>
      <w:r>
        <w:t xml:space="preserve"> </w:t>
      </w:r>
      <w:r>
        <w:rPr>
          <w:color w:val="000000"/>
          <w:sz w:val="24"/>
        </w:rPr>
        <w:t xml:space="preserve">   </w:t>
      </w:r>
      <w:r>
        <w:t xml:space="preserve"> </w:t>
      </w:r>
      <w:r>
        <w:tab/>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191" w:line="259" w:lineRule="auto"/>
        <w:ind w:left="14" w:firstLine="0"/>
        <w:jc w:val="left"/>
      </w:pPr>
      <w:r>
        <w:rPr>
          <w:color w:val="000000"/>
          <w:sz w:val="20"/>
        </w:rPr>
        <w:t xml:space="preserve"> </w:t>
      </w:r>
      <w:r>
        <w:t xml:space="preserve"> </w:t>
      </w:r>
    </w:p>
    <w:p w:rsidR="003E7F98" w:rsidRDefault="00000000">
      <w:pPr>
        <w:pStyle w:val="Heading4"/>
        <w:tabs>
          <w:tab w:val="center" w:pos="3482"/>
        </w:tabs>
        <w:spacing w:after="190"/>
        <w:ind w:left="-1" w:firstLine="0"/>
      </w:pPr>
      <w:r>
        <w:t>4.</w:t>
      </w:r>
      <w:r>
        <w:rPr>
          <w:rFonts w:ascii="Arial" w:eastAsia="Arial" w:hAnsi="Arial" w:cs="Arial"/>
        </w:rPr>
        <w:t xml:space="preserve">  </w:t>
      </w:r>
      <w:r>
        <w:rPr>
          <w:rFonts w:ascii="Arial" w:eastAsia="Arial" w:hAnsi="Arial" w:cs="Arial"/>
        </w:rPr>
        <w:tab/>
      </w:r>
      <w:r>
        <w:t xml:space="preserve">Form FIN – 3.1 - Financial Situation and Performance  </w:t>
      </w:r>
    </w:p>
    <w:p w:rsidR="003E7F98" w:rsidRDefault="00000000">
      <w:pPr>
        <w:pStyle w:val="Heading5"/>
        <w:tabs>
          <w:tab w:val="center" w:pos="872"/>
          <w:tab w:val="center" w:pos="3177"/>
        </w:tabs>
        <w:spacing w:after="228"/>
        <w:ind w:left="0" w:firstLine="0"/>
      </w:pPr>
      <w:r>
        <w:rPr>
          <w:rFonts w:ascii="Calibri" w:eastAsia="Calibri" w:hAnsi="Calibri" w:cs="Calibri"/>
          <w:b w:val="0"/>
          <w:color w:val="000000"/>
        </w:rPr>
        <w:t xml:space="preserve"> </w:t>
      </w:r>
      <w:r>
        <w:rPr>
          <w:rFonts w:ascii="Calibri" w:eastAsia="Calibri" w:hAnsi="Calibri" w:cs="Calibri"/>
          <w:b w:val="0"/>
          <w:color w:val="000000"/>
        </w:rPr>
        <w:tab/>
      </w:r>
      <w:r>
        <w:rPr>
          <w:rFonts w:ascii="Arial" w:eastAsia="Arial" w:hAnsi="Arial" w:cs="Arial"/>
        </w:rPr>
        <w:t xml:space="preserve">  </w:t>
      </w:r>
      <w:r>
        <w:rPr>
          <w:rFonts w:ascii="Arial" w:eastAsia="Arial" w:hAnsi="Arial" w:cs="Arial"/>
        </w:rPr>
        <w:tab/>
      </w:r>
      <w:r>
        <w:t xml:space="preserve">Financial Situation and Performance  </w:t>
      </w:r>
    </w:p>
    <w:p w:rsidR="003E7F98" w:rsidRDefault="00000000">
      <w:pPr>
        <w:spacing w:after="215"/>
        <w:ind w:left="122"/>
        <w:jc w:val="left"/>
      </w:pPr>
      <w:r>
        <w:rPr>
          <w:i/>
        </w:rPr>
        <w:t>[The following table shall be filled in for the Applicant and for each member of a Joint Venture]</w:t>
      </w:r>
      <w:r>
        <w:rPr>
          <w:i/>
          <w:color w:val="000000"/>
        </w:rPr>
        <w:t xml:space="preserve"> </w:t>
      </w:r>
      <w:r>
        <w:t xml:space="preserve"> </w:t>
      </w:r>
    </w:p>
    <w:p w:rsidR="003E7F98" w:rsidRDefault="00000000">
      <w:pPr>
        <w:ind w:left="137" w:right="1477"/>
      </w:pPr>
      <w:r>
        <w:t xml:space="preserve">Applicant's Name: ................................. </w:t>
      </w:r>
      <w:r>
        <w:rPr>
          <w:i/>
        </w:rPr>
        <w:t>[insert full name]</w:t>
      </w:r>
      <w:r>
        <w:rPr>
          <w:i/>
          <w:color w:val="000000"/>
        </w:rPr>
        <w:t xml:space="preserve"> </w:t>
      </w:r>
      <w:r>
        <w:t xml:space="preserve"> </w:t>
      </w:r>
    </w:p>
    <w:p w:rsidR="003E7F98" w:rsidRDefault="00000000">
      <w:pPr>
        <w:ind w:left="137" w:right="1477"/>
      </w:pPr>
      <w:r>
        <w:t xml:space="preserve">Date: ................................. </w:t>
      </w:r>
      <w:r>
        <w:rPr>
          <w:i/>
        </w:rPr>
        <w:t>[insert day, month, year]</w:t>
      </w:r>
      <w:r>
        <w:rPr>
          <w:i/>
          <w:color w:val="000000"/>
        </w:rPr>
        <w:t xml:space="preserve"> </w:t>
      </w:r>
      <w:r>
        <w:t xml:space="preserve"> </w:t>
      </w:r>
    </w:p>
    <w:p w:rsidR="003E7F98" w:rsidRDefault="00000000">
      <w:pPr>
        <w:ind w:left="137" w:right="1477"/>
      </w:pPr>
      <w:r>
        <w:t xml:space="preserve">Joint Venture Member Name: ................................. </w:t>
      </w:r>
      <w:r>
        <w:rPr>
          <w:i/>
        </w:rPr>
        <w:t>[insert full name]</w:t>
      </w:r>
      <w:r>
        <w:rPr>
          <w:i/>
          <w:color w:val="000000"/>
        </w:rPr>
        <w:t xml:space="preserve"> </w:t>
      </w:r>
      <w:r>
        <w:t xml:space="preserve"> </w:t>
      </w:r>
    </w:p>
    <w:p w:rsidR="003E7F98" w:rsidRDefault="00000000">
      <w:pPr>
        <w:ind w:left="137" w:right="1477"/>
      </w:pPr>
      <w:r>
        <w:lastRenderedPageBreak/>
        <w:t xml:space="preserve">ITT No. and title: ................................. </w:t>
      </w:r>
      <w:r>
        <w:rPr>
          <w:i/>
        </w:rPr>
        <w:t>[insert ITT number and title]</w:t>
      </w:r>
      <w:r>
        <w:rPr>
          <w:i/>
          <w:color w:val="000000"/>
        </w:rPr>
        <w:t xml:space="preserve"> </w:t>
      </w:r>
      <w:r>
        <w:t xml:space="preserve"> </w:t>
      </w:r>
    </w:p>
    <w:p w:rsidR="003E7F98" w:rsidRDefault="00000000">
      <w:pPr>
        <w:ind w:left="137" w:right="1477"/>
      </w:pPr>
      <w:r>
        <w:t xml:space="preserve">Page................................. </w:t>
      </w:r>
      <w:r>
        <w:rPr>
          <w:i/>
        </w:rPr>
        <w:t xml:space="preserve">[insert page number] </w:t>
      </w:r>
      <w:r>
        <w:t xml:space="preserve">of </w:t>
      </w:r>
      <w:r>
        <w:rPr>
          <w:i/>
        </w:rPr>
        <w:t xml:space="preserve">[insert total number] </w:t>
      </w:r>
      <w:r>
        <w:t>pages</w:t>
      </w:r>
      <w:r>
        <w:rPr>
          <w:color w:val="000000"/>
        </w:rPr>
        <w:t xml:space="preserve"> </w:t>
      </w:r>
      <w:r>
        <w:t xml:space="preserve"> </w:t>
      </w:r>
    </w:p>
    <w:p w:rsidR="003E7F98" w:rsidRDefault="00000000">
      <w:pPr>
        <w:pStyle w:val="Heading5"/>
        <w:spacing w:after="6"/>
        <w:ind w:left="137"/>
      </w:pPr>
      <w:r>
        <w:t>1. Financial</w:t>
      </w:r>
      <w:r>
        <w:rPr>
          <w:color w:val="000000"/>
        </w:rPr>
        <w:t xml:space="preserve"> </w:t>
      </w:r>
      <w:r>
        <w:t>data</w:t>
      </w:r>
      <w:r>
        <w:rPr>
          <w:color w:val="000000"/>
        </w:rPr>
        <w:t xml:space="preserve"> </w:t>
      </w:r>
      <w:r>
        <w:t xml:space="preserve"> </w:t>
      </w:r>
    </w:p>
    <w:p w:rsidR="003E7F98" w:rsidRDefault="00000000">
      <w:pPr>
        <w:spacing w:after="32" w:line="259" w:lineRule="auto"/>
        <w:ind w:left="14" w:firstLine="0"/>
        <w:jc w:val="left"/>
      </w:pPr>
      <w:r>
        <w:rPr>
          <w:b/>
          <w:color w:val="000000"/>
          <w:sz w:val="20"/>
        </w:rPr>
        <w:t xml:space="preserve"> </w:t>
      </w:r>
      <w:r>
        <w:t xml:space="preserve"> </w:t>
      </w:r>
    </w:p>
    <w:p w:rsidR="003E7F98" w:rsidRDefault="00000000">
      <w:pPr>
        <w:spacing w:after="0" w:line="259" w:lineRule="auto"/>
        <w:ind w:left="14" w:firstLine="0"/>
        <w:jc w:val="left"/>
      </w:pPr>
      <w:r>
        <w:rPr>
          <w:b/>
          <w:color w:val="000000"/>
          <w:sz w:val="11"/>
        </w:rPr>
        <w:t xml:space="preserve"> </w:t>
      </w:r>
      <w:r>
        <w:t xml:space="preserve"> </w:t>
      </w:r>
    </w:p>
    <w:tbl>
      <w:tblPr>
        <w:tblStyle w:val="TableGrid"/>
        <w:tblW w:w="8944" w:type="dxa"/>
        <w:tblInd w:w="24" w:type="dxa"/>
        <w:tblCellMar>
          <w:top w:w="17" w:type="dxa"/>
          <w:left w:w="0" w:type="dxa"/>
          <w:bottom w:w="0" w:type="dxa"/>
          <w:right w:w="115" w:type="dxa"/>
        </w:tblCellMar>
        <w:tblLook w:val="04A0" w:firstRow="1" w:lastRow="0" w:firstColumn="1" w:lastColumn="0" w:noHBand="0" w:noVBand="1"/>
      </w:tblPr>
      <w:tblGrid>
        <w:gridCol w:w="2953"/>
        <w:gridCol w:w="1190"/>
        <w:gridCol w:w="1186"/>
        <w:gridCol w:w="1190"/>
        <w:gridCol w:w="1186"/>
        <w:gridCol w:w="1239"/>
      </w:tblGrid>
      <w:tr w:rsidR="003E7F98">
        <w:trPr>
          <w:trHeight w:val="121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Type of Financial information in (currency) </w:t>
            </w:r>
            <w:r>
              <w:t xml:space="preserve"> </w:t>
            </w:r>
          </w:p>
        </w:tc>
        <w:tc>
          <w:tcPr>
            <w:tcW w:w="5991"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Historic information for previous </w:t>
            </w:r>
            <w:proofErr w:type="gramStart"/>
            <w:r>
              <w:rPr>
                <w:i/>
                <w:color w:val="000000"/>
              </w:rPr>
              <w:t>_[</w:t>
            </w:r>
            <w:proofErr w:type="gramEnd"/>
            <w:r>
              <w:rPr>
                <w:i/>
                <w:color w:val="000000"/>
              </w:rPr>
              <w:t xml:space="preserve">insert number] years, </w:t>
            </w:r>
            <w:r>
              <w:t xml:space="preserve"> </w:t>
            </w:r>
          </w:p>
          <w:p w:rsidR="003E7F98" w:rsidRDefault="00000000">
            <w:pPr>
              <w:spacing w:after="0" w:line="259" w:lineRule="auto"/>
              <w:ind w:left="5" w:firstLine="0"/>
              <w:jc w:val="left"/>
            </w:pPr>
            <w:r>
              <w:rPr>
                <w:i/>
                <w:color w:val="000000"/>
              </w:rPr>
              <w:t xml:space="preserve">[insert in words] </w:t>
            </w:r>
            <w:r>
              <w:t xml:space="preserve"> </w:t>
            </w:r>
          </w:p>
          <w:p w:rsidR="003E7F98" w:rsidRDefault="00000000">
            <w:pPr>
              <w:spacing w:after="0" w:line="259" w:lineRule="auto"/>
              <w:ind w:left="5" w:firstLine="0"/>
              <w:jc w:val="left"/>
            </w:pPr>
            <w:r>
              <w:rPr>
                <w:color w:val="000000"/>
              </w:rPr>
              <w:t>(</w:t>
            </w:r>
            <w:proofErr w:type="gramStart"/>
            <w:r>
              <w:rPr>
                <w:color w:val="000000"/>
              </w:rPr>
              <w:t>amount</w:t>
            </w:r>
            <w:proofErr w:type="gramEnd"/>
            <w:r>
              <w:rPr>
                <w:color w:val="000000"/>
              </w:rPr>
              <w:t xml:space="preserve"> in currency, currency, exchange rate*, USD equivalent) </w:t>
            </w:r>
            <w:r>
              <w:t xml:space="preserve"> </w:t>
            </w:r>
          </w:p>
        </w:tc>
      </w:tr>
      <w:tr w:rsidR="003E7F98">
        <w:trPr>
          <w:trHeight w:val="533"/>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1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Year 2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3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Year4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5 </w:t>
            </w:r>
            <w:r>
              <w:t xml:space="preserve"> </w:t>
            </w:r>
          </w:p>
        </w:tc>
      </w:tr>
      <w:tr w:rsidR="003E7F98">
        <w:trPr>
          <w:trHeight w:val="538"/>
        </w:trPr>
        <w:tc>
          <w:tcPr>
            <w:tcW w:w="894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Statement of Financial Position (Information from Balance Sheet)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Assets (TA)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Liabilities (TL)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Equity/Net Worth (NW)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Current Assets (CA)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Current Liabilities (CL)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2"/>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Working Capital (WC)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293"/>
        </w:trPr>
        <w:tc>
          <w:tcPr>
            <w:tcW w:w="894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Information from Income Statement </w:t>
            </w:r>
            <w:r>
              <w:t xml:space="preserve"> </w:t>
            </w:r>
          </w:p>
        </w:tc>
      </w:tr>
      <w:tr w:rsidR="003E7F98">
        <w:trPr>
          <w:trHeight w:val="50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Revenue (TR)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535"/>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Profits Before Taxes (PBT)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341"/>
        </w:trPr>
        <w:tc>
          <w:tcPr>
            <w:tcW w:w="894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Cash Flow Information  </w:t>
            </w:r>
            <w:r>
              <w:t xml:space="preserve"> </w:t>
            </w:r>
          </w:p>
        </w:tc>
      </w:tr>
      <w:tr w:rsidR="003E7F98">
        <w:trPr>
          <w:trHeight w:val="691"/>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Cash Flow from Operating </w:t>
            </w:r>
            <w:r>
              <w:t xml:space="preserve"> </w:t>
            </w:r>
          </w:p>
          <w:p w:rsidR="003E7F98" w:rsidRDefault="00000000">
            <w:pPr>
              <w:spacing w:after="0" w:line="259" w:lineRule="auto"/>
              <w:ind w:left="2" w:firstLine="0"/>
              <w:jc w:val="left"/>
            </w:pPr>
            <w:r>
              <w:rPr>
                <w:color w:val="000000"/>
              </w:rPr>
              <w:t xml:space="preserve">Activities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bl>
    <w:p w:rsidR="003E7F98" w:rsidRDefault="00000000">
      <w:pPr>
        <w:spacing w:after="18" w:line="259" w:lineRule="auto"/>
        <w:ind w:left="127" w:firstLine="0"/>
        <w:jc w:val="left"/>
      </w:pPr>
      <w:r>
        <w:rPr>
          <w:sz w:val="20"/>
        </w:rPr>
        <w:t>* Refer ITA 14 for the exchange rate</w:t>
      </w:r>
      <w:r>
        <w:rPr>
          <w:color w:val="000000"/>
          <w:sz w:val="20"/>
        </w:rPr>
        <w:t xml:space="preserve"> </w:t>
      </w:r>
      <w:r>
        <w:t xml:space="preserve"> </w:t>
      </w:r>
    </w:p>
    <w:p w:rsidR="003E7F98" w:rsidRDefault="00000000">
      <w:pPr>
        <w:pStyle w:val="Heading5"/>
        <w:spacing w:after="257" w:line="255" w:lineRule="auto"/>
        <w:ind w:left="9"/>
      </w:pPr>
      <w:r>
        <w:rPr>
          <w:sz w:val="24"/>
        </w:rPr>
        <w:t>5.2</w:t>
      </w:r>
      <w:r>
        <w:rPr>
          <w:rFonts w:ascii="Arial" w:eastAsia="Arial" w:hAnsi="Arial" w:cs="Arial"/>
          <w:sz w:val="24"/>
        </w:rPr>
        <w:t xml:space="preserve"> </w:t>
      </w:r>
      <w:r>
        <w:rPr>
          <w:sz w:val="24"/>
        </w:rPr>
        <w:t xml:space="preserve">Sources of Finance </w:t>
      </w:r>
      <w:r>
        <w:t xml:space="preserve"> </w:t>
      </w:r>
    </w:p>
    <w:p w:rsidR="003E7F98" w:rsidRDefault="00000000">
      <w:pPr>
        <w:spacing w:after="2" w:line="244" w:lineRule="auto"/>
        <w:ind w:left="115" w:firstLine="0"/>
        <w:jc w:val="left"/>
      </w:pPr>
      <w:r>
        <w:rPr>
          <w:i/>
        </w:rPr>
        <w:t xml:space="preserve">[The following table shall be filled in for the Applicant and all parties combined in case of a Joint </w:t>
      </w:r>
      <w:proofErr w:type="gramStart"/>
      <w:r>
        <w:rPr>
          <w:i/>
        </w:rPr>
        <w:t>Venture]</w:t>
      </w:r>
      <w:r>
        <w:rPr>
          <w:i/>
          <w:color w:val="000000"/>
        </w:rPr>
        <w:t xml:space="preserve"> </w:t>
      </w:r>
      <w:r>
        <w:t xml:space="preserve"> Specify</w:t>
      </w:r>
      <w:proofErr w:type="gramEnd"/>
      <w:r>
        <w:t xml:space="preserve"> sources of finance to meet the cash flow requirements on works currently in progress and for future contract commitments.  </w:t>
      </w:r>
    </w:p>
    <w:p w:rsidR="003E7F98" w:rsidRDefault="00000000">
      <w:pPr>
        <w:spacing w:after="0" w:line="259" w:lineRule="auto"/>
        <w:ind w:left="127" w:firstLine="0"/>
        <w:jc w:val="left"/>
      </w:pPr>
      <w:r>
        <w:t xml:space="preserve">  </w:t>
      </w:r>
    </w:p>
    <w:p w:rsidR="003E7F98" w:rsidRDefault="00000000">
      <w:pPr>
        <w:spacing w:after="0" w:line="259" w:lineRule="auto"/>
        <w:ind w:left="127" w:firstLine="0"/>
        <w:jc w:val="left"/>
      </w:pPr>
      <w:r>
        <w:rPr>
          <w:color w:val="000000"/>
        </w:rPr>
        <w:t xml:space="preserve"> </w:t>
      </w:r>
      <w:r>
        <w:t xml:space="preserve"> </w:t>
      </w:r>
    </w:p>
    <w:tbl>
      <w:tblPr>
        <w:tblStyle w:val="TableGrid"/>
        <w:tblW w:w="8539" w:type="dxa"/>
        <w:tblInd w:w="999" w:type="dxa"/>
        <w:tblCellMar>
          <w:top w:w="26" w:type="dxa"/>
          <w:left w:w="72" w:type="dxa"/>
          <w:bottom w:w="0" w:type="dxa"/>
          <w:right w:w="34" w:type="dxa"/>
        </w:tblCellMar>
        <w:tblLook w:val="04A0" w:firstRow="1" w:lastRow="0" w:firstColumn="1" w:lastColumn="0" w:noHBand="0" w:noVBand="1"/>
      </w:tblPr>
      <w:tblGrid>
        <w:gridCol w:w="540"/>
        <w:gridCol w:w="4127"/>
        <w:gridCol w:w="3872"/>
      </w:tblGrid>
      <w:tr w:rsidR="003E7F98">
        <w:trPr>
          <w:trHeight w:val="324"/>
        </w:trPr>
        <w:tc>
          <w:tcPr>
            <w:tcW w:w="540" w:type="dxa"/>
            <w:tcBorders>
              <w:top w:val="single" w:sz="12" w:space="0" w:color="000000"/>
              <w:left w:val="single" w:sz="12" w:space="0" w:color="000000"/>
              <w:bottom w:val="single" w:sz="12" w:space="0" w:color="000000"/>
              <w:right w:val="single" w:sz="6" w:space="0" w:color="000000"/>
            </w:tcBorders>
          </w:tcPr>
          <w:p w:rsidR="003E7F98" w:rsidRDefault="00000000">
            <w:pPr>
              <w:spacing w:after="0" w:line="259" w:lineRule="auto"/>
              <w:ind w:left="0" w:firstLine="0"/>
            </w:pPr>
            <w:r>
              <w:rPr>
                <w:b/>
                <w:color w:val="000000"/>
              </w:rPr>
              <w:t xml:space="preserve">No. </w:t>
            </w:r>
            <w:r>
              <w:t xml:space="preserve"> </w:t>
            </w:r>
          </w:p>
        </w:tc>
        <w:tc>
          <w:tcPr>
            <w:tcW w:w="4127" w:type="dxa"/>
            <w:tcBorders>
              <w:top w:val="single" w:sz="12" w:space="0" w:color="000000"/>
              <w:left w:val="single" w:sz="6" w:space="0" w:color="000000"/>
              <w:bottom w:val="single" w:sz="12" w:space="0" w:color="000000"/>
              <w:right w:val="single" w:sz="6" w:space="0" w:color="000000"/>
            </w:tcBorders>
          </w:tcPr>
          <w:p w:rsidR="003E7F98" w:rsidRDefault="00000000">
            <w:pPr>
              <w:spacing w:after="0" w:line="259" w:lineRule="auto"/>
              <w:ind w:left="0" w:firstLine="0"/>
              <w:jc w:val="left"/>
            </w:pPr>
            <w:r>
              <w:rPr>
                <w:b/>
                <w:color w:val="000000"/>
              </w:rPr>
              <w:t xml:space="preserve">Source of finance </w:t>
            </w:r>
            <w:r>
              <w:t xml:space="preserve"> </w:t>
            </w:r>
          </w:p>
        </w:tc>
        <w:tc>
          <w:tcPr>
            <w:tcW w:w="3872" w:type="dxa"/>
            <w:tcBorders>
              <w:top w:val="single" w:sz="12" w:space="0" w:color="000000"/>
              <w:left w:val="single" w:sz="6" w:space="0" w:color="000000"/>
              <w:bottom w:val="single" w:sz="12" w:space="0" w:color="000000"/>
              <w:right w:val="single" w:sz="12" w:space="0" w:color="000000"/>
            </w:tcBorders>
          </w:tcPr>
          <w:p w:rsidR="003E7F98" w:rsidRDefault="00000000">
            <w:pPr>
              <w:spacing w:after="0" w:line="259" w:lineRule="auto"/>
              <w:ind w:left="0" w:firstLine="0"/>
              <w:jc w:val="left"/>
            </w:pPr>
            <w:r>
              <w:rPr>
                <w:b/>
                <w:color w:val="000000"/>
              </w:rPr>
              <w:t xml:space="preserve">Amount (Kenya shilling equivalent) </w:t>
            </w:r>
            <w:r>
              <w:t xml:space="preserve"> </w:t>
            </w:r>
          </w:p>
        </w:tc>
      </w:tr>
      <w:tr w:rsidR="003E7F98">
        <w:trPr>
          <w:trHeight w:val="578"/>
        </w:trPr>
        <w:tc>
          <w:tcPr>
            <w:tcW w:w="540" w:type="dxa"/>
            <w:tcBorders>
              <w:top w:val="single" w:sz="12"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t xml:space="preserve">1 </w:t>
            </w:r>
            <w:r>
              <w:t xml:space="preserve"> </w:t>
            </w:r>
          </w:p>
        </w:tc>
        <w:tc>
          <w:tcPr>
            <w:tcW w:w="4127" w:type="dxa"/>
            <w:tcBorders>
              <w:top w:val="single" w:sz="12"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12"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571"/>
        </w:trPr>
        <w:tc>
          <w:tcPr>
            <w:tcW w:w="540" w:type="dxa"/>
            <w:tcBorders>
              <w:top w:val="single" w:sz="6"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t xml:space="preserve">2 </w:t>
            </w:r>
            <w:r>
              <w:t xml:space="preserve"> </w:t>
            </w:r>
          </w:p>
        </w:tc>
        <w:tc>
          <w:tcPr>
            <w:tcW w:w="4127"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571"/>
        </w:trPr>
        <w:tc>
          <w:tcPr>
            <w:tcW w:w="540" w:type="dxa"/>
            <w:tcBorders>
              <w:top w:val="single" w:sz="6"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t xml:space="preserve">3 </w:t>
            </w:r>
            <w:r>
              <w:t xml:space="preserve"> </w:t>
            </w:r>
          </w:p>
        </w:tc>
        <w:tc>
          <w:tcPr>
            <w:tcW w:w="4127"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571"/>
        </w:trPr>
        <w:tc>
          <w:tcPr>
            <w:tcW w:w="540" w:type="dxa"/>
            <w:tcBorders>
              <w:top w:val="single" w:sz="6"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lastRenderedPageBreak/>
              <w:t xml:space="preserve"> </w:t>
            </w:r>
            <w:r>
              <w:t xml:space="preserve"> </w:t>
            </w:r>
          </w:p>
        </w:tc>
        <w:tc>
          <w:tcPr>
            <w:tcW w:w="4127"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0" w:line="216" w:lineRule="auto"/>
        <w:ind w:left="14" w:right="888" w:firstLine="0"/>
        <w:jc w:val="left"/>
      </w:pPr>
      <w:r>
        <w:rPr>
          <w:color w:val="000000"/>
          <w:sz w:val="27"/>
        </w:rPr>
        <w:t xml:space="preserve"> </w:t>
      </w:r>
      <w:r>
        <w:t xml:space="preserve"> </w:t>
      </w:r>
      <w:r>
        <w:rPr>
          <w:color w:val="000000"/>
          <w:sz w:val="30"/>
        </w:rPr>
        <w:t xml:space="preserve"> </w:t>
      </w:r>
      <w:r>
        <w:t xml:space="preserve"> </w:t>
      </w:r>
    </w:p>
    <w:p w:rsidR="003E7F98" w:rsidRDefault="00000000">
      <w:pPr>
        <w:pStyle w:val="Heading6"/>
        <w:ind w:left="24"/>
      </w:pPr>
      <w:r>
        <w:t>5.3</w:t>
      </w:r>
      <w:r>
        <w:rPr>
          <w:rFonts w:ascii="Arial" w:eastAsia="Arial" w:hAnsi="Arial" w:cs="Arial"/>
        </w:rPr>
        <w:t xml:space="preserve"> </w:t>
      </w:r>
      <w:r>
        <w:t xml:space="preserve">Financial documents  </w:t>
      </w:r>
    </w:p>
    <w:p w:rsidR="003E7F98" w:rsidRDefault="00000000">
      <w:pPr>
        <w:ind w:left="137"/>
      </w:pPr>
      <w:r>
        <w:t xml:space="preserve">The Applicant and its parties shall provide copies of financial statements for </w:t>
      </w:r>
      <w:r>
        <w:rPr>
          <w:i/>
        </w:rPr>
        <w:t xml:space="preserve">[number] </w:t>
      </w:r>
      <w:r>
        <w:t>years pursuant Section III, Qualifications Criteria and Requirements, Sub-factor 3.1. The financial statements shall:</w:t>
      </w:r>
      <w:r>
        <w:rPr>
          <w:color w:val="000000"/>
        </w:rPr>
        <w:t xml:space="preserve"> </w:t>
      </w:r>
      <w:r>
        <w:t xml:space="preserve"> </w:t>
      </w:r>
    </w:p>
    <w:p w:rsidR="003E7F98" w:rsidRDefault="00000000">
      <w:pPr>
        <w:numPr>
          <w:ilvl w:val="0"/>
          <w:numId w:val="23"/>
        </w:numPr>
        <w:ind w:right="1477" w:hanging="572"/>
      </w:pPr>
      <w:r>
        <w:t>reflect the financial situation of the Applicant or in case of JV member, and not an affiliated entity (such as parent company or group member).</w:t>
      </w:r>
      <w:r>
        <w:rPr>
          <w:color w:val="000000"/>
        </w:rPr>
        <w:t xml:space="preserve"> </w:t>
      </w:r>
      <w:r>
        <w:t xml:space="preserve"> </w:t>
      </w:r>
    </w:p>
    <w:p w:rsidR="003E7F98" w:rsidRDefault="00000000">
      <w:pPr>
        <w:numPr>
          <w:ilvl w:val="0"/>
          <w:numId w:val="23"/>
        </w:numPr>
        <w:ind w:right="1477" w:hanging="572"/>
      </w:pPr>
      <w:r>
        <w:t>Be independently audited or certified in accordance with local legislation.</w:t>
      </w:r>
      <w:r>
        <w:rPr>
          <w:color w:val="000000"/>
        </w:rPr>
        <w:t xml:space="preserve"> </w:t>
      </w:r>
      <w:r>
        <w:t xml:space="preserve"> </w:t>
      </w:r>
    </w:p>
    <w:p w:rsidR="003E7F98" w:rsidRDefault="00000000">
      <w:pPr>
        <w:numPr>
          <w:ilvl w:val="0"/>
          <w:numId w:val="23"/>
        </w:numPr>
        <w:ind w:right="1477" w:hanging="572"/>
      </w:pPr>
      <w:r>
        <w:t>Be complete, including all notes to the financial statements.</w:t>
      </w:r>
      <w:r>
        <w:rPr>
          <w:color w:val="000000"/>
        </w:rPr>
        <w:t xml:space="preserve"> </w:t>
      </w:r>
      <w:r>
        <w:t xml:space="preserve"> </w:t>
      </w:r>
    </w:p>
    <w:p w:rsidR="003E7F98" w:rsidRDefault="00000000">
      <w:pPr>
        <w:numPr>
          <w:ilvl w:val="0"/>
          <w:numId w:val="23"/>
        </w:numPr>
        <w:ind w:right="1477" w:hanging="572"/>
      </w:pPr>
      <w:r>
        <w:t>Correspond to accounting periods already completed and audited.</w:t>
      </w:r>
      <w:r>
        <w:rPr>
          <w:color w:val="000000"/>
        </w:rPr>
        <w:t xml:space="preserve"> </w:t>
      </w:r>
      <w:r>
        <w:t xml:space="preserve"> </w:t>
      </w:r>
    </w:p>
    <w:p w:rsidR="003E7F98" w:rsidRDefault="00000000">
      <w:pPr>
        <w:spacing w:after="9"/>
        <w:ind w:left="1049" w:hanging="304"/>
      </w:pPr>
      <w:r>
        <w:rPr>
          <w:rFonts w:ascii="Calibri" w:eastAsia="Calibri" w:hAnsi="Calibri" w:cs="Calibri"/>
          <w:noProof/>
          <w:color w:val="000000"/>
        </w:rPr>
        <mc:AlternateContent>
          <mc:Choice Requires="wpg">
            <w:drawing>
              <wp:inline distT="0" distB="0" distL="0" distR="0">
                <wp:extent cx="104775" cy="104775"/>
                <wp:effectExtent l="0" t="0" r="0" b="0"/>
                <wp:docPr id="102149" name="Group 102149"/>
                <wp:cNvGraphicFramePr/>
                <a:graphic xmlns:a="http://schemas.openxmlformats.org/drawingml/2006/main">
                  <a:graphicData uri="http://schemas.microsoft.com/office/word/2010/wordprocessingGroup">
                    <wpg:wgp>
                      <wpg:cNvGrpSpPr/>
                      <wpg:grpSpPr>
                        <a:xfrm>
                          <a:off x="0" y="0"/>
                          <a:ext cx="104775" cy="104775"/>
                          <a:chOff x="0" y="0"/>
                          <a:chExt cx="104775" cy="104775"/>
                        </a:xfrm>
                      </wpg:grpSpPr>
                      <wps:wsp>
                        <wps:cNvPr id="8670" name="Shape 8670"/>
                        <wps:cNvSpPr/>
                        <wps:spPr>
                          <a:xfrm>
                            <a:off x="0" y="0"/>
                            <a:ext cx="104775" cy="104775"/>
                          </a:xfrm>
                          <a:custGeom>
                            <a:avLst/>
                            <a:gdLst/>
                            <a:ahLst/>
                            <a:cxnLst/>
                            <a:rect l="0" t="0" r="0" b="0"/>
                            <a:pathLst>
                              <a:path w="104775" h="104775">
                                <a:moveTo>
                                  <a:pt x="0" y="104775"/>
                                </a:moveTo>
                                <a:lnTo>
                                  <a:pt x="104775" y="104775"/>
                                </a:lnTo>
                                <a:lnTo>
                                  <a:pt x="104775" y="0"/>
                                </a:lnTo>
                                <a:lnTo>
                                  <a:pt x="0" y="0"/>
                                </a:lnTo>
                                <a:close/>
                              </a:path>
                            </a:pathLst>
                          </a:custGeom>
                          <a:ln w="12192"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149" style="width:8.25pt;height:8.25pt;mso-position-horizontal-relative:char;mso-position-vertical-relative:line" coordsize="1047,1047">
                <v:shape id="Shape 8670" style="position:absolute;width:1047;height:1047;left:0;top:0;" coordsize="104775,104775" path="m0,104775l104775,104775l104775,0l0,0x">
                  <v:stroke weight="0.96pt" endcap="flat" joinstyle="miter" miterlimit="10" on="true" color="#231f20"/>
                  <v:fill on="false" color="#000000" opacity="0"/>
                </v:shape>
              </v:group>
            </w:pict>
          </mc:Fallback>
        </mc:AlternateContent>
      </w:r>
      <w:r>
        <w:t xml:space="preserve"> Attached are copies of financial statements</w:t>
      </w:r>
      <w:r>
        <w:rPr>
          <w:sz w:val="17"/>
          <w:vertAlign w:val="superscript"/>
        </w:rPr>
        <w:footnoteReference w:id="14"/>
      </w:r>
      <w:r>
        <w:rPr>
          <w:sz w:val="17"/>
          <w:vertAlign w:val="superscript"/>
        </w:rPr>
        <w:t xml:space="preserve"> </w:t>
      </w:r>
      <w:r>
        <w:t xml:space="preserve">for the </w:t>
      </w:r>
      <w:r>
        <w:rPr>
          <w:i/>
        </w:rPr>
        <w:t xml:space="preserve">[number] </w:t>
      </w:r>
      <w:r>
        <w:t>years required above; and complying with the requirements</w:t>
      </w:r>
      <w:r>
        <w:rPr>
          <w:color w:val="00000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3"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70" w:line="259" w:lineRule="auto"/>
        <w:ind w:left="14" w:firstLine="0"/>
        <w:jc w:val="left"/>
      </w:pPr>
      <w:r>
        <w:rPr>
          <w:color w:val="000000"/>
          <w:sz w:val="20"/>
        </w:rPr>
        <w:t xml:space="preserve"> </w:t>
      </w:r>
      <w:r>
        <w:t xml:space="preserve"> </w:t>
      </w:r>
    </w:p>
    <w:p w:rsidR="003E7F98" w:rsidRDefault="00000000">
      <w:pPr>
        <w:spacing w:after="715" w:line="227" w:lineRule="auto"/>
        <w:ind w:left="14" w:right="10289" w:firstLine="0"/>
        <w:jc w:val="left"/>
      </w:pPr>
      <w:r>
        <w:rPr>
          <w:color w:val="000000"/>
          <w:sz w:val="27"/>
        </w:rPr>
        <w:t xml:space="preserve"> </w:t>
      </w:r>
      <w:r>
        <w:t xml:space="preserve"> </w:t>
      </w:r>
      <w:r>
        <w:rPr>
          <w:color w:val="000000"/>
          <w:sz w:val="27"/>
        </w:rPr>
        <w:t xml:space="preserve"> </w:t>
      </w:r>
      <w:r>
        <w:t xml:space="preserve"> </w:t>
      </w:r>
      <w:r>
        <w:rPr>
          <w:color w:val="000000"/>
          <w:sz w:val="27"/>
        </w:rPr>
        <w:t xml:space="preserve"> </w:t>
      </w:r>
      <w:r>
        <w:t xml:space="preserve"> </w:t>
      </w:r>
      <w:r>
        <w:rPr>
          <w:color w:val="000000"/>
          <w:sz w:val="27"/>
        </w:rPr>
        <w:t xml:space="preserve"> </w:t>
      </w:r>
      <w:r>
        <w:t xml:space="preserve"> </w:t>
      </w:r>
    </w:p>
    <w:p w:rsidR="003E7F98" w:rsidRDefault="00000000">
      <w:pPr>
        <w:spacing w:after="0" w:line="259" w:lineRule="auto"/>
        <w:ind w:left="14" w:firstLine="0"/>
        <w:jc w:val="left"/>
      </w:pPr>
      <w:r>
        <w:rPr>
          <w:rFonts w:ascii="Calibri" w:eastAsia="Calibri" w:hAnsi="Calibri" w:cs="Calibri"/>
          <w:noProof/>
          <w:color w:val="000000"/>
        </w:rPr>
        <mc:AlternateContent>
          <mc:Choice Requires="wpg">
            <w:drawing>
              <wp:inline distT="0" distB="0" distL="0" distR="0">
                <wp:extent cx="1829435" cy="7620"/>
                <wp:effectExtent l="0" t="0" r="0" b="0"/>
                <wp:docPr id="102148" name="Group 102148"/>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114954" name="Shape 11495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102148" style="width:144.05pt;height:0.600037pt;mso-position-horizontal-relative:char;mso-position-vertical-relative:line" coordsize="18294,76">
                <v:shape id="Shape 114955" style="position:absolute;width:18294;height:91;left:0;top:0;" coordsize="1829435,9144" path="m0,0l1829435,0l1829435,9144l0,9144l0,0">
                  <v:stroke weight="0pt" endcap="flat" joinstyle="miter" miterlimit="10" on="false" color="#000000" opacity="0"/>
                  <v:fill on="true" color="#231f20"/>
                </v:shape>
              </v:group>
            </w:pict>
          </mc:Fallback>
        </mc:AlternateContent>
      </w:r>
      <w:r>
        <w:t xml:space="preserve"> </w:t>
      </w:r>
    </w:p>
    <w:p w:rsidR="003E7F98" w:rsidRDefault="00000000">
      <w:pPr>
        <w:pStyle w:val="Heading4"/>
        <w:tabs>
          <w:tab w:val="center" w:pos="4621"/>
        </w:tabs>
        <w:spacing w:after="390"/>
        <w:ind w:left="-1" w:firstLine="0"/>
      </w:pPr>
      <w:proofErr w:type="gramStart"/>
      <w:r>
        <w:rPr>
          <w:b w:val="0"/>
        </w:rPr>
        <w:t>6</w:t>
      </w:r>
      <w:r>
        <w:rPr>
          <w:rFonts w:ascii="Arial" w:eastAsia="Arial" w:hAnsi="Arial" w:cs="Arial"/>
          <w:b w:val="0"/>
        </w:rPr>
        <w:t xml:space="preserve">  </w:t>
      </w:r>
      <w:r>
        <w:rPr>
          <w:rFonts w:ascii="Arial" w:eastAsia="Arial" w:hAnsi="Arial" w:cs="Arial"/>
          <w:b w:val="0"/>
        </w:rPr>
        <w:tab/>
      </w:r>
      <w:proofErr w:type="gramEnd"/>
      <w:r>
        <w:t xml:space="preserve">Form FIN - 3.2 - Average Annual Construction or Supply Contracts Turnover </w:t>
      </w:r>
      <w:r>
        <w:rPr>
          <w:b w:val="0"/>
          <w:i/>
        </w:rPr>
        <w:t xml:space="preserve"> </w:t>
      </w:r>
      <w:r>
        <w:t xml:space="preserve"> </w:t>
      </w:r>
    </w:p>
    <w:p w:rsidR="003E7F98" w:rsidRDefault="00000000">
      <w:pPr>
        <w:spacing w:after="288"/>
        <w:ind w:left="122"/>
        <w:jc w:val="left"/>
      </w:pPr>
      <w:r>
        <w:rPr>
          <w:i/>
        </w:rPr>
        <w:t xml:space="preserve">[The following table shall be filled in for the Applicant and for each member of a Joint Venture] </w:t>
      </w:r>
      <w:r>
        <w:t xml:space="preserve">Applicant's  </w:t>
      </w:r>
    </w:p>
    <w:p w:rsidR="003E7F98" w:rsidRDefault="00000000">
      <w:pPr>
        <w:spacing w:after="269"/>
        <w:ind w:left="122"/>
        <w:jc w:val="left"/>
      </w:pPr>
      <w:r>
        <w:t xml:space="preserve">Name: </w:t>
      </w:r>
      <w:r>
        <w:rPr>
          <w:sz w:val="24"/>
        </w:rPr>
        <w:t xml:space="preserve">................. </w:t>
      </w:r>
      <w:r>
        <w:rPr>
          <w:i/>
        </w:rPr>
        <w:t>[insert full name]</w:t>
      </w:r>
      <w:r>
        <w:rPr>
          <w:i/>
          <w:sz w:val="24"/>
        </w:rPr>
        <w:t xml:space="preserve"> </w:t>
      </w:r>
      <w:r>
        <w:t xml:space="preserve"> </w:t>
      </w:r>
    </w:p>
    <w:p w:rsidR="003E7F98" w:rsidRDefault="00000000">
      <w:pPr>
        <w:spacing w:after="254"/>
        <w:ind w:left="122"/>
        <w:jc w:val="left"/>
      </w:pPr>
      <w:r>
        <w:t xml:space="preserve">Date: </w:t>
      </w:r>
      <w:r>
        <w:rPr>
          <w:sz w:val="24"/>
        </w:rPr>
        <w:t xml:space="preserve">................. </w:t>
      </w:r>
      <w:r>
        <w:rPr>
          <w:i/>
        </w:rPr>
        <w:t>[insert day, month, year]</w:t>
      </w:r>
      <w:r>
        <w:rPr>
          <w:i/>
          <w:color w:val="000000"/>
        </w:rPr>
        <w:t xml:space="preserve"> </w:t>
      </w:r>
      <w:r>
        <w:t xml:space="preserve"> </w:t>
      </w:r>
    </w:p>
    <w:p w:rsidR="003E7F98" w:rsidRDefault="00000000">
      <w:pPr>
        <w:ind w:left="140" w:right="1477"/>
      </w:pPr>
      <w:r>
        <w:t xml:space="preserve">Joint Venture Member Name: </w:t>
      </w:r>
      <w:r>
        <w:rPr>
          <w:sz w:val="24"/>
        </w:rPr>
        <w:t xml:space="preserve">................. </w:t>
      </w:r>
      <w:r>
        <w:rPr>
          <w:i/>
        </w:rPr>
        <w:t>[insert full name]</w:t>
      </w:r>
      <w:r>
        <w:rPr>
          <w:i/>
          <w:color w:val="000000"/>
        </w:rPr>
        <w:t xml:space="preserve"> </w:t>
      </w:r>
      <w:r>
        <w:t xml:space="preserve"> </w:t>
      </w:r>
    </w:p>
    <w:p w:rsidR="003E7F98" w:rsidRDefault="00000000">
      <w:pPr>
        <w:spacing w:after="229" w:line="253" w:lineRule="auto"/>
        <w:ind w:left="110" w:right="32"/>
      </w:pPr>
      <w:r>
        <w:rPr>
          <w:sz w:val="24"/>
        </w:rPr>
        <w:t xml:space="preserve">ITT No. and title: </w:t>
      </w:r>
      <w:r>
        <w:rPr>
          <w:i/>
          <w:sz w:val="24"/>
        </w:rPr>
        <w:t>[insert ITT number and title]</w:t>
      </w:r>
      <w:r>
        <w:rPr>
          <w:i/>
          <w:color w:val="000000"/>
          <w:sz w:val="24"/>
        </w:rPr>
        <w:t xml:space="preserve"> </w:t>
      </w:r>
      <w:r>
        <w:t xml:space="preserve"> </w:t>
      </w:r>
    </w:p>
    <w:p w:rsidR="003E7F98" w:rsidRDefault="00000000">
      <w:pPr>
        <w:spacing w:after="0" w:line="452" w:lineRule="auto"/>
        <w:ind w:left="110" w:right="33"/>
      </w:pPr>
      <w:r>
        <w:rPr>
          <w:sz w:val="24"/>
        </w:rPr>
        <w:t>Page.................</w:t>
      </w:r>
      <w:r>
        <w:rPr>
          <w:i/>
          <w:sz w:val="24"/>
        </w:rPr>
        <w:t xml:space="preserve">[insert page number] </w:t>
      </w:r>
      <w:r>
        <w:rPr>
          <w:sz w:val="24"/>
        </w:rPr>
        <w:t>of .................</w:t>
      </w:r>
      <w:r>
        <w:rPr>
          <w:i/>
          <w:sz w:val="24"/>
        </w:rPr>
        <w:t xml:space="preserve">[insert total number] </w:t>
      </w:r>
      <w:r>
        <w:rPr>
          <w:sz w:val="24"/>
        </w:rPr>
        <w:t>pages Table A (Complete if Contractor)</w:t>
      </w:r>
      <w:r>
        <w:rPr>
          <w:color w:val="000000"/>
          <w:sz w:val="24"/>
        </w:rPr>
        <w:t xml:space="preserve"> </w:t>
      </w:r>
      <w:r>
        <w:t xml:space="preserve"> </w:t>
      </w:r>
    </w:p>
    <w:p w:rsidR="003E7F98" w:rsidRDefault="00000000">
      <w:pPr>
        <w:spacing w:after="0" w:line="259" w:lineRule="auto"/>
        <w:ind w:left="14" w:firstLine="0"/>
        <w:jc w:val="left"/>
      </w:pPr>
      <w:r>
        <w:rPr>
          <w:color w:val="000000"/>
          <w:sz w:val="19"/>
        </w:rPr>
        <w:t xml:space="preserve"> </w:t>
      </w:r>
      <w:r>
        <w:t xml:space="preserve"> </w:t>
      </w:r>
    </w:p>
    <w:tbl>
      <w:tblPr>
        <w:tblStyle w:val="TableGrid"/>
        <w:tblW w:w="9581" w:type="dxa"/>
        <w:tblInd w:w="24" w:type="dxa"/>
        <w:tblCellMar>
          <w:top w:w="22" w:type="dxa"/>
          <w:left w:w="108" w:type="dxa"/>
          <w:bottom w:w="0" w:type="dxa"/>
          <w:right w:w="29" w:type="dxa"/>
        </w:tblCellMar>
        <w:tblLook w:val="04A0" w:firstRow="1" w:lastRow="0" w:firstColumn="1" w:lastColumn="0" w:noHBand="0" w:noVBand="1"/>
      </w:tblPr>
      <w:tblGrid>
        <w:gridCol w:w="1560"/>
        <w:gridCol w:w="3371"/>
        <w:gridCol w:w="2040"/>
        <w:gridCol w:w="2610"/>
      </w:tblGrid>
      <w:tr w:rsidR="003E7F98">
        <w:trPr>
          <w:trHeight w:val="449"/>
        </w:trPr>
        <w:tc>
          <w:tcPr>
            <w:tcW w:w="4931" w:type="dxa"/>
            <w:gridSpan w:val="2"/>
            <w:tcBorders>
              <w:top w:val="single" w:sz="4" w:space="0" w:color="000000"/>
              <w:left w:val="single" w:sz="4" w:space="0" w:color="000000"/>
              <w:bottom w:val="single" w:sz="4" w:space="0" w:color="000000"/>
              <w:right w:val="nil"/>
            </w:tcBorders>
          </w:tcPr>
          <w:p w:rsidR="003E7F98" w:rsidRDefault="00000000">
            <w:pPr>
              <w:spacing w:after="0" w:line="259" w:lineRule="auto"/>
              <w:ind w:left="0" w:firstLine="0"/>
              <w:jc w:val="left"/>
            </w:pPr>
            <w:r>
              <w:rPr>
                <w:color w:val="000000"/>
              </w:rPr>
              <w:t xml:space="preserve">Annual turnover data (construction only) </w:t>
            </w:r>
            <w:r>
              <w:t xml:space="preserve"> </w:t>
            </w:r>
          </w:p>
        </w:tc>
        <w:tc>
          <w:tcPr>
            <w:tcW w:w="2040" w:type="dxa"/>
            <w:tcBorders>
              <w:top w:val="single" w:sz="4" w:space="0" w:color="000000"/>
              <w:left w:val="nil"/>
              <w:bottom w:val="single" w:sz="4" w:space="0" w:color="000000"/>
              <w:right w:val="nil"/>
            </w:tcBorders>
          </w:tcPr>
          <w:p w:rsidR="003E7F98" w:rsidRDefault="00000000">
            <w:pPr>
              <w:spacing w:after="0" w:line="259" w:lineRule="auto"/>
              <w:ind w:left="0" w:firstLine="0"/>
              <w:jc w:val="left"/>
            </w:pPr>
            <w:r>
              <w:t xml:space="preserve"> </w:t>
            </w:r>
          </w:p>
        </w:tc>
        <w:tc>
          <w:tcPr>
            <w:tcW w:w="2610" w:type="dxa"/>
            <w:tcBorders>
              <w:top w:val="single" w:sz="4" w:space="0" w:color="000000"/>
              <w:left w:val="nil"/>
              <w:bottom w:val="single" w:sz="4" w:space="0" w:color="000000"/>
              <w:right w:val="single" w:sz="4" w:space="0" w:color="000000"/>
            </w:tcBorders>
          </w:tcPr>
          <w:p w:rsidR="003E7F98" w:rsidRDefault="00000000">
            <w:pPr>
              <w:spacing w:after="0" w:line="259" w:lineRule="auto"/>
              <w:ind w:left="0" w:firstLine="0"/>
              <w:jc w:val="left"/>
            </w:pPr>
            <w:r>
              <w:t xml:space="preserve"> </w:t>
            </w:r>
          </w:p>
        </w:tc>
      </w:tr>
      <w:tr w:rsidR="003E7F98">
        <w:trPr>
          <w:trHeight w:val="564"/>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lastRenderedPageBreak/>
              <w:t xml:space="preserve">Year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581" w:firstLine="0"/>
              <w:jc w:val="left"/>
            </w:pPr>
            <w:proofErr w:type="gramStart"/>
            <w:r>
              <w:rPr>
                <w:color w:val="000000"/>
              </w:rPr>
              <w:t>Amount  Currency</w:t>
            </w:r>
            <w:proofErr w:type="gramEnd"/>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Exchange rate*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USD equivalent </w:t>
            </w:r>
            <w:r>
              <w:t xml:space="preserve"> </w:t>
            </w:r>
          </w:p>
        </w:tc>
      </w:tr>
      <w:tr w:rsidR="003E7F98">
        <w:trPr>
          <w:trHeight w:val="562"/>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[indicate calendar year]</w:t>
            </w: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[insert amount and indicate currency]</w:t>
            </w: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36"/>
        </w:trPr>
        <w:tc>
          <w:tcPr>
            <w:tcW w:w="4931" w:type="dxa"/>
            <w:gridSpan w:val="2"/>
            <w:tcBorders>
              <w:top w:val="single" w:sz="4" w:space="0" w:color="000000"/>
              <w:left w:val="nil"/>
              <w:bottom w:val="nil"/>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Average Annual </w:t>
            </w:r>
            <w:r>
              <w:t xml:space="preserve"> </w:t>
            </w:r>
          </w:p>
          <w:p w:rsidR="003E7F98" w:rsidRDefault="00000000">
            <w:pPr>
              <w:spacing w:after="0" w:line="259" w:lineRule="auto"/>
              <w:ind w:left="0" w:firstLine="0"/>
              <w:jc w:val="left"/>
            </w:pPr>
            <w:r>
              <w:rPr>
                <w:color w:val="000000"/>
              </w:rPr>
              <w:t xml:space="preserve">Construction </w:t>
            </w:r>
            <w:r>
              <w:t xml:space="preserve"> </w:t>
            </w:r>
          </w:p>
          <w:p w:rsidR="003E7F98" w:rsidRDefault="00000000">
            <w:pPr>
              <w:spacing w:after="0" w:line="259" w:lineRule="auto"/>
              <w:ind w:left="0" w:firstLine="0"/>
              <w:jc w:val="left"/>
            </w:pPr>
            <w:r>
              <w:rPr>
                <w:color w:val="000000"/>
              </w:rPr>
              <w:t xml:space="preserve">Turnover **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122" w:line="259" w:lineRule="auto"/>
        <w:ind w:left="14" w:firstLine="0"/>
        <w:jc w:val="left"/>
      </w:pPr>
      <w:r>
        <w:rPr>
          <w:color w:val="000000"/>
          <w:sz w:val="20"/>
        </w:rPr>
        <w:t xml:space="preserve"> </w:t>
      </w:r>
      <w:r>
        <w:t xml:space="preserve"> </w:t>
      </w:r>
    </w:p>
    <w:p w:rsidR="003E7F98" w:rsidRDefault="00000000">
      <w:pPr>
        <w:tabs>
          <w:tab w:val="center" w:pos="2921"/>
        </w:tabs>
        <w:spacing w:after="105"/>
        <w:ind w:left="0" w:firstLine="0"/>
        <w:jc w:val="left"/>
      </w:pPr>
      <w:r>
        <w:rPr>
          <w:b/>
        </w:rPr>
        <w:t>*</w:t>
      </w:r>
      <w:r>
        <w:t xml:space="preserve">  </w:t>
      </w:r>
      <w:r>
        <w:tab/>
        <w:t>Refer ITA 14 for date and source of exchange rate.</w:t>
      </w:r>
      <w:r>
        <w:rPr>
          <w:color w:val="000000"/>
        </w:rPr>
        <w:t xml:space="preserve"> </w:t>
      </w:r>
      <w:r>
        <w:t xml:space="preserve"> </w:t>
      </w:r>
    </w:p>
    <w:p w:rsidR="003E7F98" w:rsidRDefault="00000000">
      <w:pPr>
        <w:ind w:left="689" w:hanging="562"/>
      </w:pPr>
      <w:r>
        <w:rPr>
          <w:b/>
        </w:rPr>
        <w:t>*</w:t>
      </w:r>
      <w:proofErr w:type="gramStart"/>
      <w:r>
        <w:rPr>
          <w:b/>
        </w:rPr>
        <w:t>*</w:t>
      </w:r>
      <w:r>
        <w:t xml:space="preserve">  Total</w:t>
      </w:r>
      <w:proofErr w:type="gramEnd"/>
      <w:r>
        <w:t xml:space="preserve"> Kenya shilling equivalent for all years divided by the total number of years. See Section III, Qualification Criteria and Requirements, 3.2.</w:t>
      </w:r>
      <w:r>
        <w:rPr>
          <w:color w:val="000000"/>
        </w:rPr>
        <w:t xml:space="preserve"> </w:t>
      </w:r>
      <w:r>
        <w:t xml:space="preserve"> </w:t>
      </w:r>
    </w:p>
    <w:p w:rsidR="003E7F98" w:rsidRDefault="00000000">
      <w:pPr>
        <w:pStyle w:val="Heading5"/>
        <w:spacing w:after="27"/>
        <w:ind w:left="128"/>
      </w:pPr>
      <w:r>
        <w:t>Table B (Complete if Supplier)</w:t>
      </w:r>
      <w:r>
        <w:rPr>
          <w:color w:val="000000"/>
        </w:rPr>
        <w:t xml:space="preserve"> </w:t>
      </w:r>
      <w:r>
        <w:t xml:space="preserve"> </w:t>
      </w:r>
    </w:p>
    <w:p w:rsidR="003E7F98" w:rsidRDefault="00000000">
      <w:pPr>
        <w:spacing w:after="0" w:line="259" w:lineRule="auto"/>
        <w:ind w:left="14" w:firstLine="0"/>
        <w:jc w:val="left"/>
      </w:pPr>
      <w:r>
        <w:rPr>
          <w:b/>
          <w:color w:val="000000"/>
          <w:sz w:val="13"/>
        </w:rPr>
        <w:t xml:space="preserve"> </w:t>
      </w:r>
      <w:r>
        <w:t xml:space="preserve"> </w:t>
      </w:r>
    </w:p>
    <w:tbl>
      <w:tblPr>
        <w:tblStyle w:val="TableGrid"/>
        <w:tblW w:w="9581" w:type="dxa"/>
        <w:tblInd w:w="24" w:type="dxa"/>
        <w:tblCellMar>
          <w:top w:w="22" w:type="dxa"/>
          <w:left w:w="108" w:type="dxa"/>
          <w:bottom w:w="0" w:type="dxa"/>
          <w:right w:w="29" w:type="dxa"/>
        </w:tblCellMar>
        <w:tblLook w:val="04A0" w:firstRow="1" w:lastRow="0" w:firstColumn="1" w:lastColumn="0" w:noHBand="0" w:noVBand="1"/>
      </w:tblPr>
      <w:tblGrid>
        <w:gridCol w:w="1560"/>
        <w:gridCol w:w="3371"/>
        <w:gridCol w:w="2040"/>
        <w:gridCol w:w="2610"/>
      </w:tblGrid>
      <w:tr w:rsidR="003E7F98">
        <w:trPr>
          <w:trHeight w:val="449"/>
        </w:trPr>
        <w:tc>
          <w:tcPr>
            <w:tcW w:w="4931" w:type="dxa"/>
            <w:gridSpan w:val="2"/>
            <w:tcBorders>
              <w:top w:val="single" w:sz="4" w:space="0" w:color="000000"/>
              <w:left w:val="single" w:sz="4" w:space="0" w:color="000000"/>
              <w:bottom w:val="single" w:sz="4" w:space="0" w:color="000000"/>
              <w:right w:val="nil"/>
            </w:tcBorders>
          </w:tcPr>
          <w:p w:rsidR="003E7F98" w:rsidRDefault="00000000">
            <w:pPr>
              <w:spacing w:after="0" w:line="259" w:lineRule="auto"/>
              <w:ind w:left="0" w:firstLine="0"/>
              <w:jc w:val="left"/>
            </w:pPr>
            <w:r>
              <w:rPr>
                <w:color w:val="000000"/>
              </w:rPr>
              <w:t xml:space="preserve">Annual turnover data (Supply contracts) </w:t>
            </w:r>
            <w:r>
              <w:t xml:space="preserve"> </w:t>
            </w:r>
          </w:p>
        </w:tc>
        <w:tc>
          <w:tcPr>
            <w:tcW w:w="2040" w:type="dxa"/>
            <w:tcBorders>
              <w:top w:val="single" w:sz="4" w:space="0" w:color="000000"/>
              <w:left w:val="nil"/>
              <w:bottom w:val="single" w:sz="4" w:space="0" w:color="000000"/>
              <w:right w:val="nil"/>
            </w:tcBorders>
          </w:tcPr>
          <w:p w:rsidR="003E7F98" w:rsidRDefault="00000000">
            <w:pPr>
              <w:spacing w:after="0" w:line="259" w:lineRule="auto"/>
              <w:ind w:left="0" w:firstLine="0"/>
              <w:jc w:val="left"/>
            </w:pPr>
            <w:r>
              <w:t xml:space="preserve"> </w:t>
            </w:r>
          </w:p>
        </w:tc>
        <w:tc>
          <w:tcPr>
            <w:tcW w:w="2610" w:type="dxa"/>
            <w:tcBorders>
              <w:top w:val="single" w:sz="4" w:space="0" w:color="000000"/>
              <w:left w:val="nil"/>
              <w:bottom w:val="single" w:sz="4" w:space="0" w:color="000000"/>
              <w:right w:val="single" w:sz="4" w:space="0" w:color="000000"/>
            </w:tcBorders>
          </w:tcPr>
          <w:p w:rsidR="003E7F98" w:rsidRDefault="00000000">
            <w:pPr>
              <w:spacing w:after="0" w:line="259" w:lineRule="auto"/>
              <w:ind w:left="0" w:firstLine="0"/>
              <w:jc w:val="left"/>
            </w:pPr>
            <w:r>
              <w:t xml:space="preserve"> </w:t>
            </w:r>
          </w:p>
        </w:tc>
      </w:tr>
      <w:tr w:rsidR="003E7F98">
        <w:trPr>
          <w:trHeight w:val="564"/>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Year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581" w:firstLine="0"/>
              <w:jc w:val="left"/>
            </w:pPr>
            <w:proofErr w:type="gramStart"/>
            <w:r>
              <w:rPr>
                <w:color w:val="000000"/>
              </w:rPr>
              <w:t>Amount  Currency</w:t>
            </w:r>
            <w:proofErr w:type="gramEnd"/>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Exchange rate*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USD equivalent </w:t>
            </w:r>
            <w:r>
              <w:t xml:space="preserve"> </w:t>
            </w:r>
          </w:p>
        </w:tc>
      </w:tr>
      <w:tr w:rsidR="003E7F98">
        <w:trPr>
          <w:trHeight w:val="562"/>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[indicate calendar year]</w:t>
            </w: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[insert amount and indicate currency]</w:t>
            </w: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35"/>
        </w:trPr>
        <w:tc>
          <w:tcPr>
            <w:tcW w:w="4931" w:type="dxa"/>
            <w:gridSpan w:val="2"/>
            <w:tcBorders>
              <w:top w:val="single" w:sz="4" w:space="0" w:color="000000"/>
              <w:left w:val="nil"/>
              <w:bottom w:val="nil"/>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Average Annual </w:t>
            </w:r>
            <w:r>
              <w:t xml:space="preserve"> </w:t>
            </w:r>
          </w:p>
          <w:p w:rsidR="003E7F98" w:rsidRDefault="00000000">
            <w:pPr>
              <w:spacing w:after="0" w:line="259" w:lineRule="auto"/>
              <w:ind w:left="0" w:firstLine="0"/>
              <w:jc w:val="left"/>
            </w:pPr>
            <w:r>
              <w:rPr>
                <w:color w:val="000000"/>
              </w:rPr>
              <w:t xml:space="preserve">Construction </w:t>
            </w:r>
            <w:r>
              <w:t xml:space="preserve"> </w:t>
            </w:r>
          </w:p>
          <w:p w:rsidR="003E7F98" w:rsidRDefault="00000000">
            <w:pPr>
              <w:spacing w:after="0" w:line="259" w:lineRule="auto"/>
              <w:ind w:left="0" w:firstLine="0"/>
              <w:jc w:val="left"/>
            </w:pPr>
            <w:r>
              <w:rPr>
                <w:color w:val="000000"/>
              </w:rPr>
              <w:t xml:space="preserve">Turnover **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0" w:line="259" w:lineRule="auto"/>
        <w:ind w:left="14" w:firstLine="0"/>
        <w:jc w:val="left"/>
      </w:pPr>
      <w:r>
        <w:rPr>
          <w:b/>
          <w:color w:val="000000"/>
          <w:sz w:val="24"/>
        </w:rPr>
        <w:t xml:space="preserve"> </w:t>
      </w:r>
      <w:r>
        <w:t xml:space="preserve"> </w:t>
      </w:r>
    </w:p>
    <w:p w:rsidR="003E7F98" w:rsidRDefault="00000000">
      <w:pPr>
        <w:spacing w:after="8"/>
        <w:ind w:left="132" w:right="1477"/>
      </w:pPr>
      <w:r>
        <w:t xml:space="preserve">Refer ITA 15 for date and source of exchange rate.  </w:t>
      </w:r>
    </w:p>
    <w:p w:rsidR="003E7F98" w:rsidRDefault="00000000">
      <w:pPr>
        <w:spacing w:after="101" w:line="259" w:lineRule="auto"/>
        <w:ind w:left="122" w:firstLine="0"/>
        <w:jc w:val="left"/>
      </w:pPr>
      <w:r>
        <w:rPr>
          <w:color w:val="000000"/>
        </w:rPr>
        <w:t xml:space="preserve"> </w:t>
      </w:r>
      <w:r>
        <w:t xml:space="preserve"> </w:t>
      </w:r>
    </w:p>
    <w:p w:rsidR="003E7F98" w:rsidRDefault="00000000">
      <w:pPr>
        <w:spacing w:after="8"/>
        <w:ind w:left="132"/>
      </w:pPr>
      <w:r>
        <w:rPr>
          <w:b/>
        </w:rPr>
        <w:t>**</w:t>
      </w:r>
      <w:r>
        <w:t xml:space="preserve"> Total Kenya shilling equivalent for all years divided by the total number of years. See Section III, Qualification </w:t>
      </w:r>
    </w:p>
    <w:p w:rsidR="003E7F98" w:rsidRDefault="00000000">
      <w:pPr>
        <w:tabs>
          <w:tab w:val="center" w:pos="1940"/>
          <w:tab w:val="center" w:pos="6256"/>
        </w:tabs>
        <w:ind w:left="0" w:firstLine="0"/>
        <w:jc w:val="left"/>
      </w:pPr>
      <w:r>
        <w:rPr>
          <w:rFonts w:ascii="Calibri" w:eastAsia="Calibri" w:hAnsi="Calibri" w:cs="Calibri"/>
          <w:color w:val="000000"/>
        </w:rPr>
        <w:tab/>
      </w:r>
      <w:r>
        <w:t>Criteria and Requirements, 3.2.</w:t>
      </w:r>
      <w:r>
        <w:rPr>
          <w:color w:val="000000"/>
        </w:rPr>
        <w:t xml:space="preserve"> </w:t>
      </w:r>
      <w:r>
        <w:t xml:space="preserve"> </w:t>
      </w:r>
      <w:r>
        <w:tab/>
        <w:t xml:space="preserve"> </w:t>
      </w:r>
    </w:p>
    <w:p w:rsidR="003E7F98" w:rsidRDefault="00000000">
      <w:pPr>
        <w:pStyle w:val="Heading4"/>
        <w:tabs>
          <w:tab w:val="right" w:pos="10426"/>
        </w:tabs>
        <w:spacing w:after="270"/>
        <w:ind w:left="-1" w:firstLine="0"/>
      </w:pPr>
      <w:proofErr w:type="gramStart"/>
      <w:r>
        <w:t>7</w:t>
      </w:r>
      <w:r>
        <w:rPr>
          <w:rFonts w:ascii="Arial" w:eastAsia="Arial" w:hAnsi="Arial" w:cs="Arial"/>
        </w:rPr>
        <w:t xml:space="preserve">  </w:t>
      </w:r>
      <w:r>
        <w:rPr>
          <w:rFonts w:ascii="Arial" w:eastAsia="Arial" w:hAnsi="Arial" w:cs="Arial"/>
        </w:rPr>
        <w:tab/>
      </w:r>
      <w:proofErr w:type="gramEnd"/>
      <w:r>
        <w:t>Form EXP - 4.1 - General Construction or Supply or service Contract Experience (</w:t>
      </w:r>
      <w:r>
        <w:rPr>
          <w:i/>
        </w:rPr>
        <w:t xml:space="preserve">Select one) </w:t>
      </w:r>
      <w:r>
        <w:t xml:space="preserve"> </w:t>
      </w:r>
    </w:p>
    <w:p w:rsidR="003E7F98" w:rsidRDefault="00000000">
      <w:pPr>
        <w:spacing w:after="229" w:line="253" w:lineRule="auto"/>
        <w:ind w:left="110" w:right="32"/>
      </w:pPr>
      <w:r>
        <w:rPr>
          <w:i/>
          <w:sz w:val="24"/>
        </w:rPr>
        <w:t xml:space="preserve">[The following table shall be filled in for the Applicant and in the case of a JV Applicant, each </w:t>
      </w:r>
      <w:proofErr w:type="gramStart"/>
      <w:r>
        <w:rPr>
          <w:i/>
          <w:sz w:val="24"/>
        </w:rPr>
        <w:t>Member]</w:t>
      </w:r>
      <w:r>
        <w:rPr>
          <w:i/>
          <w:color w:val="000000"/>
          <w:sz w:val="24"/>
        </w:rPr>
        <w:t xml:space="preserve"> </w:t>
      </w:r>
      <w:r>
        <w:t xml:space="preserve"> </w:t>
      </w:r>
      <w:r>
        <w:rPr>
          <w:sz w:val="24"/>
        </w:rPr>
        <w:t>Applicant's</w:t>
      </w:r>
      <w:proofErr w:type="gramEnd"/>
      <w:r>
        <w:rPr>
          <w:sz w:val="24"/>
        </w:rPr>
        <w:t xml:space="preserve"> Name: </w:t>
      </w:r>
      <w:r>
        <w:rPr>
          <w:i/>
          <w:sz w:val="24"/>
        </w:rPr>
        <w:t xml:space="preserve">[insert full name]  </w:t>
      </w:r>
      <w:r>
        <w:t xml:space="preserve"> </w:t>
      </w:r>
    </w:p>
    <w:p w:rsidR="003E7F98" w:rsidRDefault="00000000">
      <w:pPr>
        <w:spacing w:after="233" w:line="252" w:lineRule="auto"/>
        <w:ind w:left="110" w:right="33"/>
      </w:pPr>
      <w:r>
        <w:rPr>
          <w:sz w:val="24"/>
        </w:rPr>
        <w:t xml:space="preserve">Date: ........................ </w:t>
      </w:r>
      <w:r>
        <w:rPr>
          <w:i/>
          <w:sz w:val="24"/>
        </w:rPr>
        <w:t>[insert day, month, year]</w:t>
      </w:r>
      <w:r>
        <w:rPr>
          <w:i/>
          <w:color w:val="000000"/>
          <w:sz w:val="24"/>
        </w:rPr>
        <w:t xml:space="preserve"> </w:t>
      </w:r>
      <w:r>
        <w:t xml:space="preserve"> </w:t>
      </w:r>
    </w:p>
    <w:p w:rsidR="003E7F98" w:rsidRDefault="00000000">
      <w:pPr>
        <w:spacing w:after="233" w:line="252" w:lineRule="auto"/>
        <w:ind w:left="110" w:right="33"/>
      </w:pPr>
      <w:r>
        <w:rPr>
          <w:sz w:val="24"/>
        </w:rPr>
        <w:t xml:space="preserve">Joint Venture Member Name: ........................ </w:t>
      </w:r>
      <w:r>
        <w:rPr>
          <w:i/>
          <w:sz w:val="24"/>
        </w:rPr>
        <w:t>[insert full name]</w:t>
      </w:r>
      <w:r>
        <w:rPr>
          <w:i/>
          <w:color w:val="000000"/>
          <w:sz w:val="24"/>
        </w:rPr>
        <w:t xml:space="preserve"> </w:t>
      </w:r>
      <w:r>
        <w:t xml:space="preserve"> </w:t>
      </w:r>
    </w:p>
    <w:p w:rsidR="003E7F98" w:rsidRDefault="00000000">
      <w:pPr>
        <w:spacing w:after="233" w:line="252" w:lineRule="auto"/>
        <w:ind w:left="110" w:right="33"/>
      </w:pPr>
      <w:r>
        <w:rPr>
          <w:sz w:val="24"/>
        </w:rPr>
        <w:t xml:space="preserve">ITT No. and title: ........................ </w:t>
      </w:r>
      <w:r>
        <w:rPr>
          <w:i/>
          <w:sz w:val="24"/>
        </w:rPr>
        <w:t>[insert ITT number and title]</w:t>
      </w:r>
      <w:r>
        <w:rPr>
          <w:i/>
          <w:color w:val="000000"/>
          <w:sz w:val="24"/>
        </w:rPr>
        <w:t xml:space="preserve"> </w:t>
      </w:r>
      <w:r>
        <w:t xml:space="preserve"> </w:t>
      </w:r>
    </w:p>
    <w:p w:rsidR="003E7F98" w:rsidRDefault="00000000">
      <w:pPr>
        <w:spacing w:after="229" w:line="253" w:lineRule="auto"/>
        <w:ind w:left="110" w:right="32"/>
      </w:pPr>
      <w:r>
        <w:rPr>
          <w:sz w:val="24"/>
        </w:rPr>
        <w:t xml:space="preserve">Page ........................ </w:t>
      </w:r>
      <w:r>
        <w:rPr>
          <w:i/>
          <w:sz w:val="24"/>
        </w:rPr>
        <w:t xml:space="preserve">[insert page number] </w:t>
      </w:r>
      <w:r>
        <w:rPr>
          <w:sz w:val="24"/>
        </w:rPr>
        <w:t xml:space="preserve">of </w:t>
      </w:r>
      <w:r>
        <w:rPr>
          <w:i/>
          <w:sz w:val="24"/>
        </w:rPr>
        <w:t xml:space="preserve">[insert total number] </w:t>
      </w:r>
      <w:r>
        <w:rPr>
          <w:sz w:val="24"/>
        </w:rPr>
        <w:t>pages</w:t>
      </w:r>
      <w:r>
        <w:rPr>
          <w:color w:val="000000"/>
          <w:sz w:val="24"/>
        </w:rPr>
        <w:t xml:space="preserve"> </w:t>
      </w:r>
      <w:r>
        <w:t xml:space="preserve"> </w:t>
      </w:r>
    </w:p>
    <w:p w:rsidR="003E7F98" w:rsidRDefault="00000000">
      <w:pPr>
        <w:spacing w:after="0" w:line="253" w:lineRule="auto"/>
        <w:ind w:left="110" w:right="32"/>
      </w:pPr>
      <w:r>
        <w:rPr>
          <w:i/>
          <w:sz w:val="24"/>
        </w:rPr>
        <w:t>[Identify contracts that demonstrate continuous construction work over the past [number] years pursuant to Section III, Qualification Criteria and Requirements, Sub-Factor 4.1. List contracts chronologically, according to their commencement (starting) dates.]</w:t>
      </w:r>
      <w:r>
        <w:rPr>
          <w:i/>
          <w:color w:val="000000"/>
          <w:sz w:val="24"/>
        </w:rPr>
        <w:t xml:space="preserve"> </w:t>
      </w:r>
      <w:r>
        <w:t xml:space="preserve"> </w:t>
      </w:r>
    </w:p>
    <w:p w:rsidR="003E7F98" w:rsidRDefault="00000000">
      <w:pPr>
        <w:spacing w:after="0" w:line="259" w:lineRule="auto"/>
        <w:ind w:left="14" w:firstLine="0"/>
        <w:jc w:val="left"/>
      </w:pPr>
      <w:r>
        <w:rPr>
          <w:i/>
          <w:color w:val="000000"/>
          <w:sz w:val="20"/>
        </w:rPr>
        <w:lastRenderedPageBreak/>
        <w:t xml:space="preserve"> </w:t>
      </w:r>
      <w:r>
        <w:t xml:space="preserve"> </w:t>
      </w:r>
    </w:p>
    <w:tbl>
      <w:tblPr>
        <w:tblStyle w:val="TableGrid"/>
        <w:tblW w:w="10066" w:type="dxa"/>
        <w:tblInd w:w="24" w:type="dxa"/>
        <w:tblCellMar>
          <w:top w:w="17" w:type="dxa"/>
          <w:left w:w="2" w:type="dxa"/>
          <w:bottom w:w="0" w:type="dxa"/>
          <w:right w:w="58" w:type="dxa"/>
        </w:tblCellMar>
        <w:tblLook w:val="04A0" w:firstRow="1" w:lastRow="0" w:firstColumn="1" w:lastColumn="0" w:noHBand="0" w:noVBand="1"/>
      </w:tblPr>
      <w:tblGrid>
        <w:gridCol w:w="989"/>
        <w:gridCol w:w="1080"/>
        <w:gridCol w:w="6120"/>
        <w:gridCol w:w="1877"/>
      </w:tblGrid>
      <w:tr w:rsidR="003E7F98">
        <w:trPr>
          <w:trHeight w:val="557"/>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Starting Year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Ending Year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Role of Applicant </w:t>
            </w:r>
            <w:r>
              <w:t xml:space="preserve"> </w:t>
            </w:r>
          </w:p>
        </w:tc>
      </w:tr>
      <w:tr w:rsidR="003E7F98">
        <w:trPr>
          <w:trHeight w:val="1850"/>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[indicate year]</w:t>
            </w:r>
            <w:r>
              <w:rPr>
                <w:color w:val="000000"/>
              </w:rPr>
              <w:t xml:space="preserve">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[indicate year]</w:t>
            </w:r>
            <w:r>
              <w:rPr>
                <w:color w:val="000000"/>
              </w:rPr>
              <w:t xml:space="preserve">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name: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Brief Description of the Works performed by the </w:t>
            </w:r>
            <w:r>
              <w:t xml:space="preserve"> </w:t>
            </w:r>
          </w:p>
          <w:p w:rsidR="003E7F98" w:rsidRDefault="00000000">
            <w:pPr>
              <w:spacing w:after="0" w:line="259" w:lineRule="auto"/>
              <w:ind w:left="2" w:firstLine="0"/>
              <w:jc w:val="left"/>
            </w:pPr>
            <w:r>
              <w:rPr>
                <w:color w:val="000000"/>
              </w:rPr>
              <w:t xml:space="preserve">Applicant: </w:t>
            </w:r>
            <w:r>
              <w:rPr>
                <w:i/>
                <w:color w:val="000000"/>
              </w:rPr>
              <w:t xml:space="preserve">[describe works performed briefly] </w:t>
            </w:r>
            <w:r>
              <w:t xml:space="preserve"> </w:t>
            </w:r>
          </w:p>
          <w:p w:rsidR="003E7F98" w:rsidRDefault="00000000">
            <w:pPr>
              <w:spacing w:after="0" w:line="232" w:lineRule="auto"/>
              <w:ind w:left="2" w:firstLine="0"/>
            </w:pPr>
            <w:r>
              <w:rPr>
                <w:color w:val="000000"/>
              </w:rPr>
              <w:t xml:space="preserve">Amount of contract: </w:t>
            </w:r>
            <w:r>
              <w:rPr>
                <w:i/>
                <w:color w:val="000000"/>
              </w:rPr>
              <w:t xml:space="preserve">[insert amount in currency, mention currency used, exchange rate and KENYA SHILLING equivalent*] </w:t>
            </w:r>
            <w:r>
              <w:rPr>
                <w:color w:val="000000"/>
              </w:rPr>
              <w:t xml:space="preserve">Name of </w:t>
            </w:r>
          </w:p>
          <w:p w:rsidR="003E7F98" w:rsidRDefault="00000000">
            <w:pPr>
              <w:spacing w:after="0" w:line="259" w:lineRule="auto"/>
              <w:ind w:left="2" w:firstLine="0"/>
              <w:jc w:val="left"/>
            </w:pPr>
            <w:r>
              <w:rPr>
                <w:color w:val="000000"/>
              </w:rPr>
              <w:t xml:space="preserve">Procuring Entity: </w:t>
            </w:r>
            <w:r>
              <w:rPr>
                <w:i/>
                <w:color w:val="000000"/>
              </w:rPr>
              <w:t>[indicate full name]</w:t>
            </w:r>
            <w:r>
              <w:rPr>
                <w:color w:val="000000"/>
              </w:rPr>
              <w:t xml:space="preserve">  </w:t>
            </w:r>
            <w:r>
              <w:t xml:space="preserve"> </w:t>
            </w:r>
          </w:p>
          <w:p w:rsidR="003E7F98" w:rsidRDefault="00000000">
            <w:pPr>
              <w:spacing w:after="0" w:line="259" w:lineRule="auto"/>
              <w:ind w:left="2" w:firstLine="0"/>
              <w:jc w:val="left"/>
            </w:pPr>
            <w:r>
              <w:rPr>
                <w:color w:val="000000"/>
              </w:rPr>
              <w:t xml:space="preserve">Address: </w:t>
            </w:r>
            <w:r>
              <w:rPr>
                <w:i/>
                <w:color w:val="000000"/>
              </w:rPr>
              <w:t>[indicate street/number/town or city/country]</w:t>
            </w:r>
            <w:r>
              <w:rPr>
                <w:color w:val="000000"/>
              </w:rPr>
              <w:t xml:space="preserve">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 xml:space="preserve">[insert "Prime </w:t>
            </w:r>
          </w:p>
          <w:p w:rsidR="003E7F98" w:rsidRDefault="00000000">
            <w:pPr>
              <w:spacing w:after="19" w:line="245" w:lineRule="auto"/>
              <w:ind w:left="0" w:firstLine="0"/>
              <w:jc w:val="left"/>
            </w:pPr>
            <w:r>
              <w:rPr>
                <w:i/>
                <w:color w:val="000000"/>
              </w:rPr>
              <w:t xml:space="preserve">Contractor” or “JV Member” or </w:t>
            </w:r>
          </w:p>
          <w:p w:rsidR="003E7F98" w:rsidRDefault="00000000">
            <w:pPr>
              <w:spacing w:after="68" w:line="245" w:lineRule="auto"/>
              <w:ind w:left="0" w:firstLine="0"/>
              <w:jc w:val="left"/>
            </w:pPr>
            <w:r>
              <w:rPr>
                <w:i/>
                <w:color w:val="000000"/>
              </w:rPr>
              <w:t xml:space="preserve">"Subcontractor” or "Management </w:t>
            </w:r>
            <w:r>
              <w:t xml:space="preserve"> </w:t>
            </w:r>
          </w:p>
          <w:p w:rsidR="003E7F98" w:rsidRDefault="00000000">
            <w:pPr>
              <w:spacing w:after="0" w:line="259" w:lineRule="auto"/>
              <w:ind w:left="0" w:firstLine="0"/>
              <w:jc w:val="left"/>
            </w:pPr>
            <w:r>
              <w:rPr>
                <w:i/>
                <w:color w:val="000000"/>
              </w:rPr>
              <w:t>Contractor”]</w:t>
            </w:r>
            <w:r>
              <w:rPr>
                <w:color w:val="000000"/>
              </w:rPr>
              <w:t xml:space="preserve"> </w:t>
            </w:r>
            <w:r>
              <w:t xml:space="preserve"> </w:t>
            </w:r>
          </w:p>
        </w:tc>
      </w:tr>
      <w:tr w:rsidR="003E7F98">
        <w:trPr>
          <w:trHeight w:val="1853"/>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name: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Brief Description of the Works performed by the </w:t>
            </w:r>
            <w:r>
              <w:t xml:space="preserve"> </w:t>
            </w:r>
          </w:p>
          <w:p w:rsidR="003E7F98" w:rsidRDefault="00000000">
            <w:pPr>
              <w:spacing w:after="0" w:line="259" w:lineRule="auto"/>
              <w:ind w:left="2" w:firstLine="0"/>
              <w:jc w:val="left"/>
            </w:pPr>
            <w:r>
              <w:rPr>
                <w:color w:val="000000"/>
              </w:rPr>
              <w:t xml:space="preserve">Applicant: </w:t>
            </w:r>
            <w:r>
              <w:rPr>
                <w:i/>
                <w:color w:val="000000"/>
              </w:rPr>
              <w:t xml:space="preserve">[describe works performed briefly] </w:t>
            </w:r>
            <w:r>
              <w:t xml:space="preserve"> </w:t>
            </w:r>
          </w:p>
          <w:p w:rsidR="003E7F98" w:rsidRDefault="00000000">
            <w:pPr>
              <w:spacing w:after="2" w:line="235" w:lineRule="auto"/>
              <w:ind w:left="2" w:firstLine="0"/>
            </w:pPr>
            <w:r>
              <w:rPr>
                <w:color w:val="000000"/>
              </w:rPr>
              <w:t xml:space="preserve">Amount of contract: </w:t>
            </w:r>
            <w:r>
              <w:rPr>
                <w:i/>
                <w:color w:val="000000"/>
              </w:rPr>
              <w:t xml:space="preserve">[insert amount in currency, mention currency used, exchange rate and KENYA SHILLING equivalent*] </w:t>
            </w:r>
            <w:r>
              <w:rPr>
                <w:color w:val="000000"/>
              </w:rPr>
              <w:t xml:space="preserve">Name of </w:t>
            </w:r>
          </w:p>
          <w:p w:rsidR="003E7F98" w:rsidRDefault="00000000">
            <w:pPr>
              <w:spacing w:after="0" w:line="259" w:lineRule="auto"/>
              <w:ind w:left="2" w:firstLine="0"/>
              <w:jc w:val="left"/>
            </w:pPr>
            <w:r>
              <w:rPr>
                <w:color w:val="000000"/>
              </w:rPr>
              <w:t xml:space="preserve">Procuring Entity: </w:t>
            </w:r>
            <w:r>
              <w:rPr>
                <w:i/>
                <w:color w:val="000000"/>
              </w:rPr>
              <w:t>[indicate full name]</w:t>
            </w:r>
            <w:r>
              <w:rPr>
                <w:color w:val="000000"/>
              </w:rPr>
              <w:t xml:space="preserve">  </w:t>
            </w:r>
            <w:r>
              <w:t xml:space="preserve"> </w:t>
            </w:r>
          </w:p>
          <w:p w:rsidR="003E7F98" w:rsidRDefault="00000000">
            <w:pPr>
              <w:spacing w:after="0" w:line="259" w:lineRule="auto"/>
              <w:ind w:left="2" w:firstLine="0"/>
              <w:jc w:val="left"/>
            </w:pPr>
            <w:r>
              <w:rPr>
                <w:color w:val="000000"/>
              </w:rPr>
              <w:t xml:space="preserve">Address: </w:t>
            </w:r>
            <w:r>
              <w:rPr>
                <w:i/>
                <w:color w:val="000000"/>
              </w:rPr>
              <w:t>[indicate street/number/town or city/country]</w:t>
            </w:r>
            <w:r>
              <w:rPr>
                <w:color w:val="000000"/>
              </w:rPr>
              <w:t xml:space="preserve">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 xml:space="preserve">[insert "Prime </w:t>
            </w:r>
          </w:p>
          <w:p w:rsidR="003E7F98" w:rsidRDefault="00000000">
            <w:pPr>
              <w:spacing w:after="19" w:line="245" w:lineRule="auto"/>
              <w:ind w:left="0" w:firstLine="0"/>
              <w:jc w:val="left"/>
            </w:pPr>
            <w:r>
              <w:rPr>
                <w:i/>
                <w:color w:val="000000"/>
              </w:rPr>
              <w:t xml:space="preserve">Contractor” or “JV Member” or </w:t>
            </w:r>
          </w:p>
          <w:p w:rsidR="003E7F98" w:rsidRDefault="00000000">
            <w:pPr>
              <w:spacing w:after="68" w:line="246" w:lineRule="auto"/>
              <w:ind w:left="0" w:firstLine="0"/>
              <w:jc w:val="left"/>
            </w:pPr>
            <w:r>
              <w:rPr>
                <w:i/>
                <w:color w:val="000000"/>
              </w:rPr>
              <w:t xml:space="preserve">"Subcontractor” or "Management </w:t>
            </w:r>
            <w:r>
              <w:t xml:space="preserve"> </w:t>
            </w:r>
          </w:p>
          <w:p w:rsidR="003E7F98" w:rsidRDefault="00000000">
            <w:pPr>
              <w:spacing w:after="0" w:line="259" w:lineRule="auto"/>
              <w:ind w:left="0" w:firstLine="0"/>
              <w:jc w:val="left"/>
            </w:pPr>
            <w:r>
              <w:rPr>
                <w:i/>
                <w:color w:val="000000"/>
              </w:rPr>
              <w:t>Contractor”]</w:t>
            </w:r>
            <w:r>
              <w:rPr>
                <w:color w:val="000000"/>
              </w:rPr>
              <w:t xml:space="preserve"> </w:t>
            </w:r>
            <w:r>
              <w:t xml:space="preserve"> </w:t>
            </w:r>
          </w:p>
        </w:tc>
      </w:tr>
      <w:tr w:rsidR="003E7F98">
        <w:trPr>
          <w:trHeight w:val="1855"/>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name: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Brief Description of the Works performed by the </w:t>
            </w:r>
            <w:r>
              <w:t xml:space="preserve"> </w:t>
            </w:r>
          </w:p>
          <w:p w:rsidR="003E7F98" w:rsidRDefault="00000000">
            <w:pPr>
              <w:spacing w:after="0" w:line="259" w:lineRule="auto"/>
              <w:ind w:left="2" w:firstLine="0"/>
              <w:jc w:val="left"/>
            </w:pPr>
            <w:r>
              <w:rPr>
                <w:color w:val="000000"/>
              </w:rPr>
              <w:t xml:space="preserve">Applicant: </w:t>
            </w:r>
            <w:r>
              <w:rPr>
                <w:i/>
                <w:color w:val="000000"/>
              </w:rPr>
              <w:t xml:space="preserve">[describe works performed briefly] </w:t>
            </w:r>
            <w:r>
              <w:t xml:space="preserve"> </w:t>
            </w:r>
          </w:p>
          <w:p w:rsidR="003E7F98" w:rsidRDefault="00000000">
            <w:pPr>
              <w:spacing w:after="2" w:line="234" w:lineRule="auto"/>
              <w:ind w:left="2" w:firstLine="0"/>
            </w:pPr>
            <w:r>
              <w:rPr>
                <w:color w:val="000000"/>
              </w:rPr>
              <w:t xml:space="preserve">Amount of contract: </w:t>
            </w:r>
            <w:r>
              <w:rPr>
                <w:i/>
                <w:color w:val="000000"/>
              </w:rPr>
              <w:t xml:space="preserve">[insert amount in currency, mention currency used, exchange rate and Kenya shillings equivalent*] </w:t>
            </w:r>
            <w:r>
              <w:rPr>
                <w:color w:val="000000"/>
              </w:rPr>
              <w:t xml:space="preserve">Name of </w:t>
            </w:r>
          </w:p>
          <w:p w:rsidR="003E7F98" w:rsidRDefault="00000000">
            <w:pPr>
              <w:spacing w:after="0" w:line="259" w:lineRule="auto"/>
              <w:ind w:left="2" w:firstLine="0"/>
              <w:jc w:val="left"/>
            </w:pPr>
            <w:r>
              <w:rPr>
                <w:color w:val="000000"/>
              </w:rPr>
              <w:t xml:space="preserve">Procuring Entity: </w:t>
            </w:r>
            <w:r>
              <w:rPr>
                <w:i/>
                <w:color w:val="000000"/>
              </w:rPr>
              <w:t>[indicate full name]</w:t>
            </w:r>
            <w:r>
              <w:rPr>
                <w:color w:val="000000"/>
              </w:rPr>
              <w:t xml:space="preserve">  </w:t>
            </w:r>
            <w:r>
              <w:t xml:space="preserve"> </w:t>
            </w:r>
          </w:p>
          <w:p w:rsidR="003E7F98" w:rsidRDefault="00000000">
            <w:pPr>
              <w:spacing w:after="0" w:line="259" w:lineRule="auto"/>
              <w:ind w:left="2" w:firstLine="0"/>
              <w:jc w:val="left"/>
            </w:pPr>
            <w:r>
              <w:rPr>
                <w:color w:val="000000"/>
              </w:rPr>
              <w:t xml:space="preserve">Address: </w:t>
            </w:r>
            <w:r>
              <w:rPr>
                <w:i/>
                <w:color w:val="000000"/>
              </w:rPr>
              <w:t>[indicate street/number/town or city/country]</w:t>
            </w:r>
            <w:r>
              <w:rPr>
                <w:color w:val="000000"/>
              </w:rPr>
              <w:t xml:space="preserve">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 xml:space="preserve">[insert "Prime </w:t>
            </w:r>
          </w:p>
          <w:p w:rsidR="003E7F98" w:rsidRDefault="00000000">
            <w:pPr>
              <w:spacing w:after="24" w:line="243" w:lineRule="auto"/>
              <w:ind w:left="0" w:firstLine="0"/>
              <w:jc w:val="left"/>
            </w:pPr>
            <w:r>
              <w:rPr>
                <w:i/>
                <w:color w:val="000000"/>
              </w:rPr>
              <w:t xml:space="preserve">Contractor” or “JV Member” or </w:t>
            </w:r>
          </w:p>
          <w:p w:rsidR="003E7F98" w:rsidRDefault="00000000">
            <w:pPr>
              <w:spacing w:after="71" w:line="243" w:lineRule="auto"/>
              <w:ind w:left="0" w:firstLine="0"/>
              <w:jc w:val="left"/>
            </w:pPr>
            <w:r>
              <w:rPr>
                <w:i/>
                <w:color w:val="000000"/>
              </w:rPr>
              <w:t xml:space="preserve">"Subcontractor” or "Management </w:t>
            </w:r>
            <w:r>
              <w:t xml:space="preserve"> </w:t>
            </w:r>
          </w:p>
          <w:p w:rsidR="003E7F98" w:rsidRDefault="00000000">
            <w:pPr>
              <w:spacing w:after="0" w:line="259" w:lineRule="auto"/>
              <w:ind w:left="0" w:firstLine="0"/>
              <w:jc w:val="left"/>
            </w:pPr>
            <w:r>
              <w:rPr>
                <w:i/>
                <w:color w:val="000000"/>
              </w:rPr>
              <w:t>Contractor”]</w:t>
            </w:r>
            <w:r>
              <w:rPr>
                <w:color w:val="000000"/>
              </w:rPr>
              <w:t xml:space="preserve"> </w:t>
            </w:r>
            <w:r>
              <w:t xml:space="preserve"> </w:t>
            </w:r>
          </w:p>
        </w:tc>
      </w:tr>
    </w:tbl>
    <w:p w:rsidR="003E7F98" w:rsidRDefault="00000000">
      <w:pPr>
        <w:spacing w:after="303" w:line="259" w:lineRule="auto"/>
        <w:ind w:left="14" w:firstLine="0"/>
        <w:jc w:val="left"/>
      </w:pPr>
      <w:r>
        <w:rPr>
          <w:i/>
          <w:color w:val="000000"/>
          <w:sz w:val="10"/>
        </w:rPr>
        <w:t xml:space="preserve"> </w:t>
      </w:r>
      <w:r>
        <w:t xml:space="preserve"> </w:t>
      </w:r>
    </w:p>
    <w:p w:rsidR="003E7F98" w:rsidRDefault="00000000">
      <w:pPr>
        <w:ind w:left="144" w:right="1477"/>
      </w:pPr>
      <w:r>
        <w:t>* Refer ITA 15 for date and source of exchange rate.</w:t>
      </w:r>
      <w:r>
        <w:rPr>
          <w:color w:val="000000"/>
        </w:rPr>
        <w:t xml:space="preserve"> </w:t>
      </w:r>
      <w:r>
        <w:t xml:space="preserve"> </w:t>
      </w:r>
    </w:p>
    <w:p w:rsidR="003E7F98" w:rsidRDefault="00000000">
      <w:pPr>
        <w:pStyle w:val="Heading4"/>
        <w:spacing w:after="217"/>
        <w:ind w:left="660" w:right="77" w:hanging="545"/>
      </w:pPr>
      <w:proofErr w:type="gramStart"/>
      <w:r>
        <w:t>8</w:t>
      </w:r>
      <w:r>
        <w:rPr>
          <w:rFonts w:ascii="Arial" w:eastAsia="Arial" w:hAnsi="Arial" w:cs="Arial"/>
        </w:rPr>
        <w:t xml:space="preserve">  </w:t>
      </w:r>
      <w:r>
        <w:rPr>
          <w:rFonts w:ascii="Arial" w:eastAsia="Arial" w:hAnsi="Arial" w:cs="Arial"/>
        </w:rPr>
        <w:tab/>
      </w:r>
      <w:proofErr w:type="gramEnd"/>
      <w:r>
        <w:t>Form EXP - 4.2(a) - Specific Construction and Contract Management Experience or Supply or service Contract Experience (</w:t>
      </w:r>
      <w:r>
        <w:rPr>
          <w:i/>
        </w:rPr>
        <w:t xml:space="preserve">Select one) </w:t>
      </w:r>
      <w:r>
        <w:t xml:space="preserve"> </w:t>
      </w:r>
    </w:p>
    <w:p w:rsidR="003E7F98" w:rsidRDefault="00000000">
      <w:pPr>
        <w:spacing w:after="7"/>
        <w:ind w:left="122"/>
        <w:jc w:val="left"/>
      </w:pPr>
      <w:r>
        <w:rPr>
          <w:i/>
        </w:rPr>
        <w:t xml:space="preserve">[The following table shall be filled in for contracts performed by the Applicant, each member of a Joint Venture, and </w:t>
      </w:r>
    </w:p>
    <w:p w:rsidR="003E7F98" w:rsidRDefault="00000000">
      <w:pPr>
        <w:spacing w:after="7"/>
        <w:ind w:left="122"/>
        <w:jc w:val="left"/>
      </w:pPr>
      <w:r>
        <w:rPr>
          <w:i/>
        </w:rPr>
        <w:t>Specialized Sub-contractors]</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2" w:right="1477"/>
      </w:pPr>
      <w:r>
        <w:t xml:space="preserve">Applicant's Name: .................... </w:t>
      </w:r>
      <w:r>
        <w:rPr>
          <w:i/>
        </w:rPr>
        <w:t>[insert full name]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2" w:right="1477"/>
      </w:pPr>
      <w:r>
        <w:t xml:space="preserve">Date: .................... </w:t>
      </w:r>
      <w:r>
        <w:rPr>
          <w:i/>
        </w:rPr>
        <w:t>[insert day, month, year]</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2" w:right="1477"/>
      </w:pPr>
      <w:r>
        <w:t xml:space="preserve">Joint Venture Member Name: .................... </w:t>
      </w:r>
      <w:r>
        <w:rPr>
          <w:i/>
        </w:rPr>
        <w:t>[insert full name]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ind w:left="132" w:right="1477"/>
      </w:pPr>
      <w:r>
        <w:t xml:space="preserve">ITT No. and title: .................... </w:t>
      </w:r>
      <w:r>
        <w:rPr>
          <w:i/>
        </w:rPr>
        <w:t>[insert ITT number and title]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12"/>
        <w:ind w:left="132" w:right="1477"/>
      </w:pPr>
      <w:r>
        <w:t xml:space="preserve">Page.................... </w:t>
      </w:r>
      <w:r>
        <w:rPr>
          <w:i/>
        </w:rPr>
        <w:t xml:space="preserve">[insert page number] </w:t>
      </w:r>
      <w:r>
        <w:t xml:space="preserve">of.................... </w:t>
      </w:r>
      <w:r>
        <w:rPr>
          <w:i/>
        </w:rPr>
        <w:t xml:space="preserve">[insert total number] </w:t>
      </w:r>
      <w:r>
        <w:t>pages</w:t>
      </w:r>
      <w:r>
        <w:rPr>
          <w:color w:val="000000"/>
        </w:rPr>
        <w:t xml:space="preserve"> </w:t>
      </w:r>
      <w:r>
        <w:t xml:space="preserve"> </w:t>
      </w:r>
    </w:p>
    <w:p w:rsidR="003E7F98" w:rsidRDefault="00000000">
      <w:pPr>
        <w:spacing w:after="6" w:line="259" w:lineRule="auto"/>
        <w:ind w:left="14" w:firstLine="0"/>
        <w:jc w:val="left"/>
      </w:pPr>
      <w:r>
        <w:rPr>
          <w:color w:val="000000"/>
          <w:sz w:val="20"/>
        </w:rPr>
        <w:t xml:space="preserve"> </w:t>
      </w:r>
      <w:r>
        <w:t xml:space="preserve"> </w:t>
      </w:r>
    </w:p>
    <w:p w:rsidR="003E7F98" w:rsidRDefault="00000000">
      <w:pPr>
        <w:spacing w:after="0" w:line="259" w:lineRule="auto"/>
        <w:ind w:left="14" w:firstLine="0"/>
        <w:jc w:val="left"/>
      </w:pPr>
      <w:r>
        <w:rPr>
          <w:color w:val="000000"/>
          <w:sz w:val="20"/>
        </w:rPr>
        <w:t xml:space="preserve"> </w:t>
      </w:r>
      <w:r>
        <w:t xml:space="preserve"> </w:t>
      </w:r>
    </w:p>
    <w:tbl>
      <w:tblPr>
        <w:tblStyle w:val="TableGrid"/>
        <w:tblW w:w="9454" w:type="dxa"/>
        <w:tblInd w:w="24" w:type="dxa"/>
        <w:tblCellMar>
          <w:top w:w="12" w:type="dxa"/>
          <w:left w:w="0" w:type="dxa"/>
          <w:bottom w:w="0" w:type="dxa"/>
          <w:right w:w="0" w:type="dxa"/>
        </w:tblCellMar>
        <w:tblLook w:val="04A0" w:firstRow="1" w:lastRow="0" w:firstColumn="1" w:lastColumn="0" w:noHBand="0" w:noVBand="1"/>
      </w:tblPr>
      <w:tblGrid>
        <w:gridCol w:w="3558"/>
        <w:gridCol w:w="1303"/>
        <w:gridCol w:w="89"/>
        <w:gridCol w:w="1534"/>
        <w:gridCol w:w="1945"/>
        <w:gridCol w:w="1025"/>
      </w:tblGrid>
      <w:tr w:rsidR="003E7F98">
        <w:trPr>
          <w:trHeight w:val="830"/>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Similar Contract No. </w:t>
            </w:r>
            <w:r>
              <w:t xml:space="preserve"> </w:t>
            </w:r>
          </w:p>
          <w:p w:rsidR="003E7F98" w:rsidRDefault="00000000">
            <w:pPr>
              <w:spacing w:after="0" w:line="259" w:lineRule="auto"/>
              <w:ind w:left="2" w:firstLine="0"/>
            </w:pPr>
            <w:r>
              <w:rPr>
                <w:i/>
                <w:color w:val="000000"/>
              </w:rPr>
              <w:t xml:space="preserve">[insert number] </w:t>
            </w:r>
            <w:r>
              <w:rPr>
                <w:color w:val="000000"/>
              </w:rPr>
              <w:t xml:space="preserve">of </w:t>
            </w:r>
            <w:r>
              <w:rPr>
                <w:i/>
                <w:color w:val="000000"/>
              </w:rPr>
              <w:t xml:space="preserve">[insert number of similar contracts required]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Information </w:t>
            </w:r>
            <w:r>
              <w:t xml:space="preserve"> </w:t>
            </w:r>
          </w:p>
          <w:p w:rsidR="003E7F98" w:rsidRDefault="00000000">
            <w:pPr>
              <w:spacing w:after="0" w:line="259" w:lineRule="auto"/>
              <w:ind w:left="-14" w:firstLine="0"/>
              <w:jc w:val="left"/>
            </w:pPr>
            <w:r>
              <w:rPr>
                <w:i/>
                <w:color w:val="000000"/>
              </w:rPr>
              <w:t xml:space="preserve"> </w:t>
            </w:r>
          </w:p>
        </w:tc>
      </w:tr>
      <w:tr w:rsidR="003E7F98">
        <w:trPr>
          <w:trHeight w:val="422"/>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contract name and number, if applicable] </w:t>
            </w:r>
            <w:r>
              <w:t xml:space="preserve"> </w:t>
            </w:r>
          </w:p>
        </w:tc>
      </w:tr>
      <w:tr w:rsidR="003E7F98">
        <w:trPr>
          <w:trHeight w:val="418"/>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Award date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15 June, 2015] </w:t>
            </w:r>
            <w:r>
              <w:t xml:space="preserve"> </w:t>
            </w:r>
          </w:p>
        </w:tc>
      </w:tr>
      <w:tr w:rsidR="003E7F98">
        <w:trPr>
          <w:trHeight w:val="422"/>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Completion date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03 October, 2017] </w:t>
            </w:r>
            <w:r>
              <w:t xml:space="preserve"> </w:t>
            </w:r>
          </w:p>
        </w:tc>
      </w:tr>
      <w:tr w:rsidR="003E7F98">
        <w:trPr>
          <w:trHeight w:val="1118"/>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lastRenderedPageBreak/>
              <w:t xml:space="preserve">Role in Contract </w:t>
            </w:r>
            <w:r>
              <w:t xml:space="preserve"> </w:t>
            </w:r>
          </w:p>
          <w:p w:rsidR="003E7F98" w:rsidRDefault="00000000">
            <w:pPr>
              <w:spacing w:after="0" w:line="259" w:lineRule="auto"/>
              <w:ind w:left="2" w:firstLine="0"/>
              <w:jc w:val="left"/>
            </w:pPr>
            <w:r>
              <w:rPr>
                <w:i/>
                <w:color w:val="000000"/>
              </w:rPr>
              <w:t xml:space="preserve">[check the appropriate box] </w:t>
            </w:r>
            <w:r>
              <w:t xml:space="preserve"> </w:t>
            </w:r>
          </w:p>
        </w:tc>
        <w:tc>
          <w:tcPr>
            <w:tcW w:w="1392" w:type="dxa"/>
            <w:gridSpan w:val="2"/>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 xml:space="preserve">Prime </w:t>
            </w:r>
            <w:r>
              <w:t xml:space="preserve"> </w:t>
            </w:r>
          </w:p>
          <w:p w:rsidR="003E7F98" w:rsidRDefault="00000000">
            <w:pPr>
              <w:spacing w:after="0" w:line="259" w:lineRule="auto"/>
              <w:ind w:left="5" w:firstLine="0"/>
            </w:pPr>
            <w:r>
              <w:rPr>
                <w:color w:val="000000"/>
              </w:rPr>
              <w:t xml:space="preserve">Contractor </w:t>
            </w:r>
            <w:r>
              <w:rPr>
                <w:rFonts w:ascii="Wingdings" w:eastAsia="Wingdings" w:hAnsi="Wingdings" w:cs="Wingdings"/>
                <w:color w:val="000000"/>
              </w:rPr>
              <w:t></w:t>
            </w:r>
            <w:r>
              <w:rPr>
                <w:color w:val="000000"/>
              </w:rPr>
              <w:t xml:space="preserve"> </w:t>
            </w:r>
            <w:r>
              <w:t xml:space="preserve"> </w:t>
            </w:r>
          </w:p>
        </w:tc>
        <w:tc>
          <w:tcPr>
            <w:tcW w:w="1534"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 xml:space="preserve">Member in  </w:t>
            </w:r>
            <w:r>
              <w:t xml:space="preserve"> </w:t>
            </w:r>
          </w:p>
          <w:p w:rsidR="003E7F98" w:rsidRDefault="00000000">
            <w:pPr>
              <w:spacing w:after="7" w:line="259" w:lineRule="auto"/>
              <w:ind w:left="5" w:firstLine="0"/>
              <w:jc w:val="left"/>
            </w:pPr>
            <w:r>
              <w:rPr>
                <w:color w:val="000000"/>
              </w:rPr>
              <w:t xml:space="preserve">JV  </w:t>
            </w:r>
            <w:r>
              <w:t xml:space="preserve"> </w:t>
            </w:r>
          </w:p>
          <w:p w:rsidR="003E7F98" w:rsidRDefault="00000000">
            <w:pPr>
              <w:spacing w:after="0" w:line="259" w:lineRule="auto"/>
              <w:ind w:left="5" w:firstLine="0"/>
              <w:jc w:val="left"/>
            </w:pPr>
            <w:r>
              <w:rPr>
                <w:rFonts w:ascii="Wingdings" w:eastAsia="Wingdings" w:hAnsi="Wingdings" w:cs="Wingdings"/>
                <w:color w:val="000000"/>
              </w:rPr>
              <w:t></w:t>
            </w:r>
            <w:r>
              <w:rPr>
                <w:color w:val="000000"/>
              </w:rPr>
              <w:t xml:space="preserve"> </w:t>
            </w:r>
            <w:r>
              <w:t xml:space="preserve"> </w:t>
            </w:r>
          </w:p>
        </w:tc>
        <w:tc>
          <w:tcPr>
            <w:tcW w:w="1945"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0" w:firstLine="0"/>
              <w:jc w:val="left"/>
            </w:pPr>
            <w:r>
              <w:rPr>
                <w:color w:val="000000"/>
              </w:rPr>
              <w:t xml:space="preserve">Management </w:t>
            </w:r>
            <w:r>
              <w:t xml:space="preserve"> </w:t>
            </w:r>
          </w:p>
          <w:p w:rsidR="003E7F98" w:rsidRDefault="00000000">
            <w:pPr>
              <w:spacing w:after="7" w:line="259" w:lineRule="auto"/>
              <w:ind w:left="0" w:firstLine="0"/>
              <w:jc w:val="left"/>
            </w:pPr>
            <w:r>
              <w:rPr>
                <w:color w:val="000000"/>
              </w:rPr>
              <w:t xml:space="preserve">Contractor </w:t>
            </w:r>
            <w:r>
              <w:t xml:space="preserve"> </w:t>
            </w:r>
          </w:p>
          <w:p w:rsidR="003E7F98" w:rsidRDefault="00000000">
            <w:pPr>
              <w:spacing w:after="0" w:line="259" w:lineRule="auto"/>
              <w:ind w:left="0" w:firstLine="0"/>
              <w:jc w:val="left"/>
            </w:pPr>
            <w:r>
              <w:rPr>
                <w:rFonts w:ascii="Wingdings" w:eastAsia="Wingdings" w:hAnsi="Wingdings" w:cs="Wingdings"/>
                <w:color w:val="000000"/>
              </w:rPr>
              <w:t></w:t>
            </w:r>
            <w:r>
              <w:rPr>
                <w:color w:val="000000"/>
              </w:rPr>
              <w:t xml:space="preserve"> </w:t>
            </w:r>
            <w:r>
              <w:t xml:space="preserve"> </w:t>
            </w:r>
          </w:p>
        </w:tc>
        <w:tc>
          <w:tcPr>
            <w:tcW w:w="1025"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2" w:firstLine="0"/>
              <w:jc w:val="left"/>
            </w:pPr>
            <w:r>
              <w:rPr>
                <w:color w:val="000000"/>
              </w:rPr>
              <w:t>Sub-</w:t>
            </w:r>
            <w:r>
              <w:t xml:space="preserve"> </w:t>
            </w:r>
            <w:proofErr w:type="gramStart"/>
            <w:r>
              <w:rPr>
                <w:color w:val="000000"/>
              </w:rPr>
              <w:t xml:space="preserve">contractor </w:t>
            </w:r>
            <w:r>
              <w:t xml:space="preserve"> </w:t>
            </w:r>
            <w:r>
              <w:rPr>
                <w:rFonts w:ascii="Wingdings" w:eastAsia="Wingdings" w:hAnsi="Wingdings" w:cs="Wingdings"/>
                <w:color w:val="000000"/>
              </w:rPr>
              <w:t></w:t>
            </w:r>
            <w:proofErr w:type="gramEnd"/>
            <w:r>
              <w:rPr>
                <w:color w:val="000000"/>
              </w:rPr>
              <w:t xml:space="preserve"> </w:t>
            </w:r>
            <w:r>
              <w:t xml:space="preserve"> </w:t>
            </w:r>
          </w:p>
        </w:tc>
      </w:tr>
      <w:tr w:rsidR="003E7F98">
        <w:trPr>
          <w:trHeight w:val="1287"/>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Contract Amount </w:t>
            </w:r>
            <w:r>
              <w:t xml:space="preserve"> </w:t>
            </w:r>
          </w:p>
        </w:tc>
        <w:tc>
          <w:tcPr>
            <w:tcW w:w="2926" w:type="dxa"/>
            <w:gridSpan w:val="3"/>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total contract amount in local currency] </w:t>
            </w:r>
            <w:r>
              <w:t xml:space="preserve"> </w:t>
            </w:r>
          </w:p>
        </w:tc>
        <w:tc>
          <w:tcPr>
            <w:tcW w:w="2970"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3" w:line="236" w:lineRule="auto"/>
              <w:ind w:left="0" w:firstLine="0"/>
              <w:jc w:val="left"/>
            </w:pPr>
            <w:r>
              <w:rPr>
                <w:color w:val="000000"/>
              </w:rPr>
              <w:t xml:space="preserve">KENYA SHILLING </w:t>
            </w:r>
            <w:r>
              <w:rPr>
                <w:i/>
                <w:color w:val="000000"/>
              </w:rPr>
              <w:t xml:space="preserve">[insert Exchange rate and total contract amount in KENYA SHILLING </w:t>
            </w:r>
            <w:r>
              <w:t xml:space="preserve"> </w:t>
            </w:r>
          </w:p>
          <w:p w:rsidR="003E7F98" w:rsidRDefault="00000000">
            <w:pPr>
              <w:spacing w:after="0" w:line="259" w:lineRule="auto"/>
              <w:ind w:left="0" w:firstLine="0"/>
              <w:jc w:val="left"/>
            </w:pPr>
            <w:r>
              <w:rPr>
                <w:i/>
                <w:color w:val="000000"/>
              </w:rPr>
              <w:t xml:space="preserve">equivalent] * </w:t>
            </w:r>
            <w:r>
              <w:t xml:space="preserve"> </w:t>
            </w:r>
          </w:p>
        </w:tc>
      </w:tr>
      <w:tr w:rsidR="003E7F98">
        <w:trPr>
          <w:trHeight w:val="830"/>
        </w:trPr>
        <w:tc>
          <w:tcPr>
            <w:tcW w:w="3558" w:type="dxa"/>
            <w:vMerge w:val="restart"/>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right="157" w:firstLine="0"/>
            </w:pPr>
            <w:r>
              <w:rPr>
                <w:color w:val="000000"/>
              </w:rPr>
              <w:t xml:space="preserve">If member in a JV or sub-contractor, specify share in value in total Contract amount and roles and responsibilities </w:t>
            </w:r>
            <w:r>
              <w:t xml:space="preserve"> </w:t>
            </w:r>
          </w:p>
        </w:tc>
        <w:tc>
          <w:tcPr>
            <w:tcW w:w="130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a percentage amount] </w:t>
            </w:r>
            <w:r>
              <w:t xml:space="preserve"> </w:t>
            </w:r>
          </w:p>
        </w:tc>
        <w:tc>
          <w:tcPr>
            <w:tcW w:w="1623"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[insert total contract amount in local currency] </w:t>
            </w:r>
          </w:p>
        </w:tc>
        <w:tc>
          <w:tcPr>
            <w:tcW w:w="2970"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2" w:line="234" w:lineRule="auto"/>
              <w:ind w:left="-19" w:firstLine="19"/>
              <w:jc w:val="left"/>
            </w:pPr>
            <w:r>
              <w:rPr>
                <w:i/>
                <w:color w:val="000000"/>
              </w:rPr>
              <w:t xml:space="preserve">[insert exchange rate and </w:t>
            </w:r>
            <w:proofErr w:type="gramStart"/>
            <w:r>
              <w:rPr>
                <w:i/>
                <w:color w:val="000000"/>
              </w:rPr>
              <w:t>total  contract</w:t>
            </w:r>
            <w:proofErr w:type="gramEnd"/>
            <w:r>
              <w:rPr>
                <w:i/>
                <w:color w:val="000000"/>
              </w:rPr>
              <w:t xml:space="preserve"> amount in KENYA </w:t>
            </w:r>
            <w:r>
              <w:t xml:space="preserve"> </w:t>
            </w:r>
          </w:p>
          <w:p w:rsidR="003E7F98" w:rsidRDefault="00000000">
            <w:pPr>
              <w:spacing w:after="0" w:line="259" w:lineRule="auto"/>
              <w:ind w:left="0" w:firstLine="0"/>
              <w:jc w:val="left"/>
            </w:pPr>
            <w:r>
              <w:rPr>
                <w:i/>
                <w:color w:val="000000"/>
              </w:rPr>
              <w:t xml:space="preserve">SHILLING equivalent] * </w:t>
            </w:r>
            <w:r>
              <w:t xml:space="preserve"> </w:t>
            </w:r>
          </w:p>
        </w:tc>
      </w:tr>
      <w:tr w:rsidR="003E7F98">
        <w:trPr>
          <w:trHeight w:val="283"/>
        </w:trPr>
        <w:tc>
          <w:tcPr>
            <w:tcW w:w="0" w:type="auto"/>
            <w:vMerge/>
            <w:tcBorders>
              <w:top w:val="nil"/>
              <w:left w:val="single" w:sz="2" w:space="0" w:color="000000"/>
              <w:bottom w:val="single" w:sz="2" w:space="0" w:color="000000"/>
              <w:right w:val="single" w:sz="2" w:space="0" w:color="000000"/>
            </w:tcBorders>
          </w:tcPr>
          <w:p w:rsidR="003E7F98" w:rsidRDefault="003E7F98">
            <w:pPr>
              <w:spacing w:after="160" w:line="259" w:lineRule="auto"/>
              <w:ind w:left="0" w:firstLine="0"/>
              <w:jc w:val="left"/>
            </w:pP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roles and responsibilities] </w:t>
            </w:r>
            <w:r>
              <w:t xml:space="preserve"> </w:t>
            </w:r>
          </w:p>
        </w:tc>
      </w:tr>
      <w:tr w:rsidR="003E7F98">
        <w:trPr>
          <w:trHeight w:val="283"/>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Procuring Entity's Name: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full name] </w:t>
            </w:r>
            <w:r>
              <w:t xml:space="preserve"> </w:t>
            </w:r>
          </w:p>
        </w:tc>
      </w:tr>
      <w:tr w:rsidR="003E7F98">
        <w:trPr>
          <w:trHeight w:val="1034"/>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Address: </w:t>
            </w:r>
            <w:r>
              <w:t xml:space="preserve"> </w:t>
            </w:r>
          </w:p>
          <w:p w:rsidR="003E7F98" w:rsidRDefault="00000000">
            <w:pPr>
              <w:spacing w:after="0" w:line="259" w:lineRule="auto"/>
              <w:ind w:left="2" w:firstLine="0"/>
              <w:jc w:val="left"/>
            </w:pPr>
            <w:r>
              <w:rPr>
                <w:color w:val="000000"/>
              </w:rPr>
              <w:t xml:space="preserve">Telephone/fax number E-mail: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4" w:line="235" w:lineRule="auto"/>
              <w:ind w:left="5" w:right="1101" w:firstLine="0"/>
            </w:pPr>
            <w:r>
              <w:rPr>
                <w:i/>
                <w:color w:val="000000"/>
              </w:rPr>
              <w:t xml:space="preserve">[indicate street / number / town or city / country] [insert telephone/fax numbers, including country and city area codes] </w:t>
            </w:r>
            <w:r>
              <w:t xml:space="preserve"> </w:t>
            </w:r>
          </w:p>
          <w:p w:rsidR="003E7F98" w:rsidRDefault="00000000">
            <w:pPr>
              <w:spacing w:after="0" w:line="259" w:lineRule="auto"/>
              <w:ind w:left="5" w:firstLine="0"/>
              <w:jc w:val="left"/>
            </w:pPr>
            <w:r>
              <w:rPr>
                <w:i/>
                <w:color w:val="000000"/>
              </w:rPr>
              <w:t xml:space="preserve">[insert e-mail address, if available] </w:t>
            </w:r>
            <w:r>
              <w:t xml:space="preserve"> </w:t>
            </w:r>
          </w:p>
        </w:tc>
      </w:tr>
    </w:tbl>
    <w:p w:rsidR="003E7F98" w:rsidRDefault="00000000">
      <w:pPr>
        <w:spacing w:after="6" w:line="259" w:lineRule="auto"/>
        <w:ind w:left="14" w:firstLine="0"/>
        <w:jc w:val="left"/>
      </w:pP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0" w:line="259" w:lineRule="auto"/>
        <w:ind w:left="14" w:firstLine="0"/>
        <w:jc w:val="left"/>
      </w:pPr>
      <w:r>
        <w:rPr>
          <w:color w:val="000000"/>
          <w:sz w:val="20"/>
        </w:rPr>
        <w:t xml:space="preserve"> </w:t>
      </w:r>
      <w:r>
        <w:t xml:space="preserve"> </w:t>
      </w:r>
    </w:p>
    <w:p w:rsidR="003E7F98" w:rsidRDefault="00000000">
      <w:pPr>
        <w:tabs>
          <w:tab w:val="center" w:pos="5360"/>
        </w:tabs>
        <w:spacing w:after="6" w:line="255" w:lineRule="auto"/>
        <w:ind w:left="-1" w:firstLine="0"/>
        <w:jc w:val="left"/>
      </w:pPr>
      <w:proofErr w:type="gramStart"/>
      <w:r>
        <w:rPr>
          <w:b/>
          <w:sz w:val="24"/>
        </w:rPr>
        <w:t>9</w:t>
      </w:r>
      <w:r>
        <w:rPr>
          <w:rFonts w:ascii="Arial" w:eastAsia="Arial" w:hAnsi="Arial" w:cs="Arial"/>
          <w:b/>
          <w:sz w:val="24"/>
        </w:rPr>
        <w:t xml:space="preserve">  </w:t>
      </w:r>
      <w:r>
        <w:rPr>
          <w:rFonts w:ascii="Arial" w:eastAsia="Arial" w:hAnsi="Arial" w:cs="Arial"/>
          <w:b/>
          <w:sz w:val="24"/>
        </w:rPr>
        <w:tab/>
      </w:r>
      <w:proofErr w:type="gramEnd"/>
      <w:r>
        <w:rPr>
          <w:b/>
          <w:sz w:val="24"/>
        </w:rPr>
        <w:t xml:space="preserve">Form EXP - 4.2(a) (cont.) - Specific Construction and/or Contract Management Experience </w:t>
      </w:r>
      <w:r>
        <w:t xml:space="preserve"> </w:t>
      </w:r>
    </w:p>
    <w:p w:rsidR="003E7F98" w:rsidRDefault="00000000">
      <w:pPr>
        <w:pStyle w:val="Heading2"/>
        <w:spacing w:after="6" w:line="255" w:lineRule="auto"/>
        <w:ind w:left="697"/>
      </w:pPr>
      <w:r>
        <w:rPr>
          <w:sz w:val="24"/>
        </w:rPr>
        <w:t xml:space="preserve">(cont.) </w:t>
      </w:r>
      <w:r>
        <w:t xml:space="preserve"> </w:t>
      </w:r>
    </w:p>
    <w:p w:rsidR="003E7F98" w:rsidRDefault="00000000">
      <w:pPr>
        <w:spacing w:after="0" w:line="259" w:lineRule="auto"/>
        <w:ind w:left="14" w:firstLine="0"/>
        <w:jc w:val="left"/>
      </w:pPr>
      <w:r>
        <w:rPr>
          <w:b/>
          <w:color w:val="000000"/>
          <w:sz w:val="17"/>
        </w:rPr>
        <w:t xml:space="preserve"> </w:t>
      </w:r>
      <w:r>
        <w:t xml:space="preserve"> </w:t>
      </w:r>
    </w:p>
    <w:tbl>
      <w:tblPr>
        <w:tblStyle w:val="TableGrid"/>
        <w:tblW w:w="9184" w:type="dxa"/>
        <w:tblInd w:w="24" w:type="dxa"/>
        <w:tblCellMar>
          <w:top w:w="8" w:type="dxa"/>
          <w:left w:w="2" w:type="dxa"/>
          <w:bottom w:w="0" w:type="dxa"/>
          <w:right w:w="147" w:type="dxa"/>
        </w:tblCellMar>
        <w:tblLook w:val="04A0" w:firstRow="1" w:lastRow="0" w:firstColumn="1" w:lastColumn="0" w:noHBand="0" w:noVBand="1"/>
      </w:tblPr>
      <w:tblGrid>
        <w:gridCol w:w="3560"/>
        <w:gridCol w:w="5624"/>
      </w:tblGrid>
      <w:tr w:rsidR="003E7F98">
        <w:trPr>
          <w:trHeight w:val="1198"/>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b/>
                <w:color w:val="000000"/>
                <w:sz w:val="24"/>
              </w:rPr>
              <w:t xml:space="preserve">Similar Contract No. </w:t>
            </w:r>
            <w:r>
              <w:t xml:space="preserve"> </w:t>
            </w:r>
          </w:p>
          <w:p w:rsidR="003E7F98" w:rsidRDefault="00000000">
            <w:pPr>
              <w:spacing w:after="0" w:line="259" w:lineRule="auto"/>
              <w:ind w:left="0" w:firstLine="0"/>
              <w:jc w:val="left"/>
            </w:pPr>
            <w:r>
              <w:rPr>
                <w:b/>
                <w:i/>
                <w:color w:val="000000"/>
                <w:sz w:val="24"/>
              </w:rPr>
              <w:t xml:space="preserve">[insert number] </w:t>
            </w:r>
            <w:r>
              <w:rPr>
                <w:b/>
                <w:color w:val="000000"/>
                <w:sz w:val="24"/>
              </w:rPr>
              <w:t xml:space="preserve">of </w:t>
            </w:r>
            <w:r>
              <w:rPr>
                <w:b/>
                <w:i/>
                <w:color w:val="000000"/>
                <w:sz w:val="24"/>
              </w:rPr>
              <w:t xml:space="preserve">[insert number of similar contracts required]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b/>
                <w:color w:val="000000"/>
                <w:sz w:val="24"/>
              </w:rPr>
              <w:t xml:space="preserve">Information </w:t>
            </w:r>
            <w:r>
              <w:t xml:space="preserve"> </w:t>
            </w:r>
          </w:p>
        </w:tc>
      </w:tr>
      <w:tr w:rsidR="003E7F98">
        <w:trPr>
          <w:trHeight w:val="9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Description of the similarity in accordance with Sub-Factor 4.2(a) of Section III: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6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1. Amount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 xml:space="preserve">[insert amount in local currency, exchange rate, </w:t>
            </w:r>
            <w:r>
              <w:t xml:space="preserve"> </w:t>
            </w:r>
          </w:p>
          <w:p w:rsidR="003E7F98" w:rsidRDefault="00000000">
            <w:pPr>
              <w:spacing w:after="0" w:line="259" w:lineRule="auto"/>
              <w:ind w:left="2" w:firstLine="0"/>
              <w:jc w:val="left"/>
            </w:pPr>
            <w:r>
              <w:rPr>
                <w:i/>
                <w:color w:val="000000"/>
                <w:sz w:val="24"/>
              </w:rPr>
              <w:t>KENYA SHILLING in words and in Figures]</w:t>
            </w:r>
            <w:r>
              <w:rPr>
                <w:color w:val="000000"/>
                <w:sz w:val="24"/>
              </w:rPr>
              <w:t xml:space="preserve"> </w:t>
            </w:r>
            <w:r>
              <w:t xml:space="preserve"> </w:t>
            </w:r>
          </w:p>
        </w:tc>
      </w:tr>
      <w:tr w:rsidR="003E7F98">
        <w:trPr>
          <w:trHeight w:val="6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2. Physical size of required works items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[insert physical size of items]</w:t>
            </w:r>
            <w:r>
              <w:rPr>
                <w:color w:val="000000"/>
                <w:sz w:val="24"/>
              </w:rPr>
              <w:t xml:space="preserve"> </w:t>
            </w:r>
            <w:r>
              <w:t xml:space="preserve"> </w:t>
            </w:r>
          </w:p>
        </w:tc>
      </w:tr>
      <w:tr w:rsidR="003E7F98">
        <w:trPr>
          <w:trHeight w:val="310"/>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3. Complexity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[insert description of complexity]</w:t>
            </w:r>
            <w:r>
              <w:rPr>
                <w:color w:val="000000"/>
                <w:sz w:val="24"/>
              </w:rPr>
              <w:t xml:space="preserve"> </w:t>
            </w:r>
            <w:r>
              <w:t xml:space="preserve"> </w:t>
            </w:r>
          </w:p>
        </w:tc>
      </w:tr>
      <w:tr w:rsidR="003E7F98">
        <w:trPr>
          <w:trHeight w:val="1176"/>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numPr>
                <w:ilvl w:val="0"/>
                <w:numId w:val="29"/>
              </w:numPr>
              <w:spacing w:after="0" w:line="259" w:lineRule="auto"/>
              <w:ind w:firstLine="0"/>
              <w:jc w:val="left"/>
            </w:pPr>
            <w:r>
              <w:rPr>
                <w:color w:val="000000"/>
                <w:sz w:val="24"/>
              </w:rPr>
              <w:t xml:space="preserve">Methods/Technology </w:t>
            </w:r>
            <w:r>
              <w:t xml:space="preserve"> </w:t>
            </w:r>
          </w:p>
          <w:p w:rsidR="003E7F98" w:rsidRDefault="00000000">
            <w:pPr>
              <w:spacing w:after="0" w:line="259" w:lineRule="auto"/>
              <w:ind w:left="0" w:firstLine="0"/>
              <w:jc w:val="left"/>
            </w:pPr>
            <w:r>
              <w:rPr>
                <w:color w:val="000000"/>
                <w:sz w:val="24"/>
              </w:rPr>
              <w:t xml:space="preserve"> </w:t>
            </w:r>
            <w:r>
              <w:t xml:space="preserve"> </w:t>
            </w:r>
          </w:p>
          <w:p w:rsidR="003E7F98" w:rsidRDefault="00000000">
            <w:pPr>
              <w:numPr>
                <w:ilvl w:val="0"/>
                <w:numId w:val="29"/>
              </w:numPr>
              <w:spacing w:after="0" w:line="259" w:lineRule="auto"/>
              <w:ind w:firstLine="0"/>
              <w:jc w:val="left"/>
            </w:pPr>
            <w:r>
              <w:rPr>
                <w:color w:val="000000"/>
                <w:sz w:val="24"/>
              </w:rPr>
              <w:t xml:space="preserve">Construction rate for key activities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pPr>
            <w:r>
              <w:rPr>
                <w:i/>
                <w:color w:val="000000"/>
                <w:sz w:val="24"/>
              </w:rPr>
              <w:t>[insert specific aspects of the methods/technology involved in the contract] [insert rates and items]</w:t>
            </w:r>
            <w:r>
              <w:rPr>
                <w:color w:val="000000"/>
                <w:sz w:val="24"/>
              </w:rPr>
              <w:t xml:space="preserve"> </w:t>
            </w:r>
            <w:r>
              <w:t xml:space="preserve"> </w:t>
            </w:r>
          </w:p>
        </w:tc>
      </w:tr>
      <w:tr w:rsidR="003E7F98">
        <w:trPr>
          <w:trHeight w:val="6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6. Other Characteristics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 xml:space="preserve">[insert other characteristics as described in Section </w:t>
            </w:r>
            <w:r>
              <w:t xml:space="preserve"> </w:t>
            </w:r>
          </w:p>
          <w:p w:rsidR="003E7F98" w:rsidRDefault="00000000">
            <w:pPr>
              <w:spacing w:after="0" w:line="259" w:lineRule="auto"/>
              <w:ind w:left="2" w:firstLine="0"/>
              <w:jc w:val="left"/>
            </w:pPr>
            <w:r>
              <w:rPr>
                <w:i/>
                <w:color w:val="000000"/>
                <w:sz w:val="24"/>
              </w:rPr>
              <w:t>VII, Scope of Works]</w:t>
            </w:r>
            <w:r>
              <w:rPr>
                <w:color w:val="000000"/>
                <w:sz w:val="24"/>
              </w:rPr>
              <w:t xml:space="preserve"> </w:t>
            </w:r>
            <w:r>
              <w:t xml:space="preserve"> </w:t>
            </w:r>
          </w:p>
        </w:tc>
      </w:tr>
    </w:tbl>
    <w:p w:rsidR="003E7F98" w:rsidRDefault="00000000">
      <w:pPr>
        <w:spacing w:after="0" w:line="259" w:lineRule="auto"/>
        <w:ind w:left="14" w:firstLine="0"/>
        <w:jc w:val="left"/>
      </w:pPr>
      <w:r>
        <w:rPr>
          <w:b/>
          <w:color w:val="000000"/>
          <w:sz w:val="20"/>
        </w:rPr>
        <w:t xml:space="preserve"> </w:t>
      </w:r>
      <w:r>
        <w:t xml:space="preserve"> </w:t>
      </w:r>
    </w:p>
    <w:p w:rsidR="003E7F98" w:rsidRDefault="00000000">
      <w:pPr>
        <w:spacing w:after="9" w:line="259" w:lineRule="auto"/>
        <w:ind w:left="14" w:firstLine="0"/>
        <w:jc w:val="left"/>
      </w:pPr>
      <w:r>
        <w:rPr>
          <w:b/>
          <w:color w:val="000000"/>
          <w:sz w:val="20"/>
        </w:rPr>
        <w:t xml:space="preserve"> </w:t>
      </w:r>
      <w:r>
        <w:t xml:space="preserve"> </w:t>
      </w:r>
    </w:p>
    <w:p w:rsidR="003E7F98" w:rsidRDefault="00000000">
      <w:pPr>
        <w:spacing w:after="6" w:line="259" w:lineRule="auto"/>
        <w:ind w:left="14" w:firstLine="0"/>
        <w:jc w:val="left"/>
      </w:pPr>
      <w:r>
        <w:rPr>
          <w:b/>
          <w:color w:val="000000"/>
          <w:sz w:val="20"/>
        </w:rPr>
        <w:t xml:space="preserve"> </w:t>
      </w:r>
      <w:r>
        <w:t xml:space="preserve"> </w:t>
      </w:r>
    </w:p>
    <w:p w:rsidR="003E7F98" w:rsidRDefault="00000000">
      <w:pPr>
        <w:spacing w:after="0" w:line="259" w:lineRule="auto"/>
        <w:ind w:left="14" w:firstLine="0"/>
        <w:jc w:val="left"/>
      </w:pPr>
      <w:r>
        <w:rPr>
          <w:b/>
          <w:color w:val="000000"/>
          <w:sz w:val="20"/>
        </w:rPr>
        <w:t xml:space="preserve"> </w:t>
      </w:r>
      <w:r>
        <w:t xml:space="preserve"> </w:t>
      </w:r>
    </w:p>
    <w:p w:rsidR="003E7F98" w:rsidRDefault="00000000">
      <w:pPr>
        <w:spacing w:after="18" w:line="259" w:lineRule="auto"/>
        <w:ind w:left="14" w:firstLine="0"/>
        <w:jc w:val="left"/>
      </w:pPr>
      <w:r>
        <w:t xml:space="preserve"> </w:t>
      </w:r>
    </w:p>
    <w:p w:rsidR="003E7F98" w:rsidRDefault="00000000">
      <w:pPr>
        <w:pStyle w:val="Heading3"/>
        <w:spacing w:after="6" w:line="255" w:lineRule="auto"/>
        <w:ind w:left="125"/>
      </w:pPr>
      <w:proofErr w:type="gramStart"/>
      <w:r>
        <w:rPr>
          <w:sz w:val="24"/>
        </w:rPr>
        <w:t>10</w:t>
      </w:r>
      <w:r>
        <w:rPr>
          <w:rFonts w:ascii="Arial" w:eastAsia="Arial" w:hAnsi="Arial" w:cs="Arial"/>
          <w:sz w:val="24"/>
        </w:rPr>
        <w:t xml:space="preserve">  </w:t>
      </w:r>
      <w:r>
        <w:rPr>
          <w:sz w:val="24"/>
        </w:rPr>
        <w:t>Form</w:t>
      </w:r>
      <w:proofErr w:type="gramEnd"/>
      <w:r>
        <w:rPr>
          <w:sz w:val="24"/>
        </w:rPr>
        <w:t xml:space="preserve"> EXP - 4.2(b) - Construction Experience or Supply or service contract in Key Activities</w:t>
      </w:r>
      <w:r>
        <w:t xml:space="preserve"> </w:t>
      </w:r>
    </w:p>
    <w:p w:rsidR="003E7F98" w:rsidRDefault="00000000">
      <w:pPr>
        <w:spacing w:after="175" w:line="259" w:lineRule="auto"/>
        <w:ind w:left="687" w:firstLine="0"/>
        <w:jc w:val="left"/>
      </w:pPr>
      <w:r>
        <w:rPr>
          <w:b/>
          <w:i/>
          <w:sz w:val="24"/>
        </w:rPr>
        <w:t>(</w:t>
      </w:r>
      <w:proofErr w:type="gramStart"/>
      <w:r>
        <w:rPr>
          <w:b/>
          <w:i/>
          <w:sz w:val="24"/>
        </w:rPr>
        <w:t>select</w:t>
      </w:r>
      <w:proofErr w:type="gramEnd"/>
      <w:r>
        <w:rPr>
          <w:b/>
          <w:i/>
          <w:sz w:val="24"/>
        </w:rPr>
        <w:t xml:space="preserve"> one) </w:t>
      </w:r>
      <w:r>
        <w:rPr>
          <w:b/>
        </w:rPr>
        <w:t xml:space="preserve"> </w:t>
      </w:r>
    </w:p>
    <w:p w:rsidR="003E7F98" w:rsidRDefault="00000000">
      <w:pPr>
        <w:spacing w:after="215"/>
        <w:ind w:left="122"/>
        <w:jc w:val="left"/>
      </w:pPr>
      <w:r>
        <w:t xml:space="preserve">Applicant's Name: </w:t>
      </w:r>
      <w:r>
        <w:rPr>
          <w:i/>
        </w:rPr>
        <w:t>....................... [insert full name]</w:t>
      </w:r>
      <w:r>
        <w:rPr>
          <w:i/>
          <w:color w:val="000000"/>
        </w:rPr>
        <w:t xml:space="preserve"> </w:t>
      </w:r>
      <w:r>
        <w:t xml:space="preserve"> </w:t>
      </w:r>
    </w:p>
    <w:p w:rsidR="003E7F98" w:rsidRDefault="00000000">
      <w:pPr>
        <w:spacing w:after="215"/>
        <w:ind w:left="122"/>
        <w:jc w:val="left"/>
      </w:pPr>
      <w:r>
        <w:t xml:space="preserve">Date: </w:t>
      </w:r>
      <w:r>
        <w:rPr>
          <w:i/>
        </w:rPr>
        <w:t>....................... [insert day, month, year]</w:t>
      </w:r>
      <w:r>
        <w:rPr>
          <w:i/>
          <w:color w:val="000000"/>
        </w:rPr>
        <w:t xml:space="preserve"> </w:t>
      </w:r>
      <w:r>
        <w:t xml:space="preserve"> </w:t>
      </w:r>
    </w:p>
    <w:p w:rsidR="003E7F98" w:rsidRDefault="00000000">
      <w:pPr>
        <w:spacing w:after="215"/>
        <w:ind w:left="122"/>
        <w:jc w:val="left"/>
      </w:pPr>
      <w:r>
        <w:lastRenderedPageBreak/>
        <w:t xml:space="preserve">Applicant's JV Member's Name: </w:t>
      </w:r>
      <w:r>
        <w:rPr>
          <w:i/>
        </w:rPr>
        <w:t>....................... [insert full name]</w:t>
      </w:r>
      <w:r>
        <w:rPr>
          <w:i/>
          <w:color w:val="000000"/>
        </w:rPr>
        <w:t xml:space="preserve"> </w:t>
      </w:r>
      <w:r>
        <w:t xml:space="preserve"> </w:t>
      </w:r>
    </w:p>
    <w:p w:rsidR="003E7F98" w:rsidRDefault="00000000">
      <w:pPr>
        <w:ind w:left="135" w:right="1477"/>
      </w:pPr>
      <w:r>
        <w:t>Sub-contractor's Name</w:t>
      </w:r>
      <w:r>
        <w:rPr>
          <w:i/>
        </w:rPr>
        <w:t xml:space="preserve">....................... </w:t>
      </w:r>
      <w:r>
        <w:t>(</w:t>
      </w:r>
      <w:proofErr w:type="gramStart"/>
      <w:r>
        <w:t>as</w:t>
      </w:r>
      <w:proofErr w:type="gramEnd"/>
      <w:r>
        <w:t xml:space="preserve"> per ITA 24.2 and 24.3): </w:t>
      </w:r>
      <w:r>
        <w:rPr>
          <w:i/>
        </w:rPr>
        <w:t>[insert full name]</w:t>
      </w:r>
      <w:r>
        <w:rPr>
          <w:i/>
          <w:color w:val="000000"/>
        </w:rPr>
        <w:t xml:space="preserve"> </w:t>
      </w:r>
      <w:r>
        <w:t xml:space="preserve"> </w:t>
      </w:r>
    </w:p>
    <w:p w:rsidR="003E7F98" w:rsidRDefault="00000000">
      <w:pPr>
        <w:spacing w:after="215"/>
        <w:ind w:left="122"/>
        <w:jc w:val="left"/>
      </w:pPr>
      <w:r>
        <w:t xml:space="preserve">ITT No. and title: </w:t>
      </w:r>
      <w:r>
        <w:rPr>
          <w:i/>
        </w:rPr>
        <w:t xml:space="preserve">....................... [insert ITT number and title] </w:t>
      </w:r>
      <w:r>
        <w:t xml:space="preserve"> </w:t>
      </w:r>
    </w:p>
    <w:p w:rsidR="003E7F98" w:rsidRDefault="00000000">
      <w:pPr>
        <w:spacing w:after="215"/>
        <w:ind w:left="122"/>
        <w:jc w:val="left"/>
      </w:pPr>
      <w:r>
        <w:t>Page</w:t>
      </w:r>
      <w:r>
        <w:rPr>
          <w:i/>
        </w:rPr>
        <w:t xml:space="preserve">.......................[insert page number] </w:t>
      </w:r>
      <w:r>
        <w:t>of</w:t>
      </w:r>
      <w:r>
        <w:rPr>
          <w:i/>
        </w:rPr>
        <w:t xml:space="preserve">....................... [insert total number] </w:t>
      </w:r>
      <w:r>
        <w:t>pages</w:t>
      </w:r>
      <w:r>
        <w:rPr>
          <w:color w:val="000000"/>
        </w:rPr>
        <w:t xml:space="preserve"> </w:t>
      </w:r>
      <w:r>
        <w:t xml:space="preserve"> </w:t>
      </w:r>
    </w:p>
    <w:p w:rsidR="003E7F98" w:rsidRDefault="00000000">
      <w:pPr>
        <w:spacing w:after="253"/>
        <w:ind w:left="135"/>
      </w:pPr>
      <w:r>
        <w:t>All Sub-contractors for key activities must complete the information in this form as per ITA 24.2 and 24.3 and Section III, Qualification Criteria and Requirements, 4.2.</w:t>
      </w:r>
      <w:r>
        <w:rPr>
          <w:color w:val="000000"/>
        </w:rPr>
        <w:t xml:space="preserve"> </w:t>
      </w:r>
      <w:r>
        <w:t xml:space="preserve"> </w:t>
      </w:r>
    </w:p>
    <w:p w:rsidR="003E7F98" w:rsidRDefault="00000000">
      <w:pPr>
        <w:numPr>
          <w:ilvl w:val="0"/>
          <w:numId w:val="24"/>
        </w:numPr>
        <w:spacing w:after="9"/>
        <w:ind w:left="679" w:right="1477" w:hanging="552"/>
      </w:pPr>
      <w:r>
        <w:t xml:space="preserve">Key Activity No. One: </w:t>
      </w:r>
      <w:r>
        <w:rPr>
          <w:i/>
        </w:rPr>
        <w:t xml:space="preserve">[insert brief description of the Activity, emphasizing its specificity] </w:t>
      </w:r>
      <w:r>
        <w:t xml:space="preserve"> </w:t>
      </w:r>
    </w:p>
    <w:p w:rsidR="003E7F98" w:rsidRDefault="00000000">
      <w:pPr>
        <w:tabs>
          <w:tab w:val="center" w:pos="2672"/>
          <w:tab w:val="center" w:pos="8988"/>
        </w:tabs>
        <w:ind w:left="0" w:firstLine="0"/>
        <w:jc w:val="left"/>
      </w:pPr>
      <w:r>
        <w:rPr>
          <w:rFonts w:ascii="Calibri" w:eastAsia="Calibri" w:hAnsi="Calibri" w:cs="Calibri"/>
          <w:color w:val="000000"/>
        </w:rPr>
        <w:t xml:space="preserve"> </w:t>
      </w:r>
      <w:r>
        <w:rPr>
          <w:rFonts w:ascii="Calibri" w:eastAsia="Calibri" w:hAnsi="Calibri" w:cs="Calibri"/>
          <w:color w:val="000000"/>
        </w:rPr>
        <w:tab/>
      </w:r>
      <w:r>
        <w:t xml:space="preserve">Total Quantity of Activity under the contract: </w:t>
      </w:r>
      <w:r>
        <w:rPr>
          <w:u w:val="single" w:color="221E1F"/>
        </w:rPr>
        <w:t xml:space="preserve">  </w:t>
      </w:r>
      <w:r>
        <w:rPr>
          <w:u w:val="single" w:color="221E1F"/>
        </w:rPr>
        <w:tab/>
      </w:r>
      <w:r>
        <w:rPr>
          <w:color w:val="000000"/>
        </w:rPr>
        <w:t xml:space="preserve"> </w:t>
      </w:r>
      <w:r>
        <w:t xml:space="preserve"> </w:t>
      </w:r>
    </w:p>
    <w:p w:rsidR="003E7F98" w:rsidRDefault="00000000">
      <w:pPr>
        <w:spacing w:after="0" w:line="259" w:lineRule="auto"/>
        <w:ind w:left="14" w:firstLine="0"/>
        <w:jc w:val="left"/>
      </w:pPr>
      <w:r>
        <w:rPr>
          <w:color w:val="000000"/>
        </w:rPr>
        <w:t xml:space="preserve"> </w:t>
      </w:r>
      <w:r>
        <w:t xml:space="preserve"> </w:t>
      </w:r>
    </w:p>
    <w:tbl>
      <w:tblPr>
        <w:tblStyle w:val="TableGrid"/>
        <w:tblW w:w="9290" w:type="dxa"/>
        <w:tblInd w:w="24" w:type="dxa"/>
        <w:tblCellMar>
          <w:top w:w="12" w:type="dxa"/>
          <w:left w:w="0" w:type="dxa"/>
          <w:bottom w:w="0" w:type="dxa"/>
          <w:right w:w="0" w:type="dxa"/>
        </w:tblCellMar>
        <w:tblLook w:val="04A0" w:firstRow="1" w:lastRow="0" w:firstColumn="1" w:lastColumn="0" w:noHBand="0" w:noVBand="1"/>
      </w:tblPr>
      <w:tblGrid>
        <w:gridCol w:w="3836"/>
        <w:gridCol w:w="1388"/>
        <w:gridCol w:w="420"/>
        <w:gridCol w:w="1020"/>
        <w:gridCol w:w="1349"/>
        <w:gridCol w:w="1277"/>
      </w:tblGrid>
      <w:tr w:rsidR="003E7F98">
        <w:trPr>
          <w:trHeight w:val="283"/>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Information </w:t>
            </w:r>
            <w:r>
              <w:t xml:space="preserve"> </w:t>
            </w:r>
          </w:p>
        </w:tc>
      </w:tr>
      <w:tr w:rsidR="003E7F98">
        <w:trPr>
          <w:trHeight w:val="422"/>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contract name and number, if applicable] </w:t>
            </w:r>
            <w:r>
              <w:t xml:space="preserve"> </w:t>
            </w:r>
          </w:p>
        </w:tc>
      </w:tr>
      <w:tr w:rsidR="003E7F98">
        <w:trPr>
          <w:trHeight w:val="418"/>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Award date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15 June, 2015] </w:t>
            </w:r>
            <w:r>
              <w:t xml:space="preserve"> </w:t>
            </w:r>
          </w:p>
        </w:tc>
      </w:tr>
      <w:tr w:rsidR="003E7F98">
        <w:trPr>
          <w:trHeight w:val="427"/>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Completion date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03 October, 2017] </w:t>
            </w:r>
            <w:r>
              <w:t xml:space="preserve"> </w:t>
            </w:r>
          </w:p>
        </w:tc>
      </w:tr>
      <w:tr w:rsidR="003E7F98">
        <w:trPr>
          <w:trHeight w:val="1119"/>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Role in Contract </w:t>
            </w:r>
            <w:r>
              <w:t xml:space="preserve"> </w:t>
            </w:r>
          </w:p>
          <w:p w:rsidR="003E7F98" w:rsidRDefault="00000000">
            <w:pPr>
              <w:spacing w:after="0" w:line="259" w:lineRule="auto"/>
              <w:ind w:left="2" w:firstLine="0"/>
              <w:jc w:val="left"/>
            </w:pPr>
            <w:r>
              <w:rPr>
                <w:i/>
                <w:color w:val="000000"/>
              </w:rPr>
              <w:t xml:space="preserve">[check the appropriate box] </w:t>
            </w:r>
            <w:r>
              <w:t xml:space="preserve"> </w:t>
            </w:r>
          </w:p>
        </w:tc>
        <w:tc>
          <w:tcPr>
            <w:tcW w:w="1388"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 xml:space="preserve">Prime </w:t>
            </w:r>
            <w:r>
              <w:t xml:space="preserve"> </w:t>
            </w:r>
          </w:p>
          <w:p w:rsidR="003E7F98" w:rsidRDefault="00000000">
            <w:pPr>
              <w:spacing w:after="7" w:line="259" w:lineRule="auto"/>
              <w:ind w:left="5" w:firstLine="0"/>
              <w:jc w:val="left"/>
            </w:pPr>
            <w:r>
              <w:rPr>
                <w:color w:val="000000"/>
              </w:rPr>
              <w:t xml:space="preserve">Contractor </w:t>
            </w:r>
            <w:r>
              <w:t xml:space="preserve"> </w:t>
            </w:r>
          </w:p>
          <w:p w:rsidR="003E7F98" w:rsidRDefault="00000000">
            <w:pPr>
              <w:spacing w:after="0" w:line="259" w:lineRule="auto"/>
              <w:ind w:left="5" w:firstLine="0"/>
              <w:jc w:val="left"/>
            </w:pPr>
            <w:r>
              <w:rPr>
                <w:rFonts w:ascii="Wingdings" w:eastAsia="Wingdings" w:hAnsi="Wingdings" w:cs="Wingdings"/>
                <w:color w:val="000000"/>
              </w:rPr>
              <w:t></w:t>
            </w:r>
            <w:r>
              <w:rPr>
                <w:color w:val="000000"/>
              </w:rPr>
              <w:t xml:space="preserve"> </w:t>
            </w:r>
            <w:r>
              <w:t xml:space="preserve"> </w:t>
            </w:r>
          </w:p>
        </w:tc>
        <w:tc>
          <w:tcPr>
            <w:tcW w:w="1440" w:type="dxa"/>
            <w:gridSpan w:val="2"/>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2" w:firstLine="0"/>
              <w:jc w:val="left"/>
            </w:pPr>
            <w:r>
              <w:rPr>
                <w:color w:val="000000"/>
              </w:rPr>
              <w:t xml:space="preserve">Member in  </w:t>
            </w:r>
            <w:r>
              <w:t xml:space="preserve"> </w:t>
            </w:r>
          </w:p>
          <w:p w:rsidR="003E7F98" w:rsidRDefault="00000000">
            <w:pPr>
              <w:spacing w:after="7" w:line="259" w:lineRule="auto"/>
              <w:ind w:left="2" w:firstLine="0"/>
              <w:jc w:val="left"/>
            </w:pPr>
            <w:r>
              <w:rPr>
                <w:color w:val="000000"/>
              </w:rPr>
              <w:t xml:space="preserve">JV  </w:t>
            </w:r>
            <w:r>
              <w:t xml:space="preserve"> </w:t>
            </w:r>
          </w:p>
          <w:p w:rsidR="003E7F98" w:rsidRDefault="00000000">
            <w:pPr>
              <w:spacing w:after="0" w:line="259" w:lineRule="auto"/>
              <w:ind w:left="2" w:firstLine="0"/>
              <w:jc w:val="left"/>
            </w:pPr>
            <w:r>
              <w:rPr>
                <w:rFonts w:ascii="Wingdings" w:eastAsia="Wingdings" w:hAnsi="Wingdings" w:cs="Wingdings"/>
                <w:color w:val="000000"/>
              </w:rPr>
              <w:t></w:t>
            </w:r>
            <w:r>
              <w:rPr>
                <w:color w:val="000000"/>
              </w:rPr>
              <w:t xml:space="preserve"> </w:t>
            </w:r>
            <w:r>
              <w:t xml:space="preserve"> </w:t>
            </w:r>
          </w:p>
        </w:tc>
        <w:tc>
          <w:tcPr>
            <w:tcW w:w="1349"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2" w:firstLine="0"/>
            </w:pPr>
            <w:r>
              <w:rPr>
                <w:color w:val="000000"/>
              </w:rPr>
              <w:t xml:space="preserve">Management </w:t>
            </w:r>
            <w:r>
              <w:t xml:space="preserve"> </w:t>
            </w:r>
          </w:p>
          <w:p w:rsidR="003E7F98" w:rsidRDefault="00000000">
            <w:pPr>
              <w:spacing w:after="7" w:line="259" w:lineRule="auto"/>
              <w:ind w:left="2" w:firstLine="0"/>
              <w:jc w:val="left"/>
            </w:pPr>
            <w:r>
              <w:rPr>
                <w:color w:val="000000"/>
              </w:rPr>
              <w:t xml:space="preserve">Contractor </w:t>
            </w:r>
            <w:r>
              <w:t xml:space="preserve"> </w:t>
            </w:r>
          </w:p>
          <w:p w:rsidR="003E7F98" w:rsidRDefault="00000000">
            <w:pPr>
              <w:spacing w:after="0" w:line="259" w:lineRule="auto"/>
              <w:ind w:left="2" w:firstLine="0"/>
              <w:jc w:val="left"/>
            </w:pPr>
            <w:r>
              <w:rPr>
                <w:rFonts w:ascii="Wingdings" w:eastAsia="Wingdings" w:hAnsi="Wingdings" w:cs="Wingdings"/>
                <w:color w:val="000000"/>
              </w:rPr>
              <w:t></w:t>
            </w:r>
            <w:r>
              <w:rPr>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Sub-</w:t>
            </w:r>
          </w:p>
          <w:p w:rsidR="003E7F98" w:rsidRDefault="00000000">
            <w:pPr>
              <w:spacing w:after="0" w:line="259" w:lineRule="auto"/>
              <w:ind w:left="5" w:right="74" w:firstLine="0"/>
              <w:jc w:val="left"/>
            </w:pPr>
            <w:proofErr w:type="gramStart"/>
            <w:r>
              <w:rPr>
                <w:color w:val="000000"/>
              </w:rPr>
              <w:t xml:space="preserve">contractor </w:t>
            </w:r>
            <w:r>
              <w:t xml:space="preserve"> </w:t>
            </w:r>
            <w:r>
              <w:rPr>
                <w:rFonts w:ascii="Wingdings" w:eastAsia="Wingdings" w:hAnsi="Wingdings" w:cs="Wingdings"/>
                <w:color w:val="000000"/>
              </w:rPr>
              <w:t></w:t>
            </w:r>
            <w:proofErr w:type="gramEnd"/>
            <w:r>
              <w:rPr>
                <w:color w:val="000000"/>
              </w:rPr>
              <w:t xml:space="preserve"> </w:t>
            </w:r>
            <w:r>
              <w:t xml:space="preserve"> </w:t>
            </w:r>
          </w:p>
        </w:tc>
      </w:tr>
      <w:tr w:rsidR="003E7F98">
        <w:trPr>
          <w:trHeight w:val="1102"/>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Contract Amount </w:t>
            </w:r>
            <w:r>
              <w:t xml:space="preserve"> </w:t>
            </w:r>
          </w:p>
        </w:tc>
        <w:tc>
          <w:tcPr>
            <w:tcW w:w="2828" w:type="dxa"/>
            <w:gridSpan w:val="3"/>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pPr>
            <w:r>
              <w:rPr>
                <w:i/>
                <w:color w:val="000000"/>
              </w:rPr>
              <w:t>[insert total contract amount in contract currency(</w:t>
            </w:r>
            <w:proofErr w:type="spellStart"/>
            <w:r>
              <w:rPr>
                <w:i/>
                <w:color w:val="000000"/>
              </w:rPr>
              <w:t>ies</w:t>
            </w:r>
            <w:proofErr w:type="spellEnd"/>
            <w:r>
              <w:rPr>
                <w:i/>
                <w:color w:val="000000"/>
              </w:rPr>
              <w:t xml:space="preserve">)] </w:t>
            </w:r>
            <w:r>
              <w:t xml:space="preserve"> </w:t>
            </w:r>
          </w:p>
        </w:tc>
        <w:tc>
          <w:tcPr>
            <w:tcW w:w="2626"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right="167" w:firstLine="0"/>
            </w:pPr>
            <w:r>
              <w:rPr>
                <w:color w:val="000000"/>
              </w:rPr>
              <w:t xml:space="preserve">KENYA SHILLING </w:t>
            </w:r>
            <w:r>
              <w:rPr>
                <w:i/>
                <w:color w:val="000000"/>
              </w:rPr>
              <w:t xml:space="preserve">[insert exchange rate and total contract amount in KENYA SHILLING equivalent] </w:t>
            </w:r>
            <w:r>
              <w:t xml:space="preserve"> </w:t>
            </w:r>
          </w:p>
        </w:tc>
      </w:tr>
      <w:tr w:rsidR="003E7F98">
        <w:trPr>
          <w:trHeight w:val="1541"/>
        </w:trPr>
        <w:tc>
          <w:tcPr>
            <w:tcW w:w="3836" w:type="dxa"/>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Quantity (Volume, number or rate of production, as applicable) performed under the contract per year or part of the year </w:t>
            </w:r>
            <w:r>
              <w:rPr>
                <w:i/>
                <w:color w:val="000000"/>
              </w:rPr>
              <w:t xml:space="preserve">[Insert extent of participation indicating actual quantity of key activity </w:t>
            </w:r>
            <w:proofErr w:type="gramStart"/>
            <w:r>
              <w:rPr>
                <w:i/>
                <w:color w:val="000000"/>
              </w:rPr>
              <w:t xml:space="preserve">successfully </w:t>
            </w:r>
            <w:r>
              <w:t xml:space="preserve"> </w:t>
            </w:r>
            <w:r>
              <w:rPr>
                <w:i/>
                <w:color w:val="000000"/>
              </w:rPr>
              <w:t>completed</w:t>
            </w:r>
            <w:proofErr w:type="gramEnd"/>
            <w:r>
              <w:rPr>
                <w:i/>
                <w:color w:val="000000"/>
              </w:rPr>
              <w:t xml:space="preserve"> in the role performed] </w:t>
            </w:r>
            <w:r>
              <w:rPr>
                <w:color w:val="000000"/>
              </w:rPr>
              <w:t xml:space="preserve">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2" w:line="238" w:lineRule="auto"/>
              <w:ind w:left="-27" w:firstLine="31"/>
              <w:jc w:val="left"/>
            </w:pPr>
            <w:r>
              <w:rPr>
                <w:color w:val="000000"/>
              </w:rPr>
              <w:t xml:space="preserve">Total quantity in   the contract </w:t>
            </w:r>
            <w:r>
              <w:t xml:space="preserve"> </w:t>
            </w:r>
          </w:p>
          <w:p w:rsidR="003E7F98" w:rsidRDefault="00000000">
            <w:pPr>
              <w:spacing w:after="0" w:line="259" w:lineRule="auto"/>
              <w:ind w:left="5" w:firstLine="0"/>
              <w:jc w:val="left"/>
            </w:pPr>
            <w:r>
              <w:rPr>
                <w:color w:val="000000"/>
              </w:rPr>
              <w:t>(</w:t>
            </w:r>
            <w:proofErr w:type="spellStart"/>
            <w:r>
              <w:rPr>
                <w:color w:val="000000"/>
              </w:rPr>
              <w:t>i</w:t>
            </w:r>
            <w:proofErr w:type="spellEnd"/>
            <w:r>
              <w:rPr>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Percentage  </w:t>
            </w:r>
            <w:r>
              <w:t xml:space="preserve"> </w:t>
            </w:r>
          </w:p>
          <w:p w:rsidR="003E7F98" w:rsidRDefault="00000000">
            <w:pPr>
              <w:spacing w:after="0" w:line="259" w:lineRule="auto"/>
              <w:ind w:left="2" w:firstLine="0"/>
              <w:jc w:val="left"/>
            </w:pPr>
            <w:r>
              <w:rPr>
                <w:color w:val="000000"/>
              </w:rPr>
              <w:t xml:space="preserve">participation </w:t>
            </w:r>
            <w:r>
              <w:t xml:space="preserve"> </w:t>
            </w:r>
          </w:p>
          <w:p w:rsidR="003E7F98" w:rsidRDefault="00000000">
            <w:pPr>
              <w:spacing w:after="0" w:line="259" w:lineRule="auto"/>
              <w:ind w:left="2" w:firstLine="0"/>
              <w:jc w:val="left"/>
            </w:pPr>
            <w:r>
              <w:rPr>
                <w:color w:val="000000"/>
              </w:rPr>
              <w:t xml:space="preserve">(ii)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Actual </w:t>
            </w:r>
            <w:r>
              <w:t xml:space="preserve"> </w:t>
            </w:r>
          </w:p>
          <w:p w:rsidR="003E7F98" w:rsidRDefault="00000000">
            <w:pPr>
              <w:spacing w:after="0" w:line="259" w:lineRule="auto"/>
              <w:ind w:left="5" w:firstLine="0"/>
              <w:jc w:val="left"/>
            </w:pPr>
            <w:r>
              <w:rPr>
                <w:color w:val="000000"/>
              </w:rPr>
              <w:t xml:space="preserve">Quantity </w:t>
            </w:r>
            <w:r>
              <w:t xml:space="preserve"> </w:t>
            </w:r>
          </w:p>
          <w:p w:rsidR="003E7F98" w:rsidRDefault="00000000">
            <w:pPr>
              <w:spacing w:after="0" w:line="259" w:lineRule="auto"/>
              <w:ind w:left="5" w:firstLine="0"/>
              <w:jc w:val="left"/>
            </w:pPr>
            <w:r>
              <w:rPr>
                <w:color w:val="000000"/>
              </w:rPr>
              <w:t xml:space="preserve">Performed  </w:t>
            </w:r>
            <w:r>
              <w:t xml:space="preserve"> </w:t>
            </w:r>
          </w:p>
          <w:p w:rsidR="003E7F98" w:rsidRDefault="00000000">
            <w:pPr>
              <w:spacing w:after="0" w:line="259" w:lineRule="auto"/>
              <w:ind w:left="5" w:firstLine="0"/>
              <w:jc w:val="left"/>
            </w:pPr>
            <w:r>
              <w:rPr>
                <w:color w:val="000000"/>
              </w:rPr>
              <w:t>(</w:t>
            </w:r>
            <w:proofErr w:type="spellStart"/>
            <w:r>
              <w:rPr>
                <w:color w:val="000000"/>
              </w:rPr>
              <w:t>i</w:t>
            </w:r>
            <w:proofErr w:type="spellEnd"/>
            <w:r>
              <w:rPr>
                <w:color w:val="000000"/>
              </w:rPr>
              <w:t>) x (ii)</w:t>
            </w:r>
            <w:r>
              <w:rPr>
                <w:i/>
                <w:color w:val="000000"/>
              </w:rPr>
              <w:t xml:space="preserve">  </w:t>
            </w:r>
            <w:r>
              <w:t xml:space="preserve"> </w:t>
            </w:r>
          </w:p>
        </w:tc>
      </w:tr>
      <w:tr w:rsidR="003E7F98">
        <w:trPr>
          <w:trHeight w:val="451"/>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1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454"/>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2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451"/>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3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457"/>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4 </w:t>
            </w:r>
            <w:r>
              <w:t xml:space="preserve"> </w:t>
            </w:r>
          </w:p>
        </w:tc>
        <w:tc>
          <w:tcPr>
            <w:tcW w:w="1808" w:type="dxa"/>
            <w:gridSpan w:val="2"/>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910"/>
        </w:trPr>
        <w:tc>
          <w:tcPr>
            <w:tcW w:w="3836" w:type="dxa"/>
            <w:tcBorders>
              <w:top w:val="single" w:sz="4"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Procuring Entity’s Name: </w:t>
            </w:r>
            <w:r>
              <w:t xml:space="preserve"> </w:t>
            </w:r>
          </w:p>
        </w:tc>
        <w:tc>
          <w:tcPr>
            <w:tcW w:w="5454" w:type="dxa"/>
            <w:gridSpan w:val="5"/>
            <w:tcBorders>
              <w:top w:val="single" w:sz="4"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[insert full name] </w:t>
            </w:r>
            <w:r>
              <w:t xml:space="preserve"> </w:t>
            </w:r>
          </w:p>
        </w:tc>
      </w:tr>
      <w:tr w:rsidR="003E7F98">
        <w:trPr>
          <w:trHeight w:val="1522"/>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Address: </w:t>
            </w:r>
            <w:r>
              <w:t xml:space="preserve"> </w:t>
            </w:r>
          </w:p>
          <w:p w:rsidR="003E7F98" w:rsidRDefault="00000000">
            <w:pPr>
              <w:spacing w:after="0" w:line="259" w:lineRule="auto"/>
              <w:ind w:left="0" w:right="1003" w:firstLine="0"/>
              <w:jc w:val="left"/>
            </w:pPr>
            <w:r>
              <w:rPr>
                <w:color w:val="000000"/>
              </w:rPr>
              <w:t xml:space="preserve">Telephone/fax number Email: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2" w:line="236" w:lineRule="auto"/>
              <w:ind w:left="2" w:right="360" w:firstLine="0"/>
              <w:jc w:val="left"/>
            </w:pPr>
            <w:r>
              <w:rPr>
                <w:i/>
                <w:color w:val="000000"/>
              </w:rPr>
              <w:t xml:space="preserve">[indicate street / number / town or city / country] [insert telephone/fax numbers, including country and city area codes] </w:t>
            </w:r>
            <w:r>
              <w:t xml:space="preserve"> </w:t>
            </w:r>
          </w:p>
          <w:p w:rsidR="003E7F98" w:rsidRDefault="00000000">
            <w:pPr>
              <w:spacing w:after="0" w:line="259" w:lineRule="auto"/>
              <w:ind w:left="2" w:firstLine="0"/>
              <w:jc w:val="left"/>
            </w:pPr>
            <w:r>
              <w:rPr>
                <w:i/>
                <w:color w:val="000000"/>
              </w:rPr>
              <w:t xml:space="preserve">[insert e-mail address, if available] </w:t>
            </w:r>
            <w:r>
              <w:t xml:space="preserve"> </w:t>
            </w:r>
          </w:p>
        </w:tc>
      </w:tr>
    </w:tbl>
    <w:p w:rsidR="003E7F98" w:rsidRDefault="00000000">
      <w:pPr>
        <w:spacing w:after="0" w:line="259" w:lineRule="auto"/>
        <w:ind w:left="14" w:firstLine="0"/>
        <w:jc w:val="left"/>
      </w:pPr>
      <w:r>
        <w:rPr>
          <w:color w:val="000000"/>
        </w:rPr>
        <w:t xml:space="preserve"> </w:t>
      </w:r>
      <w:r>
        <w:t xml:space="preserve"> </w:t>
      </w:r>
    </w:p>
    <w:p w:rsidR="003E7F98" w:rsidRDefault="00000000">
      <w:pPr>
        <w:numPr>
          <w:ilvl w:val="0"/>
          <w:numId w:val="24"/>
        </w:numPr>
        <w:spacing w:after="338"/>
        <w:ind w:left="679" w:right="1477" w:hanging="552"/>
      </w:pPr>
      <w:r>
        <w:t xml:space="preserve">Activity No. Two  </w:t>
      </w:r>
    </w:p>
    <w:p w:rsidR="003E7F98" w:rsidRDefault="00000000">
      <w:pPr>
        <w:numPr>
          <w:ilvl w:val="0"/>
          <w:numId w:val="24"/>
        </w:numPr>
        <w:spacing w:after="297"/>
        <w:ind w:left="679" w:right="1477" w:hanging="552"/>
      </w:pPr>
      <w:r>
        <w:t>…………………</w:t>
      </w:r>
      <w:r>
        <w:rPr>
          <w:color w:val="000000"/>
        </w:rPr>
        <w:t xml:space="preserve"> </w:t>
      </w:r>
      <w:r>
        <w:t xml:space="preserve"> </w:t>
      </w:r>
    </w:p>
    <w:p w:rsidR="003E7F98" w:rsidRDefault="00000000">
      <w:pPr>
        <w:spacing w:after="0" w:line="259" w:lineRule="auto"/>
        <w:ind w:left="14" w:firstLine="0"/>
        <w:jc w:val="left"/>
      </w:pPr>
      <w:r>
        <w:rPr>
          <w:color w:val="000000"/>
        </w:rPr>
        <w:t xml:space="preserve"> </w:t>
      </w:r>
      <w:r>
        <w:t xml:space="preserve"> </w:t>
      </w:r>
    </w:p>
    <w:tbl>
      <w:tblPr>
        <w:tblStyle w:val="TableGrid"/>
        <w:tblW w:w="9273" w:type="dxa"/>
        <w:tblInd w:w="24" w:type="dxa"/>
        <w:tblCellMar>
          <w:top w:w="8" w:type="dxa"/>
          <w:left w:w="2" w:type="dxa"/>
          <w:bottom w:w="0" w:type="dxa"/>
          <w:right w:w="358" w:type="dxa"/>
        </w:tblCellMar>
        <w:tblLook w:val="04A0" w:firstRow="1" w:lastRow="0" w:firstColumn="1" w:lastColumn="0" w:noHBand="0" w:noVBand="1"/>
      </w:tblPr>
      <w:tblGrid>
        <w:gridCol w:w="3872"/>
        <w:gridCol w:w="5401"/>
      </w:tblGrid>
      <w:tr w:rsidR="003E7F98">
        <w:trPr>
          <w:trHeight w:val="814"/>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lastRenderedPageBreak/>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Information </w:t>
            </w:r>
            <w:r>
              <w:t xml:space="preserve"> </w:t>
            </w:r>
          </w:p>
        </w:tc>
      </w:tr>
      <w:tr w:rsidR="003E7F98">
        <w:trPr>
          <w:trHeight w:val="903"/>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60" w:firstLine="0"/>
            </w:pPr>
            <w:r>
              <w:rPr>
                <w:color w:val="000000"/>
                <w:sz w:val="24"/>
              </w:rPr>
              <w:t xml:space="preserve">Description of the key activities in accordance with Sub-Factor 4.2(b) of Section III: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718"/>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right="60" w:firstLine="0"/>
              <w:jc w:val="left"/>
            </w:pPr>
            <w:r>
              <w:rPr>
                <w:i/>
                <w:color w:val="000000"/>
                <w:sz w:val="24"/>
              </w:rPr>
              <w:t xml:space="preserve">[insert response to inquiry indicated in left column] </w:t>
            </w:r>
            <w:r>
              <w:t xml:space="preserve"> </w:t>
            </w:r>
          </w:p>
        </w:tc>
      </w:tr>
      <w:tr w:rsidR="003E7F98">
        <w:trPr>
          <w:trHeight w:val="720"/>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718"/>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720"/>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826"/>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bl>
    <w:p w:rsidR="003E7F98" w:rsidRDefault="003E7F98">
      <w:pPr>
        <w:sectPr w:rsidR="003E7F98">
          <w:footerReference w:type="even" r:id="rId67"/>
          <w:footerReference w:type="default" r:id="rId68"/>
          <w:footerReference w:type="first" r:id="rId69"/>
          <w:pgSz w:w="11911" w:h="16841"/>
          <w:pgMar w:top="718" w:right="780" w:bottom="698" w:left="706" w:header="720" w:footer="403" w:gutter="0"/>
          <w:cols w:space="720"/>
          <w:titlePg/>
        </w:sectPr>
      </w:pPr>
    </w:p>
    <w:p w:rsidR="003E7F98" w:rsidRDefault="00000000">
      <w:pPr>
        <w:spacing w:after="0" w:line="259" w:lineRule="auto"/>
        <w:ind w:left="720" w:firstLine="0"/>
        <w:jc w:val="left"/>
      </w:pPr>
      <w:r>
        <w:rPr>
          <w:color w:val="000000"/>
          <w:sz w:val="20"/>
        </w:rPr>
        <w:lastRenderedPageBreak/>
        <w:t xml:space="preserve"> </w:t>
      </w:r>
      <w:r>
        <w:t xml:space="preserve"> </w:t>
      </w:r>
    </w:p>
    <w:p w:rsidR="003E7F98" w:rsidRDefault="00000000">
      <w:pPr>
        <w:spacing w:after="6" w:line="259" w:lineRule="auto"/>
        <w:ind w:left="720" w:firstLine="0"/>
        <w:jc w:val="left"/>
      </w:pPr>
      <w:r>
        <w:t xml:space="preserve"> </w:t>
      </w:r>
    </w:p>
    <w:p w:rsidR="003E7F98" w:rsidRDefault="00000000">
      <w:pPr>
        <w:spacing w:after="134" w:line="259" w:lineRule="auto"/>
        <w:ind w:left="720" w:firstLine="0"/>
        <w:jc w:val="left"/>
      </w:pPr>
      <w:r>
        <w:rPr>
          <w:color w:val="000000"/>
          <w:sz w:val="20"/>
        </w:rPr>
        <w:t xml:space="preserve"> </w:t>
      </w:r>
      <w:r>
        <w:t xml:space="preserve"> </w:t>
      </w:r>
    </w:p>
    <w:p w:rsidR="003E7F98" w:rsidRDefault="00000000">
      <w:pPr>
        <w:spacing w:after="193" w:line="259" w:lineRule="auto"/>
        <w:ind w:left="720" w:firstLine="0"/>
        <w:jc w:val="left"/>
      </w:pPr>
      <w:r>
        <w:rPr>
          <w:color w:val="000000"/>
          <w:sz w:val="23"/>
        </w:rPr>
        <w:t xml:space="preserve">  </w:t>
      </w:r>
      <w:r>
        <w:rPr>
          <w:color w:val="000000"/>
          <w:sz w:val="23"/>
        </w:rPr>
        <w:tab/>
      </w:r>
      <w:r>
        <w:rPr>
          <w:color w:val="000000"/>
          <w:sz w:val="10"/>
        </w:rPr>
        <w:t xml:space="preserve"> </w:t>
      </w:r>
      <w:r>
        <w:t xml:space="preserve"> </w:t>
      </w:r>
    </w:p>
    <w:p w:rsidR="003E7F98" w:rsidRDefault="00000000">
      <w:pPr>
        <w:spacing w:after="35" w:line="259" w:lineRule="auto"/>
        <w:ind w:left="0" w:right="127" w:firstLine="0"/>
        <w:jc w:val="right"/>
      </w:pPr>
      <w:r>
        <w:rPr>
          <w:rFonts w:ascii="Calibri" w:eastAsia="Calibri" w:hAnsi="Calibri" w:cs="Calibri"/>
          <w:noProof/>
          <w:color w:val="000000"/>
        </w:rPr>
        <mc:AlternateContent>
          <mc:Choice Requires="wpg">
            <w:drawing>
              <wp:inline distT="0" distB="0" distL="0" distR="0">
                <wp:extent cx="6478905" cy="64008"/>
                <wp:effectExtent l="0" t="0" r="0" b="0"/>
                <wp:docPr id="105021" name="Group 105021"/>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0733" name="Shape 10733"/>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21" style="width:510.15pt;height:5.04pt;mso-position-horizontal-relative:char;mso-position-vertical-relative:line" coordsize="64789,640">
                <v:shape id="Shape 10733"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799" w:line="259" w:lineRule="auto"/>
        <w:ind w:left="720" w:firstLine="0"/>
        <w:jc w:val="left"/>
      </w:pPr>
      <w:r>
        <w:rPr>
          <w:color w:val="000000"/>
          <w:sz w:val="20"/>
        </w:rPr>
        <w:t xml:space="preserve"> </w:t>
      </w:r>
      <w:r>
        <w:t xml:space="preserve"> </w:t>
      </w:r>
    </w:p>
    <w:p w:rsidR="003E7F98" w:rsidRDefault="00000000">
      <w:pPr>
        <w:pStyle w:val="Heading1"/>
        <w:ind w:left="878" w:firstLine="819"/>
      </w:pPr>
      <w:r>
        <w:t>PART 2 - WORKS, GOODS OR NON - CONSULTING SERVICES REQUIREMENTS</w:t>
      </w:r>
      <w:r>
        <w:rPr>
          <w:color w:val="000000"/>
        </w:rPr>
        <w:t xml:space="preserve"> </w:t>
      </w:r>
      <w:r>
        <w:rPr>
          <w:b w:val="0"/>
          <w:sz w:val="22"/>
        </w:rPr>
        <w:t xml:space="preserve"> </w:t>
      </w:r>
    </w:p>
    <w:p w:rsidR="003E7F98" w:rsidRDefault="00000000">
      <w:pPr>
        <w:spacing w:after="9" w:line="259" w:lineRule="auto"/>
        <w:ind w:left="720" w:firstLine="0"/>
        <w:jc w:val="left"/>
      </w:pPr>
      <w:r>
        <w:rPr>
          <w:b/>
          <w:color w:val="000000"/>
          <w:sz w:val="20"/>
        </w:rPr>
        <w:t xml:space="preserve"> </w:t>
      </w:r>
      <w:r>
        <w:t xml:space="preserve"> </w:t>
      </w:r>
    </w:p>
    <w:p w:rsidR="003E7F98" w:rsidRDefault="00000000">
      <w:pPr>
        <w:spacing w:after="22" w:line="259" w:lineRule="auto"/>
        <w:ind w:left="720" w:firstLine="0"/>
        <w:jc w:val="left"/>
      </w:pPr>
      <w:r>
        <w:rPr>
          <w:b/>
          <w:color w:val="000000"/>
          <w:sz w:val="20"/>
        </w:rPr>
        <w:t xml:space="preserve"> </w:t>
      </w:r>
      <w:r>
        <w:t xml:space="preserve"> </w:t>
      </w:r>
    </w:p>
    <w:p w:rsidR="003E7F98" w:rsidRDefault="00000000">
      <w:pPr>
        <w:spacing w:after="66" w:line="259" w:lineRule="auto"/>
        <w:ind w:left="720" w:firstLine="0"/>
        <w:jc w:val="left"/>
      </w:pPr>
      <w:r>
        <w:rPr>
          <w:b/>
          <w:color w:val="000000"/>
          <w:sz w:val="15"/>
        </w:rPr>
        <w:t xml:space="preserve"> </w:t>
      </w:r>
      <w:r>
        <w:t xml:space="preserve"> </w:t>
      </w:r>
    </w:p>
    <w:p w:rsidR="003E7F98" w:rsidRDefault="00000000">
      <w:pPr>
        <w:spacing w:after="326" w:line="259" w:lineRule="auto"/>
        <w:ind w:left="0" w:right="112" w:firstLine="0"/>
        <w:jc w:val="right"/>
      </w:pPr>
      <w:r>
        <w:rPr>
          <w:rFonts w:ascii="Calibri" w:eastAsia="Calibri" w:hAnsi="Calibri" w:cs="Calibri"/>
          <w:noProof/>
          <w:color w:val="000000"/>
        </w:rPr>
        <mc:AlternateContent>
          <mc:Choice Requires="wpg">
            <w:drawing>
              <wp:inline distT="0" distB="0" distL="0" distR="0">
                <wp:extent cx="6478905" cy="64008"/>
                <wp:effectExtent l="0" t="0" r="0" b="0"/>
                <wp:docPr id="105022" name="Group 105022"/>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0734" name="Shape 10734"/>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22" style="width:510.15pt;height:5.04pt;mso-position-horizontal-relative:char;mso-position-vertical-relative:line" coordsize="64789,640">
                <v:shape id="Shape 10734"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0" w:line="259" w:lineRule="auto"/>
        <w:ind w:left="671" w:firstLine="0"/>
        <w:jc w:val="center"/>
      </w:pPr>
      <w:r>
        <w:rPr>
          <w:i/>
          <w:sz w:val="36"/>
        </w:rPr>
        <w:t>(</w:t>
      </w:r>
      <w:proofErr w:type="gramStart"/>
      <w:r>
        <w:rPr>
          <w:i/>
          <w:sz w:val="36"/>
        </w:rPr>
        <w:t>select</w:t>
      </w:r>
      <w:proofErr w:type="gramEnd"/>
      <w:r>
        <w:rPr>
          <w:i/>
          <w:sz w:val="36"/>
        </w:rPr>
        <w:t xml:space="preserve"> one)</w:t>
      </w:r>
      <w:r>
        <w:rPr>
          <w:i/>
          <w:color w:val="000000"/>
          <w:sz w:val="36"/>
        </w:rPr>
        <w:t xml:space="preserve"> </w:t>
      </w:r>
      <w:r>
        <w:rPr>
          <w:sz w:val="36"/>
          <w:vertAlign w:val="subscript"/>
        </w:rPr>
        <w:t xml:space="preserve"> </w:t>
      </w:r>
    </w:p>
    <w:p w:rsidR="003E7F98" w:rsidRDefault="00000000">
      <w:pPr>
        <w:pStyle w:val="Heading2"/>
        <w:spacing w:after="0"/>
        <w:ind w:left="838"/>
      </w:pPr>
      <w:r>
        <w:t>SECTION V - SCOPE OF WORKS, Goods or Non-Consulting Services required</w:t>
      </w:r>
      <w:r>
        <w:rPr>
          <w:color w:val="000000"/>
        </w:rPr>
        <w:t xml:space="preserve"> </w:t>
      </w:r>
      <w:r>
        <w:rPr>
          <w:sz w:val="24"/>
        </w:rPr>
        <w:t xml:space="preserve"> </w:t>
      </w:r>
    </w:p>
    <w:p w:rsidR="003E7F98" w:rsidRDefault="00000000">
      <w:pPr>
        <w:spacing w:after="0" w:line="259" w:lineRule="auto"/>
        <w:ind w:left="720" w:firstLine="0"/>
        <w:jc w:val="left"/>
      </w:pPr>
      <w:r>
        <w:rPr>
          <w:b/>
          <w:color w:val="000000"/>
          <w:sz w:val="24"/>
        </w:rPr>
        <w:t xml:space="preserve"> </w:t>
      </w:r>
      <w:r>
        <w:t xml:space="preserve"> </w:t>
      </w:r>
    </w:p>
    <w:p w:rsidR="003E7F98" w:rsidRDefault="00000000">
      <w:pPr>
        <w:numPr>
          <w:ilvl w:val="0"/>
          <w:numId w:val="25"/>
        </w:numPr>
        <w:spacing w:after="15"/>
        <w:ind w:right="1477" w:hanging="557"/>
      </w:pPr>
      <w:r>
        <w:t>Description of the Works or Supply contract.</w:t>
      </w:r>
      <w:r>
        <w:rPr>
          <w:color w:val="000000"/>
        </w:rPr>
        <w:t xml:space="preserve"> </w:t>
      </w:r>
      <w:r>
        <w:t xml:space="preserve"> </w:t>
      </w:r>
    </w:p>
    <w:p w:rsidR="003E7F98" w:rsidRDefault="00000000">
      <w:pPr>
        <w:spacing w:after="0" w:line="259" w:lineRule="auto"/>
        <w:ind w:left="720" w:firstLine="0"/>
        <w:jc w:val="left"/>
      </w:pPr>
      <w:r>
        <w:rPr>
          <w:color w:val="000000"/>
          <w:sz w:val="23"/>
        </w:rPr>
        <w:t xml:space="preserve"> </w:t>
      </w:r>
      <w:r>
        <w:t xml:space="preserve"> </w:t>
      </w:r>
    </w:p>
    <w:p w:rsidR="003E7F98" w:rsidRDefault="00000000">
      <w:pPr>
        <w:numPr>
          <w:ilvl w:val="0"/>
          <w:numId w:val="25"/>
        </w:numPr>
        <w:spacing w:after="15"/>
        <w:ind w:right="1477" w:hanging="557"/>
      </w:pPr>
      <w:r>
        <w:t>Construction Period or Goods Supply Period or Non-Consulting Services Contract period.</w:t>
      </w:r>
      <w:r>
        <w:rPr>
          <w:color w:val="000000"/>
        </w:rPr>
        <w:t xml:space="preserve"> </w:t>
      </w:r>
      <w:r>
        <w:t xml:space="preserve"> </w:t>
      </w:r>
    </w:p>
    <w:p w:rsidR="003E7F98" w:rsidRDefault="00000000">
      <w:pPr>
        <w:spacing w:after="0" w:line="259" w:lineRule="auto"/>
        <w:ind w:left="720" w:firstLine="0"/>
        <w:jc w:val="left"/>
      </w:pPr>
      <w:r>
        <w:rPr>
          <w:color w:val="000000"/>
          <w:sz w:val="23"/>
        </w:rPr>
        <w:t xml:space="preserve"> </w:t>
      </w:r>
      <w:r>
        <w:t xml:space="preserve"> </w:t>
      </w:r>
    </w:p>
    <w:p w:rsidR="003E7F98" w:rsidRDefault="00000000">
      <w:pPr>
        <w:numPr>
          <w:ilvl w:val="0"/>
          <w:numId w:val="25"/>
        </w:numPr>
        <w:spacing w:after="18"/>
        <w:ind w:right="1477" w:hanging="557"/>
      </w:pPr>
      <w:r>
        <w:t>Site and Other Data.</w:t>
      </w:r>
      <w:r>
        <w:rPr>
          <w:color w:val="000000"/>
        </w:rPr>
        <w:t xml:space="preserve"> </w:t>
      </w:r>
      <w:r>
        <w:t xml:space="preserve"> </w:t>
      </w:r>
    </w:p>
    <w:p w:rsidR="003E7F98" w:rsidRDefault="00000000">
      <w:pPr>
        <w:spacing w:after="1" w:line="259" w:lineRule="auto"/>
        <w:ind w:left="720" w:firstLine="0"/>
        <w:jc w:val="left"/>
      </w:pPr>
      <w:r>
        <w:rPr>
          <w:color w:val="000000"/>
          <w:sz w:val="20"/>
        </w:rPr>
        <w:t xml:space="preserve"> </w:t>
      </w:r>
      <w:r>
        <w:t xml:space="preserve"> </w:t>
      </w:r>
    </w:p>
    <w:p w:rsidR="003E7F98" w:rsidRDefault="00000000">
      <w:pPr>
        <w:spacing w:after="73" w:line="259" w:lineRule="auto"/>
        <w:ind w:left="720" w:firstLine="0"/>
        <w:jc w:val="left"/>
      </w:pPr>
      <w:r>
        <w:rPr>
          <w:color w:val="000000"/>
          <w:sz w:val="21"/>
        </w:rPr>
        <w:t xml:space="preserve"> </w:t>
      </w:r>
      <w:r>
        <w:t xml:space="preserve"> </w:t>
      </w:r>
    </w:p>
    <w:p w:rsidR="003E7F98" w:rsidRDefault="00000000">
      <w:pPr>
        <w:tabs>
          <w:tab w:val="center" w:pos="720"/>
          <w:tab w:val="right" w:pos="11224"/>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rFonts w:ascii="Calibri" w:eastAsia="Calibri" w:hAnsi="Calibri" w:cs="Calibri"/>
          <w:noProof/>
          <w:color w:val="000000"/>
        </w:rPr>
        <mc:AlternateContent>
          <mc:Choice Requires="wpg">
            <w:drawing>
              <wp:inline distT="0" distB="0" distL="0" distR="0">
                <wp:extent cx="6076950" cy="6096"/>
                <wp:effectExtent l="0" t="0" r="0" b="0"/>
                <wp:docPr id="105023" name="Group 105023"/>
                <wp:cNvGraphicFramePr/>
                <a:graphic xmlns:a="http://schemas.openxmlformats.org/drawingml/2006/main">
                  <a:graphicData uri="http://schemas.microsoft.com/office/word/2010/wordprocessingGroup">
                    <wpg:wgp>
                      <wpg:cNvGrpSpPr/>
                      <wpg:grpSpPr>
                        <a:xfrm>
                          <a:off x="0" y="0"/>
                          <a:ext cx="6076950" cy="6096"/>
                          <a:chOff x="0" y="0"/>
                          <a:chExt cx="6076950" cy="6096"/>
                        </a:xfrm>
                      </wpg:grpSpPr>
                      <wps:wsp>
                        <wps:cNvPr id="10735" name="Shape 10735"/>
                        <wps:cNvSpPr/>
                        <wps:spPr>
                          <a:xfrm>
                            <a:off x="0" y="0"/>
                            <a:ext cx="6076950" cy="0"/>
                          </a:xfrm>
                          <a:custGeom>
                            <a:avLst/>
                            <a:gdLst/>
                            <a:ahLst/>
                            <a:cxnLst/>
                            <a:rect l="0" t="0" r="0" b="0"/>
                            <a:pathLst>
                              <a:path w="6076950">
                                <a:moveTo>
                                  <a:pt x="0" y="0"/>
                                </a:moveTo>
                                <a:lnTo>
                                  <a:pt x="6076950" y="0"/>
                                </a:lnTo>
                              </a:path>
                            </a:pathLst>
                          </a:custGeom>
                          <a:ln w="6096" cap="flat">
                            <a:round/>
                          </a:ln>
                        </wps:spPr>
                        <wps:style>
                          <a:lnRef idx="1">
                            <a:srgbClr val="221E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23" style="width:478.5pt;height:0.48pt;mso-position-horizontal-relative:char;mso-position-vertical-relative:line" coordsize="60769,60">
                <v:shape id="Shape 10735" style="position:absolute;width:60769;height:0;left:0;top:0;" coordsize="6076950,0" path="m0,0l6076950,0">
                  <v:stroke weight="0.48pt" endcap="flat" joinstyle="round" on="true" color="#221e1f"/>
                  <v:fill on="false" color="#000000" opacity="0"/>
                </v:shape>
              </v:group>
            </w:pict>
          </mc:Fallback>
        </mc:AlternateConten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6" w:line="259" w:lineRule="auto"/>
        <w:ind w:left="720" w:firstLine="0"/>
        <w:jc w:val="left"/>
      </w:pPr>
      <w:r>
        <w:rPr>
          <w:color w:val="000000"/>
          <w:sz w:val="20"/>
        </w:rPr>
        <w:t xml:space="preserve"> </w:t>
      </w:r>
      <w:r>
        <w:t xml:space="preserve"> </w:t>
      </w:r>
    </w:p>
    <w:p w:rsidR="003E7F98" w:rsidRDefault="00000000">
      <w:pPr>
        <w:spacing w:after="0" w:line="259" w:lineRule="auto"/>
        <w:ind w:left="720" w:firstLine="0"/>
        <w:jc w:val="left"/>
      </w:pPr>
      <w:r>
        <w:rPr>
          <w:color w:val="000000"/>
          <w:sz w:val="20"/>
        </w:rPr>
        <w:t xml:space="preserve"> </w:t>
      </w:r>
      <w:r>
        <w:t xml:space="preserve"> </w:t>
      </w:r>
    </w:p>
    <w:p w:rsidR="003E7F98" w:rsidRDefault="00000000">
      <w:pPr>
        <w:spacing w:after="0" w:line="259" w:lineRule="auto"/>
        <w:ind w:left="720" w:firstLine="0"/>
        <w:jc w:val="left"/>
      </w:pPr>
      <w:r>
        <w:t xml:space="preserve"> </w:t>
      </w:r>
    </w:p>
    <w:p w:rsidR="003E7F98" w:rsidRDefault="00000000">
      <w:pPr>
        <w:spacing w:after="0" w:line="259" w:lineRule="auto"/>
        <w:ind w:left="720" w:firstLine="0"/>
        <w:jc w:val="left"/>
      </w:pPr>
      <w:r>
        <w:t xml:space="preserve"> </w:t>
      </w:r>
    </w:p>
    <w:p w:rsidR="00982635" w:rsidRDefault="00982635">
      <w:pPr>
        <w:spacing w:after="0" w:line="259" w:lineRule="auto"/>
        <w:ind w:left="776"/>
        <w:jc w:val="center"/>
        <w:rPr>
          <w:rFonts w:ascii="Maiandra GD" w:eastAsia="Maiandra GD" w:hAnsi="Maiandra GD" w:cs="Maiandra GD"/>
          <w:color w:val="000000"/>
          <w:sz w:val="36"/>
        </w:rPr>
      </w:pPr>
    </w:p>
    <w:p w:rsidR="003E7F98" w:rsidRDefault="00000000">
      <w:pPr>
        <w:spacing w:after="0" w:line="259" w:lineRule="auto"/>
        <w:ind w:left="776"/>
        <w:jc w:val="center"/>
      </w:pPr>
      <w:r>
        <w:rPr>
          <w:rFonts w:ascii="Maiandra GD" w:eastAsia="Maiandra GD" w:hAnsi="Maiandra GD" w:cs="Maiandra GD"/>
          <w:color w:val="000000"/>
          <w:sz w:val="36"/>
        </w:rPr>
        <w:lastRenderedPageBreak/>
        <w:t xml:space="preserve">TUN/PREQ/REG-SUP/04/2023-2025 </w:t>
      </w:r>
      <w:r>
        <w:t xml:space="preserve"> </w:t>
      </w:r>
    </w:p>
    <w:p w:rsidR="003E7F98" w:rsidRDefault="00000000">
      <w:pPr>
        <w:spacing w:after="0" w:line="259" w:lineRule="auto"/>
        <w:ind w:left="776" w:right="14"/>
        <w:jc w:val="center"/>
      </w:pPr>
      <w:r>
        <w:rPr>
          <w:rFonts w:ascii="Maiandra GD" w:eastAsia="Maiandra GD" w:hAnsi="Maiandra GD" w:cs="Maiandra GD"/>
          <w:color w:val="000000"/>
          <w:sz w:val="36"/>
        </w:rPr>
        <w:t xml:space="preserve">PRE-QUALIFICATION / REGISTRATION OF  </w:t>
      </w:r>
      <w:r>
        <w:t xml:space="preserve"> </w:t>
      </w:r>
    </w:p>
    <w:p w:rsidR="003E7F98" w:rsidRDefault="00000000">
      <w:pPr>
        <w:spacing w:after="1" w:line="258" w:lineRule="auto"/>
        <w:ind w:left="3723" w:hanging="2278"/>
        <w:jc w:val="left"/>
      </w:pPr>
      <w:r>
        <w:rPr>
          <w:rFonts w:ascii="Maiandra GD" w:eastAsia="Maiandra GD" w:hAnsi="Maiandra GD" w:cs="Maiandra GD"/>
          <w:color w:val="000000"/>
          <w:sz w:val="36"/>
        </w:rPr>
        <w:t xml:space="preserve">SUPPLIERS FOR WORKS, GOODS AND CONTRACTS FOR  </w:t>
      </w:r>
      <w:r>
        <w:t xml:space="preserve"> </w:t>
      </w:r>
      <w:r>
        <w:rPr>
          <w:rFonts w:ascii="Maiandra GD" w:eastAsia="Maiandra GD" w:hAnsi="Maiandra GD" w:cs="Maiandra GD"/>
          <w:color w:val="000000"/>
          <w:sz w:val="36"/>
        </w:rPr>
        <w:t xml:space="preserve">FY 2023/2024 &amp; 2024/2025  </w:t>
      </w:r>
      <w:r>
        <w:t xml:space="preserve"> </w:t>
      </w:r>
    </w:p>
    <w:p w:rsidR="003E7F98" w:rsidRDefault="00000000">
      <w:pPr>
        <w:spacing w:after="179" w:line="259" w:lineRule="auto"/>
        <w:ind w:left="720" w:firstLine="0"/>
        <w:jc w:val="left"/>
      </w:pPr>
      <w:r>
        <w:rPr>
          <w:rFonts w:ascii="Maiandra GD" w:eastAsia="Maiandra GD" w:hAnsi="Maiandra GD" w:cs="Maiandra GD"/>
          <w:color w:val="000000"/>
          <w:sz w:val="8"/>
        </w:rPr>
        <w:t xml:space="preserve"> </w:t>
      </w:r>
      <w:r>
        <w:t xml:space="preserve"> </w:t>
      </w:r>
    </w:p>
    <w:p w:rsidR="003E7F98" w:rsidRDefault="00000000">
      <w:pPr>
        <w:spacing w:after="4" w:line="258" w:lineRule="auto"/>
        <w:ind w:left="730"/>
      </w:pPr>
      <w:r>
        <w:rPr>
          <w:rFonts w:ascii="Maiandra GD" w:eastAsia="Maiandra GD" w:hAnsi="Maiandra GD" w:cs="Maiandra GD"/>
          <w:color w:val="000000"/>
          <w:sz w:val="24"/>
        </w:rPr>
        <w:t xml:space="preserve">Tharaka University invites sealed applications from eligible candidates for purposes of prequalification / registration of suppliers for works, goods and Contracts for FY 2023/2024 and 2024/2025 under the following categories: </w:t>
      </w:r>
      <w:r>
        <w:t xml:space="preserve"> </w:t>
      </w:r>
    </w:p>
    <w:p w:rsidR="003E7F98" w:rsidRDefault="00000000">
      <w:pPr>
        <w:spacing w:after="0" w:line="259" w:lineRule="auto"/>
        <w:ind w:left="720" w:firstLine="0"/>
        <w:jc w:val="left"/>
      </w:pPr>
      <w:r>
        <w:rPr>
          <w:color w:val="000000"/>
          <w:sz w:val="7"/>
        </w:rPr>
        <w:t xml:space="preserve"> </w:t>
      </w:r>
      <w:r>
        <w:t xml:space="preserve"> </w:t>
      </w:r>
    </w:p>
    <w:tbl>
      <w:tblPr>
        <w:tblStyle w:val="TableGrid"/>
        <w:tblW w:w="9739" w:type="dxa"/>
        <w:tblInd w:w="1093" w:type="dxa"/>
        <w:tblCellMar>
          <w:top w:w="18" w:type="dxa"/>
          <w:left w:w="0" w:type="dxa"/>
          <w:bottom w:w="0" w:type="dxa"/>
          <w:right w:w="0" w:type="dxa"/>
        </w:tblCellMar>
        <w:tblLook w:val="04A0" w:firstRow="1" w:lastRow="0" w:firstColumn="1" w:lastColumn="0" w:noHBand="0" w:noVBand="1"/>
      </w:tblPr>
      <w:tblGrid>
        <w:gridCol w:w="749"/>
        <w:gridCol w:w="2665"/>
        <w:gridCol w:w="4292"/>
        <w:gridCol w:w="2033"/>
      </w:tblGrid>
      <w:tr w:rsidR="003E7F98">
        <w:trPr>
          <w:trHeight w:val="37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05" w:firstLine="0"/>
              <w:jc w:val="left"/>
            </w:pPr>
            <w:r>
              <w:rPr>
                <w:rFonts w:ascii="Maiandra GD" w:eastAsia="Maiandra GD" w:hAnsi="Maiandra GD" w:cs="Maiandra GD"/>
                <w:color w:val="000000"/>
              </w:rPr>
              <w:t xml:space="preserve">No </w:t>
            </w:r>
            <w:r>
              <w:rPr>
                <w:b/>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9" w:firstLine="0"/>
              <w:jc w:val="left"/>
            </w:pPr>
            <w:r>
              <w:rPr>
                <w:rFonts w:ascii="Maiandra GD" w:eastAsia="Maiandra GD" w:hAnsi="Maiandra GD" w:cs="Maiandra GD"/>
                <w:color w:val="000000"/>
              </w:rPr>
              <w:t xml:space="preserve">ITEM REFERENCE </w:t>
            </w:r>
            <w:r>
              <w:rPr>
                <w:b/>
              </w:rP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ITEM DESCRIPTION </w:t>
            </w:r>
            <w:r>
              <w:rPr>
                <w:b/>
              </w:rP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jc w:val="left"/>
            </w:pPr>
            <w:r>
              <w:rPr>
                <w:b/>
                <w:color w:val="000000"/>
              </w:rPr>
              <w:t xml:space="preserve"> REMARKS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366" w:firstLine="0"/>
              <w:jc w:val="left"/>
            </w:pPr>
            <w:r>
              <w:rPr>
                <w:rFonts w:ascii="Maiandra GD" w:eastAsia="Maiandra GD" w:hAnsi="Maiandra GD" w:cs="Maiandra GD"/>
                <w:color w:val="000000"/>
              </w:rPr>
              <w:t>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TUN/001/2023-2025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of motor vehicles’ batteries, </w:t>
            </w:r>
            <w:proofErr w:type="spellStart"/>
            <w:r>
              <w:rPr>
                <w:rFonts w:ascii="Maiandra GD" w:eastAsia="Maiandra GD" w:hAnsi="Maiandra GD" w:cs="Maiandra GD"/>
                <w:color w:val="000000"/>
              </w:rPr>
              <w:t>tyres</w:t>
            </w:r>
            <w:proofErr w:type="spellEnd"/>
            <w:r>
              <w:rPr>
                <w:rFonts w:ascii="Maiandra GD" w:eastAsia="Maiandra GD" w:hAnsi="Maiandra GD" w:cs="Maiandra GD"/>
                <w:color w:val="000000"/>
              </w:rPr>
              <w:t xml:space="preserve"> and tubes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4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2.</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protective and safety wear </w:t>
            </w:r>
            <w:proofErr w:type="gramStart"/>
            <w:r>
              <w:rPr>
                <w:rFonts w:ascii="Maiandra GD" w:eastAsia="Maiandra GD" w:hAnsi="Maiandra GD" w:cs="Maiandra GD"/>
                <w:color w:val="000000"/>
              </w:rPr>
              <w:t>e.g.</w:t>
            </w:r>
            <w:proofErr w:type="gramEnd"/>
            <w:r>
              <w:rPr>
                <w:rFonts w:ascii="Maiandra GD" w:eastAsia="Maiandra GD" w:hAnsi="Maiandra GD" w:cs="Maiandra GD"/>
                <w:color w:val="000000"/>
              </w:rPr>
              <w:t xml:space="preserve"> overalls, dust coat, safety boots, staff uniforms, tailoring items, Linen, curtain materials, curtain rail, fabrics and table clothes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3.</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3" w:firstLine="0"/>
            </w:pPr>
            <w:r>
              <w:rPr>
                <w:rFonts w:ascii="Maiandra GD" w:eastAsia="Maiandra GD" w:hAnsi="Maiandra GD" w:cs="Maiandra GD"/>
                <w:color w:val="000000"/>
              </w:rPr>
              <w:t xml:space="preserve">Supply and delivery of promotion materials e.g. branded T-shirts, caps, </w:t>
            </w:r>
            <w:proofErr w:type="spellStart"/>
            <w:proofErr w:type="gramStart"/>
            <w:r>
              <w:rPr>
                <w:rFonts w:ascii="Maiandra GD" w:eastAsia="Maiandra GD" w:hAnsi="Maiandra GD" w:cs="Maiandra GD"/>
                <w:color w:val="000000"/>
              </w:rPr>
              <w:t>umbrellas,note</w:t>
            </w:r>
            <w:proofErr w:type="spellEnd"/>
            <w:proofErr w:type="gramEnd"/>
            <w:r>
              <w:rPr>
                <w:rFonts w:ascii="Maiandra GD" w:eastAsia="Maiandra GD" w:hAnsi="Maiandra GD" w:cs="Maiandra GD"/>
                <w:color w:val="000000"/>
              </w:rPr>
              <w:t xml:space="preserve"> books </w:t>
            </w:r>
            <w:proofErr w:type="spellStart"/>
            <w:r>
              <w:rPr>
                <w:rFonts w:ascii="Maiandra GD" w:eastAsia="Maiandra GD" w:hAnsi="Maiandra GD" w:cs="Maiandra GD"/>
                <w:color w:val="000000"/>
              </w:rPr>
              <w:t>etc</w:t>
            </w:r>
            <w:proofErr w:type="spellEnd"/>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w:t>
            </w:r>
            <w:r>
              <w:t xml:space="preserve"> </w:t>
            </w:r>
          </w:p>
          <w:p w:rsidR="003E7F98" w:rsidRDefault="00000000">
            <w:pPr>
              <w:spacing w:after="0" w:line="259" w:lineRule="auto"/>
              <w:ind w:left="-6" w:firstLine="0"/>
              <w:jc w:val="left"/>
            </w:pPr>
            <w:r>
              <w:rPr>
                <w:rFonts w:ascii="Maiandra GD" w:eastAsia="Maiandra GD" w:hAnsi="Maiandra GD" w:cs="Maiandra GD"/>
                <w:color w:val="000000"/>
              </w:rP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4.</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w:t>
            </w:r>
            <w:r>
              <w:rPr>
                <w:rFonts w:ascii="Maiandra GD" w:eastAsia="Maiandra GD" w:hAnsi="Maiandra GD" w:cs="Maiandra GD"/>
                <w:color w:val="000000"/>
              </w:rPr>
              <w:tab/>
              <w:t xml:space="preserve">of </w:t>
            </w:r>
            <w:r>
              <w:rPr>
                <w:rFonts w:ascii="Maiandra GD" w:eastAsia="Maiandra GD" w:hAnsi="Maiandra GD" w:cs="Maiandra GD"/>
                <w:color w:val="000000"/>
              </w:rPr>
              <w:tab/>
              <w:t xml:space="preserve">printing </w:t>
            </w:r>
            <w:r>
              <w:rPr>
                <w:rFonts w:ascii="Maiandra GD" w:eastAsia="Maiandra GD" w:hAnsi="Maiandra GD" w:cs="Maiandra GD"/>
                <w:color w:val="000000"/>
              </w:rPr>
              <w:tab/>
              <w:t xml:space="preserve">of </w:t>
            </w:r>
            <w:r>
              <w:rPr>
                <w:rFonts w:ascii="Maiandra GD" w:eastAsia="Maiandra GD" w:hAnsi="Maiandra GD" w:cs="Maiandra GD"/>
                <w:color w:val="000000"/>
              </w:rPr>
              <w:tab/>
              <w:t>Accountable documents</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w:t>
            </w:r>
            <w:r>
              <w:t xml:space="preserve"> </w:t>
            </w:r>
          </w:p>
        </w:tc>
      </w:tr>
      <w:tr w:rsidR="003E7F98">
        <w:trPr>
          <w:trHeight w:val="47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5.</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newspapers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6.</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7" w:line="259" w:lineRule="auto"/>
              <w:ind w:left="16" w:firstLine="0"/>
              <w:jc w:val="left"/>
            </w:pPr>
            <w:r>
              <w:rPr>
                <w:rFonts w:ascii="Maiandra GD" w:eastAsia="Maiandra GD" w:hAnsi="Maiandra GD" w:cs="Maiandra GD"/>
                <w:color w:val="000000"/>
              </w:rPr>
              <w:t xml:space="preserve">Repair, servicing and calibrating of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Laboratory, Hospital, Medical </w:t>
            </w:r>
            <w:proofErr w:type="gramStart"/>
            <w:r>
              <w:rPr>
                <w:rFonts w:ascii="Maiandra GD" w:eastAsia="Maiandra GD" w:hAnsi="Maiandra GD" w:cs="Maiandra GD"/>
                <w:color w:val="000000"/>
              </w:rPr>
              <w:t xml:space="preserve">Laboratory </w:t>
            </w:r>
            <w:r>
              <w:t xml:space="preserve"> </w:t>
            </w:r>
            <w:r>
              <w:rPr>
                <w:rFonts w:ascii="Maiandra GD" w:eastAsia="Maiandra GD" w:hAnsi="Maiandra GD" w:cs="Maiandra GD"/>
                <w:color w:val="000000"/>
              </w:rPr>
              <w:t>Equipment</w:t>
            </w:r>
            <w:proofErr w:type="gramEnd"/>
            <w:r>
              <w:rPr>
                <w:rFonts w:ascii="Maiandra GD" w:eastAsia="Maiandra GD" w:hAnsi="Maiandra GD" w:cs="Maiandra GD"/>
                <w:color w:val="000000"/>
              </w:rPr>
              <w:t xml:space="preserve"> and office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7.</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wood, fuel, charcoal and firewood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47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8.</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milk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9.</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general hardware materials, pipes and fittings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06" w:firstLine="0"/>
              <w:jc w:val="right"/>
            </w:pPr>
            <w:r>
              <w:rPr>
                <w:rFonts w:ascii="Maiandra GD" w:eastAsia="Maiandra GD" w:hAnsi="Maiandra GD" w:cs="Maiandra GD"/>
                <w:color w:val="000000"/>
              </w:rPr>
              <w:t>10.</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613" w:firstLine="0"/>
            </w:pPr>
            <w:r>
              <w:rPr>
                <w:rFonts w:ascii="Maiandra GD" w:eastAsia="Maiandra GD" w:hAnsi="Maiandra GD" w:cs="Maiandra GD"/>
                <w:color w:val="000000"/>
              </w:rPr>
              <w:t xml:space="preserve">Supply and delivery of building and construction material </w:t>
            </w:r>
            <w:proofErr w:type="gramStart"/>
            <w:r>
              <w:rPr>
                <w:rFonts w:ascii="Maiandra GD" w:eastAsia="Maiandra GD" w:hAnsi="Maiandra GD" w:cs="Maiandra GD"/>
                <w:color w:val="000000"/>
              </w:rPr>
              <w:t>e.g.</w:t>
            </w:r>
            <w:proofErr w:type="gramEnd"/>
            <w:r>
              <w:rPr>
                <w:rFonts w:ascii="Maiandra GD" w:eastAsia="Maiandra GD" w:hAnsi="Maiandra GD" w:cs="Maiandra GD"/>
                <w:color w:val="000000"/>
              </w:rPr>
              <w:t xml:space="preserve"> sand, ballast, building blocks, timber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2"/>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35" w:firstLine="0"/>
              <w:jc w:val="right"/>
            </w:pPr>
            <w:r>
              <w:rPr>
                <w:rFonts w:ascii="Maiandra GD" w:eastAsia="Maiandra GD" w:hAnsi="Maiandra GD" w:cs="Maiandra GD"/>
                <w:color w:val="000000"/>
              </w:rPr>
              <w:t>11.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308" w:firstLine="0"/>
            </w:pPr>
            <w:r>
              <w:rPr>
                <w:rFonts w:ascii="Maiandra GD" w:eastAsia="Maiandra GD" w:hAnsi="Maiandra GD" w:cs="Maiandra GD"/>
                <w:color w:val="000000"/>
              </w:rPr>
              <w:t xml:space="preserve">Supply and delivery of farm inputs, seeds, fertilizer, pesticides, animal feeds, organic dry animal manures and related items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775"/>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12.</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Contractors for small works; - partitioning, repairs / renovations, maintenance etc. NCA 8 and above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pPr>
            <w:r>
              <w:rPr>
                <w:rFonts w:ascii="Maiandra GD" w:eastAsia="Maiandra GD" w:hAnsi="Maiandra GD" w:cs="Maiandra GD"/>
                <w:color w:val="000000"/>
              </w:rPr>
              <w:t>Reserved for AGPO</w:t>
            </w:r>
          </w:p>
          <w:p w:rsidR="003E7F98" w:rsidRDefault="00000000">
            <w:pPr>
              <w:spacing w:after="0" w:line="259" w:lineRule="auto"/>
              <w:ind w:left="-22" w:firstLine="0"/>
              <w:jc w:val="left"/>
            </w:pPr>
            <w:r>
              <w:rPr>
                <w:rFonts w:ascii="Maiandra GD" w:eastAsia="Maiandra GD" w:hAnsi="Maiandra GD" w:cs="Maiandra GD"/>
                <w:color w:val="000000"/>
              </w:rPr>
              <w:t xml:space="preserve"> </w:t>
            </w:r>
          </w:p>
        </w:tc>
      </w:tr>
      <w:tr w:rsidR="003E7F98">
        <w:trPr>
          <w:trHeight w:val="583"/>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13.</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perishable   foodstuffs (vegetables and fruits)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68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14.</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Supply and delivery of dry foodstuff - cereals</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Reserved for AGPO </w:t>
            </w:r>
          </w:p>
        </w:tc>
      </w:tr>
      <w:tr w:rsidR="003E7F98">
        <w:trPr>
          <w:trHeight w:val="68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lastRenderedPageBreak/>
              <w:t>15.</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Supply and delivery of perishable foodstuff, meat products, poultry, fish and eggs, pork</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bl>
    <w:p w:rsidR="003E7F98" w:rsidRDefault="003E7F98">
      <w:pPr>
        <w:spacing w:after="0" w:line="259" w:lineRule="auto"/>
        <w:ind w:left="0" w:right="392" w:firstLine="0"/>
      </w:pPr>
    </w:p>
    <w:tbl>
      <w:tblPr>
        <w:tblStyle w:val="TableGrid"/>
        <w:tblW w:w="9739" w:type="dxa"/>
        <w:tblInd w:w="1093" w:type="dxa"/>
        <w:tblCellMar>
          <w:top w:w="45" w:type="dxa"/>
          <w:left w:w="0" w:type="dxa"/>
          <w:bottom w:w="0" w:type="dxa"/>
          <w:right w:w="0" w:type="dxa"/>
        </w:tblCellMar>
        <w:tblLook w:val="04A0" w:firstRow="1" w:lastRow="0" w:firstColumn="1" w:lastColumn="0" w:noHBand="0" w:noVBand="1"/>
      </w:tblPr>
      <w:tblGrid>
        <w:gridCol w:w="749"/>
        <w:gridCol w:w="2665"/>
        <w:gridCol w:w="4292"/>
        <w:gridCol w:w="2033"/>
      </w:tblGrid>
      <w:tr w:rsidR="003E7F98">
        <w:trPr>
          <w:trHeight w:val="68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16.</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dry food stuff groceries/shop/supermarket items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17.</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laundry and dry-cleaning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18.</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petroleum products: petrol, diesel, lubricants, cooking gas </w:t>
            </w:r>
            <w:proofErr w:type="spellStart"/>
            <w:r>
              <w:rPr>
                <w:rFonts w:ascii="Maiandra GD" w:eastAsia="Maiandra GD" w:hAnsi="Maiandra GD" w:cs="Maiandra GD"/>
                <w:color w:val="000000"/>
              </w:rPr>
              <w:t>etc</w:t>
            </w:r>
            <w:proofErr w:type="spellEnd"/>
            <w:r>
              <w:rPr>
                <w:rFonts w:ascii="Maiandra GD" w:eastAsia="Maiandra GD" w:hAnsi="Maiandra GD" w:cs="Maiandra GD"/>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25" w:firstLine="0"/>
              <w:jc w:val="left"/>
            </w:pPr>
            <w:r>
              <w:t xml:space="preserve"> </w:t>
            </w:r>
            <w:r>
              <w:rPr>
                <w:rFonts w:ascii="Maiandra GD" w:eastAsia="Maiandra GD" w:hAnsi="Maiandra GD" w:cs="Maiandra GD"/>
                <w:color w:val="000000"/>
              </w:rPr>
              <w:t xml:space="preserve">Open </w:t>
            </w:r>
            <w:r>
              <w:t xml:space="preserve"> </w:t>
            </w:r>
          </w:p>
        </w:tc>
      </w:tr>
      <w:tr w:rsidR="003E7F98">
        <w:trPr>
          <w:trHeight w:val="144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19.</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Supply, delivery, installation, repair and maintenance of security equipment, CCTV and Biometric equipment, walk through metal detectors, communication equipment etc.</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3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20.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Provision of event management services e.g. </w:t>
            </w:r>
          </w:p>
          <w:p w:rsidR="003E7F98" w:rsidRDefault="00000000">
            <w:pPr>
              <w:spacing w:after="0" w:line="259" w:lineRule="auto"/>
              <w:ind w:left="16" w:firstLine="0"/>
              <w:jc w:val="left"/>
            </w:pPr>
            <w:r>
              <w:rPr>
                <w:rFonts w:ascii="Maiandra GD" w:eastAsia="Maiandra GD" w:hAnsi="Maiandra GD" w:cs="Maiandra GD"/>
                <w:color w:val="000000"/>
              </w:rPr>
              <w:t xml:space="preserve">catering, tents, chairs, public address systems, entertainment, audio visuals, display board, decorations and related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10" w:line="259" w:lineRule="auto"/>
              <w:ind w:left="97" w:firstLine="0"/>
              <w:jc w:val="left"/>
            </w:pPr>
            <w:r>
              <w:rPr>
                <w:rFonts w:ascii="Maiandra GD" w:eastAsia="Maiandra GD" w:hAnsi="Maiandra GD" w:cs="Maiandra GD"/>
                <w:color w:val="000000"/>
              </w:rPr>
              <w:t xml:space="preserve">Open </w:t>
            </w:r>
            <w:r>
              <w:t xml:space="preserve"> </w:t>
            </w:r>
          </w:p>
          <w:p w:rsidR="003E7F98" w:rsidRDefault="00000000">
            <w:pPr>
              <w:spacing w:after="0" w:line="259" w:lineRule="auto"/>
              <w:ind w:left="-20" w:firstLine="0"/>
              <w:jc w:val="left"/>
            </w:pPr>
            <w:r>
              <w:rPr>
                <w:rFonts w:ascii="Maiandra GD" w:eastAsia="Maiandra GD" w:hAnsi="Maiandra GD" w:cs="Maiandra GD"/>
                <w:color w:val="000000"/>
              </w:rPr>
              <w:t xml:space="preserve">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21.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/021/2023-2025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4" w:line="259" w:lineRule="auto"/>
              <w:ind w:left="16" w:firstLine="0"/>
              <w:jc w:val="left"/>
            </w:pPr>
            <w:r>
              <w:rPr>
                <w:rFonts w:ascii="Maiandra GD" w:eastAsia="Maiandra GD" w:hAnsi="Maiandra GD" w:cs="Maiandra GD"/>
                <w:color w:val="000000"/>
              </w:rPr>
              <w:t xml:space="preserve">Supply and delivery of Electrical, </w:t>
            </w:r>
          </w:p>
          <w:p w:rsidR="003E7F98" w:rsidRDefault="00000000">
            <w:pPr>
              <w:spacing w:after="0" w:line="259" w:lineRule="auto"/>
              <w:ind w:left="16" w:firstLine="0"/>
              <w:jc w:val="left"/>
            </w:pPr>
            <w:r>
              <w:rPr>
                <w:rFonts w:ascii="Maiandra GD" w:eastAsia="Maiandra GD" w:hAnsi="Maiandra GD" w:cs="Maiandra GD"/>
                <w:color w:val="000000"/>
              </w:rPr>
              <w:t xml:space="preserve">Mechanical and Electronic appliances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medical drugs, dressings and hospital laboratory reagents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jc w:val="left"/>
            </w:pPr>
            <w:r>
              <w:rPr>
                <w:rFonts w:ascii="Maiandra GD" w:eastAsia="Maiandra GD" w:hAnsi="Maiandra GD" w:cs="Maiandra GD"/>
                <w:color w:val="000000"/>
              </w:rPr>
              <w:t xml:space="preserve"> Open</w:t>
            </w:r>
            <w:r>
              <w:rPr>
                <w:color w:val="000000"/>
              </w:rPr>
              <w:t xml:space="preserve">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Provision of medical retail dispensing services</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jc w:val="left"/>
            </w:pPr>
            <w:r>
              <w:rPr>
                <w:rFonts w:ascii="Maiandra GD" w:eastAsia="Maiandra GD" w:hAnsi="Maiandra GD" w:cs="Maiandra GD"/>
                <w:color w:val="000000"/>
              </w:rPr>
              <w:t xml:space="preserve"> Open</w:t>
            </w:r>
            <w:r>
              <w:rPr>
                <w:color w:val="000000"/>
              </w:rPr>
              <w:t xml:space="preserve">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landscaping   and   ground   maintenance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4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574" w:firstLine="0"/>
            </w:pPr>
            <w:r>
              <w:rPr>
                <w:rFonts w:ascii="Maiandra GD" w:eastAsia="Maiandra GD" w:hAnsi="Maiandra GD" w:cs="Maiandra GD"/>
                <w:color w:val="000000"/>
              </w:rPr>
              <w:t xml:space="preserve">Supply and delivery of photocopiers, printers, laptops, tablets, mobile phones, projectors, computers, servers, UPS and consumables / associated supplies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154"/>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tabs>
                <w:tab w:val="center" w:pos="1855"/>
              </w:tabs>
              <w:spacing w:after="0" w:line="259" w:lineRule="auto"/>
              <w:ind w:left="-18" w:firstLine="0"/>
              <w:jc w:val="left"/>
            </w:pPr>
            <w:r>
              <w:rPr>
                <w:rFonts w:ascii="Maiandra GD" w:eastAsia="Maiandra GD" w:hAnsi="Maiandra GD" w:cs="Maiandra GD"/>
                <w:color w:val="000000"/>
              </w:rPr>
              <w:t>TUN /026/2023</w:t>
            </w:r>
            <w:r>
              <w:t xml:space="preserve"> </w:t>
            </w:r>
            <w:r>
              <w:tab/>
            </w:r>
            <w:r>
              <w:rPr>
                <w:rFonts w:ascii="Maiandra GD" w:eastAsia="Maiandra GD" w:hAnsi="Maiandra GD" w:cs="Maiandra GD"/>
                <w:color w:val="000000"/>
              </w:rPr>
              <w:t xml:space="preserve">-2025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consultancy services in ICT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w:t>
            </w:r>
            <w:proofErr w:type="gramStart"/>
            <w:r>
              <w:rPr>
                <w:rFonts w:ascii="Maiandra GD" w:eastAsia="Maiandra GD" w:hAnsi="Maiandra GD" w:cs="Maiandra GD"/>
                <w:color w:val="000000"/>
              </w:rPr>
              <w:t>including</w:t>
            </w:r>
            <w:proofErr w:type="gramEnd"/>
            <w:r>
              <w:rPr>
                <w:rFonts w:ascii="Maiandra GD" w:eastAsia="Maiandra GD" w:hAnsi="Maiandra GD" w:cs="Maiandra GD"/>
                <w:color w:val="000000"/>
              </w:rPr>
              <w:t xml:space="preserve"> but not limited to ERP, &amp; other Microsoft solutions) (must be a Microsoft partner)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ICT software and antivirus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certified professional training in ICT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141" w:firstLine="0"/>
            </w:pPr>
            <w:r>
              <w:rPr>
                <w:rFonts w:ascii="Maiandra GD" w:eastAsia="Maiandra GD" w:hAnsi="Maiandra GD" w:cs="Maiandra GD"/>
                <w:color w:val="000000"/>
              </w:rPr>
              <w:t xml:space="preserve">Supply and delivery of office furniture, furnishing and fittings </w:t>
            </w:r>
            <w:proofErr w:type="gramStart"/>
            <w:r>
              <w:rPr>
                <w:rFonts w:ascii="Maiandra GD" w:eastAsia="Maiandra GD" w:hAnsi="Maiandra GD" w:cs="Maiandra GD"/>
                <w:color w:val="000000"/>
              </w:rPr>
              <w:t>e.g.</w:t>
            </w:r>
            <w:proofErr w:type="gramEnd"/>
            <w:r>
              <w:rPr>
                <w:rFonts w:ascii="Maiandra GD" w:eastAsia="Maiandra GD" w:hAnsi="Maiandra GD" w:cs="Maiandra GD"/>
                <w:color w:val="000000"/>
              </w:rPr>
              <w:t xml:space="preserve"> curtains, carpets, vertical blinders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lastRenderedPageBreak/>
              <w:t>30.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sportswear, games equipment and allied products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0"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31.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/031/2023-2025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laboratory chemicals, equipment and glassware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25"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cutlery, utensils and kitchen appliances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p>
        </w:tc>
      </w:tr>
    </w:tbl>
    <w:p w:rsidR="003E7F98" w:rsidRDefault="003E7F98">
      <w:pPr>
        <w:spacing w:after="0" w:line="259" w:lineRule="auto"/>
        <w:ind w:left="0" w:right="392" w:firstLine="0"/>
      </w:pPr>
    </w:p>
    <w:tbl>
      <w:tblPr>
        <w:tblStyle w:val="TableGrid"/>
        <w:tblW w:w="9739" w:type="dxa"/>
        <w:tblInd w:w="1093" w:type="dxa"/>
        <w:tblCellMar>
          <w:top w:w="33" w:type="dxa"/>
          <w:left w:w="0" w:type="dxa"/>
          <w:bottom w:w="0" w:type="dxa"/>
          <w:right w:w="0" w:type="dxa"/>
        </w:tblCellMar>
        <w:tblLook w:val="04A0" w:firstRow="1" w:lastRow="0" w:firstColumn="1" w:lastColumn="0" w:noHBand="0" w:noVBand="1"/>
      </w:tblPr>
      <w:tblGrid>
        <w:gridCol w:w="749"/>
        <w:gridCol w:w="2665"/>
        <w:gridCol w:w="4292"/>
        <w:gridCol w:w="2033"/>
      </w:tblGrid>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library books, periodicals, e-books and journals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5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legal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motor vehicle repair services, panel beating, spray painting </w:t>
            </w:r>
            <w:proofErr w:type="spellStart"/>
            <w:r>
              <w:rPr>
                <w:rFonts w:ascii="Maiandra GD" w:eastAsia="Maiandra GD" w:hAnsi="Maiandra GD" w:cs="Maiandra GD"/>
                <w:color w:val="000000"/>
              </w:rPr>
              <w:t>etc</w:t>
            </w:r>
            <w:proofErr w:type="spellEnd"/>
            <w:r>
              <w:rPr>
                <w:rFonts w:ascii="Maiandra GD" w:eastAsia="Maiandra GD" w:hAnsi="Maiandra GD" w:cs="Maiandra GD"/>
                <w:color w:val="000000"/>
              </w:rPr>
              <w:t xml:space="preserve"> (Approved garages / dealers)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565" w:firstLine="0"/>
            </w:pPr>
            <w:r>
              <w:rPr>
                <w:rFonts w:ascii="Maiandra GD" w:eastAsia="Maiandra GD" w:hAnsi="Maiandra GD" w:cs="Maiandra GD"/>
                <w:color w:val="000000"/>
              </w:rPr>
              <w:t xml:space="preserve">Provision of construction consultancy consortium </w:t>
            </w:r>
            <w:proofErr w:type="gramStart"/>
            <w:r>
              <w:rPr>
                <w:rFonts w:ascii="Maiandra GD" w:eastAsia="Maiandra GD" w:hAnsi="Maiandra GD" w:cs="Maiandra GD"/>
                <w:color w:val="000000"/>
              </w:rPr>
              <w:t>services(</w:t>
            </w:r>
            <w:proofErr w:type="gramEnd"/>
            <w:r>
              <w:rPr>
                <w:rFonts w:ascii="Maiandra GD" w:eastAsia="Maiandra GD" w:hAnsi="Maiandra GD" w:cs="Maiandra GD"/>
                <w:color w:val="000000"/>
              </w:rPr>
              <w:t xml:space="preserve">architects, quantity surveyors and services engineers)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stationery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pPr>
            <w:r>
              <w:rPr>
                <w:rFonts w:ascii="Maiandra GD" w:eastAsia="Maiandra GD" w:hAnsi="Maiandra GD" w:cs="Maiandra GD"/>
                <w:color w:val="000000"/>
              </w:rPr>
              <w:t>Reserved for AGPO</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tonners, cartridges and printing ink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cleaning materials and detergents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40.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w:t>
            </w:r>
            <w:r>
              <w:rPr>
                <w:rFonts w:ascii="Maiandra GD" w:eastAsia="Maiandra GD" w:hAnsi="Maiandra GD" w:cs="Maiandra GD"/>
                <w:color w:val="000000"/>
              </w:rPr>
              <w:tab/>
              <w:t xml:space="preserve">of </w:t>
            </w:r>
            <w:r>
              <w:rPr>
                <w:rFonts w:ascii="Maiandra GD" w:eastAsia="Maiandra GD" w:hAnsi="Maiandra GD" w:cs="Maiandra GD"/>
                <w:color w:val="000000"/>
              </w:rPr>
              <w:tab/>
              <w:t xml:space="preserve">printing, </w:t>
            </w:r>
            <w:r>
              <w:rPr>
                <w:rFonts w:ascii="Maiandra GD" w:eastAsia="Maiandra GD" w:hAnsi="Maiandra GD" w:cs="Maiandra GD"/>
                <w:color w:val="000000"/>
              </w:rPr>
              <w:tab/>
              <w:t xml:space="preserve">branding </w:t>
            </w:r>
            <w:r>
              <w:rPr>
                <w:rFonts w:ascii="Maiandra GD" w:eastAsia="Maiandra GD" w:hAnsi="Maiandra GD" w:cs="Maiandra GD"/>
                <w:color w:val="000000"/>
              </w:rPr>
              <w:tab/>
              <w:t xml:space="preserve">and publishing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p>
        </w:tc>
      </w:tr>
      <w:tr w:rsidR="003E7F98">
        <w:trPr>
          <w:trHeight w:val="1154"/>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41.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/041/2023-2025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on hire bases of earth moving equipment and machinery </w:t>
            </w:r>
            <w:proofErr w:type="gramStart"/>
            <w:r>
              <w:rPr>
                <w:rFonts w:ascii="Maiandra GD" w:eastAsia="Maiandra GD" w:hAnsi="Maiandra GD" w:cs="Maiandra GD"/>
                <w:color w:val="000000"/>
              </w:rPr>
              <w:t>e.g.</w:t>
            </w:r>
            <w:proofErr w:type="gramEnd"/>
            <w:r>
              <w:rPr>
                <w:rFonts w:ascii="Maiandra GD" w:eastAsia="Maiandra GD" w:hAnsi="Maiandra GD" w:cs="Maiandra GD"/>
                <w:color w:val="000000"/>
              </w:rPr>
              <w:t xml:space="preserve"> graders, excavators, back hoe, tippers, timber milling machines, power saw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asset and inventory valuation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Graduation Attire and labelling (Gowns, Hoods and Caps)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8"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Provision of professional video coverage and photography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delivery, installation, servicing and refilling of firefighting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05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lastRenderedPageBreak/>
              <w:t>46.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40" w:lineRule="auto"/>
              <w:ind w:left="16" w:firstLine="0"/>
              <w:jc w:val="left"/>
            </w:pPr>
            <w:r>
              <w:rPr>
                <w:rFonts w:ascii="Maiandra GD" w:eastAsia="Maiandra GD" w:hAnsi="Maiandra GD" w:cs="Maiandra GD"/>
                <w:color w:val="000000"/>
              </w:rPr>
              <w:t xml:space="preserve">Supply, delivery, installation, repair, maintenance and servicing of Air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Conditioners, mechanical ventilators and refrigeration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7" w:line="259" w:lineRule="auto"/>
              <w:ind w:left="16" w:firstLine="0"/>
              <w:jc w:val="left"/>
            </w:pPr>
            <w:r>
              <w:rPr>
                <w:rFonts w:ascii="Maiandra GD" w:eastAsia="Maiandra GD" w:hAnsi="Maiandra GD" w:cs="Maiandra GD"/>
                <w:color w:val="000000"/>
              </w:rPr>
              <w:t xml:space="preserve">Provision of Hotel accommodation,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Conference / Training Facility and </w:t>
            </w:r>
            <w:proofErr w:type="gramStart"/>
            <w:r>
              <w:rPr>
                <w:rFonts w:ascii="Maiandra GD" w:eastAsia="Maiandra GD" w:hAnsi="Maiandra GD" w:cs="Maiandra GD"/>
                <w:color w:val="000000"/>
              </w:rPr>
              <w:t xml:space="preserve">Related </w:t>
            </w:r>
            <w:r>
              <w:t xml:space="preserve"> </w:t>
            </w:r>
            <w:r>
              <w:rPr>
                <w:rFonts w:ascii="Maiandra GD" w:eastAsia="Maiandra GD" w:hAnsi="Maiandra GD" w:cs="Maiandra GD"/>
                <w:color w:val="000000"/>
              </w:rPr>
              <w:t>Services</w:t>
            </w:r>
            <w:proofErr w:type="gramEnd"/>
            <w:r>
              <w:rPr>
                <w:rFonts w:ascii="Maiandra GD" w:eastAsia="Maiandra GD" w:hAnsi="Maiandra GD" w:cs="Maiandra GD"/>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47"/>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9"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/048/2023-2025 </w:t>
            </w:r>
            <w:r>
              <w:t xml:space="preserve"> </w:t>
            </w:r>
          </w:p>
          <w:p w:rsidR="003E7F98" w:rsidRDefault="00000000">
            <w:pPr>
              <w:spacing w:after="4" w:line="259" w:lineRule="auto"/>
              <w:ind w:left="13" w:firstLine="0"/>
              <w:jc w:val="left"/>
            </w:pPr>
            <w:r>
              <w:rPr>
                <w:rFonts w:ascii="Maiandra GD" w:eastAsia="Maiandra GD" w:hAnsi="Maiandra GD" w:cs="Maiandra GD"/>
                <w:color w:val="000000"/>
              </w:rPr>
              <w:t xml:space="preserve"> </w:t>
            </w:r>
            <w:r>
              <w:t xml:space="preserve"> </w:t>
            </w:r>
          </w:p>
          <w:p w:rsidR="003E7F98" w:rsidRDefault="00000000">
            <w:pPr>
              <w:spacing w:after="0" w:line="259" w:lineRule="auto"/>
              <w:ind w:left="13" w:firstLine="0"/>
              <w:jc w:val="left"/>
            </w:pPr>
            <w:r>
              <w:rPr>
                <w:rFonts w:ascii="Maiandra GD" w:eastAsia="Maiandra GD" w:hAnsi="Maiandra GD" w:cs="Maiandra GD"/>
                <w:color w:val="000000"/>
              </w:rPr>
              <w:t xml:space="preserve">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6" w:line="259" w:lineRule="auto"/>
              <w:ind w:left="16" w:firstLine="0"/>
            </w:pPr>
            <w:r>
              <w:rPr>
                <w:rFonts w:ascii="Maiandra GD" w:eastAsia="Maiandra GD" w:hAnsi="Maiandra GD" w:cs="Maiandra GD"/>
                <w:color w:val="000000"/>
              </w:rPr>
              <w:t xml:space="preserve">Provision of air travel and ticketing services </w:t>
            </w:r>
          </w:p>
          <w:p w:rsidR="003E7F98" w:rsidRDefault="00000000">
            <w:pPr>
              <w:spacing w:after="0" w:line="259" w:lineRule="auto"/>
              <w:ind w:left="16" w:firstLine="0"/>
              <w:jc w:val="left"/>
            </w:pPr>
            <w:r>
              <w:rPr>
                <w:rFonts w:ascii="Maiandra GD" w:eastAsia="Maiandra GD" w:hAnsi="Maiandra GD" w:cs="Maiandra GD"/>
                <w:color w:val="000000"/>
              </w:rPr>
              <w:t xml:space="preserve">(IATA Registered)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49.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Provision of Repair and maintenance of office furniture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bl>
    <w:p w:rsidR="003E7F98" w:rsidRDefault="003E7F98">
      <w:pPr>
        <w:spacing w:after="0" w:line="259" w:lineRule="auto"/>
        <w:ind w:left="0" w:right="392" w:firstLine="0"/>
        <w:jc w:val="left"/>
      </w:pPr>
    </w:p>
    <w:tbl>
      <w:tblPr>
        <w:tblStyle w:val="TableGrid"/>
        <w:tblW w:w="9739" w:type="dxa"/>
        <w:tblInd w:w="1093" w:type="dxa"/>
        <w:tblCellMar>
          <w:top w:w="21" w:type="dxa"/>
          <w:left w:w="0" w:type="dxa"/>
          <w:bottom w:w="0" w:type="dxa"/>
          <w:right w:w="0" w:type="dxa"/>
        </w:tblCellMar>
        <w:tblLook w:val="04A0" w:firstRow="1" w:lastRow="0" w:firstColumn="1" w:lastColumn="0" w:noHBand="0" w:noVBand="1"/>
      </w:tblPr>
      <w:tblGrid>
        <w:gridCol w:w="749"/>
        <w:gridCol w:w="2665"/>
        <w:gridCol w:w="4292"/>
        <w:gridCol w:w="2033"/>
      </w:tblGrid>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65" w:firstLine="0"/>
              <w:jc w:val="right"/>
            </w:pPr>
            <w:r>
              <w:rPr>
                <w:rFonts w:ascii="Maiandra GD" w:eastAsia="Maiandra GD" w:hAnsi="Maiandra GD" w:cs="Maiandra GD"/>
                <w:color w:val="000000"/>
              </w:rPr>
              <w:t>50.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/050/2023-2025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Repair and maintenance of cold room and kitchen equipment</w:t>
            </w:r>
            <w:r>
              <w:rPr>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07" w:firstLine="0"/>
              <w:jc w:val="right"/>
            </w:pPr>
            <w:r>
              <w:rPr>
                <w:rFonts w:ascii="Maiandra GD" w:eastAsia="Maiandra GD" w:hAnsi="Maiandra GD" w:cs="Maiandra GD"/>
                <w:color w:val="000000"/>
              </w:rPr>
              <w:t>51.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/051/2023-2025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Repair and maintenance of water pumps, water tanks, sewer lines and borehole systems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4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installation, repair and maintenance of network infrastructure, servers, structured cabling (LAN/WAN), installation and supply of video conferencing solutions and related devices/services.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Repair and maintenance of generators, lawnmowers and related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delivery, installation, maintenance and repair of swimming pool/equipment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723"/>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baseline survey, human resource training, development services, consultancy services &amp; capacity building, customer satisfaction, staff competency, work environment, drug/alcohol and substance abuse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1" w:firstLine="0"/>
              <w:jc w:val="left"/>
            </w:pPr>
            <w:r>
              <w:rPr>
                <w:rFonts w:ascii="Maiandra GD" w:eastAsia="Maiandra GD" w:hAnsi="Maiandra GD" w:cs="Maiandra GD"/>
                <w:color w:val="000000"/>
              </w:rPr>
              <w:t xml:space="preserve"> 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Repair and maintenance for Network infrastructure and computing equipment’s (Including fiber repairs)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insurance and brokerage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of seedlings and cuttings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medical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65" w:firstLine="0"/>
              <w:jc w:val="right"/>
            </w:pPr>
            <w:r>
              <w:rPr>
                <w:rFonts w:ascii="Maiandra GD" w:eastAsia="Maiandra GD" w:hAnsi="Maiandra GD" w:cs="Maiandra GD"/>
                <w:color w:val="000000"/>
              </w:rPr>
              <w:lastRenderedPageBreak/>
              <w:t>60.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/060/2023-2025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chemicals (Water treatment, swimming pool and chemistry production)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155"/>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07" w:firstLine="0"/>
              <w:jc w:val="right"/>
            </w:pPr>
            <w:r>
              <w:rPr>
                <w:rFonts w:ascii="Maiandra GD" w:eastAsia="Maiandra GD" w:hAnsi="Maiandra GD" w:cs="Maiandra GD"/>
                <w:color w:val="000000"/>
              </w:rPr>
              <w:t>61.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/061/2023-2025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152" w:firstLine="0"/>
            </w:pPr>
            <w:r>
              <w:rPr>
                <w:rFonts w:ascii="Maiandra GD" w:eastAsia="Maiandra GD" w:hAnsi="Maiandra GD" w:cs="Maiandra GD"/>
                <w:color w:val="000000"/>
              </w:rPr>
              <w:t xml:space="preserve">Provision of all types of training </w:t>
            </w:r>
            <w:proofErr w:type="spellStart"/>
            <w:r>
              <w:rPr>
                <w:rFonts w:ascii="Maiandra GD" w:eastAsia="Maiandra GD" w:hAnsi="Maiandra GD" w:cs="Maiandra GD"/>
                <w:color w:val="000000"/>
              </w:rPr>
              <w:t>e.g</w:t>
            </w:r>
            <w:proofErr w:type="spellEnd"/>
            <w:r>
              <w:rPr>
                <w:rFonts w:ascii="Maiandra GD" w:eastAsia="Maiandra GD" w:hAnsi="Maiandra GD" w:cs="Maiandra GD"/>
                <w:color w:val="000000"/>
              </w:rPr>
              <w:t xml:space="preserve"> ISO, capacity building, baseline surveys, management training, customer satisfaction surveys, Human Resource Training </w:t>
            </w:r>
            <w:proofErr w:type="spellStart"/>
            <w:r>
              <w:rPr>
                <w:rFonts w:ascii="Maiandra GD" w:eastAsia="Maiandra GD" w:hAnsi="Maiandra GD" w:cs="Maiandra GD"/>
                <w:color w:val="000000"/>
              </w:rPr>
              <w:t>etc</w:t>
            </w:r>
            <w:proofErr w:type="spellEnd"/>
            <w:r>
              <w:rPr>
                <w:rFonts w:ascii="Maiandra GD" w:eastAsia="Maiandra GD" w:hAnsi="Maiandra GD" w:cs="Maiandra GD"/>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62.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370" w:firstLine="0"/>
            </w:pPr>
            <w:r>
              <w:rPr>
                <w:rFonts w:ascii="Maiandra GD" w:eastAsia="Maiandra GD" w:hAnsi="Maiandra GD" w:cs="Maiandra GD"/>
                <w:color w:val="000000"/>
              </w:rPr>
              <w:t xml:space="preserve">Supply and delivery of live farm animals and </w:t>
            </w:r>
            <w:proofErr w:type="gramStart"/>
            <w:r>
              <w:rPr>
                <w:rFonts w:ascii="Maiandra GD" w:eastAsia="Maiandra GD" w:hAnsi="Maiandra GD" w:cs="Maiandra GD"/>
                <w:color w:val="000000"/>
              </w:rPr>
              <w:t>Biological</w:t>
            </w:r>
            <w:proofErr w:type="gramEnd"/>
            <w:r>
              <w:rPr>
                <w:rFonts w:ascii="Maiandra GD" w:eastAsia="Maiandra GD" w:hAnsi="Maiandra GD" w:cs="Maiandra GD"/>
                <w:color w:val="000000"/>
              </w:rPr>
              <w:t xml:space="preserve"> assets e.g. beef bulls, dairy cattle, rabbits, poultry </w:t>
            </w:r>
            <w:proofErr w:type="spellStart"/>
            <w:r>
              <w:rPr>
                <w:rFonts w:ascii="Maiandra GD" w:eastAsia="Maiandra GD" w:hAnsi="Maiandra GD" w:cs="Maiandra GD"/>
                <w:color w:val="000000"/>
              </w:rPr>
              <w:t>etc</w:t>
            </w:r>
            <w:proofErr w:type="spellEnd"/>
            <w:r>
              <w:rPr>
                <w:rFonts w:ascii="Maiandra GD" w:eastAsia="Maiandra GD" w:hAnsi="Maiandra GD" w:cs="Maiandra GD"/>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63.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fumigation and pest control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64.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consultancy services on environment impact assessment and environment audit, energy </w:t>
            </w:r>
            <w:proofErr w:type="gramStart"/>
            <w:r>
              <w:rPr>
                <w:rFonts w:ascii="Maiandra GD" w:eastAsia="Maiandra GD" w:hAnsi="Maiandra GD" w:cs="Maiandra GD"/>
                <w:color w:val="000000"/>
              </w:rPr>
              <w:t xml:space="preserve">audit  </w:t>
            </w:r>
            <w:r>
              <w:rPr>
                <w:rFonts w:ascii="Maiandra GD" w:eastAsia="Maiandra GD" w:hAnsi="Maiandra GD" w:cs="Maiandra GD"/>
                <w:color w:val="000000"/>
              </w:rPr>
              <w:tab/>
            </w:r>
            <w:proofErr w:type="gramEnd"/>
            <w:r>
              <w:rPr>
                <w:rFonts w:ascii="Maiandra GD" w:eastAsia="Maiandra GD" w:hAnsi="Maiandra GD" w:cs="Maiandra GD"/>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61" w:firstLine="0"/>
              <w:jc w:val="right"/>
            </w:pPr>
            <w:r>
              <w:rPr>
                <w:rFonts w:ascii="Maiandra GD" w:eastAsia="Maiandra GD" w:hAnsi="Maiandra GD" w:cs="Maiandra GD"/>
                <w:color w:val="000000"/>
              </w:rPr>
              <w:t>65.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t>Provision of Architectural Services</w:t>
            </w:r>
            <w:r>
              <w:rPr>
                <w:rFonts w:ascii="Maiandra GD" w:eastAsia="Maiandra GD" w:hAnsi="Maiandra GD" w:cs="Maiandra GD"/>
                <w:color w:val="000000"/>
              </w:rP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p>
        </w:tc>
      </w:tr>
    </w:tbl>
    <w:p w:rsidR="003E7F98" w:rsidRDefault="00000000">
      <w:pPr>
        <w:spacing w:after="7" w:line="259" w:lineRule="auto"/>
        <w:ind w:left="0" w:firstLine="0"/>
        <w:jc w:val="left"/>
      </w:pPr>
      <w:r>
        <w:t xml:space="preserve"> </w:t>
      </w:r>
    </w:p>
    <w:p w:rsidR="003E7F98" w:rsidRDefault="00000000">
      <w:pPr>
        <w:spacing w:after="2" w:line="265" w:lineRule="auto"/>
        <w:ind w:left="720" w:right="10399"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2" w:line="265" w:lineRule="auto"/>
        <w:ind w:left="720" w:right="10399"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2" w:line="265" w:lineRule="auto"/>
        <w:ind w:left="720" w:right="10399"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7"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0" w:line="259" w:lineRule="auto"/>
        <w:ind w:left="0" w:right="10399" w:firstLine="0"/>
        <w:jc w:val="right"/>
      </w:pPr>
      <w:r>
        <w:rPr>
          <w:color w:val="000000"/>
          <w:sz w:val="20"/>
        </w:rPr>
        <w:t xml:space="preserve"> </w:t>
      </w:r>
      <w:r>
        <w:t xml:space="preserve"> </w:t>
      </w:r>
    </w:p>
    <w:p w:rsidR="003E7F98" w:rsidRDefault="00000000">
      <w:pPr>
        <w:spacing w:after="5" w:line="252" w:lineRule="auto"/>
        <w:ind w:left="720" w:right="10404" w:firstLine="0"/>
      </w:pPr>
      <w:r>
        <w:rPr>
          <w:color w:val="000000"/>
          <w:sz w:val="20"/>
        </w:rPr>
        <w:t xml:space="preserve">  </w:t>
      </w: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lastRenderedPageBreak/>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12" w:line="254" w:lineRule="auto"/>
        <w:ind w:left="720" w:right="10449" w:firstLine="0"/>
      </w:pPr>
      <w:r>
        <w:t xml:space="preserve">  </w:t>
      </w:r>
    </w:p>
    <w:p w:rsidR="003E7F98" w:rsidRDefault="00000000">
      <w:pPr>
        <w:spacing w:after="0" w:line="259" w:lineRule="auto"/>
        <w:ind w:left="0" w:right="10399" w:firstLine="0"/>
        <w:jc w:val="right"/>
      </w:pPr>
      <w:r>
        <w:rPr>
          <w:color w:val="000000"/>
          <w:sz w:val="20"/>
        </w:rPr>
        <w:t xml:space="preserve"> </w:t>
      </w:r>
      <w:r>
        <w:t xml:space="preserve"> </w:t>
      </w:r>
    </w:p>
    <w:p w:rsidR="003E7F98" w:rsidRDefault="00000000">
      <w:pPr>
        <w:spacing w:after="0" w:line="259" w:lineRule="auto"/>
        <w:ind w:left="687" w:firstLine="0"/>
        <w:jc w:val="center"/>
      </w:pPr>
      <w:r>
        <w:rPr>
          <w:b/>
          <w:color w:val="000000"/>
          <w:sz w:val="24"/>
        </w:rPr>
        <w:t xml:space="preserve">Request For Review </w:t>
      </w:r>
      <w:r>
        <w:t xml:space="preserve"> </w:t>
      </w:r>
    </w:p>
    <w:p w:rsidR="003E7F98" w:rsidRDefault="00000000">
      <w:pPr>
        <w:spacing w:after="158" w:line="259" w:lineRule="auto"/>
        <w:ind w:left="1008" w:firstLine="0"/>
        <w:jc w:val="left"/>
      </w:pPr>
      <w:r>
        <w:rPr>
          <w:b/>
          <w:color w:val="000000"/>
          <w:sz w:val="20"/>
        </w:rPr>
        <w:t xml:space="preserve"> </w:t>
      </w:r>
      <w:r>
        <w:t xml:space="preserve"> </w:t>
      </w:r>
    </w:p>
    <w:p w:rsidR="003E7F98" w:rsidRDefault="00000000">
      <w:pPr>
        <w:spacing w:after="163" w:line="259" w:lineRule="auto"/>
        <w:ind w:left="1914"/>
        <w:jc w:val="center"/>
      </w:pPr>
      <w:r>
        <w:rPr>
          <w:b/>
          <w:color w:val="000000"/>
          <w:sz w:val="20"/>
        </w:rPr>
        <w:t xml:space="preserve">FORM FOR REVIEW (r.203 (1))  </w:t>
      </w:r>
      <w:r>
        <w:t xml:space="preserve"> </w:t>
      </w:r>
    </w:p>
    <w:p w:rsidR="003E7F98" w:rsidRDefault="00000000">
      <w:pPr>
        <w:spacing w:after="158" w:line="259" w:lineRule="auto"/>
        <w:ind w:left="846" w:firstLine="0"/>
        <w:jc w:val="center"/>
      </w:pPr>
      <w:r>
        <w:rPr>
          <w:b/>
          <w:color w:val="000000"/>
          <w:sz w:val="20"/>
        </w:rPr>
        <w:t xml:space="preserve"> </w:t>
      </w:r>
      <w:r>
        <w:t xml:space="preserve"> </w:t>
      </w:r>
    </w:p>
    <w:p w:rsidR="003E7F98" w:rsidRDefault="00000000">
      <w:pPr>
        <w:spacing w:after="177" w:line="259" w:lineRule="auto"/>
        <w:ind w:left="3013"/>
        <w:jc w:val="left"/>
      </w:pPr>
      <w:r>
        <w:rPr>
          <w:b/>
          <w:color w:val="000000"/>
          <w:sz w:val="20"/>
        </w:rPr>
        <w:t xml:space="preserve">PUBLIC PROCUREMENT ADMINISTRATIVE REVIEW BOARD </w:t>
      </w:r>
      <w:r>
        <w:t xml:space="preserve"> </w:t>
      </w:r>
    </w:p>
    <w:p w:rsidR="003E7F98" w:rsidRDefault="00000000">
      <w:pPr>
        <w:spacing w:after="177" w:line="259" w:lineRule="auto"/>
        <w:ind w:left="1914" w:right="1171"/>
        <w:jc w:val="center"/>
      </w:pPr>
      <w:r>
        <w:rPr>
          <w:b/>
          <w:color w:val="000000"/>
          <w:sz w:val="20"/>
        </w:rPr>
        <w:t>APPLICATION NO…………</w:t>
      </w:r>
      <w:proofErr w:type="gramStart"/>
      <w:r>
        <w:rPr>
          <w:b/>
          <w:color w:val="000000"/>
          <w:sz w:val="20"/>
        </w:rPr>
        <w:t>….OF</w:t>
      </w:r>
      <w:proofErr w:type="gramEnd"/>
      <w:r>
        <w:rPr>
          <w:b/>
          <w:color w:val="000000"/>
          <w:sz w:val="20"/>
        </w:rPr>
        <w:t xml:space="preserve">……….….20……... </w:t>
      </w:r>
    </w:p>
    <w:p w:rsidR="003E7F98" w:rsidRDefault="00000000">
      <w:pPr>
        <w:spacing w:after="238" w:line="259" w:lineRule="auto"/>
        <w:ind w:left="1914" w:right="1155"/>
        <w:jc w:val="center"/>
      </w:pPr>
      <w:r>
        <w:rPr>
          <w:b/>
          <w:color w:val="000000"/>
          <w:sz w:val="20"/>
        </w:rPr>
        <w:t xml:space="preserve">BETWEEN </w:t>
      </w:r>
      <w:r>
        <w:t xml:space="preserve"> </w:t>
      </w:r>
    </w:p>
    <w:p w:rsidR="003E7F98" w:rsidRDefault="00000000">
      <w:pPr>
        <w:spacing w:after="151" w:line="259" w:lineRule="auto"/>
        <w:ind w:left="3080"/>
        <w:jc w:val="left"/>
      </w:pPr>
      <w:r>
        <w:rPr>
          <w:b/>
          <w:color w:val="000000"/>
          <w:sz w:val="20"/>
        </w:rPr>
        <w:t>…………………………...……………………………</w:t>
      </w:r>
      <w:proofErr w:type="gramStart"/>
      <w:r>
        <w:rPr>
          <w:b/>
          <w:color w:val="000000"/>
          <w:sz w:val="20"/>
        </w:rPr>
        <w:t>….APPLICANT</w:t>
      </w:r>
      <w:proofErr w:type="gramEnd"/>
      <w:r>
        <w:rPr>
          <w:b/>
          <w:color w:val="000000"/>
          <w:sz w:val="20"/>
        </w:rPr>
        <w:t xml:space="preserve">  </w:t>
      </w:r>
      <w:r>
        <w:t xml:space="preserve"> </w:t>
      </w:r>
    </w:p>
    <w:p w:rsidR="003E7F98" w:rsidRDefault="00000000">
      <w:pPr>
        <w:spacing w:after="238" w:line="259" w:lineRule="auto"/>
        <w:ind w:left="1914" w:right="1217"/>
        <w:jc w:val="center"/>
      </w:pPr>
      <w:r>
        <w:rPr>
          <w:b/>
          <w:color w:val="000000"/>
          <w:sz w:val="20"/>
        </w:rPr>
        <w:t xml:space="preserve">AND </w:t>
      </w:r>
      <w:r>
        <w:t xml:space="preserve"> </w:t>
      </w:r>
    </w:p>
    <w:p w:rsidR="003E7F98" w:rsidRDefault="00000000">
      <w:pPr>
        <w:spacing w:after="162" w:line="259" w:lineRule="auto"/>
        <w:ind w:left="3162"/>
        <w:jc w:val="left"/>
      </w:pPr>
      <w:r>
        <w:rPr>
          <w:b/>
          <w:color w:val="000000"/>
          <w:sz w:val="20"/>
        </w:rPr>
        <w:t xml:space="preserve">…………………………………RESPONDENT (Procuring Entity) </w:t>
      </w:r>
      <w:r>
        <w:t xml:space="preserve"> </w:t>
      </w:r>
    </w:p>
    <w:p w:rsidR="003E7F98" w:rsidRDefault="00000000">
      <w:pPr>
        <w:spacing w:after="171" w:line="259" w:lineRule="auto"/>
        <w:ind w:left="720" w:firstLine="0"/>
        <w:jc w:val="left"/>
      </w:pPr>
      <w:r>
        <w:rPr>
          <w:color w:val="000000"/>
          <w:sz w:val="20"/>
        </w:rPr>
        <w:t xml:space="preserve"> </w:t>
      </w:r>
      <w:r>
        <w:t xml:space="preserve"> </w:t>
      </w:r>
    </w:p>
    <w:p w:rsidR="003E7F98" w:rsidRDefault="00000000">
      <w:pPr>
        <w:spacing w:after="137" w:line="250" w:lineRule="auto"/>
        <w:ind w:left="701" w:right="1"/>
        <w:jc w:val="left"/>
      </w:pPr>
      <w:r>
        <w:rPr>
          <w:color w:val="000000"/>
          <w:sz w:val="20"/>
        </w:rPr>
        <w:t>Request for review of the decision of the…………… (Name of the Procuring Entity of ……………dated the…day of ………….20……….in the matter of Tender No……</w:t>
      </w:r>
      <w:proofErr w:type="gramStart"/>
      <w:r>
        <w:rPr>
          <w:color w:val="000000"/>
          <w:sz w:val="20"/>
        </w:rPr>
        <w:t>…..</w:t>
      </w:r>
      <w:proofErr w:type="gramEnd"/>
      <w:r>
        <w:rPr>
          <w:color w:val="000000"/>
          <w:sz w:val="20"/>
        </w:rPr>
        <w:t xml:space="preserve">…of …………..20….. for ......... (Tender description). </w:t>
      </w:r>
      <w:r>
        <w:t xml:space="preserve"> </w:t>
      </w:r>
    </w:p>
    <w:p w:rsidR="003E7F98" w:rsidRDefault="00000000">
      <w:pPr>
        <w:spacing w:after="238" w:line="259" w:lineRule="auto"/>
        <w:ind w:left="1914" w:right="1246"/>
        <w:jc w:val="center"/>
      </w:pPr>
      <w:r>
        <w:rPr>
          <w:b/>
          <w:color w:val="000000"/>
          <w:sz w:val="20"/>
        </w:rPr>
        <w:t xml:space="preserve">REQUEST FOR REVIEW </w:t>
      </w:r>
      <w:r>
        <w:rPr>
          <w:color w:val="000000"/>
          <w:sz w:val="20"/>
        </w:rPr>
        <w:t xml:space="preserve"> </w:t>
      </w:r>
    </w:p>
    <w:p w:rsidR="003E7F98" w:rsidRDefault="00000000">
      <w:pPr>
        <w:spacing w:after="178" w:line="250" w:lineRule="auto"/>
        <w:ind w:left="701" w:right="1"/>
        <w:jc w:val="left"/>
      </w:pPr>
      <w:r>
        <w:rPr>
          <w:color w:val="000000"/>
          <w:sz w:val="20"/>
        </w:rPr>
        <w:t>I/We…………………………</w:t>
      </w:r>
      <w:proofErr w:type="gramStart"/>
      <w:r>
        <w:rPr>
          <w:color w:val="000000"/>
          <w:sz w:val="20"/>
        </w:rPr>
        <w:t>…,the</w:t>
      </w:r>
      <w:proofErr w:type="gramEnd"/>
      <w:r>
        <w:rPr>
          <w:color w:val="000000"/>
          <w:sz w:val="20"/>
        </w:rPr>
        <w:t xml:space="preserve"> above named Applicant(s), of address: Physical address…………….P. O. Box  </w:t>
      </w:r>
      <w:r>
        <w:t xml:space="preserve"> </w:t>
      </w:r>
    </w:p>
    <w:p w:rsidR="003E7F98" w:rsidRDefault="00000000">
      <w:pPr>
        <w:spacing w:after="102" w:line="250" w:lineRule="auto"/>
        <w:ind w:left="701" w:right="1"/>
        <w:jc w:val="left"/>
      </w:pPr>
      <w:r>
        <w:rPr>
          <w:color w:val="000000"/>
          <w:sz w:val="20"/>
        </w:rPr>
        <w:t>No…………. Tel. No…</w:t>
      </w:r>
      <w:proofErr w:type="gramStart"/>
      <w:r>
        <w:rPr>
          <w:color w:val="000000"/>
          <w:sz w:val="20"/>
        </w:rPr>
        <w:t>…..</w:t>
      </w:r>
      <w:proofErr w:type="gramEnd"/>
      <w:r>
        <w:rPr>
          <w:color w:val="000000"/>
          <w:sz w:val="20"/>
        </w:rPr>
        <w:t xml:space="preserve">Email ……………, hereby request the Public Procurement Administrative Review Board to review the whole/part of the above mentioned decision on the following grounds , namely: </w:t>
      </w:r>
      <w:r>
        <w:t xml:space="preserve"> </w:t>
      </w:r>
    </w:p>
    <w:p w:rsidR="003E7F98" w:rsidRDefault="00000000">
      <w:pPr>
        <w:spacing w:after="102" w:line="250" w:lineRule="auto"/>
        <w:ind w:left="701" w:right="1"/>
        <w:jc w:val="left"/>
      </w:pPr>
      <w:r>
        <w:rPr>
          <w:color w:val="000000"/>
          <w:sz w:val="20"/>
        </w:rPr>
        <w:t xml:space="preserve">1.  </w:t>
      </w:r>
      <w:r>
        <w:t xml:space="preserve"> </w:t>
      </w:r>
    </w:p>
    <w:p w:rsidR="003E7F98" w:rsidRDefault="00000000">
      <w:pPr>
        <w:spacing w:after="102" w:line="250" w:lineRule="auto"/>
        <w:ind w:left="701" w:right="1"/>
        <w:jc w:val="left"/>
      </w:pPr>
      <w:r>
        <w:rPr>
          <w:color w:val="000000"/>
          <w:sz w:val="20"/>
        </w:rPr>
        <w:t xml:space="preserve">2.  </w:t>
      </w:r>
      <w:r>
        <w:t xml:space="preserve"> </w:t>
      </w:r>
    </w:p>
    <w:p w:rsidR="003E7F98" w:rsidRDefault="00000000">
      <w:pPr>
        <w:spacing w:after="102" w:line="250" w:lineRule="auto"/>
        <w:ind w:left="701" w:right="1"/>
        <w:jc w:val="left"/>
      </w:pPr>
      <w:r>
        <w:rPr>
          <w:color w:val="000000"/>
          <w:sz w:val="20"/>
        </w:rPr>
        <w:t xml:space="preserve">By this memorandum, the Applicant requests the Board for an </w:t>
      </w:r>
      <w:proofErr w:type="gramStart"/>
      <w:r>
        <w:rPr>
          <w:color w:val="000000"/>
          <w:sz w:val="20"/>
        </w:rPr>
        <w:t>order/orders</w:t>
      </w:r>
      <w:proofErr w:type="gramEnd"/>
      <w:r>
        <w:rPr>
          <w:color w:val="000000"/>
          <w:sz w:val="20"/>
        </w:rPr>
        <w:t xml:space="preserve"> that:  </w:t>
      </w:r>
      <w:r>
        <w:t xml:space="preserve"> </w:t>
      </w:r>
    </w:p>
    <w:p w:rsidR="003E7F98" w:rsidRDefault="00000000">
      <w:pPr>
        <w:spacing w:after="102" w:line="250" w:lineRule="auto"/>
        <w:ind w:left="701" w:right="1"/>
        <w:jc w:val="left"/>
      </w:pPr>
      <w:r>
        <w:rPr>
          <w:color w:val="000000"/>
          <w:sz w:val="20"/>
        </w:rPr>
        <w:t xml:space="preserve">1.  </w:t>
      </w:r>
      <w:r>
        <w:t xml:space="preserve"> </w:t>
      </w:r>
    </w:p>
    <w:p w:rsidR="003E7F98" w:rsidRDefault="00000000">
      <w:pPr>
        <w:spacing w:after="182" w:line="250" w:lineRule="auto"/>
        <w:ind w:left="701" w:right="1"/>
        <w:jc w:val="left"/>
      </w:pPr>
      <w:r>
        <w:rPr>
          <w:color w:val="000000"/>
          <w:sz w:val="20"/>
        </w:rPr>
        <w:t xml:space="preserve">2.  </w:t>
      </w:r>
      <w:r>
        <w:t xml:space="preserve"> </w:t>
      </w:r>
    </w:p>
    <w:p w:rsidR="003E7F98" w:rsidRDefault="00000000">
      <w:pPr>
        <w:spacing w:after="102" w:line="250" w:lineRule="auto"/>
        <w:ind w:left="701" w:right="1"/>
        <w:jc w:val="left"/>
      </w:pPr>
      <w:r>
        <w:rPr>
          <w:color w:val="000000"/>
          <w:sz w:val="20"/>
        </w:rPr>
        <w:t>SIGNED ………………. (Applicant) Dated on…………</w:t>
      </w:r>
      <w:proofErr w:type="gramStart"/>
      <w:r>
        <w:rPr>
          <w:color w:val="000000"/>
          <w:sz w:val="20"/>
        </w:rPr>
        <w:t>….day</w:t>
      </w:r>
      <w:proofErr w:type="gramEnd"/>
      <w:r>
        <w:rPr>
          <w:color w:val="000000"/>
          <w:sz w:val="20"/>
        </w:rPr>
        <w:t xml:space="preserve"> of ……………/…20…… </w:t>
      </w:r>
      <w:r>
        <w:t xml:space="preserve"> </w:t>
      </w:r>
    </w:p>
    <w:p w:rsidR="003E7F98" w:rsidRDefault="00000000">
      <w:pPr>
        <w:spacing w:after="144" w:line="259" w:lineRule="auto"/>
        <w:ind w:left="720" w:firstLine="0"/>
        <w:jc w:val="left"/>
      </w:pPr>
      <w:r>
        <w:rPr>
          <w:b/>
          <w:color w:val="000000"/>
          <w:sz w:val="20"/>
          <w:u w:val="single" w:color="000000"/>
        </w:rPr>
        <w:t>___________________________________________________________________________</w:t>
      </w:r>
      <w:r>
        <w:rPr>
          <w:color w:val="000000"/>
          <w:sz w:val="20"/>
        </w:rPr>
        <w:t xml:space="preserve"> </w:t>
      </w:r>
      <w:r>
        <w:t xml:space="preserve"> </w:t>
      </w:r>
    </w:p>
    <w:p w:rsidR="003E7F98" w:rsidRDefault="00000000">
      <w:pPr>
        <w:spacing w:after="43" w:line="308" w:lineRule="auto"/>
        <w:ind w:left="701" w:right="1"/>
        <w:jc w:val="left"/>
      </w:pPr>
      <w:r>
        <w:rPr>
          <w:color w:val="000000"/>
          <w:sz w:val="20"/>
        </w:rPr>
        <w:t xml:space="preserve">FOR OFFICIAL USE ONLY Lodged with the Secretary Public Procurement Administrative Review Board on…………day </w:t>
      </w:r>
      <w:proofErr w:type="gramStart"/>
      <w:r>
        <w:rPr>
          <w:color w:val="000000"/>
          <w:sz w:val="20"/>
        </w:rPr>
        <w:t xml:space="preserve">of </w:t>
      </w:r>
      <w:r>
        <w:t xml:space="preserve"> </w:t>
      </w:r>
      <w:r>
        <w:rPr>
          <w:color w:val="000000"/>
          <w:sz w:val="20"/>
        </w:rPr>
        <w:t>…</w:t>
      </w:r>
      <w:proofErr w:type="gramEnd"/>
      <w:r>
        <w:rPr>
          <w:color w:val="000000"/>
          <w:sz w:val="20"/>
        </w:rPr>
        <w:t xml:space="preserve">……....20….……… </w:t>
      </w:r>
      <w:r>
        <w:t xml:space="preserve"> </w:t>
      </w:r>
    </w:p>
    <w:p w:rsidR="003E7F98" w:rsidRDefault="00000000">
      <w:pPr>
        <w:spacing w:after="98" w:line="259" w:lineRule="auto"/>
        <w:ind w:left="701"/>
        <w:jc w:val="left"/>
      </w:pPr>
      <w:r>
        <w:rPr>
          <w:b/>
          <w:color w:val="000000"/>
          <w:sz w:val="20"/>
        </w:rPr>
        <w:t xml:space="preserve">SIGNED  </w:t>
      </w:r>
      <w:r>
        <w:t xml:space="preserve"> </w:t>
      </w:r>
    </w:p>
    <w:p w:rsidR="003E7F98" w:rsidRDefault="00000000">
      <w:pPr>
        <w:spacing w:after="197" w:line="259" w:lineRule="auto"/>
        <w:ind w:left="701"/>
        <w:jc w:val="left"/>
      </w:pPr>
      <w:r>
        <w:rPr>
          <w:b/>
          <w:color w:val="000000"/>
          <w:sz w:val="20"/>
        </w:rPr>
        <w:t>Board Secretary</w:t>
      </w:r>
      <w:r>
        <w:rPr>
          <w:rFonts w:ascii="Corbel" w:eastAsia="Corbel" w:hAnsi="Corbel" w:cs="Corbel"/>
          <w:color w:val="000000"/>
          <w:sz w:val="20"/>
        </w:rPr>
        <w:t xml:space="preserve"> </w:t>
      </w:r>
      <w:r>
        <w:t xml:space="preserve"> </w:t>
      </w:r>
    </w:p>
    <w:p w:rsidR="003E7F98" w:rsidRDefault="00000000">
      <w:pPr>
        <w:spacing w:after="144" w:line="259" w:lineRule="auto"/>
        <w:ind w:left="701"/>
        <w:jc w:val="left"/>
      </w:pPr>
      <w:r>
        <w:rPr>
          <w:rFonts w:ascii="Corbel" w:eastAsia="Corbel" w:hAnsi="Corbel" w:cs="Corbel"/>
          <w:color w:val="FFFFFF"/>
          <w:sz w:val="20"/>
        </w:rPr>
        <w:t xml:space="preserve">                                                                           P.O Box 58535- 00200, Nairobi Kenya  </w:t>
      </w:r>
      <w:r>
        <w:t xml:space="preserve"> </w:t>
      </w:r>
    </w:p>
    <w:p w:rsidR="003E7F98" w:rsidRDefault="00000000">
      <w:pPr>
        <w:spacing w:after="79" w:line="259" w:lineRule="auto"/>
        <w:ind w:left="701"/>
        <w:jc w:val="left"/>
      </w:pPr>
      <w:r>
        <w:rPr>
          <w:rFonts w:ascii="Corbel" w:eastAsia="Corbel" w:hAnsi="Corbel" w:cs="Corbel"/>
          <w:color w:val="FFFFFF"/>
          <w:sz w:val="20"/>
        </w:rPr>
        <w:t xml:space="preserve">                                                                           Telephone: +254 020 3244000, 2213106/7</w:t>
      </w:r>
      <w:r>
        <w:rPr>
          <w:rFonts w:ascii="Corbel" w:eastAsia="Corbel" w:hAnsi="Corbel" w:cs="Corbel"/>
          <w:color w:val="000000"/>
          <w:sz w:val="20"/>
        </w:rPr>
        <w:t xml:space="preserve"> </w:t>
      </w:r>
      <w:r>
        <w:t xml:space="preserve"> </w:t>
      </w:r>
    </w:p>
    <w:p w:rsidR="003E7F98" w:rsidRDefault="00000000">
      <w:pPr>
        <w:spacing w:after="79" w:line="259" w:lineRule="auto"/>
        <w:ind w:left="701"/>
        <w:jc w:val="left"/>
      </w:pPr>
      <w:r>
        <w:rPr>
          <w:rFonts w:ascii="Corbel" w:eastAsia="Corbel" w:hAnsi="Corbel" w:cs="Corbel"/>
          <w:color w:val="FFFFFF"/>
          <w:sz w:val="20"/>
        </w:rPr>
        <w:t xml:space="preserve">                                                                           Website</w:t>
      </w:r>
      <w:hyperlink r:id="rId70">
        <w:r>
          <w:rPr>
            <w:rFonts w:ascii="Corbel" w:eastAsia="Corbel" w:hAnsi="Corbel" w:cs="Corbel"/>
            <w:color w:val="FFFFFF"/>
            <w:sz w:val="20"/>
          </w:rPr>
          <w:t>: www.ppra.go.k</w:t>
        </w:r>
      </w:hyperlink>
      <w:hyperlink r:id="rId71">
        <w:r>
          <w:rPr>
            <w:rFonts w:ascii="Corbel" w:eastAsia="Corbel" w:hAnsi="Corbel" w:cs="Corbel"/>
            <w:color w:val="FFFFFF"/>
            <w:sz w:val="20"/>
          </w:rPr>
          <w:t>e</w:t>
        </w:r>
      </w:hyperlink>
      <w:hyperlink r:id="rId72">
        <w:r>
          <w:rPr>
            <w:rFonts w:ascii="Corbel" w:eastAsia="Corbel" w:hAnsi="Corbel" w:cs="Corbel"/>
            <w:color w:val="000000"/>
            <w:sz w:val="20"/>
          </w:rPr>
          <w:t xml:space="preserve"> </w:t>
        </w:r>
      </w:hyperlink>
      <w:hyperlink r:id="rId73">
        <w:r>
          <w:t xml:space="preserve"> </w:t>
        </w:r>
      </w:hyperlink>
    </w:p>
    <w:sectPr w:rsidR="003E7F98">
      <w:footerReference w:type="even" r:id="rId74"/>
      <w:footerReference w:type="default" r:id="rId75"/>
      <w:footerReference w:type="first" r:id="rId76"/>
      <w:pgSz w:w="11911" w:h="16841"/>
      <w:pgMar w:top="728" w:right="687" w:bottom="998" w:left="0" w:header="72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7E1" w:rsidRDefault="00D347E1">
      <w:pPr>
        <w:spacing w:after="0" w:line="240" w:lineRule="auto"/>
      </w:pPr>
      <w:r>
        <w:separator/>
      </w:r>
    </w:p>
  </w:endnote>
  <w:endnote w:type="continuationSeparator" w:id="0">
    <w:p w:rsidR="00D347E1" w:rsidRDefault="00D3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38"/>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52"/>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52"/>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spacing w:after="0" w:line="259" w:lineRule="auto"/>
      <w:ind w:left="79" w:firstLine="0"/>
      <w:jc w:val="center"/>
    </w:pPr>
    <w:r>
      <w:rPr>
        <w:color w:val="000000"/>
      </w:rPr>
      <w:t xml:space="preserve">Page </w:t>
    </w:r>
    <w:r>
      <w:fldChar w:fldCharType="begin"/>
    </w:r>
    <w:r>
      <w:instrText xml:space="preserve"> PAGE   \* MERGEFORMAT </w:instrText>
    </w:r>
    <w:r>
      <w:fldChar w:fldCharType="separate"/>
    </w:r>
    <w:r>
      <w:rPr>
        <w:b/>
        <w:color w:val="000000"/>
      </w:rPr>
      <w:t>27</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39</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39</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39</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38"/>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38"/>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8425"/>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20</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8425"/>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21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8425"/>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20</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7E1" w:rsidRDefault="00D347E1">
      <w:pPr>
        <w:spacing w:after="111" w:line="275" w:lineRule="auto"/>
        <w:ind w:left="907" w:hanging="187"/>
        <w:jc w:val="left"/>
      </w:pPr>
      <w:r>
        <w:separator/>
      </w:r>
    </w:p>
  </w:footnote>
  <w:footnote w:type="continuationSeparator" w:id="0">
    <w:p w:rsidR="00D347E1" w:rsidRDefault="00D347E1">
      <w:pPr>
        <w:spacing w:after="111" w:line="275" w:lineRule="auto"/>
        <w:ind w:left="907" w:hanging="187"/>
        <w:jc w:val="left"/>
      </w:pPr>
      <w:r>
        <w:continuationSeparator/>
      </w:r>
    </w:p>
  </w:footnote>
  <w:footnote w:id="1">
    <w:p w:rsidR="003E7F98" w:rsidRDefault="00000000">
      <w:pPr>
        <w:pStyle w:val="footnotedescription"/>
        <w:spacing w:after="111" w:line="275" w:lineRule="auto"/>
        <w:ind w:left="907" w:hanging="187"/>
      </w:pPr>
      <w:r>
        <w:rPr>
          <w:rStyle w:val="footnotemark"/>
        </w:rPr>
        <w:footnoteRef/>
      </w:r>
      <w:r>
        <w:t xml:space="preserve"> </w:t>
      </w:r>
      <w:r>
        <w:rPr>
          <w:rFonts w:ascii="Times New Roman" w:eastAsia="Times New Roman" w:hAnsi="Times New Roman" w:cs="Times New Roman"/>
        </w:rPr>
        <w:t xml:space="preserve">Nonperformance, as decided by the Procuring Entity, shall include all contracts where (a) nonperformance was not challenged by the contractor, including through referral to the dispute resolution mechanism under the respective contract, and (b) contracts that were so challenged but fully settled against the contractor. Nonperformance shall not include contracts where Procuring Entitys decision was overruled by the dispute resolution mechanism. Nonperformance must be based on all information on fully settled disputes or litigation, i.e. dispute or litigation that has been resolved in accordance with the dispute resolution mechanism under the respective contract and where all appeal instances available to the applicant have been exhausted.  </w:t>
      </w:r>
    </w:p>
  </w:footnote>
  <w:footnote w:id="2">
    <w:p w:rsidR="003E7F98" w:rsidRDefault="00000000">
      <w:pPr>
        <w:pStyle w:val="footnotedescription"/>
        <w:spacing w:after="147"/>
      </w:pPr>
      <w:r>
        <w:rPr>
          <w:rStyle w:val="footnotemark"/>
        </w:rPr>
        <w:footnoteRef/>
      </w:r>
      <w:r>
        <w:t xml:space="preserve"> </w:t>
      </w:r>
      <w:r>
        <w:rPr>
          <w:rFonts w:ascii="Times New Roman" w:eastAsia="Times New Roman" w:hAnsi="Times New Roman" w:cs="Times New Roman"/>
        </w:rPr>
        <w:t xml:space="preserve">This requirement also applies to contracts executed by the Applicant as JV member.  </w:t>
      </w:r>
    </w:p>
  </w:footnote>
  <w:footnote w:id="3">
    <w:p w:rsidR="003E7F98" w:rsidRDefault="00000000">
      <w:pPr>
        <w:pStyle w:val="footnotedescription"/>
        <w:spacing w:after="0" w:line="295" w:lineRule="auto"/>
        <w:ind w:left="907" w:hanging="187"/>
      </w:pPr>
      <w:r>
        <w:rPr>
          <w:rStyle w:val="footnotemark"/>
        </w:rPr>
        <w:footnoteRef/>
      </w:r>
      <w:r>
        <w:t xml:space="preserve"> </w:t>
      </w:r>
      <w:r>
        <w:rPr>
          <w:rFonts w:ascii="Times New Roman" w:eastAsia="Times New Roman" w:hAnsi="Times New Roman" w:cs="Times New Roman"/>
        </w:rPr>
        <w:t xml:space="preserve">The Applicant shall provide accurate information on the related Application Form about any litigation or arbitration resulting from contracts completed or ongoing under its execution over the last five years. A consistent history of awards against the Applicant or any member of a joint venture may result in rejection of the Application.  </w:t>
      </w:r>
    </w:p>
  </w:footnote>
  <w:footnote w:id="4">
    <w:p w:rsidR="003E7F98" w:rsidRDefault="00000000">
      <w:pPr>
        <w:pStyle w:val="footnotedescription"/>
        <w:spacing w:after="157"/>
      </w:pPr>
      <w:r>
        <w:rPr>
          <w:rStyle w:val="footnotemark"/>
        </w:rPr>
        <w:footnoteRef/>
      </w:r>
      <w:r>
        <w:t xml:space="preserve"> </w:t>
      </w:r>
      <w:r>
        <w:rPr>
          <w:rFonts w:ascii="Times New Roman" w:eastAsia="Times New Roman" w:hAnsi="Times New Roman" w:cs="Times New Roman"/>
        </w:rPr>
        <w:t xml:space="preserve">Substantial completion shall be based on 80% or more works completed under the contract.  </w:t>
      </w:r>
    </w:p>
  </w:footnote>
  <w:footnote w:id="5">
    <w:p w:rsidR="003E7F98" w:rsidRDefault="00000000">
      <w:pPr>
        <w:pStyle w:val="footnotedescription"/>
        <w:spacing w:after="8" w:line="279" w:lineRule="auto"/>
        <w:ind w:left="907" w:right="40" w:hanging="187"/>
        <w:jc w:val="both"/>
      </w:pPr>
      <w:r>
        <w:rPr>
          <w:rStyle w:val="footnotemark"/>
        </w:rPr>
        <w:footnoteRef/>
      </w:r>
      <w:r>
        <w:t xml:space="preserve"> </w:t>
      </w:r>
      <w:r>
        <w:rPr>
          <w:rFonts w:ascii="Times New Roman" w:eastAsia="Times New Roman" w:hAnsi="Times New Roman" w:cs="Times New Roman"/>
        </w:rPr>
        <w:t xml:space="preserve">In the case of JV, the value of contracts completed by its members shall not be aggregated to determine whether the requirement of the minimum value of a single contract has been met. Instead, each contract performed by each member shall satisfy the minimum value of a single contract as required for single entity. In determining whether the JV meets the requirement of total number of contracts, only the number of contracts completed by all members each of value equal or more than the minimum value required shall be aggregated.  </w:t>
      </w:r>
    </w:p>
  </w:footnote>
  <w:footnote w:id="6">
    <w:p w:rsidR="003E7F98" w:rsidRDefault="00000000">
      <w:pPr>
        <w:pStyle w:val="footnotedescription"/>
        <w:spacing w:after="0" w:line="287" w:lineRule="auto"/>
        <w:ind w:left="900" w:hanging="180"/>
      </w:pPr>
      <w:r>
        <w:rPr>
          <w:rStyle w:val="footnotemark"/>
        </w:rPr>
        <w:footnoteRef/>
      </w:r>
      <w:r>
        <w:t xml:space="preserve"> </w:t>
      </w:r>
      <w:r>
        <w:rPr>
          <w:rFonts w:ascii="Times New Roman" w:eastAsia="Times New Roman" w:hAnsi="Times New Roman" w:cs="Times New Roman"/>
        </w:rPr>
        <w:t xml:space="preserve">For contracts under which the Applicant participated as a joint venture member or sub-contractor, only the Applicant’s share, by value, and role and responsibilities shall be considered to meet this requirement.  </w:t>
      </w:r>
    </w:p>
  </w:footnote>
  <w:footnote w:id="7">
    <w:p w:rsidR="003E7F98" w:rsidRDefault="00000000">
      <w:pPr>
        <w:pStyle w:val="footnotedescription"/>
        <w:spacing w:after="161"/>
      </w:pPr>
      <w:r>
        <w:rPr>
          <w:rStyle w:val="footnotemark"/>
        </w:rPr>
        <w:footnoteRef/>
      </w:r>
      <w:r>
        <w:t xml:space="preserve"> Volume, number or rate of production of any key activity can be demonstrated in one or more contracts combined if executed during same time period. </w:t>
      </w:r>
      <w:r>
        <w:rPr>
          <w:b/>
        </w:rPr>
        <w:t xml:space="preserve">  </w:t>
      </w:r>
      <w:r>
        <w:t xml:space="preserve"> </w:t>
      </w:r>
    </w:p>
  </w:footnote>
  <w:footnote w:id="8">
    <w:p w:rsidR="003E7F98" w:rsidRDefault="00000000">
      <w:pPr>
        <w:pStyle w:val="footnotedescription"/>
        <w:spacing w:after="0"/>
        <w:ind w:left="0" w:right="1185"/>
        <w:jc w:val="right"/>
      </w:pPr>
      <w:r>
        <w:rPr>
          <w:rStyle w:val="footnotemark"/>
        </w:rPr>
        <w:footnoteRef/>
      </w:r>
      <w:r>
        <w:t xml:space="preserve"> The minimum experience requirement for multiple contracts will be the sum of the minimum requirements for respective individual contracts, unless specified otherwise.  </w:t>
      </w:r>
    </w:p>
  </w:footnote>
  <w:footnote w:id="9">
    <w:p w:rsidR="003E7F98" w:rsidRDefault="00000000">
      <w:pPr>
        <w:pStyle w:val="footnotedescription"/>
        <w:spacing w:after="176"/>
      </w:pPr>
      <w:r>
        <w:rPr>
          <w:rStyle w:val="footnotemark"/>
        </w:rPr>
        <w:footnoteRef/>
      </w:r>
      <w:r>
        <w:t xml:space="preserve"> Substantial completion shall be based on 80% or more works completed under the contract.  </w:t>
      </w:r>
    </w:p>
  </w:footnote>
  <w:footnote w:id="10">
    <w:p w:rsidR="003E7F98" w:rsidRDefault="00000000">
      <w:pPr>
        <w:pStyle w:val="footnotedescription"/>
        <w:spacing w:after="109" w:line="289" w:lineRule="auto"/>
        <w:ind w:left="1003" w:hanging="283"/>
      </w:pPr>
      <w:r>
        <w:rPr>
          <w:rStyle w:val="footnotemark"/>
        </w:rPr>
        <w:footnoteRef/>
      </w:r>
      <w:r>
        <w:t xml:space="preserve"> For contracts under which the Applicant participated as a joint venture member or sub-contractor, only the Applicant’s share, by value, and role and responsibilities shall be considered to meet this requirement.  </w:t>
      </w:r>
    </w:p>
  </w:footnote>
  <w:footnote w:id="11">
    <w:p w:rsidR="003E7F98" w:rsidRDefault="00000000">
      <w:pPr>
        <w:pStyle w:val="footnotedescription"/>
        <w:spacing w:after="0" w:line="278" w:lineRule="auto"/>
        <w:ind w:left="1003" w:hanging="283"/>
      </w:pPr>
      <w:r>
        <w:rPr>
          <w:rStyle w:val="footnotemark"/>
        </w:rPr>
        <w:footnoteRef/>
      </w:r>
      <w:r>
        <w:t xml:space="preserve"> In the case of JV, the value of contracts completed by its members shall not be aggregated to determine whether the requirement of the minimum value of a single contract has been met. Instead, each contract performed by each member shall satisfy the minimum value of a single contract as required for single entity. In determining whether the JV meets the requirement of total number of contracts, only the number of contracts completed by all members each of value equal or more than the minimum value required shall be aggregated.  </w:t>
      </w:r>
    </w:p>
  </w:footnote>
  <w:footnote w:id="12">
    <w:p w:rsidR="003E7F98" w:rsidRDefault="00000000">
      <w:pPr>
        <w:pStyle w:val="footnotedescription"/>
        <w:spacing w:after="160"/>
      </w:pPr>
      <w:r>
        <w:rPr>
          <w:rStyle w:val="footnotemark"/>
        </w:rPr>
        <w:footnoteRef/>
      </w:r>
      <w:r>
        <w:t xml:space="preserve"> Volume, number or rate of production of any key activity can be demonstrated in one or more contracts combined if executed during same time period. </w:t>
      </w:r>
      <w:r>
        <w:rPr>
          <w:b/>
        </w:rPr>
        <w:t xml:space="preserve">  </w:t>
      </w:r>
      <w:r>
        <w:t xml:space="preserve"> </w:t>
      </w:r>
    </w:p>
  </w:footnote>
  <w:footnote w:id="13">
    <w:p w:rsidR="003E7F98" w:rsidRDefault="00000000">
      <w:pPr>
        <w:pStyle w:val="footnotedescription"/>
        <w:spacing w:after="0"/>
        <w:ind w:left="0" w:right="1118"/>
        <w:jc w:val="right"/>
      </w:pPr>
      <w:r>
        <w:rPr>
          <w:rStyle w:val="footnotemark"/>
        </w:rPr>
        <w:footnoteRef/>
      </w:r>
      <w:r>
        <w:t xml:space="preserve"> The minimum experience requirement for multiple contracts will be the sum of the minimum requirements for respective individual contracts, unless specified otherwise.  </w:t>
      </w:r>
    </w:p>
  </w:footnote>
  <w:footnote w:id="14">
    <w:p w:rsidR="003E7F98" w:rsidRDefault="00000000">
      <w:pPr>
        <w:pStyle w:val="footnotedescription"/>
        <w:spacing w:after="0"/>
        <w:ind w:left="125"/>
      </w:pPr>
      <w:r>
        <w:rPr>
          <w:rStyle w:val="footnotemark"/>
        </w:rPr>
        <w:footnoteRef/>
      </w:r>
      <w:r>
        <w:t xml:space="preserve"> </w:t>
      </w:r>
      <w:r>
        <w:rPr>
          <w:rFonts w:ascii="Times New Roman" w:eastAsia="Times New Roman" w:hAnsi="Times New Roman" w:cs="Times New Roman"/>
          <w:i/>
          <w:color w:val="231F20"/>
          <w:sz w:val="16"/>
        </w:rPr>
        <w:t>If the most recent set of financial statements is for a period earlier than 12 months from the date of Application, the reason for this should be justified.</w:t>
      </w:r>
      <w:r>
        <w:rPr>
          <w:rFonts w:ascii="Times New Roman" w:eastAsia="Times New Roman" w:hAnsi="Times New Roman" w:cs="Times New Roman"/>
          <w:i/>
          <w:sz w:val="16"/>
        </w:rPr>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1A6"/>
    <w:multiLevelType w:val="hybridMultilevel"/>
    <w:tmpl w:val="BE844542"/>
    <w:lvl w:ilvl="0" w:tplc="7898F24E">
      <w:start w:val="1"/>
      <w:numFmt w:val="bullet"/>
      <w:lvlText w:val=""/>
      <w:lvlJc w:val="left"/>
      <w:pPr>
        <w:ind w:left="1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5BE2C8C">
      <w:start w:val="1"/>
      <w:numFmt w:val="bullet"/>
      <w:lvlText w:val="o"/>
      <w:lvlJc w:val="left"/>
      <w:pPr>
        <w:ind w:left="11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FADD24">
      <w:start w:val="1"/>
      <w:numFmt w:val="bullet"/>
      <w:lvlText w:val="▪"/>
      <w:lvlJc w:val="left"/>
      <w:pPr>
        <w:ind w:left="19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FCA2E68">
      <w:start w:val="1"/>
      <w:numFmt w:val="bullet"/>
      <w:lvlText w:val="•"/>
      <w:lvlJc w:val="left"/>
      <w:pPr>
        <w:ind w:left="26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86A90B2">
      <w:start w:val="1"/>
      <w:numFmt w:val="bullet"/>
      <w:lvlText w:val="o"/>
      <w:lvlJc w:val="left"/>
      <w:pPr>
        <w:ind w:left="33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7CE043E">
      <w:start w:val="1"/>
      <w:numFmt w:val="bullet"/>
      <w:lvlText w:val="▪"/>
      <w:lvlJc w:val="left"/>
      <w:pPr>
        <w:ind w:left="40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32EE15E">
      <w:start w:val="1"/>
      <w:numFmt w:val="bullet"/>
      <w:lvlText w:val="•"/>
      <w:lvlJc w:val="left"/>
      <w:pPr>
        <w:ind w:left="47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8AA280">
      <w:start w:val="1"/>
      <w:numFmt w:val="bullet"/>
      <w:lvlText w:val="o"/>
      <w:lvlJc w:val="left"/>
      <w:pPr>
        <w:ind w:left="55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0D029C4">
      <w:start w:val="1"/>
      <w:numFmt w:val="bullet"/>
      <w:lvlText w:val="▪"/>
      <w:lvlJc w:val="left"/>
      <w:pPr>
        <w:ind w:left="62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25961"/>
    <w:multiLevelType w:val="hybridMultilevel"/>
    <w:tmpl w:val="29342112"/>
    <w:lvl w:ilvl="0" w:tplc="28BC10E8">
      <w:start w:val="5"/>
      <w:numFmt w:val="decimal"/>
      <w:lvlText w:val="%1."/>
      <w:lvlJc w:val="left"/>
      <w:pPr>
        <w:ind w:left="10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8F82462">
      <w:start w:val="1"/>
      <w:numFmt w:val="lowerLetter"/>
      <w:lvlText w:val="%2"/>
      <w:lvlJc w:val="left"/>
      <w:pPr>
        <w:ind w:left="19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36E2E722">
      <w:start w:val="1"/>
      <w:numFmt w:val="lowerRoman"/>
      <w:lvlText w:val="%3"/>
      <w:lvlJc w:val="left"/>
      <w:pPr>
        <w:ind w:left="26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91E43E44">
      <w:start w:val="1"/>
      <w:numFmt w:val="decimal"/>
      <w:lvlText w:val="%4"/>
      <w:lvlJc w:val="left"/>
      <w:pPr>
        <w:ind w:left="33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A32E418">
      <w:start w:val="1"/>
      <w:numFmt w:val="lowerLetter"/>
      <w:lvlText w:val="%5"/>
      <w:lvlJc w:val="left"/>
      <w:pPr>
        <w:ind w:left="408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7C044F0">
      <w:start w:val="1"/>
      <w:numFmt w:val="lowerRoman"/>
      <w:lvlText w:val="%6"/>
      <w:lvlJc w:val="left"/>
      <w:pPr>
        <w:ind w:left="480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A9AC752">
      <w:start w:val="1"/>
      <w:numFmt w:val="decimal"/>
      <w:lvlText w:val="%7"/>
      <w:lvlJc w:val="left"/>
      <w:pPr>
        <w:ind w:left="55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3AB496BE">
      <w:start w:val="1"/>
      <w:numFmt w:val="lowerLetter"/>
      <w:lvlText w:val="%8"/>
      <w:lvlJc w:val="left"/>
      <w:pPr>
        <w:ind w:left="62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79D8E5B4">
      <w:start w:val="1"/>
      <w:numFmt w:val="lowerRoman"/>
      <w:lvlText w:val="%9"/>
      <w:lvlJc w:val="left"/>
      <w:pPr>
        <w:ind w:left="69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 w15:restartNumberingAfterBreak="0">
    <w:nsid w:val="0DD83802"/>
    <w:multiLevelType w:val="hybridMultilevel"/>
    <w:tmpl w:val="D2AA4442"/>
    <w:lvl w:ilvl="0" w:tplc="01F0C71A">
      <w:start w:val="1"/>
      <w:numFmt w:val="lowerLetter"/>
      <w:lvlText w:val="%1."/>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F27FA0">
      <w:start w:val="1"/>
      <w:numFmt w:val="lowerLetter"/>
      <w:lvlText w:val="%2"/>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56F8D6">
      <w:start w:val="1"/>
      <w:numFmt w:val="lowerRoman"/>
      <w:lvlText w:val="%3"/>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FA8E36">
      <w:start w:val="1"/>
      <w:numFmt w:val="decimal"/>
      <w:lvlText w:val="%4"/>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C00C48">
      <w:start w:val="1"/>
      <w:numFmt w:val="lowerLetter"/>
      <w:lvlText w:val="%5"/>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9A519E">
      <w:start w:val="1"/>
      <w:numFmt w:val="lowerRoman"/>
      <w:lvlText w:val="%6"/>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F0AB8C">
      <w:start w:val="1"/>
      <w:numFmt w:val="decimal"/>
      <w:lvlText w:val="%7"/>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C68C92">
      <w:start w:val="1"/>
      <w:numFmt w:val="lowerLetter"/>
      <w:lvlText w:val="%8"/>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B241A0">
      <w:start w:val="1"/>
      <w:numFmt w:val="lowerRoman"/>
      <w:lvlText w:val="%9"/>
      <w:lvlJc w:val="left"/>
      <w:pPr>
        <w:ind w:left="7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5A314D"/>
    <w:multiLevelType w:val="hybridMultilevel"/>
    <w:tmpl w:val="1AF452C6"/>
    <w:lvl w:ilvl="0" w:tplc="E432D1C0">
      <w:start w:val="1"/>
      <w:numFmt w:val="bullet"/>
      <w:lvlText w:val=""/>
      <w:lvlJc w:val="left"/>
      <w:pPr>
        <w:ind w:left="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E2E71A4">
      <w:start w:val="1"/>
      <w:numFmt w:val="bullet"/>
      <w:lvlText w:val="o"/>
      <w:lvlJc w:val="left"/>
      <w:pPr>
        <w:ind w:left="10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AE84A0">
      <w:start w:val="1"/>
      <w:numFmt w:val="bullet"/>
      <w:lvlText w:val="▪"/>
      <w:lvlJc w:val="left"/>
      <w:pPr>
        <w:ind w:left="18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6A5396">
      <w:start w:val="1"/>
      <w:numFmt w:val="bullet"/>
      <w:lvlText w:val="•"/>
      <w:lvlJc w:val="left"/>
      <w:pPr>
        <w:ind w:left="25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F00DF0E">
      <w:start w:val="1"/>
      <w:numFmt w:val="bullet"/>
      <w:lvlText w:val="o"/>
      <w:lvlJc w:val="left"/>
      <w:pPr>
        <w:ind w:left="32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D822EC">
      <w:start w:val="1"/>
      <w:numFmt w:val="bullet"/>
      <w:lvlText w:val="▪"/>
      <w:lvlJc w:val="left"/>
      <w:pPr>
        <w:ind w:left="39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758FD66">
      <w:start w:val="1"/>
      <w:numFmt w:val="bullet"/>
      <w:lvlText w:val="•"/>
      <w:lvlJc w:val="left"/>
      <w:pPr>
        <w:ind w:left="46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1CE1F16">
      <w:start w:val="1"/>
      <w:numFmt w:val="bullet"/>
      <w:lvlText w:val="o"/>
      <w:lvlJc w:val="left"/>
      <w:pPr>
        <w:ind w:left="54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0E0F2C8">
      <w:start w:val="1"/>
      <w:numFmt w:val="bullet"/>
      <w:lvlText w:val="▪"/>
      <w:lvlJc w:val="left"/>
      <w:pPr>
        <w:ind w:left="61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681E72"/>
    <w:multiLevelType w:val="hybridMultilevel"/>
    <w:tmpl w:val="5DDC4282"/>
    <w:lvl w:ilvl="0" w:tplc="021AEFF0">
      <w:start w:val="2"/>
      <w:numFmt w:val="decimal"/>
      <w:lvlText w:val="%1."/>
      <w:lvlJc w:val="left"/>
      <w:pPr>
        <w:ind w:left="6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144F1FA">
      <w:start w:val="1"/>
      <w:numFmt w:val="lowerLetter"/>
      <w:lvlText w:val="%2"/>
      <w:lvlJc w:val="left"/>
      <w:pPr>
        <w:ind w:left="18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FC09BB2">
      <w:start w:val="1"/>
      <w:numFmt w:val="lowerRoman"/>
      <w:lvlText w:val="%3"/>
      <w:lvlJc w:val="left"/>
      <w:pPr>
        <w:ind w:left="25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83D8626A">
      <w:start w:val="1"/>
      <w:numFmt w:val="decimal"/>
      <w:lvlText w:val="%4"/>
      <w:lvlJc w:val="left"/>
      <w:pPr>
        <w:ind w:left="33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8189720">
      <w:start w:val="1"/>
      <w:numFmt w:val="lowerLetter"/>
      <w:lvlText w:val="%5"/>
      <w:lvlJc w:val="left"/>
      <w:pPr>
        <w:ind w:left="40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4A89B7C">
      <w:start w:val="1"/>
      <w:numFmt w:val="lowerRoman"/>
      <w:lvlText w:val="%6"/>
      <w:lvlJc w:val="left"/>
      <w:pPr>
        <w:ind w:left="47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1866A90">
      <w:start w:val="1"/>
      <w:numFmt w:val="decimal"/>
      <w:lvlText w:val="%7"/>
      <w:lvlJc w:val="left"/>
      <w:pPr>
        <w:ind w:left="54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78524BD2">
      <w:start w:val="1"/>
      <w:numFmt w:val="lowerLetter"/>
      <w:lvlText w:val="%8"/>
      <w:lvlJc w:val="left"/>
      <w:pPr>
        <w:ind w:left="61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EACDEF4">
      <w:start w:val="1"/>
      <w:numFmt w:val="lowerRoman"/>
      <w:lvlText w:val="%9"/>
      <w:lvlJc w:val="left"/>
      <w:pPr>
        <w:ind w:left="69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 w15:restartNumberingAfterBreak="0">
    <w:nsid w:val="15603EE1"/>
    <w:multiLevelType w:val="hybridMultilevel"/>
    <w:tmpl w:val="0B66A0B8"/>
    <w:lvl w:ilvl="0" w:tplc="4466800A">
      <w:start w:val="1"/>
      <w:numFmt w:val="lowerLetter"/>
      <w:lvlText w:val="%1."/>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2C92EE">
      <w:start w:val="1"/>
      <w:numFmt w:val="lowerLetter"/>
      <w:lvlText w:val="%2"/>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0E50A6">
      <w:start w:val="1"/>
      <w:numFmt w:val="lowerRoman"/>
      <w:lvlText w:val="%3"/>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76A872">
      <w:start w:val="1"/>
      <w:numFmt w:val="decimal"/>
      <w:lvlText w:val="%4"/>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689982">
      <w:start w:val="1"/>
      <w:numFmt w:val="lowerLetter"/>
      <w:lvlText w:val="%5"/>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98B67C">
      <w:start w:val="1"/>
      <w:numFmt w:val="lowerRoman"/>
      <w:lvlText w:val="%6"/>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E0E83A">
      <w:start w:val="1"/>
      <w:numFmt w:val="decimal"/>
      <w:lvlText w:val="%7"/>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1E45BA">
      <w:start w:val="1"/>
      <w:numFmt w:val="lowerLetter"/>
      <w:lvlText w:val="%8"/>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0A6DC6">
      <w:start w:val="1"/>
      <w:numFmt w:val="lowerRoman"/>
      <w:lvlText w:val="%9"/>
      <w:lvlJc w:val="left"/>
      <w:pPr>
        <w:ind w:left="7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224534"/>
    <w:multiLevelType w:val="hybridMultilevel"/>
    <w:tmpl w:val="19F4E940"/>
    <w:lvl w:ilvl="0" w:tplc="F63E66CA">
      <w:start w:val="7"/>
      <w:numFmt w:val="lowerLetter"/>
      <w:lvlText w:val="(%1)"/>
      <w:lvlJc w:val="left"/>
      <w:pPr>
        <w:ind w:left="6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C6A2AD52">
      <w:start w:val="1"/>
      <w:numFmt w:val="lowerLetter"/>
      <w:lvlText w:val="%2"/>
      <w:lvlJc w:val="left"/>
      <w:pPr>
        <w:ind w:left="1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9209610">
      <w:start w:val="1"/>
      <w:numFmt w:val="lowerRoman"/>
      <w:lvlText w:val="%3"/>
      <w:lvlJc w:val="left"/>
      <w:pPr>
        <w:ind w:left="19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5F907B74">
      <w:start w:val="1"/>
      <w:numFmt w:val="decimal"/>
      <w:lvlText w:val="%4"/>
      <w:lvlJc w:val="left"/>
      <w:pPr>
        <w:ind w:left="26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D2E72B8">
      <w:start w:val="1"/>
      <w:numFmt w:val="lowerLetter"/>
      <w:lvlText w:val="%5"/>
      <w:lvlJc w:val="left"/>
      <w:pPr>
        <w:ind w:left="33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6A441CA0">
      <w:start w:val="1"/>
      <w:numFmt w:val="lowerRoman"/>
      <w:lvlText w:val="%6"/>
      <w:lvlJc w:val="left"/>
      <w:pPr>
        <w:ind w:left="40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9986824">
      <w:start w:val="1"/>
      <w:numFmt w:val="decimal"/>
      <w:lvlText w:val="%7"/>
      <w:lvlJc w:val="left"/>
      <w:pPr>
        <w:ind w:left="47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B8A65596">
      <w:start w:val="1"/>
      <w:numFmt w:val="lowerLetter"/>
      <w:lvlText w:val="%8"/>
      <w:lvlJc w:val="left"/>
      <w:pPr>
        <w:ind w:left="55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6DC5BFC">
      <w:start w:val="1"/>
      <w:numFmt w:val="lowerRoman"/>
      <w:lvlText w:val="%9"/>
      <w:lvlJc w:val="left"/>
      <w:pPr>
        <w:ind w:left="62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 w15:restartNumberingAfterBreak="0">
    <w:nsid w:val="19A32B5D"/>
    <w:multiLevelType w:val="hybridMultilevel"/>
    <w:tmpl w:val="AC248AAC"/>
    <w:lvl w:ilvl="0" w:tplc="8F427B80">
      <w:start w:val="1"/>
      <w:numFmt w:val="decimal"/>
      <w:lvlText w:val="%1."/>
      <w:lvlJc w:val="left"/>
      <w:pPr>
        <w:ind w:left="14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F9C2916">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7B8E7488">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116B346">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4446586">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395C107A">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18A61E6">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92AD8A2">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769A5F26">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 w15:restartNumberingAfterBreak="0">
    <w:nsid w:val="1A3F296C"/>
    <w:multiLevelType w:val="hybridMultilevel"/>
    <w:tmpl w:val="9E828250"/>
    <w:lvl w:ilvl="0" w:tplc="CFC67DB8">
      <w:start w:val="10"/>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87DC79B0">
      <w:start w:val="1"/>
      <w:numFmt w:val="lowerLetter"/>
      <w:lvlText w:val="%2"/>
      <w:lvlJc w:val="left"/>
      <w:pPr>
        <w:ind w:left="192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25E3C70">
      <w:start w:val="1"/>
      <w:numFmt w:val="lowerRoman"/>
      <w:lvlText w:val="%3"/>
      <w:lvlJc w:val="left"/>
      <w:pPr>
        <w:ind w:left="264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DD86AE4">
      <w:start w:val="1"/>
      <w:numFmt w:val="decimal"/>
      <w:lvlText w:val="%4"/>
      <w:lvlJc w:val="left"/>
      <w:pPr>
        <w:ind w:left="336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4AF8680C">
      <w:start w:val="1"/>
      <w:numFmt w:val="lowerLetter"/>
      <w:lvlText w:val="%5"/>
      <w:lvlJc w:val="left"/>
      <w:pPr>
        <w:ind w:left="408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1F07B7A">
      <w:start w:val="1"/>
      <w:numFmt w:val="lowerRoman"/>
      <w:lvlText w:val="%6"/>
      <w:lvlJc w:val="left"/>
      <w:pPr>
        <w:ind w:left="480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5D05ADE">
      <w:start w:val="1"/>
      <w:numFmt w:val="decimal"/>
      <w:lvlText w:val="%7"/>
      <w:lvlJc w:val="left"/>
      <w:pPr>
        <w:ind w:left="552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53729676">
      <w:start w:val="1"/>
      <w:numFmt w:val="lowerLetter"/>
      <w:lvlText w:val="%8"/>
      <w:lvlJc w:val="left"/>
      <w:pPr>
        <w:ind w:left="624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228C624">
      <w:start w:val="1"/>
      <w:numFmt w:val="lowerRoman"/>
      <w:lvlText w:val="%9"/>
      <w:lvlJc w:val="left"/>
      <w:pPr>
        <w:ind w:left="696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 w15:restartNumberingAfterBreak="0">
    <w:nsid w:val="1D556E74"/>
    <w:multiLevelType w:val="hybridMultilevel"/>
    <w:tmpl w:val="28BE7846"/>
    <w:lvl w:ilvl="0" w:tplc="8864E0EA">
      <w:start w:val="1"/>
      <w:numFmt w:val="lowerLetter"/>
      <w:lvlText w:val="%1"/>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0C3BAE">
      <w:start w:val="1"/>
      <w:numFmt w:val="lowerLetter"/>
      <w:lvlText w:val="%2"/>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FEC99E">
      <w:start w:val="1"/>
      <w:numFmt w:val="lowerRoman"/>
      <w:lvlText w:val="%3"/>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485604">
      <w:start w:val="1"/>
      <w:numFmt w:val="decimal"/>
      <w:lvlText w:val="%4"/>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FE83C0">
      <w:start w:val="1"/>
      <w:numFmt w:val="lowerLetter"/>
      <w:lvlText w:val="%5"/>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649F8A">
      <w:start w:val="1"/>
      <w:numFmt w:val="lowerRoman"/>
      <w:lvlText w:val="%6"/>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340066">
      <w:start w:val="1"/>
      <w:numFmt w:val="decimal"/>
      <w:lvlText w:val="%7"/>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7E2CF6">
      <w:start w:val="1"/>
      <w:numFmt w:val="lowerLetter"/>
      <w:lvlText w:val="%8"/>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820BEA">
      <w:start w:val="1"/>
      <w:numFmt w:val="lowerRoman"/>
      <w:lvlText w:val="%9"/>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C366050"/>
    <w:multiLevelType w:val="hybridMultilevel"/>
    <w:tmpl w:val="7250C470"/>
    <w:lvl w:ilvl="0" w:tplc="9700601E">
      <w:start w:val="2"/>
      <w:numFmt w:val="lowerRoman"/>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F8BEF0">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E8AC28">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EC3248">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CCD198">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0CD970">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62B2BC">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ACB242">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824C7E">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C85200A"/>
    <w:multiLevelType w:val="multilevel"/>
    <w:tmpl w:val="9FB430F8"/>
    <w:lvl w:ilvl="0">
      <w:start w:val="6"/>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2"/>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2" w15:restartNumberingAfterBreak="0">
    <w:nsid w:val="2E5D555D"/>
    <w:multiLevelType w:val="hybridMultilevel"/>
    <w:tmpl w:val="1B1440AA"/>
    <w:lvl w:ilvl="0" w:tplc="40E2889E">
      <w:start w:val="1"/>
      <w:numFmt w:val="decimal"/>
      <w:lvlText w:val="%1."/>
      <w:lvlJc w:val="left"/>
      <w:pPr>
        <w:ind w:left="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B5D8C06E">
      <w:start w:val="1"/>
      <w:numFmt w:val="lowerLetter"/>
      <w:lvlText w:val="%2"/>
      <w:lvlJc w:val="left"/>
      <w:pPr>
        <w:ind w:left="11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BC2A434">
      <w:start w:val="1"/>
      <w:numFmt w:val="lowerRoman"/>
      <w:lvlText w:val="%3"/>
      <w:lvlJc w:val="left"/>
      <w:pPr>
        <w:ind w:left="19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102602F8">
      <w:start w:val="1"/>
      <w:numFmt w:val="decimal"/>
      <w:lvlText w:val="%4"/>
      <w:lvlJc w:val="left"/>
      <w:pPr>
        <w:ind w:left="26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5A2E1494">
      <w:start w:val="1"/>
      <w:numFmt w:val="lowerLetter"/>
      <w:lvlText w:val="%5"/>
      <w:lvlJc w:val="left"/>
      <w:pPr>
        <w:ind w:left="335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278F3E8">
      <w:start w:val="1"/>
      <w:numFmt w:val="lowerRoman"/>
      <w:lvlText w:val="%6"/>
      <w:lvlJc w:val="left"/>
      <w:pPr>
        <w:ind w:left="407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41AE59A">
      <w:start w:val="1"/>
      <w:numFmt w:val="decimal"/>
      <w:lvlText w:val="%7"/>
      <w:lvlJc w:val="left"/>
      <w:pPr>
        <w:ind w:left="47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8A27960">
      <w:start w:val="1"/>
      <w:numFmt w:val="lowerLetter"/>
      <w:lvlText w:val="%8"/>
      <w:lvlJc w:val="left"/>
      <w:pPr>
        <w:ind w:left="55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96284EC">
      <w:start w:val="1"/>
      <w:numFmt w:val="lowerRoman"/>
      <w:lvlText w:val="%9"/>
      <w:lvlJc w:val="left"/>
      <w:pPr>
        <w:ind w:left="62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336C0555"/>
    <w:multiLevelType w:val="hybridMultilevel"/>
    <w:tmpl w:val="9BD0269E"/>
    <w:lvl w:ilvl="0" w:tplc="03088F76">
      <w:start w:val="1"/>
      <w:numFmt w:val="decimal"/>
      <w:lvlText w:val="%1."/>
      <w:lvlJc w:val="left"/>
      <w:pPr>
        <w:ind w:left="13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D406C42">
      <w:start w:val="1"/>
      <w:numFmt w:val="lowerLetter"/>
      <w:lvlText w:val="%2"/>
      <w:lvlJc w:val="left"/>
      <w:pPr>
        <w:ind w:left="1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C24A4D6">
      <w:start w:val="1"/>
      <w:numFmt w:val="lowerRoman"/>
      <w:lvlText w:val="%3"/>
      <w:lvlJc w:val="left"/>
      <w:pPr>
        <w:ind w:left="19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17AED6EE">
      <w:start w:val="1"/>
      <w:numFmt w:val="decimal"/>
      <w:lvlText w:val="%4"/>
      <w:lvlJc w:val="left"/>
      <w:pPr>
        <w:ind w:left="26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AA46110">
      <w:start w:val="1"/>
      <w:numFmt w:val="lowerLetter"/>
      <w:lvlText w:val="%5"/>
      <w:lvlJc w:val="left"/>
      <w:pPr>
        <w:ind w:left="33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D068DAC">
      <w:start w:val="1"/>
      <w:numFmt w:val="lowerRoman"/>
      <w:lvlText w:val="%6"/>
      <w:lvlJc w:val="left"/>
      <w:pPr>
        <w:ind w:left="40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56C4E4A">
      <w:start w:val="1"/>
      <w:numFmt w:val="decimal"/>
      <w:lvlText w:val="%7"/>
      <w:lvlJc w:val="left"/>
      <w:pPr>
        <w:ind w:left="47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C64040EA">
      <w:start w:val="1"/>
      <w:numFmt w:val="lowerLetter"/>
      <w:lvlText w:val="%8"/>
      <w:lvlJc w:val="left"/>
      <w:pPr>
        <w:ind w:left="55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466415E">
      <w:start w:val="1"/>
      <w:numFmt w:val="lowerRoman"/>
      <w:lvlText w:val="%9"/>
      <w:lvlJc w:val="left"/>
      <w:pPr>
        <w:ind w:left="62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4" w15:restartNumberingAfterBreak="0">
    <w:nsid w:val="34CB188B"/>
    <w:multiLevelType w:val="hybridMultilevel"/>
    <w:tmpl w:val="6D967376"/>
    <w:lvl w:ilvl="0" w:tplc="D144D386">
      <w:start w:val="1"/>
      <w:numFmt w:val="decimal"/>
      <w:lvlText w:val="%1."/>
      <w:lvlJc w:val="left"/>
      <w:pPr>
        <w:ind w:left="14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BAA4F24">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811ED096">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76C64D0">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DEDE6D5A">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15AA70A">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C4E62440">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1983EEC">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36DCE992">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5" w15:restartNumberingAfterBreak="0">
    <w:nsid w:val="3E242770"/>
    <w:multiLevelType w:val="hybridMultilevel"/>
    <w:tmpl w:val="42EA9DD2"/>
    <w:lvl w:ilvl="0" w:tplc="121E86C2">
      <w:start w:val="1"/>
      <w:numFmt w:val="decimal"/>
      <w:lvlText w:val="%1."/>
      <w:lvlJc w:val="left"/>
      <w:pPr>
        <w:ind w:left="213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6136AD04">
      <w:start w:val="1"/>
      <w:numFmt w:val="lowerLetter"/>
      <w:lvlText w:val="%2"/>
      <w:lvlJc w:val="left"/>
      <w:pPr>
        <w:ind w:left="193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EA3C9702">
      <w:start w:val="1"/>
      <w:numFmt w:val="lowerRoman"/>
      <w:lvlText w:val="%3"/>
      <w:lvlJc w:val="left"/>
      <w:pPr>
        <w:ind w:left="265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9FDAF17A">
      <w:start w:val="1"/>
      <w:numFmt w:val="decimal"/>
      <w:lvlText w:val="%4"/>
      <w:lvlJc w:val="left"/>
      <w:pPr>
        <w:ind w:left="337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5762C760">
      <w:start w:val="1"/>
      <w:numFmt w:val="lowerLetter"/>
      <w:lvlText w:val="%5"/>
      <w:lvlJc w:val="left"/>
      <w:pPr>
        <w:ind w:left="409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50FAE7AA">
      <w:start w:val="1"/>
      <w:numFmt w:val="lowerRoman"/>
      <w:lvlText w:val="%6"/>
      <w:lvlJc w:val="left"/>
      <w:pPr>
        <w:ind w:left="481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E2F0BFCE">
      <w:start w:val="1"/>
      <w:numFmt w:val="decimal"/>
      <w:lvlText w:val="%7"/>
      <w:lvlJc w:val="left"/>
      <w:pPr>
        <w:ind w:left="553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C43A9D10">
      <w:start w:val="1"/>
      <w:numFmt w:val="lowerLetter"/>
      <w:lvlText w:val="%8"/>
      <w:lvlJc w:val="left"/>
      <w:pPr>
        <w:ind w:left="625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E5DAA26E">
      <w:start w:val="1"/>
      <w:numFmt w:val="lowerRoman"/>
      <w:lvlText w:val="%9"/>
      <w:lvlJc w:val="left"/>
      <w:pPr>
        <w:ind w:left="697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16" w15:restartNumberingAfterBreak="0">
    <w:nsid w:val="436C3BA0"/>
    <w:multiLevelType w:val="multilevel"/>
    <w:tmpl w:val="682E2B5C"/>
    <w:lvl w:ilvl="0">
      <w:start w:val="5"/>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7"/>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7" w15:restartNumberingAfterBreak="0">
    <w:nsid w:val="45662177"/>
    <w:multiLevelType w:val="hybridMultilevel"/>
    <w:tmpl w:val="149C2024"/>
    <w:lvl w:ilvl="0" w:tplc="6400F04A">
      <w:start w:val="21"/>
      <w:numFmt w:val="decimal"/>
      <w:lvlText w:val="%1."/>
      <w:lvlJc w:val="left"/>
      <w:pPr>
        <w:ind w:left="1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5941A72">
      <w:start w:val="1"/>
      <w:numFmt w:val="lowerLetter"/>
      <w:lvlText w:val="%2"/>
      <w:lvlJc w:val="left"/>
      <w:pPr>
        <w:ind w:left="19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5D05AE2">
      <w:start w:val="1"/>
      <w:numFmt w:val="lowerRoman"/>
      <w:lvlText w:val="%3"/>
      <w:lvlJc w:val="left"/>
      <w:pPr>
        <w:ind w:left="26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09CC85C">
      <w:start w:val="1"/>
      <w:numFmt w:val="decimal"/>
      <w:lvlText w:val="%4"/>
      <w:lvlJc w:val="left"/>
      <w:pPr>
        <w:ind w:left="33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0412840C">
      <w:start w:val="1"/>
      <w:numFmt w:val="lowerLetter"/>
      <w:lvlText w:val="%5"/>
      <w:lvlJc w:val="left"/>
      <w:pPr>
        <w:ind w:left="408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7B80402">
      <w:start w:val="1"/>
      <w:numFmt w:val="lowerRoman"/>
      <w:lvlText w:val="%6"/>
      <w:lvlJc w:val="left"/>
      <w:pPr>
        <w:ind w:left="48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BD4D580">
      <w:start w:val="1"/>
      <w:numFmt w:val="decimal"/>
      <w:lvlText w:val="%7"/>
      <w:lvlJc w:val="left"/>
      <w:pPr>
        <w:ind w:left="55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BD491C8">
      <w:start w:val="1"/>
      <w:numFmt w:val="lowerLetter"/>
      <w:lvlText w:val="%8"/>
      <w:lvlJc w:val="left"/>
      <w:pPr>
        <w:ind w:left="62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0A8CF36">
      <w:start w:val="1"/>
      <w:numFmt w:val="lowerRoman"/>
      <w:lvlText w:val="%9"/>
      <w:lvlJc w:val="left"/>
      <w:pPr>
        <w:ind w:left="69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8" w15:restartNumberingAfterBreak="0">
    <w:nsid w:val="456A4357"/>
    <w:multiLevelType w:val="hybridMultilevel"/>
    <w:tmpl w:val="46B614A4"/>
    <w:lvl w:ilvl="0" w:tplc="504616C8">
      <w:start w:val="17"/>
      <w:numFmt w:val="decimal"/>
      <w:lvlText w:val="%1."/>
      <w:lvlJc w:val="left"/>
      <w:pPr>
        <w:ind w:left="7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B3EEE70">
      <w:start w:val="1"/>
      <w:numFmt w:val="lowerLetter"/>
      <w:lvlText w:val="%2"/>
      <w:lvlJc w:val="left"/>
      <w:pPr>
        <w:ind w:left="19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784316">
      <w:start w:val="1"/>
      <w:numFmt w:val="lowerRoman"/>
      <w:lvlText w:val="%3"/>
      <w:lvlJc w:val="left"/>
      <w:pPr>
        <w:ind w:left="26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1A2BF3C">
      <w:start w:val="1"/>
      <w:numFmt w:val="decimal"/>
      <w:lvlText w:val="%4"/>
      <w:lvlJc w:val="left"/>
      <w:pPr>
        <w:ind w:left="33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890876A">
      <w:start w:val="1"/>
      <w:numFmt w:val="lowerLetter"/>
      <w:lvlText w:val="%5"/>
      <w:lvlJc w:val="left"/>
      <w:pPr>
        <w:ind w:left="41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F5606F6">
      <w:start w:val="1"/>
      <w:numFmt w:val="lowerRoman"/>
      <w:lvlText w:val="%6"/>
      <w:lvlJc w:val="left"/>
      <w:pPr>
        <w:ind w:left="48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6640A34">
      <w:start w:val="1"/>
      <w:numFmt w:val="decimal"/>
      <w:lvlText w:val="%7"/>
      <w:lvlJc w:val="left"/>
      <w:pPr>
        <w:ind w:left="55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81C2502">
      <w:start w:val="1"/>
      <w:numFmt w:val="lowerLetter"/>
      <w:lvlText w:val="%8"/>
      <w:lvlJc w:val="left"/>
      <w:pPr>
        <w:ind w:left="62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C10F04C">
      <w:start w:val="1"/>
      <w:numFmt w:val="lowerRoman"/>
      <w:lvlText w:val="%9"/>
      <w:lvlJc w:val="left"/>
      <w:pPr>
        <w:ind w:left="69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3C7445F"/>
    <w:multiLevelType w:val="multilevel"/>
    <w:tmpl w:val="469AF5FA"/>
    <w:lvl w:ilvl="0">
      <w:start w:val="26"/>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3"/>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0" w15:restartNumberingAfterBreak="0">
    <w:nsid w:val="57D00783"/>
    <w:multiLevelType w:val="hybridMultilevel"/>
    <w:tmpl w:val="C074C3A6"/>
    <w:lvl w:ilvl="0" w:tplc="3300D528">
      <w:start w:val="1"/>
      <w:numFmt w:val="decimal"/>
      <w:lvlText w:val="%1."/>
      <w:lvlJc w:val="left"/>
      <w:pPr>
        <w:ind w:left="212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E388FD6">
      <w:start w:val="1"/>
      <w:numFmt w:val="lowerLetter"/>
      <w:lvlText w:val="%2"/>
      <w:lvlJc w:val="left"/>
      <w:pPr>
        <w:ind w:left="194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FC24F3C">
      <w:start w:val="1"/>
      <w:numFmt w:val="lowerRoman"/>
      <w:lvlText w:val="%3"/>
      <w:lvlJc w:val="left"/>
      <w:pPr>
        <w:ind w:left="266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2312D0B8">
      <w:start w:val="1"/>
      <w:numFmt w:val="decimal"/>
      <w:lvlText w:val="%4"/>
      <w:lvlJc w:val="left"/>
      <w:pPr>
        <w:ind w:left="338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70632FA">
      <w:start w:val="1"/>
      <w:numFmt w:val="lowerLetter"/>
      <w:lvlText w:val="%5"/>
      <w:lvlJc w:val="left"/>
      <w:pPr>
        <w:ind w:left="410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AD0CA04">
      <w:start w:val="1"/>
      <w:numFmt w:val="lowerRoman"/>
      <w:lvlText w:val="%6"/>
      <w:lvlJc w:val="left"/>
      <w:pPr>
        <w:ind w:left="482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ED6B886">
      <w:start w:val="1"/>
      <w:numFmt w:val="decimal"/>
      <w:lvlText w:val="%7"/>
      <w:lvlJc w:val="left"/>
      <w:pPr>
        <w:ind w:left="554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9476F420">
      <w:start w:val="1"/>
      <w:numFmt w:val="lowerLetter"/>
      <w:lvlText w:val="%8"/>
      <w:lvlJc w:val="left"/>
      <w:pPr>
        <w:ind w:left="626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EFB228C0">
      <w:start w:val="1"/>
      <w:numFmt w:val="lowerRoman"/>
      <w:lvlText w:val="%9"/>
      <w:lvlJc w:val="left"/>
      <w:pPr>
        <w:ind w:left="698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1" w15:restartNumberingAfterBreak="0">
    <w:nsid w:val="5E203383"/>
    <w:multiLevelType w:val="multilevel"/>
    <w:tmpl w:val="E0E66410"/>
    <w:lvl w:ilvl="0">
      <w:start w:val="15"/>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10"/>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2" w15:restartNumberingAfterBreak="0">
    <w:nsid w:val="5E66398B"/>
    <w:multiLevelType w:val="hybridMultilevel"/>
    <w:tmpl w:val="7092EC8C"/>
    <w:lvl w:ilvl="0" w:tplc="4868197C">
      <w:start w:val="1"/>
      <w:numFmt w:val="lowerRoman"/>
      <w:lvlText w:val="%1)"/>
      <w:lvlJc w:val="left"/>
      <w:pPr>
        <w:ind w:left="25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F826426">
      <w:start w:val="1"/>
      <w:numFmt w:val="lowerLetter"/>
      <w:lvlText w:val="%2"/>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A10E13AA">
      <w:start w:val="1"/>
      <w:numFmt w:val="lowerRoman"/>
      <w:lvlText w:val="%3"/>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B6F8B872">
      <w:start w:val="1"/>
      <w:numFmt w:val="decimal"/>
      <w:lvlText w:val="%4"/>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76E215FC">
      <w:start w:val="1"/>
      <w:numFmt w:val="lowerLetter"/>
      <w:lvlText w:val="%5"/>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150F588">
      <w:start w:val="1"/>
      <w:numFmt w:val="lowerRoman"/>
      <w:lvlText w:val="%6"/>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A86B082">
      <w:start w:val="1"/>
      <w:numFmt w:val="decimal"/>
      <w:lvlText w:val="%7"/>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E1201ADE">
      <w:start w:val="1"/>
      <w:numFmt w:val="lowerLetter"/>
      <w:lvlText w:val="%8"/>
      <w:lvlJc w:val="left"/>
      <w:pPr>
        <w:ind w:left="68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17AB7E4">
      <w:start w:val="1"/>
      <w:numFmt w:val="lowerRoman"/>
      <w:lvlText w:val="%9"/>
      <w:lvlJc w:val="left"/>
      <w:pPr>
        <w:ind w:left="75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3" w15:restartNumberingAfterBreak="0">
    <w:nsid w:val="65763316"/>
    <w:multiLevelType w:val="hybridMultilevel"/>
    <w:tmpl w:val="43C6517A"/>
    <w:lvl w:ilvl="0" w:tplc="30B4B5BC">
      <w:start w:val="1"/>
      <w:numFmt w:val="lowerLetter"/>
      <w:lvlText w:val="%1)"/>
      <w:lvlJc w:val="left"/>
      <w:pPr>
        <w:ind w:left="699"/>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6F0A38E0">
      <w:start w:val="1"/>
      <w:numFmt w:val="lowerLetter"/>
      <w:lvlText w:val="%2"/>
      <w:lvlJc w:val="left"/>
      <w:pPr>
        <w:ind w:left="120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7B02990E">
      <w:start w:val="1"/>
      <w:numFmt w:val="lowerRoman"/>
      <w:lvlText w:val="%3"/>
      <w:lvlJc w:val="left"/>
      <w:pPr>
        <w:ind w:left="192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332C729C">
      <w:start w:val="1"/>
      <w:numFmt w:val="decimal"/>
      <w:lvlText w:val="%4"/>
      <w:lvlJc w:val="left"/>
      <w:pPr>
        <w:ind w:left="264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6B1A257A">
      <w:start w:val="1"/>
      <w:numFmt w:val="lowerLetter"/>
      <w:lvlText w:val="%5"/>
      <w:lvlJc w:val="left"/>
      <w:pPr>
        <w:ind w:left="336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30B27362">
      <w:start w:val="1"/>
      <w:numFmt w:val="lowerRoman"/>
      <w:lvlText w:val="%6"/>
      <w:lvlJc w:val="left"/>
      <w:pPr>
        <w:ind w:left="408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F4AC0742">
      <w:start w:val="1"/>
      <w:numFmt w:val="decimal"/>
      <w:lvlText w:val="%7"/>
      <w:lvlJc w:val="left"/>
      <w:pPr>
        <w:ind w:left="480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ECC00BE8">
      <w:start w:val="1"/>
      <w:numFmt w:val="lowerLetter"/>
      <w:lvlText w:val="%8"/>
      <w:lvlJc w:val="left"/>
      <w:pPr>
        <w:ind w:left="552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1B36429A">
      <w:start w:val="1"/>
      <w:numFmt w:val="lowerRoman"/>
      <w:lvlText w:val="%9"/>
      <w:lvlJc w:val="left"/>
      <w:pPr>
        <w:ind w:left="624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24" w15:restartNumberingAfterBreak="0">
    <w:nsid w:val="6A53470D"/>
    <w:multiLevelType w:val="hybridMultilevel"/>
    <w:tmpl w:val="E2904D8E"/>
    <w:lvl w:ilvl="0" w:tplc="A4F25AE6">
      <w:start w:val="1"/>
      <w:numFmt w:val="lowerLetter"/>
      <w:lvlText w:val="%1."/>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B21886">
      <w:start w:val="1"/>
      <w:numFmt w:val="lowerLetter"/>
      <w:lvlText w:val="%2"/>
      <w:lvlJc w:val="left"/>
      <w:pPr>
        <w:ind w:left="2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72E82E">
      <w:start w:val="1"/>
      <w:numFmt w:val="lowerRoman"/>
      <w:lvlText w:val="%3"/>
      <w:lvlJc w:val="left"/>
      <w:pPr>
        <w:ind w:left="3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B4BE4E">
      <w:start w:val="1"/>
      <w:numFmt w:val="decimal"/>
      <w:lvlText w:val="%4"/>
      <w:lvlJc w:val="left"/>
      <w:pPr>
        <w:ind w:left="4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CADE0A">
      <w:start w:val="1"/>
      <w:numFmt w:val="lowerLetter"/>
      <w:lvlText w:val="%5"/>
      <w:lvlJc w:val="left"/>
      <w:pPr>
        <w:ind w:left="4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88A768">
      <w:start w:val="1"/>
      <w:numFmt w:val="lowerRoman"/>
      <w:lvlText w:val="%6"/>
      <w:lvlJc w:val="left"/>
      <w:pPr>
        <w:ind w:left="5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7CE232">
      <w:start w:val="1"/>
      <w:numFmt w:val="decimal"/>
      <w:lvlText w:val="%7"/>
      <w:lvlJc w:val="left"/>
      <w:pPr>
        <w:ind w:left="6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941C8C">
      <w:start w:val="1"/>
      <w:numFmt w:val="lowerLetter"/>
      <w:lvlText w:val="%8"/>
      <w:lvlJc w:val="left"/>
      <w:pPr>
        <w:ind w:left="69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C61AEE">
      <w:start w:val="1"/>
      <w:numFmt w:val="lowerRoman"/>
      <w:lvlText w:val="%9"/>
      <w:lvlJc w:val="left"/>
      <w:pPr>
        <w:ind w:left="7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F2707C7"/>
    <w:multiLevelType w:val="hybridMultilevel"/>
    <w:tmpl w:val="0E540480"/>
    <w:lvl w:ilvl="0" w:tplc="F926EBE4">
      <w:start w:val="8"/>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E7EEF8A">
      <w:start w:val="1"/>
      <w:numFmt w:val="lowerLetter"/>
      <w:lvlText w:val="%2"/>
      <w:lvlJc w:val="left"/>
      <w:pPr>
        <w:ind w:left="19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35F675B0">
      <w:start w:val="1"/>
      <w:numFmt w:val="lowerRoman"/>
      <w:lvlText w:val="%3"/>
      <w:lvlJc w:val="left"/>
      <w:pPr>
        <w:ind w:left="26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46B032C0">
      <w:start w:val="1"/>
      <w:numFmt w:val="decimal"/>
      <w:lvlText w:val="%4"/>
      <w:lvlJc w:val="left"/>
      <w:pPr>
        <w:ind w:left="33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400EDF88">
      <w:start w:val="1"/>
      <w:numFmt w:val="lowerLetter"/>
      <w:lvlText w:val="%5"/>
      <w:lvlJc w:val="left"/>
      <w:pPr>
        <w:ind w:left="408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5F45B06">
      <w:start w:val="1"/>
      <w:numFmt w:val="lowerRoman"/>
      <w:lvlText w:val="%6"/>
      <w:lvlJc w:val="left"/>
      <w:pPr>
        <w:ind w:left="480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D26FFBC">
      <w:start w:val="1"/>
      <w:numFmt w:val="decimal"/>
      <w:lvlText w:val="%7"/>
      <w:lvlJc w:val="left"/>
      <w:pPr>
        <w:ind w:left="55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A0012C8">
      <w:start w:val="1"/>
      <w:numFmt w:val="lowerLetter"/>
      <w:lvlText w:val="%8"/>
      <w:lvlJc w:val="left"/>
      <w:pPr>
        <w:ind w:left="62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C6AEA466">
      <w:start w:val="1"/>
      <w:numFmt w:val="lowerRoman"/>
      <w:lvlText w:val="%9"/>
      <w:lvlJc w:val="left"/>
      <w:pPr>
        <w:ind w:left="69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6" w15:restartNumberingAfterBreak="0">
    <w:nsid w:val="7163423B"/>
    <w:multiLevelType w:val="hybridMultilevel"/>
    <w:tmpl w:val="3D6268AA"/>
    <w:lvl w:ilvl="0" w:tplc="E10E5B9C">
      <w:start w:val="1"/>
      <w:numFmt w:val="lowerLetter"/>
      <w:lvlText w:val="%1)"/>
      <w:lvlJc w:val="left"/>
      <w:pPr>
        <w:ind w:left="69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642FB2A">
      <w:start w:val="1"/>
      <w:numFmt w:val="lowerLetter"/>
      <w:lvlText w:val="%2"/>
      <w:lvlJc w:val="left"/>
      <w:pPr>
        <w:ind w:left="11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46BC13EE">
      <w:start w:val="1"/>
      <w:numFmt w:val="lowerRoman"/>
      <w:lvlText w:val="%3"/>
      <w:lvlJc w:val="left"/>
      <w:pPr>
        <w:ind w:left="19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200E98A">
      <w:start w:val="1"/>
      <w:numFmt w:val="decimal"/>
      <w:lvlText w:val="%4"/>
      <w:lvlJc w:val="left"/>
      <w:pPr>
        <w:ind w:left="26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768EE92">
      <w:start w:val="1"/>
      <w:numFmt w:val="lowerLetter"/>
      <w:lvlText w:val="%5"/>
      <w:lvlJc w:val="left"/>
      <w:pPr>
        <w:ind w:left="335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E6D87D80">
      <w:start w:val="1"/>
      <w:numFmt w:val="lowerRoman"/>
      <w:lvlText w:val="%6"/>
      <w:lvlJc w:val="left"/>
      <w:pPr>
        <w:ind w:left="407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8D8525A">
      <w:start w:val="1"/>
      <w:numFmt w:val="decimal"/>
      <w:lvlText w:val="%7"/>
      <w:lvlJc w:val="left"/>
      <w:pPr>
        <w:ind w:left="47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C9CAE0B0">
      <w:start w:val="1"/>
      <w:numFmt w:val="lowerLetter"/>
      <w:lvlText w:val="%8"/>
      <w:lvlJc w:val="left"/>
      <w:pPr>
        <w:ind w:left="55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3E4F79C">
      <w:start w:val="1"/>
      <w:numFmt w:val="lowerRoman"/>
      <w:lvlText w:val="%9"/>
      <w:lvlJc w:val="left"/>
      <w:pPr>
        <w:ind w:left="62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7" w15:restartNumberingAfterBreak="0">
    <w:nsid w:val="729A5CF6"/>
    <w:multiLevelType w:val="hybridMultilevel"/>
    <w:tmpl w:val="1CE4D06A"/>
    <w:lvl w:ilvl="0" w:tplc="11069556">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1AB89E">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6C5FDE">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A6FE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C1D0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C7EA8">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220F1C">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C7FA8">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9C392C">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B401CE5"/>
    <w:multiLevelType w:val="hybridMultilevel"/>
    <w:tmpl w:val="7AD48910"/>
    <w:lvl w:ilvl="0" w:tplc="BC6C070C">
      <w:start w:val="26"/>
      <w:numFmt w:val="decimal"/>
      <w:lvlText w:val="%1."/>
      <w:lvlJc w:val="left"/>
      <w:pPr>
        <w:ind w:left="14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86E05BE">
      <w:start w:val="1"/>
      <w:numFmt w:val="lowerLetter"/>
      <w:lvlText w:val="%2"/>
      <w:lvlJc w:val="left"/>
      <w:pPr>
        <w:ind w:left="193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B8A2E1C">
      <w:start w:val="1"/>
      <w:numFmt w:val="lowerRoman"/>
      <w:lvlText w:val="%3"/>
      <w:lvlJc w:val="left"/>
      <w:pPr>
        <w:ind w:left="265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4823DAE">
      <w:start w:val="1"/>
      <w:numFmt w:val="decimal"/>
      <w:lvlText w:val="%4"/>
      <w:lvlJc w:val="left"/>
      <w:pPr>
        <w:ind w:left="337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3D46382">
      <w:start w:val="1"/>
      <w:numFmt w:val="lowerLetter"/>
      <w:lvlText w:val="%5"/>
      <w:lvlJc w:val="left"/>
      <w:pPr>
        <w:ind w:left="409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CBA116A">
      <w:start w:val="1"/>
      <w:numFmt w:val="lowerRoman"/>
      <w:lvlText w:val="%6"/>
      <w:lvlJc w:val="left"/>
      <w:pPr>
        <w:ind w:left="481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2BAA24E">
      <w:start w:val="1"/>
      <w:numFmt w:val="decimal"/>
      <w:lvlText w:val="%7"/>
      <w:lvlJc w:val="left"/>
      <w:pPr>
        <w:ind w:left="553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36C6CAB2">
      <w:start w:val="1"/>
      <w:numFmt w:val="lowerLetter"/>
      <w:lvlText w:val="%8"/>
      <w:lvlJc w:val="left"/>
      <w:pPr>
        <w:ind w:left="625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A720E180">
      <w:start w:val="1"/>
      <w:numFmt w:val="lowerRoman"/>
      <w:lvlText w:val="%9"/>
      <w:lvlJc w:val="left"/>
      <w:pPr>
        <w:ind w:left="697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num w:numId="1" w16cid:durableId="750659023">
    <w:abstractNumId w:val="4"/>
  </w:num>
  <w:num w:numId="2" w16cid:durableId="439182649">
    <w:abstractNumId w:val="1"/>
  </w:num>
  <w:num w:numId="3" w16cid:durableId="577592913">
    <w:abstractNumId w:val="25"/>
  </w:num>
  <w:num w:numId="4" w16cid:durableId="119149624">
    <w:abstractNumId w:val="8"/>
  </w:num>
  <w:num w:numId="5" w16cid:durableId="885482102">
    <w:abstractNumId w:val="18"/>
  </w:num>
  <w:num w:numId="6" w16cid:durableId="1992252181">
    <w:abstractNumId w:val="17"/>
  </w:num>
  <w:num w:numId="7" w16cid:durableId="1543862394">
    <w:abstractNumId w:val="28"/>
  </w:num>
  <w:num w:numId="8" w16cid:durableId="1177499275">
    <w:abstractNumId w:val="14"/>
  </w:num>
  <w:num w:numId="9" w16cid:durableId="1268734206">
    <w:abstractNumId w:val="7"/>
  </w:num>
  <w:num w:numId="10" w16cid:durableId="707997308">
    <w:abstractNumId w:val="15"/>
  </w:num>
  <w:num w:numId="11" w16cid:durableId="1871725410">
    <w:abstractNumId w:val="9"/>
  </w:num>
  <w:num w:numId="12" w16cid:durableId="1721048908">
    <w:abstractNumId w:val="16"/>
  </w:num>
  <w:num w:numId="13" w16cid:durableId="132456341">
    <w:abstractNumId w:val="24"/>
  </w:num>
  <w:num w:numId="14" w16cid:durableId="1281112625">
    <w:abstractNumId w:val="11"/>
  </w:num>
  <w:num w:numId="15" w16cid:durableId="1838617255">
    <w:abstractNumId w:val="5"/>
  </w:num>
  <w:num w:numId="16" w16cid:durableId="737753819">
    <w:abstractNumId w:val="2"/>
  </w:num>
  <w:num w:numId="17" w16cid:durableId="1134834822">
    <w:abstractNumId w:val="21"/>
  </w:num>
  <w:num w:numId="18" w16cid:durableId="1869834854">
    <w:abstractNumId w:val="22"/>
  </w:num>
  <w:num w:numId="19" w16cid:durableId="2105421935">
    <w:abstractNumId w:val="19"/>
  </w:num>
  <w:num w:numId="20" w16cid:durableId="572004461">
    <w:abstractNumId w:val="20"/>
  </w:num>
  <w:num w:numId="21" w16cid:durableId="1877040081">
    <w:abstractNumId w:val="23"/>
  </w:num>
  <w:num w:numId="22" w16cid:durableId="1007713235">
    <w:abstractNumId w:val="6"/>
  </w:num>
  <w:num w:numId="23" w16cid:durableId="48189730">
    <w:abstractNumId w:val="26"/>
  </w:num>
  <w:num w:numId="24" w16cid:durableId="1310289248">
    <w:abstractNumId w:val="12"/>
  </w:num>
  <w:num w:numId="25" w16cid:durableId="291836375">
    <w:abstractNumId w:val="13"/>
  </w:num>
  <w:num w:numId="26" w16cid:durableId="1919096869">
    <w:abstractNumId w:val="10"/>
  </w:num>
  <w:num w:numId="27" w16cid:durableId="997927938">
    <w:abstractNumId w:val="3"/>
  </w:num>
  <w:num w:numId="28" w16cid:durableId="1897204051">
    <w:abstractNumId w:val="0"/>
  </w:num>
  <w:num w:numId="29" w16cid:durableId="3213984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F98"/>
    <w:rsid w:val="003E7F98"/>
    <w:rsid w:val="007926BF"/>
    <w:rsid w:val="00917597"/>
    <w:rsid w:val="00982635"/>
    <w:rsid w:val="00AF45F2"/>
    <w:rsid w:val="00D3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3AB1"/>
  <w15:docId w15:val="{6C11958F-ECA3-4CD2-889B-3FD2B945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51" w:lineRule="auto"/>
      <w:ind w:left="862" w:hanging="10"/>
      <w:jc w:val="both"/>
    </w:pPr>
    <w:rPr>
      <w:rFonts w:ascii="Times New Roman" w:eastAsia="Times New Roman" w:hAnsi="Times New Roman" w:cs="Times New Roman"/>
      <w:color w:val="231F20"/>
    </w:rPr>
  </w:style>
  <w:style w:type="paragraph" w:styleId="Heading1">
    <w:name w:val="heading 1"/>
    <w:next w:val="Normal"/>
    <w:link w:val="Heading1Char"/>
    <w:uiPriority w:val="9"/>
    <w:qFormat/>
    <w:pPr>
      <w:keepNext/>
      <w:keepLines/>
      <w:spacing w:after="0" w:line="226" w:lineRule="auto"/>
      <w:ind w:left="716" w:hanging="10"/>
      <w:outlineLvl w:val="0"/>
    </w:pPr>
    <w:rPr>
      <w:rFonts w:ascii="Times New Roman" w:eastAsia="Times New Roman" w:hAnsi="Times New Roman" w:cs="Times New Roman"/>
      <w:b/>
      <w:color w:val="231F20"/>
      <w:sz w:val="48"/>
    </w:rPr>
  </w:style>
  <w:style w:type="paragraph" w:styleId="Heading2">
    <w:name w:val="heading 2"/>
    <w:next w:val="Normal"/>
    <w:link w:val="Heading2Char"/>
    <w:uiPriority w:val="9"/>
    <w:unhideWhenUsed/>
    <w:qFormat/>
    <w:pPr>
      <w:keepNext/>
      <w:keepLines/>
      <w:spacing w:after="207" w:line="265" w:lineRule="auto"/>
      <w:ind w:left="853" w:hanging="10"/>
      <w:outlineLvl w:val="1"/>
    </w:pPr>
    <w:rPr>
      <w:rFonts w:ascii="Times New Roman" w:eastAsia="Times New Roman" w:hAnsi="Times New Roman" w:cs="Times New Roman"/>
      <w:b/>
      <w:color w:val="231F20"/>
    </w:rPr>
  </w:style>
  <w:style w:type="paragraph" w:styleId="Heading3">
    <w:name w:val="heading 3"/>
    <w:next w:val="Normal"/>
    <w:link w:val="Heading3Char"/>
    <w:uiPriority w:val="9"/>
    <w:unhideWhenUsed/>
    <w:qFormat/>
    <w:pPr>
      <w:keepNext/>
      <w:keepLines/>
      <w:spacing w:after="207" w:line="265" w:lineRule="auto"/>
      <w:ind w:left="853" w:hanging="10"/>
      <w:outlineLvl w:val="2"/>
    </w:pPr>
    <w:rPr>
      <w:rFonts w:ascii="Times New Roman" w:eastAsia="Times New Roman" w:hAnsi="Times New Roman" w:cs="Times New Roman"/>
      <w:b/>
      <w:color w:val="231F20"/>
    </w:rPr>
  </w:style>
  <w:style w:type="paragraph" w:styleId="Heading4">
    <w:name w:val="heading 4"/>
    <w:next w:val="Normal"/>
    <w:link w:val="Heading4Char"/>
    <w:uiPriority w:val="9"/>
    <w:unhideWhenUsed/>
    <w:qFormat/>
    <w:pPr>
      <w:keepNext/>
      <w:keepLines/>
      <w:spacing w:after="6" w:line="255" w:lineRule="auto"/>
      <w:ind w:left="1580" w:hanging="10"/>
      <w:outlineLvl w:val="3"/>
    </w:pPr>
    <w:rPr>
      <w:rFonts w:ascii="Times New Roman" w:eastAsia="Times New Roman" w:hAnsi="Times New Roman" w:cs="Times New Roman"/>
      <w:b/>
      <w:color w:val="231F20"/>
      <w:sz w:val="24"/>
    </w:rPr>
  </w:style>
  <w:style w:type="paragraph" w:styleId="Heading5">
    <w:name w:val="heading 5"/>
    <w:next w:val="Normal"/>
    <w:link w:val="Heading5Char"/>
    <w:uiPriority w:val="9"/>
    <w:unhideWhenUsed/>
    <w:qFormat/>
    <w:pPr>
      <w:keepNext/>
      <w:keepLines/>
      <w:spacing w:after="207" w:line="265" w:lineRule="auto"/>
      <w:ind w:left="853" w:hanging="10"/>
      <w:outlineLvl w:val="4"/>
    </w:pPr>
    <w:rPr>
      <w:rFonts w:ascii="Times New Roman" w:eastAsia="Times New Roman" w:hAnsi="Times New Roman" w:cs="Times New Roman"/>
      <w:b/>
      <w:color w:val="231F20"/>
    </w:rPr>
  </w:style>
  <w:style w:type="paragraph" w:styleId="Heading6">
    <w:name w:val="heading 6"/>
    <w:next w:val="Normal"/>
    <w:link w:val="Heading6Char"/>
    <w:uiPriority w:val="9"/>
    <w:unhideWhenUsed/>
    <w:qFormat/>
    <w:pPr>
      <w:keepNext/>
      <w:keepLines/>
      <w:spacing w:after="207" w:line="265" w:lineRule="auto"/>
      <w:ind w:left="853" w:hanging="10"/>
      <w:outlineLvl w:val="5"/>
    </w:pPr>
    <w:rPr>
      <w:rFonts w:ascii="Times New Roman" w:eastAsia="Times New Roman" w:hAnsi="Times New Roman" w:cs="Times New Roman"/>
      <w:b/>
      <w:color w:val="231F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48"/>
    </w:rPr>
  </w:style>
  <w:style w:type="paragraph" w:customStyle="1" w:styleId="footnotedescription">
    <w:name w:val="footnote description"/>
    <w:next w:val="Normal"/>
    <w:link w:val="footnotedescriptionChar"/>
    <w:hidden/>
    <w:pPr>
      <w:spacing w:after="58"/>
      <w:ind w:left="72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6Char">
    <w:name w:val="Heading 6 Char"/>
    <w:link w:val="Heading6"/>
    <w:rPr>
      <w:rFonts w:ascii="Times New Roman" w:eastAsia="Times New Roman" w:hAnsi="Times New Roman" w:cs="Times New Roman"/>
      <w:b/>
      <w:color w:val="231F20"/>
      <w:sz w:val="22"/>
    </w:rPr>
  </w:style>
  <w:style w:type="character" w:customStyle="1" w:styleId="Heading2Char">
    <w:name w:val="Heading 2 Char"/>
    <w:link w:val="Heading2"/>
    <w:rPr>
      <w:rFonts w:ascii="Times New Roman" w:eastAsia="Times New Roman" w:hAnsi="Times New Roman" w:cs="Times New Roman"/>
      <w:b/>
      <w:color w:val="231F20"/>
      <w:sz w:val="22"/>
    </w:rPr>
  </w:style>
  <w:style w:type="character" w:customStyle="1" w:styleId="Heading3Char">
    <w:name w:val="Heading 3 Char"/>
    <w:link w:val="Heading3"/>
    <w:rPr>
      <w:rFonts w:ascii="Times New Roman" w:eastAsia="Times New Roman" w:hAnsi="Times New Roman" w:cs="Times New Roman"/>
      <w:b/>
      <w:color w:val="231F20"/>
      <w:sz w:val="22"/>
    </w:rPr>
  </w:style>
  <w:style w:type="character" w:customStyle="1" w:styleId="Heading5Char">
    <w:name w:val="Heading 5 Char"/>
    <w:link w:val="Heading5"/>
    <w:rPr>
      <w:rFonts w:ascii="Times New Roman" w:eastAsia="Times New Roman" w:hAnsi="Times New Roman" w:cs="Times New Roman"/>
      <w:b/>
      <w:color w:val="231F20"/>
      <w:sz w:val="22"/>
    </w:rPr>
  </w:style>
  <w:style w:type="character" w:customStyle="1" w:styleId="Heading4Char">
    <w:name w:val="Heading 4 Char"/>
    <w:link w:val="Heading4"/>
    <w:rPr>
      <w:rFonts w:ascii="Times New Roman" w:eastAsia="Times New Roman" w:hAnsi="Times New Roman" w:cs="Times New Roman"/>
      <w:b/>
      <w:color w:val="231F2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9" Type="http://schemas.openxmlformats.org/officeDocument/2006/relationships/hyperlink" Target="http://www.ppra.go.ke/" TargetMode="External"/><Relationship Id="rId34" Type="http://schemas.openxmlformats.org/officeDocument/2006/relationships/hyperlink" Target="http://www.tharaka.ac.ke/" TargetMode="External"/><Relationship Id="rId42" Type="http://schemas.openxmlformats.org/officeDocument/2006/relationships/hyperlink" Target="http://www.ppra.go.ke/" TargetMode="External"/><Relationship Id="rId47" Type="http://schemas.openxmlformats.org/officeDocument/2006/relationships/hyperlink" Target="http://www.tenders.go.ke/" TargetMode="External"/><Relationship Id="rId50" Type="http://schemas.openxmlformats.org/officeDocument/2006/relationships/hyperlink" Target="http://www.tenders.go.ke/" TargetMode="External"/><Relationship Id="rId55" Type="http://schemas.openxmlformats.org/officeDocument/2006/relationships/hyperlink" Target="http://www.must.ac.ke/" TargetMode="External"/><Relationship Id="rId63" Type="http://schemas.openxmlformats.org/officeDocument/2006/relationships/footer" Target="footer6.xml"/><Relationship Id="rId68" Type="http://schemas.openxmlformats.org/officeDocument/2006/relationships/footer" Target="footer11.xml"/><Relationship Id="rId76" Type="http://schemas.openxmlformats.org/officeDocument/2006/relationships/footer" Target="footer15.xml"/><Relationship Id="rId7" Type="http://schemas.openxmlformats.org/officeDocument/2006/relationships/image" Target="media/image1.jpg"/><Relationship Id="rId33" Type="http://schemas.openxmlformats.org/officeDocument/2006/relationships/footer" Target="footer3.xml"/><Relationship Id="rId38" Type="http://schemas.openxmlformats.org/officeDocument/2006/relationships/hyperlink" Target="http://www.ppra.go.ke/" TargetMode="External"/><Relationship Id="rId46" Type="http://schemas.openxmlformats.org/officeDocument/2006/relationships/hyperlink" Target="http://www.tenders.go.ke/" TargetMode="External"/><Relationship Id="rId59" Type="http://schemas.openxmlformats.org/officeDocument/2006/relationships/hyperlink" Target="http://www.tenders.go.ke/" TargetMode="External"/><Relationship Id="rId67" Type="http://schemas.openxmlformats.org/officeDocument/2006/relationships/footer" Target="footer10.xml"/><Relationship Id="rId71" Type="http://schemas.openxmlformats.org/officeDocument/2006/relationships/hyperlink" Target="http://www.ppra.go.ke/" TargetMode="External"/><Relationship Id="rId2" Type="http://schemas.openxmlformats.org/officeDocument/2006/relationships/styles" Target="styles.xml"/><Relationship Id="rId41" Type="http://schemas.openxmlformats.org/officeDocument/2006/relationships/hyperlink" Target="http://www.ppra.go.ke/" TargetMode="External"/><Relationship Id="rId54" Type="http://schemas.openxmlformats.org/officeDocument/2006/relationships/hyperlink" Target="http://www.must.ac.ke/" TargetMode="External"/><Relationship Id="rId62" Type="http://schemas.openxmlformats.org/officeDocument/2006/relationships/footer" Target="footer5.xml"/><Relationship Id="rId70" Type="http://schemas.openxmlformats.org/officeDocument/2006/relationships/hyperlink" Target="http://www.ppra.go.ke/" TargetMode="External"/><Relationship Id="rId75"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oter" Target="footer2.xml"/><Relationship Id="rId37" Type="http://schemas.openxmlformats.org/officeDocument/2006/relationships/hyperlink" Target="http://www.must.ac.ke/" TargetMode="External"/><Relationship Id="rId40" Type="http://schemas.openxmlformats.org/officeDocument/2006/relationships/hyperlink" Target="http://www.ppra.go.ke/" TargetMode="External"/><Relationship Id="rId45" Type="http://schemas.openxmlformats.org/officeDocument/2006/relationships/hyperlink" Target="http://www.tenders.go.ke/" TargetMode="External"/><Relationship Id="rId53" Type="http://schemas.openxmlformats.org/officeDocument/2006/relationships/hyperlink" Target="http://www.must.ac.ke/" TargetMode="External"/><Relationship Id="rId58" Type="http://schemas.openxmlformats.org/officeDocument/2006/relationships/hyperlink" Target="http://www.tenders.go.ke/" TargetMode="External"/><Relationship Id="rId66" Type="http://schemas.openxmlformats.org/officeDocument/2006/relationships/footer" Target="footer9.xml"/><Relationship Id="rId74" Type="http://schemas.openxmlformats.org/officeDocument/2006/relationships/footer" Target="footer13.xml"/><Relationship Id="rId5" Type="http://schemas.openxmlformats.org/officeDocument/2006/relationships/footnotes" Target="footnotes.xml"/><Relationship Id="rId36" Type="http://schemas.openxmlformats.org/officeDocument/2006/relationships/hyperlink" Target="http://www.must.ac.ke/" TargetMode="External"/><Relationship Id="rId49" Type="http://schemas.openxmlformats.org/officeDocument/2006/relationships/hyperlink" Target="http://www.tenders.go.ke/" TargetMode="External"/><Relationship Id="rId57" Type="http://schemas.openxmlformats.org/officeDocument/2006/relationships/hyperlink" Target="http://www.tenders.go.ke/" TargetMode="External"/><Relationship Id="rId61" Type="http://schemas.openxmlformats.org/officeDocument/2006/relationships/footer" Target="footer4.xml"/><Relationship Id="rId31" Type="http://schemas.openxmlformats.org/officeDocument/2006/relationships/footer" Target="footer1.xml"/><Relationship Id="rId44" Type="http://schemas.openxmlformats.org/officeDocument/2006/relationships/hyperlink" Target="http://www.must.ac.ke/" TargetMode="External"/><Relationship Id="rId52" Type="http://schemas.openxmlformats.org/officeDocument/2006/relationships/hyperlink" Target="http://www.tharaka.ac.ke/" TargetMode="External"/><Relationship Id="rId60" Type="http://schemas.openxmlformats.org/officeDocument/2006/relationships/hyperlink" Target="http://www.tenders.go.ke/" TargetMode="External"/><Relationship Id="rId65" Type="http://schemas.openxmlformats.org/officeDocument/2006/relationships/footer" Target="footer8.xml"/><Relationship Id="rId73" Type="http://schemas.openxmlformats.org/officeDocument/2006/relationships/hyperlink" Target="http://www.ppra.go.ke/" TargetMode="External"/><Relationship Id="rId78" Type="http://schemas.openxmlformats.org/officeDocument/2006/relationships/theme" Target="theme/theme1.xml"/><Relationship Id="rId4" Type="http://schemas.openxmlformats.org/officeDocument/2006/relationships/webSettings" Target="webSettings.xml"/><Relationship Id="rId30" Type="http://schemas.openxmlformats.org/officeDocument/2006/relationships/image" Target="media/image0.jpg"/><Relationship Id="rId35" Type="http://schemas.openxmlformats.org/officeDocument/2006/relationships/hyperlink" Target="http://www.must.ac.ke/" TargetMode="External"/><Relationship Id="rId43" Type="http://schemas.openxmlformats.org/officeDocument/2006/relationships/hyperlink" Target="http://www.tharaka.ac.ke/" TargetMode="External"/><Relationship Id="rId48" Type="http://schemas.openxmlformats.org/officeDocument/2006/relationships/hyperlink" Target="http://www.tenders.go.ke/" TargetMode="External"/><Relationship Id="rId56" Type="http://schemas.openxmlformats.org/officeDocument/2006/relationships/hyperlink" Target="http://www.tenders.go.ke/" TargetMode="External"/><Relationship Id="rId64" Type="http://schemas.openxmlformats.org/officeDocument/2006/relationships/footer" Target="footer7.xml"/><Relationship Id="rId69" Type="http://schemas.openxmlformats.org/officeDocument/2006/relationships/footer" Target="footer12.xml"/><Relationship Id="rId77" Type="http://schemas.openxmlformats.org/officeDocument/2006/relationships/fontTable" Target="fontTable.xml"/><Relationship Id="rId51" Type="http://schemas.openxmlformats.org/officeDocument/2006/relationships/hyperlink" Target="http://www.tharaka.ac.ke/" TargetMode="External"/><Relationship Id="rId72" Type="http://schemas.openxmlformats.org/officeDocument/2006/relationships/hyperlink" Target="http://www.ppra.go.k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46</Pages>
  <Words>14408</Words>
  <Characters>82130</Characters>
  <Application>Microsoft Office Word</Application>
  <DocSecurity>0</DocSecurity>
  <Lines>684</Lines>
  <Paragraphs>192</Paragraphs>
  <ScaleCrop>false</ScaleCrop>
  <Company/>
  <LinksUpToDate>false</LinksUpToDate>
  <CharactersWithSpaces>96346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16.cdr</dc:title>
  <dc:subject/>
  <dc:creator>Rombo</dc:creator>
  <cp:keywords/>
  <cp:lastModifiedBy>admin</cp:lastModifiedBy>
  <cp:revision>6</cp:revision>
  <dcterms:created xsi:type="dcterms:W3CDTF">2023-05-17T10:16:00Z</dcterms:created>
  <dcterms:modified xsi:type="dcterms:W3CDTF">2023-05-17T14:28:00Z</dcterms:modified>
</cp:coreProperties>
</file>