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BEB0" w14:textId="26473C90" w:rsidR="00B47D30" w:rsidRDefault="006B1928">
      <w:pPr>
        <w:rPr>
          <w:b/>
          <w:bCs/>
          <w:sz w:val="48"/>
          <w:szCs w:val="48"/>
        </w:rPr>
      </w:pPr>
      <w:r w:rsidRPr="006B1928">
        <w:rPr>
          <w:b/>
          <w:bCs/>
          <w:sz w:val="48"/>
          <w:szCs w:val="48"/>
        </w:rPr>
        <w:t xml:space="preserve">          </w:t>
      </w:r>
      <w:proofErr w:type="gramStart"/>
      <w:r>
        <w:rPr>
          <w:b/>
          <w:bCs/>
          <w:sz w:val="48"/>
          <w:szCs w:val="48"/>
        </w:rPr>
        <w:t>TITLE:</w:t>
      </w:r>
      <w:r w:rsidRPr="006B1928">
        <w:rPr>
          <w:b/>
          <w:bCs/>
          <w:sz w:val="48"/>
          <w:szCs w:val="48"/>
        </w:rPr>
        <w:t>SMART</w:t>
      </w:r>
      <w:proofErr w:type="gramEnd"/>
      <w:r w:rsidRPr="006B1928">
        <w:rPr>
          <w:b/>
          <w:bCs/>
          <w:sz w:val="48"/>
          <w:szCs w:val="48"/>
        </w:rPr>
        <w:t xml:space="preserve"> WATER FOUNTAIN</w:t>
      </w:r>
    </w:p>
    <w:p w14:paraId="79E0F5D5" w14:textId="60DC0F5A" w:rsidR="006B1928" w:rsidRPr="006B1928" w:rsidRDefault="006B1928">
      <w:pPr>
        <w:rPr>
          <w:sz w:val="46"/>
          <w:szCs w:val="46"/>
        </w:rPr>
      </w:pPr>
      <w:r w:rsidRPr="006B1928">
        <w:rPr>
          <w:sz w:val="46"/>
          <w:szCs w:val="46"/>
        </w:rPr>
        <w:t>INTRODUCTION:</w:t>
      </w:r>
    </w:p>
    <w:p w14:paraId="1159FE0E" w14:textId="5228D71E" w:rsidR="006B1928" w:rsidRDefault="006B1928">
      <w:pPr>
        <w:rPr>
          <w:rFonts w:ascii="Times New Roman" w:hAnsi="Times New Roman" w:cs="Times New Roman"/>
          <w:sz w:val="36"/>
          <w:szCs w:val="36"/>
        </w:rPr>
      </w:pPr>
      <w:r w:rsidRPr="006B1928">
        <w:rPr>
          <w:rFonts w:ascii="Times New Roman" w:hAnsi="Times New Roman" w:cs="Times New Roman"/>
          <w:sz w:val="36"/>
          <w:szCs w:val="36"/>
        </w:rPr>
        <w:t xml:space="preserve">           </w:t>
      </w:r>
      <w:r w:rsidRPr="006B1928">
        <w:rPr>
          <w:rFonts w:ascii="Times New Roman" w:hAnsi="Times New Roman" w:cs="Times New Roman"/>
          <w:sz w:val="36"/>
          <w:szCs w:val="36"/>
        </w:rPr>
        <w:t>Automatic water flow: The water fountain ensures a consistent flow of water, which encourages pets to drink more and stay hydrated. Filtered water: Smart water fountains come with a filter that removes impurities and keeps the water clean and fresh.</w:t>
      </w:r>
    </w:p>
    <w:p w14:paraId="159CA7F9" w14:textId="77777777" w:rsidR="006B1928" w:rsidRDefault="006B1928">
      <w:pPr>
        <w:rPr>
          <w:rFonts w:ascii="Times New Roman" w:hAnsi="Times New Roman" w:cs="Times New Roman"/>
          <w:sz w:val="36"/>
          <w:szCs w:val="36"/>
        </w:rPr>
      </w:pPr>
    </w:p>
    <w:p w14:paraId="22374B91" w14:textId="57CE003A" w:rsidR="006B1928" w:rsidRDefault="006B1928">
      <w:pPr>
        <w:rPr>
          <w:rFonts w:asciiTheme="majorHAnsi" w:hAnsiTheme="majorHAnsi" w:cstheme="majorHAnsi"/>
          <w:b/>
          <w:bCs/>
          <w:sz w:val="46"/>
          <w:szCs w:val="46"/>
        </w:rPr>
      </w:pPr>
      <w:r w:rsidRPr="006B1928">
        <w:rPr>
          <w:rFonts w:asciiTheme="majorHAnsi" w:hAnsiTheme="majorHAnsi" w:cstheme="majorHAnsi"/>
          <w:b/>
          <w:bCs/>
          <w:sz w:val="46"/>
          <w:szCs w:val="46"/>
        </w:rPr>
        <w:t>DESING AND INNOVATION:</w:t>
      </w:r>
    </w:p>
    <w:p w14:paraId="135D9D40" w14:textId="6ED1DBD8" w:rsidR="006B1928" w:rsidRPr="006B1928" w:rsidRDefault="006B1928" w:rsidP="006B1928">
      <w:pPr>
        <w:pStyle w:val="ListParagraph"/>
        <w:numPr>
          <w:ilvl w:val="0"/>
          <w:numId w:val="2"/>
        </w:numPr>
        <w:rPr>
          <w:rFonts w:ascii="Times New Roman" w:hAnsi="Times New Roman" w:cs="Times New Roman"/>
          <w:sz w:val="36"/>
          <w:szCs w:val="36"/>
        </w:rPr>
      </w:pPr>
      <w:r w:rsidRPr="006B1928">
        <w:rPr>
          <w:rFonts w:ascii="Times New Roman" w:hAnsi="Times New Roman" w:cs="Times New Roman"/>
          <w:sz w:val="36"/>
          <w:szCs w:val="36"/>
        </w:rPr>
        <w:t>Determine the primary purpose of your smart water fountain</w:t>
      </w:r>
    </w:p>
    <w:p w14:paraId="7C980A7D" w14:textId="44444A00" w:rsidR="006B1928" w:rsidRDefault="006B1928" w:rsidP="006B1928">
      <w:pPr>
        <w:pStyle w:val="ListParagraph"/>
        <w:numPr>
          <w:ilvl w:val="0"/>
          <w:numId w:val="2"/>
        </w:numPr>
        <w:rPr>
          <w:rFonts w:ascii="Times New Roman" w:hAnsi="Times New Roman" w:cs="Times New Roman"/>
          <w:sz w:val="36"/>
          <w:szCs w:val="36"/>
        </w:rPr>
      </w:pPr>
      <w:r w:rsidRPr="006B1928">
        <w:rPr>
          <w:rFonts w:ascii="Times New Roman" w:hAnsi="Times New Roman" w:cs="Times New Roman"/>
          <w:sz w:val="36"/>
          <w:szCs w:val="36"/>
        </w:rPr>
        <w:t>Set clear objectives for your design, such as reducing water waste, enhancing user convenience, and integrating technology.</w:t>
      </w:r>
    </w:p>
    <w:p w14:paraId="32ADCC7F" w14:textId="7EF0CCDB" w:rsidR="006B1928" w:rsidRPr="006B1928" w:rsidRDefault="006B1928" w:rsidP="006B1928">
      <w:pPr>
        <w:rPr>
          <w:rFonts w:asciiTheme="majorHAnsi" w:hAnsiTheme="majorHAnsi" w:cstheme="majorHAnsi"/>
          <w:b/>
          <w:bCs/>
          <w:sz w:val="40"/>
          <w:szCs w:val="40"/>
        </w:rPr>
      </w:pPr>
      <w:r>
        <w:rPr>
          <w:rFonts w:ascii="Times New Roman" w:hAnsi="Times New Roman" w:cs="Times New Roman"/>
          <w:sz w:val="36"/>
          <w:szCs w:val="36"/>
        </w:rPr>
        <w:t xml:space="preserve"> </w:t>
      </w:r>
      <w:r w:rsidRPr="006B1928">
        <w:rPr>
          <w:rFonts w:asciiTheme="majorHAnsi" w:hAnsiTheme="majorHAnsi" w:cstheme="majorHAnsi"/>
          <w:b/>
          <w:bCs/>
          <w:sz w:val="40"/>
          <w:szCs w:val="40"/>
        </w:rPr>
        <w:t>USER CENTRED DESIGN:</w:t>
      </w:r>
    </w:p>
    <w:p w14:paraId="6468C1A9" w14:textId="623884CC" w:rsidR="006B1928" w:rsidRPr="006B1928" w:rsidRDefault="006B1928" w:rsidP="006B1928">
      <w:pPr>
        <w:pStyle w:val="ListParagraph"/>
        <w:numPr>
          <w:ilvl w:val="0"/>
          <w:numId w:val="3"/>
        </w:numPr>
        <w:rPr>
          <w:rFonts w:ascii="Times New Roman" w:hAnsi="Times New Roman" w:cs="Times New Roman"/>
          <w:sz w:val="36"/>
          <w:szCs w:val="36"/>
        </w:rPr>
      </w:pPr>
      <w:r w:rsidRPr="006B1928">
        <w:rPr>
          <w:rFonts w:ascii="Times New Roman" w:hAnsi="Times New Roman" w:cs="Times New Roman"/>
          <w:sz w:val="36"/>
          <w:szCs w:val="36"/>
        </w:rPr>
        <w:t>Understand your target audience and their needs. Consider the fountain's location, whether it's for a public space, office, or home.</w:t>
      </w:r>
    </w:p>
    <w:p w14:paraId="7C97C66B" w14:textId="77777777" w:rsidR="007D6E96" w:rsidRDefault="006B1928" w:rsidP="007D6E96">
      <w:pPr>
        <w:pStyle w:val="ListParagraph"/>
        <w:numPr>
          <w:ilvl w:val="0"/>
          <w:numId w:val="3"/>
        </w:numPr>
        <w:rPr>
          <w:rFonts w:ascii="Times New Roman" w:hAnsi="Times New Roman" w:cs="Times New Roman"/>
          <w:sz w:val="36"/>
          <w:szCs w:val="36"/>
        </w:rPr>
      </w:pPr>
      <w:r w:rsidRPr="006B1928">
        <w:rPr>
          <w:rFonts w:ascii="Times New Roman" w:hAnsi="Times New Roman" w:cs="Times New Roman"/>
          <w:sz w:val="36"/>
          <w:szCs w:val="36"/>
        </w:rPr>
        <w:t>Create user personas to guide your design decisions.</w:t>
      </w:r>
    </w:p>
    <w:p w14:paraId="795FDB13" w14:textId="77777777" w:rsidR="007D6E96" w:rsidRPr="00FF1ADD" w:rsidRDefault="007D6E96" w:rsidP="007D6E96">
      <w:pPr>
        <w:rPr>
          <w:rFonts w:asciiTheme="majorHAnsi" w:hAnsiTheme="majorHAnsi" w:cstheme="majorHAnsi"/>
          <w:b/>
          <w:bCs/>
          <w:sz w:val="40"/>
          <w:szCs w:val="40"/>
        </w:rPr>
      </w:pPr>
    </w:p>
    <w:p w14:paraId="3477341D" w14:textId="5E8D9A28" w:rsidR="007D6E96" w:rsidRPr="00FF1ADD" w:rsidRDefault="007D6E96" w:rsidP="007D6E96">
      <w:pPr>
        <w:rPr>
          <w:rFonts w:ascii="Times New Roman" w:hAnsi="Times New Roman" w:cs="Times New Roman"/>
          <w:sz w:val="46"/>
          <w:szCs w:val="46"/>
        </w:rPr>
      </w:pPr>
      <w:r w:rsidRPr="00FF1ADD">
        <w:rPr>
          <w:rFonts w:asciiTheme="majorHAnsi" w:hAnsiTheme="majorHAnsi" w:cstheme="majorHAnsi"/>
          <w:b/>
          <w:bCs/>
          <w:sz w:val="46"/>
          <w:szCs w:val="46"/>
        </w:rPr>
        <w:t>COPONENETS NEEDED</w:t>
      </w:r>
      <w:r w:rsidRPr="00FF1ADD">
        <w:rPr>
          <w:rFonts w:ascii="Times New Roman" w:hAnsi="Times New Roman" w:cs="Times New Roman"/>
          <w:sz w:val="46"/>
          <w:szCs w:val="46"/>
        </w:rPr>
        <w:t>:</w:t>
      </w:r>
    </w:p>
    <w:p w14:paraId="271E9500" w14:textId="0C6E8931" w:rsidR="00FF1ADD" w:rsidRDefault="00FF1ADD" w:rsidP="00FF1ADD">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PUMP</w:t>
      </w:r>
    </w:p>
    <w:p w14:paraId="0134D6DB" w14:textId="4545AA71" w:rsidR="00FF1ADD" w:rsidRDefault="00FF1ADD" w:rsidP="00FF1ADD">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PLASTIC TUBE</w:t>
      </w:r>
    </w:p>
    <w:p w14:paraId="0655BBFD" w14:textId="5BC4B3C7" w:rsidR="00FF1ADD" w:rsidRDefault="00FF1ADD" w:rsidP="00FF1ADD">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FILTERS</w:t>
      </w:r>
    </w:p>
    <w:p w14:paraId="268BB928" w14:textId="55BF3797" w:rsidR="00FF1ADD" w:rsidRDefault="00FF1ADD" w:rsidP="00FF1ADD">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MOTORS</w:t>
      </w:r>
    </w:p>
    <w:p w14:paraId="28164F01" w14:textId="77777777" w:rsidR="00C8118E" w:rsidRDefault="00FF1ADD" w:rsidP="00C8118E">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lastRenderedPageBreak/>
        <w:t>WATER SENSORS</w:t>
      </w:r>
    </w:p>
    <w:p w14:paraId="03CA7529" w14:textId="77777777" w:rsidR="00C8118E" w:rsidRDefault="00C8118E" w:rsidP="00C8118E">
      <w:pPr>
        <w:pStyle w:val="ListParagraph"/>
        <w:ind w:left="2172"/>
        <w:rPr>
          <w:rFonts w:ascii="Times New Roman" w:hAnsi="Times New Roman" w:cs="Times New Roman"/>
          <w:sz w:val="36"/>
          <w:szCs w:val="36"/>
        </w:rPr>
      </w:pPr>
    </w:p>
    <w:p w14:paraId="47E18AFA" w14:textId="7AE194A1" w:rsidR="00C8118E" w:rsidRDefault="00C8118E" w:rsidP="00C8118E">
      <w:pPr>
        <w:rPr>
          <w:rFonts w:ascii="Times New Roman" w:hAnsi="Times New Roman" w:cs="Times New Roman"/>
          <w:sz w:val="36"/>
          <w:szCs w:val="36"/>
        </w:rPr>
      </w:pPr>
      <w:r w:rsidRPr="00C8118E">
        <w:rPr>
          <w:rFonts w:ascii="Times New Roman" w:hAnsi="Times New Roman" w:cs="Times New Roman"/>
          <w:sz w:val="36"/>
          <w:szCs w:val="36"/>
        </w:rPr>
        <w:t>BLOCK DIAGRAM:</w:t>
      </w:r>
    </w:p>
    <w:p w14:paraId="38E1923F" w14:textId="60CDF66F" w:rsidR="00C8118E" w:rsidRDefault="00C8118E" w:rsidP="00C8118E">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873FC7B" wp14:editId="19B47FDC">
            <wp:extent cx="5731510" cy="4812665"/>
            <wp:effectExtent l="0" t="0" r="2540" b="6985"/>
            <wp:docPr id="1523657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57088" name="Picture 1523657088"/>
                    <pic:cNvPicPr/>
                  </pic:nvPicPr>
                  <pic:blipFill>
                    <a:blip r:embed="rId5">
                      <a:extLst>
                        <a:ext uri="{28A0092B-C50C-407E-A947-70E740481C1C}">
                          <a14:useLocalDpi xmlns:a14="http://schemas.microsoft.com/office/drawing/2010/main" val="0"/>
                        </a:ext>
                      </a:extLst>
                    </a:blip>
                    <a:stretch>
                      <a:fillRect/>
                    </a:stretch>
                  </pic:blipFill>
                  <pic:spPr>
                    <a:xfrm>
                      <a:off x="0" y="0"/>
                      <a:ext cx="5731510" cy="4812665"/>
                    </a:xfrm>
                    <a:prstGeom prst="rect">
                      <a:avLst/>
                    </a:prstGeom>
                  </pic:spPr>
                </pic:pic>
              </a:graphicData>
            </a:graphic>
          </wp:inline>
        </w:drawing>
      </w:r>
    </w:p>
    <w:p w14:paraId="5D380260" w14:textId="77777777" w:rsidR="00C8118E" w:rsidRDefault="00C8118E" w:rsidP="00C8118E">
      <w:pPr>
        <w:rPr>
          <w:rFonts w:ascii="Times New Roman" w:hAnsi="Times New Roman" w:cs="Times New Roman"/>
          <w:sz w:val="36"/>
          <w:szCs w:val="36"/>
        </w:rPr>
      </w:pPr>
    </w:p>
    <w:p w14:paraId="3E781930" w14:textId="32F3D247" w:rsidR="00C8118E" w:rsidRPr="00C8118E" w:rsidRDefault="00C8118E" w:rsidP="00C8118E">
      <w:pPr>
        <w:rPr>
          <w:rFonts w:asciiTheme="majorHAnsi" w:hAnsiTheme="majorHAnsi" w:cstheme="majorHAnsi"/>
          <w:b/>
          <w:bCs/>
          <w:sz w:val="46"/>
          <w:szCs w:val="46"/>
        </w:rPr>
      </w:pPr>
      <w:r w:rsidRPr="00C8118E">
        <w:rPr>
          <w:rFonts w:asciiTheme="majorHAnsi" w:hAnsiTheme="majorHAnsi" w:cstheme="majorHAnsi"/>
          <w:b/>
          <w:bCs/>
          <w:sz w:val="46"/>
          <w:szCs w:val="46"/>
        </w:rPr>
        <w:t>USES:</w:t>
      </w:r>
    </w:p>
    <w:p w14:paraId="1D6289CE" w14:textId="5D7159BD" w:rsidR="00C8118E" w:rsidRDefault="00C8118E" w:rsidP="00C8118E">
      <w:pPr>
        <w:rPr>
          <w:rFonts w:asciiTheme="majorHAnsi" w:hAnsiTheme="majorHAnsi" w:cstheme="majorHAnsi"/>
          <w:b/>
          <w:bCs/>
          <w:sz w:val="46"/>
          <w:szCs w:val="46"/>
        </w:rPr>
      </w:pPr>
      <w:r w:rsidRPr="00C8118E">
        <w:rPr>
          <w:rFonts w:asciiTheme="majorHAnsi" w:hAnsiTheme="majorHAnsi" w:cstheme="majorHAnsi"/>
          <w:b/>
          <w:bCs/>
          <w:sz w:val="46"/>
          <w:szCs w:val="46"/>
        </w:rPr>
        <w:t>PUMP:</w:t>
      </w:r>
    </w:p>
    <w:p w14:paraId="59B4860F" w14:textId="38BC4FA0" w:rsidR="00DD0583" w:rsidRDefault="00DD0583" w:rsidP="00C8118E">
      <w:pPr>
        <w:rPr>
          <w:rFonts w:ascii="Times New Roman" w:hAnsi="Times New Roman" w:cs="Times New Roman"/>
          <w:sz w:val="36"/>
          <w:szCs w:val="36"/>
        </w:rPr>
      </w:pPr>
      <w:r>
        <w:rPr>
          <w:rFonts w:asciiTheme="majorHAnsi" w:hAnsiTheme="majorHAnsi" w:cstheme="majorHAnsi"/>
          <w:b/>
          <w:bCs/>
          <w:sz w:val="46"/>
          <w:szCs w:val="46"/>
        </w:rPr>
        <w:t xml:space="preserve">        </w:t>
      </w:r>
      <w:r w:rsidRPr="00DD0583">
        <w:rPr>
          <w:rFonts w:ascii="Times New Roman" w:hAnsi="Times New Roman" w:cs="Times New Roman"/>
          <w:sz w:val="36"/>
          <w:szCs w:val="36"/>
        </w:rPr>
        <w:t>The supply pump must function when a low water level alert is raised. While no water supply is requested, the pump must prevent water flow between the main supply and the fountain. Requirement: The supply pump should have an operational condition around 3V, 200mA.</w:t>
      </w:r>
    </w:p>
    <w:p w14:paraId="5DD6B362" w14:textId="77777777" w:rsidR="00DD0583" w:rsidRDefault="00DD0583" w:rsidP="00DD0583">
      <w:pPr>
        <w:rPr>
          <w:rFonts w:asciiTheme="majorHAnsi" w:hAnsiTheme="majorHAnsi" w:cstheme="majorHAnsi"/>
          <w:b/>
          <w:bCs/>
          <w:sz w:val="46"/>
          <w:szCs w:val="46"/>
        </w:rPr>
      </w:pPr>
      <w:r>
        <w:rPr>
          <w:rFonts w:asciiTheme="majorHAnsi" w:hAnsiTheme="majorHAnsi" w:cstheme="majorHAnsi"/>
          <w:b/>
          <w:bCs/>
          <w:sz w:val="46"/>
          <w:szCs w:val="46"/>
        </w:rPr>
        <w:lastRenderedPageBreak/>
        <w:t xml:space="preserve">FILTERS: </w:t>
      </w:r>
    </w:p>
    <w:p w14:paraId="79DD39D1" w14:textId="177282C2" w:rsidR="00DD0583" w:rsidRDefault="00DD0583" w:rsidP="00DD0583">
      <w:pPr>
        <w:rPr>
          <w:rFonts w:ascii="Times New Roman" w:hAnsi="Times New Roman" w:cs="Times New Roman"/>
          <w:sz w:val="36"/>
          <w:szCs w:val="36"/>
        </w:rPr>
      </w:pPr>
      <w:r>
        <w:rPr>
          <w:rFonts w:ascii="Times New Roman" w:hAnsi="Times New Roman" w:cs="Times New Roman"/>
          <w:sz w:val="36"/>
          <w:szCs w:val="36"/>
        </w:rPr>
        <w:t xml:space="preserve">             </w:t>
      </w:r>
      <w:r w:rsidRPr="00DD0583">
        <w:rPr>
          <w:rFonts w:ascii="Times New Roman" w:hAnsi="Times New Roman" w:cs="Times New Roman"/>
          <w:sz w:val="36"/>
          <w:szCs w:val="36"/>
        </w:rPr>
        <w:t>Water quality is improved by the 3-stage filtration system, which removes hair and residual orders, and softens water to create better-tasting w</w:t>
      </w:r>
      <w:r w:rsidRPr="00DD0583">
        <w:rPr>
          <w:rFonts w:ascii="Times New Roman" w:hAnsi="Times New Roman" w:cs="Times New Roman"/>
          <w:sz w:val="36"/>
          <w:szCs w:val="36"/>
        </w:rPr>
        <w:t>a</w:t>
      </w:r>
      <w:r w:rsidRPr="00DD0583">
        <w:rPr>
          <w:rFonts w:ascii="Times New Roman" w:hAnsi="Times New Roman" w:cs="Times New Roman"/>
          <w:sz w:val="36"/>
          <w:szCs w:val="36"/>
        </w:rPr>
        <w:t>ter. For better quality water, rinse the filter with water thoroughly before initial use. Replace the filter every 4 to 6 weeks to maintain water quality</w:t>
      </w:r>
      <w:r>
        <w:rPr>
          <w:rFonts w:ascii="Times New Roman" w:hAnsi="Times New Roman" w:cs="Times New Roman"/>
          <w:sz w:val="36"/>
          <w:szCs w:val="36"/>
        </w:rPr>
        <w:t>.</w:t>
      </w:r>
    </w:p>
    <w:p w14:paraId="21215B6A" w14:textId="77777777" w:rsidR="00DD0583" w:rsidRDefault="00DD0583" w:rsidP="00DD0583">
      <w:pPr>
        <w:rPr>
          <w:rFonts w:ascii="Times New Roman" w:hAnsi="Times New Roman" w:cs="Times New Roman"/>
          <w:sz w:val="36"/>
          <w:szCs w:val="36"/>
        </w:rPr>
      </w:pPr>
    </w:p>
    <w:p w14:paraId="3C205D10" w14:textId="04A88C6E" w:rsidR="00DD0583" w:rsidRDefault="00DD0583" w:rsidP="00DD0583">
      <w:pPr>
        <w:rPr>
          <w:rFonts w:asciiTheme="majorHAnsi" w:hAnsiTheme="majorHAnsi" w:cstheme="majorHAnsi"/>
          <w:b/>
          <w:bCs/>
          <w:sz w:val="46"/>
          <w:szCs w:val="46"/>
        </w:rPr>
      </w:pPr>
      <w:r w:rsidRPr="004B5512">
        <w:rPr>
          <w:rFonts w:asciiTheme="majorHAnsi" w:hAnsiTheme="majorHAnsi" w:cstheme="majorHAnsi"/>
          <w:b/>
          <w:bCs/>
          <w:sz w:val="46"/>
          <w:szCs w:val="46"/>
        </w:rPr>
        <w:t>MOTORS:</w:t>
      </w:r>
    </w:p>
    <w:p w14:paraId="3F3EDB38" w14:textId="0788BBA6" w:rsidR="004B5512" w:rsidRDefault="004B5512" w:rsidP="00DD0583">
      <w:pPr>
        <w:rPr>
          <w:rFonts w:ascii="Times New Roman" w:hAnsi="Times New Roman" w:cs="Times New Roman"/>
          <w:sz w:val="36"/>
          <w:szCs w:val="36"/>
        </w:rPr>
      </w:pPr>
      <w:r>
        <w:rPr>
          <w:rFonts w:ascii="Times New Roman" w:hAnsi="Times New Roman" w:cs="Times New Roman"/>
          <w:sz w:val="36"/>
          <w:szCs w:val="36"/>
        </w:rPr>
        <w:t xml:space="preserve">         </w:t>
      </w:r>
      <w:r w:rsidRPr="004B5512">
        <w:rPr>
          <w:rFonts w:ascii="Times New Roman" w:hAnsi="Times New Roman" w:cs="Times New Roman"/>
          <w:sz w:val="36"/>
          <w:szCs w:val="36"/>
        </w:rPr>
        <w:t>Fountain pumps are typically centrifugal pumps, which move water using pressure from centrifugal force created by the movement of an impeller.</w:t>
      </w:r>
    </w:p>
    <w:p w14:paraId="6DA83D58" w14:textId="77777777" w:rsidR="004B5512" w:rsidRDefault="004B5512" w:rsidP="00DD0583">
      <w:pPr>
        <w:rPr>
          <w:rFonts w:ascii="Times New Roman" w:hAnsi="Times New Roman" w:cs="Times New Roman"/>
          <w:sz w:val="36"/>
          <w:szCs w:val="36"/>
        </w:rPr>
      </w:pPr>
    </w:p>
    <w:p w14:paraId="00BF6F01" w14:textId="0C7F6485" w:rsidR="004B5512" w:rsidRDefault="004B5512" w:rsidP="00DD0583">
      <w:pPr>
        <w:rPr>
          <w:rFonts w:asciiTheme="majorHAnsi" w:hAnsiTheme="majorHAnsi" w:cstheme="majorHAnsi"/>
          <w:b/>
          <w:bCs/>
          <w:sz w:val="46"/>
          <w:szCs w:val="46"/>
        </w:rPr>
      </w:pPr>
      <w:r w:rsidRPr="004B5512">
        <w:rPr>
          <w:rFonts w:asciiTheme="majorHAnsi" w:hAnsiTheme="majorHAnsi" w:cstheme="majorHAnsi"/>
          <w:b/>
          <w:bCs/>
          <w:sz w:val="46"/>
          <w:szCs w:val="46"/>
        </w:rPr>
        <w:t>WATER SENSORS:</w:t>
      </w:r>
    </w:p>
    <w:p w14:paraId="75841685" w14:textId="77777777" w:rsidR="004B5512" w:rsidRPr="004B5512" w:rsidRDefault="004B5512" w:rsidP="004B5512">
      <w:pPr>
        <w:rPr>
          <w:rFonts w:asciiTheme="majorHAnsi" w:hAnsiTheme="majorHAnsi" w:cstheme="majorHAnsi"/>
          <w:b/>
          <w:bCs/>
          <w:sz w:val="46"/>
          <w:szCs w:val="46"/>
        </w:rPr>
      </w:pPr>
    </w:p>
    <w:p w14:paraId="6760F223" w14:textId="77777777" w:rsidR="004B5512" w:rsidRPr="004B5512" w:rsidRDefault="004B5512" w:rsidP="004B5512">
      <w:pPr>
        <w:rPr>
          <w:rFonts w:ascii="Times New Roman" w:hAnsi="Times New Roman" w:cs="Times New Roman"/>
          <w:sz w:val="36"/>
          <w:szCs w:val="36"/>
        </w:rPr>
      </w:pPr>
      <w:r w:rsidRPr="004B5512">
        <w:rPr>
          <w:rFonts w:ascii="Times New Roman" w:hAnsi="Times New Roman" w:cs="Times New Roman"/>
          <w:sz w:val="36"/>
          <w:szCs w:val="36"/>
        </w:rPr>
        <w:t>Fountain Pumps Selection Guide: Types, Features, Applications ...</w:t>
      </w:r>
    </w:p>
    <w:p w14:paraId="4899C956" w14:textId="0D361271" w:rsidR="004B5512" w:rsidRDefault="004B5512" w:rsidP="004B5512">
      <w:pPr>
        <w:rPr>
          <w:rFonts w:ascii="Times New Roman" w:hAnsi="Times New Roman" w:cs="Times New Roman"/>
          <w:sz w:val="36"/>
          <w:szCs w:val="36"/>
        </w:rPr>
      </w:pPr>
      <w:r w:rsidRPr="004B5512">
        <w:rPr>
          <w:rFonts w:ascii="Times New Roman" w:hAnsi="Times New Roman" w:cs="Times New Roman"/>
          <w:sz w:val="36"/>
          <w:szCs w:val="36"/>
        </w:rPr>
        <w:t>Fountain pumps can also be either submersible or external. Submersible pumps have the pump motor hermetically sealed in the pump body, allowing the entire system to be submerged within the water reservoir or water source.</w:t>
      </w:r>
      <w:r w:rsidRPr="004B5512">
        <w:rPr>
          <w:rFonts w:asciiTheme="majorHAnsi" w:hAnsiTheme="majorHAnsi" w:cstheme="majorHAnsi"/>
          <w:b/>
          <w:bCs/>
          <w:sz w:val="46"/>
          <w:szCs w:val="46"/>
        </w:rPr>
        <w:t xml:space="preserve"> </w:t>
      </w:r>
      <w:r w:rsidRPr="004B5512">
        <w:rPr>
          <w:rFonts w:ascii="Times New Roman" w:hAnsi="Times New Roman" w:cs="Times New Roman"/>
          <w:sz w:val="36"/>
          <w:szCs w:val="36"/>
        </w:rPr>
        <w:t>These pumps are easier to install than external pumps, and typically are less expensive.</w:t>
      </w:r>
    </w:p>
    <w:p w14:paraId="15611531" w14:textId="77777777" w:rsidR="004B5512" w:rsidRDefault="004B5512" w:rsidP="004B5512">
      <w:pPr>
        <w:rPr>
          <w:rFonts w:ascii="Times New Roman" w:hAnsi="Times New Roman" w:cs="Times New Roman"/>
          <w:sz w:val="36"/>
          <w:szCs w:val="36"/>
        </w:rPr>
      </w:pPr>
    </w:p>
    <w:p w14:paraId="0A68C0BB" w14:textId="349F859B" w:rsidR="004B5512" w:rsidRDefault="004B5512" w:rsidP="004B5512">
      <w:pPr>
        <w:rPr>
          <w:rFonts w:asciiTheme="majorHAnsi" w:hAnsiTheme="majorHAnsi" w:cstheme="majorHAnsi"/>
          <w:b/>
          <w:bCs/>
          <w:sz w:val="46"/>
          <w:szCs w:val="46"/>
        </w:rPr>
      </w:pPr>
      <w:r w:rsidRPr="004B5512">
        <w:rPr>
          <w:rFonts w:asciiTheme="majorHAnsi" w:hAnsiTheme="majorHAnsi" w:cstheme="majorHAnsi"/>
          <w:b/>
          <w:bCs/>
          <w:sz w:val="46"/>
          <w:szCs w:val="46"/>
        </w:rPr>
        <w:t>BENEFITS:</w:t>
      </w:r>
    </w:p>
    <w:p w14:paraId="24372D3C" w14:textId="2B2D4963" w:rsidR="004B5512" w:rsidRDefault="004B5512" w:rsidP="004B5512">
      <w:pPr>
        <w:rPr>
          <w:rFonts w:ascii="Times New Roman" w:hAnsi="Times New Roman" w:cs="Times New Roman"/>
          <w:sz w:val="36"/>
          <w:szCs w:val="36"/>
        </w:rPr>
      </w:pPr>
      <w:r w:rsidRPr="004B5512">
        <w:rPr>
          <w:rFonts w:ascii="Times New Roman" w:hAnsi="Times New Roman" w:cs="Times New Roman"/>
          <w:sz w:val="36"/>
          <w:szCs w:val="36"/>
        </w:rPr>
        <w:lastRenderedPageBreak/>
        <w:t>Automatic water flow: The water fountain ensures a consistent flow of water, which encourages pets to drink more and stay hydrated. Filtered water: Smart water fountains come with a filter that removes impurities and keeps the water clean and fresh.</w:t>
      </w:r>
    </w:p>
    <w:p w14:paraId="5A23B17A" w14:textId="77777777" w:rsidR="004B5512" w:rsidRDefault="004B5512" w:rsidP="004B5512">
      <w:pPr>
        <w:rPr>
          <w:rFonts w:ascii="Times New Roman" w:hAnsi="Times New Roman" w:cs="Times New Roman"/>
          <w:sz w:val="36"/>
          <w:szCs w:val="36"/>
        </w:rPr>
      </w:pPr>
    </w:p>
    <w:p w14:paraId="436C0634" w14:textId="187FADE4" w:rsidR="004B5512" w:rsidRDefault="004B5512" w:rsidP="004B5512">
      <w:pPr>
        <w:rPr>
          <w:rFonts w:asciiTheme="majorHAnsi" w:hAnsiTheme="majorHAnsi" w:cstheme="majorHAnsi"/>
          <w:b/>
          <w:bCs/>
          <w:sz w:val="46"/>
          <w:szCs w:val="46"/>
        </w:rPr>
      </w:pPr>
      <w:r w:rsidRPr="004B5512">
        <w:rPr>
          <w:rFonts w:asciiTheme="majorHAnsi" w:hAnsiTheme="majorHAnsi" w:cstheme="majorHAnsi"/>
          <w:b/>
          <w:bCs/>
          <w:sz w:val="46"/>
          <w:szCs w:val="46"/>
        </w:rPr>
        <w:t>CONCLUSION:</w:t>
      </w:r>
    </w:p>
    <w:p w14:paraId="7C97BF4B" w14:textId="77777777" w:rsidR="004B5512" w:rsidRPr="004B5512" w:rsidRDefault="004B5512" w:rsidP="004B5512">
      <w:pPr>
        <w:rPr>
          <w:rFonts w:ascii="Times New Roman" w:hAnsi="Times New Roman" w:cs="Times New Roman"/>
          <w:sz w:val="36"/>
          <w:szCs w:val="36"/>
        </w:rPr>
      </w:pPr>
      <w:r w:rsidRPr="004B5512">
        <w:rPr>
          <w:rFonts w:ascii="Times New Roman" w:hAnsi="Times New Roman" w:cs="Times New Roman"/>
          <w:sz w:val="36"/>
          <w:szCs w:val="36"/>
        </w:rPr>
        <w:t>In conclusion, the design and innovation of a smart water fountain represents a harmonious fusion of technology, user-centricity, sustainability, and aesthetics. The smart water fountain is not merely a functional device for hydration but a holistic solution that caters to diverse user needs and contributes to a more connected and sustainable world. It is a reflection of progress in both design and engineering, aiming to provide a seamless and enhanced user experience.</w:t>
      </w:r>
    </w:p>
    <w:p w14:paraId="6492A05F" w14:textId="77777777" w:rsidR="004B5512" w:rsidRPr="004B5512" w:rsidRDefault="004B5512" w:rsidP="004B5512">
      <w:pPr>
        <w:rPr>
          <w:rFonts w:ascii="Times New Roman" w:hAnsi="Times New Roman" w:cs="Times New Roman"/>
          <w:sz w:val="36"/>
          <w:szCs w:val="36"/>
        </w:rPr>
      </w:pPr>
    </w:p>
    <w:p w14:paraId="03C888F7" w14:textId="681F4DBA" w:rsidR="004B5512" w:rsidRPr="004B5512" w:rsidRDefault="004B5512" w:rsidP="004B5512">
      <w:pPr>
        <w:rPr>
          <w:rFonts w:asciiTheme="majorHAnsi" w:hAnsiTheme="majorHAnsi" w:cstheme="majorHAnsi"/>
          <w:b/>
          <w:bCs/>
          <w:sz w:val="46"/>
          <w:szCs w:val="46"/>
        </w:rPr>
      </w:pPr>
      <w:r w:rsidRPr="004B5512">
        <w:rPr>
          <w:rFonts w:ascii="Times New Roman" w:hAnsi="Times New Roman" w:cs="Times New Roman"/>
          <w:sz w:val="36"/>
          <w:szCs w:val="36"/>
        </w:rPr>
        <w:t>With features such as water quality monitoring, touchless operation, personalized settings, and mobile app integration, smart water fountains offer convenience, safety, and customization</w:t>
      </w:r>
      <w:r w:rsidRPr="004B5512">
        <w:rPr>
          <w:rFonts w:asciiTheme="majorHAnsi" w:hAnsiTheme="majorHAnsi" w:cstheme="majorHAnsi"/>
          <w:b/>
          <w:bCs/>
          <w:sz w:val="46"/>
          <w:szCs w:val="46"/>
        </w:rPr>
        <w:t xml:space="preserve">. </w:t>
      </w:r>
      <w:r w:rsidRPr="004B5512">
        <w:rPr>
          <w:rFonts w:ascii="Times New Roman" w:hAnsi="Times New Roman" w:cs="Times New Roman"/>
          <w:sz w:val="36"/>
          <w:szCs w:val="36"/>
        </w:rPr>
        <w:t>The incorporation of sustainability measures, such as energy-efficient components, water conservation features, and eco-friendly materials, underscores the commitment to minimizing environmental impact.</w:t>
      </w:r>
    </w:p>
    <w:sectPr w:rsidR="004B5512" w:rsidRPr="004B5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58C1"/>
    <w:multiLevelType w:val="hybridMultilevel"/>
    <w:tmpl w:val="2DA8FC34"/>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 w15:restartNumberingAfterBreak="0">
    <w:nsid w:val="6CC92C81"/>
    <w:multiLevelType w:val="hybridMultilevel"/>
    <w:tmpl w:val="EA380684"/>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2" w15:restartNumberingAfterBreak="0">
    <w:nsid w:val="767C4BB5"/>
    <w:multiLevelType w:val="hybridMultilevel"/>
    <w:tmpl w:val="2A381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C55780"/>
    <w:multiLevelType w:val="hybridMultilevel"/>
    <w:tmpl w:val="40B6DDFC"/>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num w:numId="1" w16cid:durableId="84963658">
    <w:abstractNumId w:val="2"/>
  </w:num>
  <w:num w:numId="2" w16cid:durableId="1628469759">
    <w:abstractNumId w:val="3"/>
  </w:num>
  <w:num w:numId="3" w16cid:durableId="1997148808">
    <w:abstractNumId w:val="0"/>
  </w:num>
  <w:num w:numId="4" w16cid:durableId="1171289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28"/>
    <w:rsid w:val="004B5512"/>
    <w:rsid w:val="006B1928"/>
    <w:rsid w:val="007D6E96"/>
    <w:rsid w:val="00B47D30"/>
    <w:rsid w:val="00C8118E"/>
    <w:rsid w:val="00DD0583"/>
    <w:rsid w:val="00FF1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2DD2"/>
  <w15:chartTrackingRefBased/>
  <w15:docId w15:val="{A19115C1-7BC7-41C5-ACD0-D57D3B1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prasanna</dc:creator>
  <cp:keywords/>
  <dc:description/>
  <cp:lastModifiedBy>ram prasanna</cp:lastModifiedBy>
  <cp:revision>1</cp:revision>
  <dcterms:created xsi:type="dcterms:W3CDTF">2023-10-12T09:21:00Z</dcterms:created>
  <dcterms:modified xsi:type="dcterms:W3CDTF">2023-10-12T10:32:00Z</dcterms:modified>
</cp:coreProperties>
</file>