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2AA45" w14:textId="77777777" w:rsidR="006470E9" w:rsidRDefault="006470E9" w:rsidP="006470E9">
      <w:pPr>
        <w:pStyle w:val="BodyText"/>
        <w:spacing w:before="11"/>
        <w:ind w:left="450" w:right="220" w:hanging="450"/>
        <w:jc w:val="center"/>
        <w:rPr>
          <w:b/>
          <w:sz w:val="33"/>
        </w:rPr>
      </w:pPr>
    </w:p>
    <w:p w14:paraId="501B2242" w14:textId="77777777" w:rsidR="006470E9" w:rsidRDefault="006470E9" w:rsidP="006470E9">
      <w:pPr>
        <w:spacing w:line="413" w:lineRule="exact"/>
        <w:ind w:left="450" w:right="220" w:hanging="450"/>
        <w:jc w:val="center"/>
        <w:rPr>
          <w:b/>
          <w:sz w:val="36"/>
        </w:rPr>
      </w:pPr>
      <w:r>
        <w:rPr>
          <w:b/>
          <w:spacing w:val="-1"/>
          <w:sz w:val="36"/>
        </w:rPr>
        <w:t xml:space="preserve">NANDHA ENGINEERING </w:t>
      </w:r>
      <w:r>
        <w:rPr>
          <w:b/>
          <w:sz w:val="36"/>
        </w:rPr>
        <w:t>COLLEGE</w:t>
      </w:r>
    </w:p>
    <w:p w14:paraId="3BFE2E4B" w14:textId="77777777" w:rsidR="006470E9" w:rsidRDefault="006470E9" w:rsidP="006470E9">
      <w:pPr>
        <w:spacing w:line="275" w:lineRule="exact"/>
        <w:ind w:left="450" w:right="220" w:hanging="450"/>
        <w:jc w:val="center"/>
        <w:rPr>
          <w:sz w:val="24"/>
        </w:rPr>
      </w:pPr>
      <w:r>
        <w:rPr>
          <w:sz w:val="24"/>
        </w:rPr>
        <w:t>(An Autonomous Institution, Affiliated to Anna University, Chennai)</w:t>
      </w:r>
    </w:p>
    <w:p w14:paraId="2142D7CD" w14:textId="77777777" w:rsidR="006470E9" w:rsidRDefault="006470E9" w:rsidP="006470E9">
      <w:pPr>
        <w:pStyle w:val="Heading1"/>
        <w:spacing w:before="2"/>
        <w:ind w:left="450" w:right="220" w:hanging="450"/>
      </w:pPr>
      <w:r>
        <w:t>ERODE–638052</w:t>
      </w:r>
    </w:p>
    <w:p w14:paraId="1C5DA42C" w14:textId="77777777" w:rsidR="006470E9" w:rsidRDefault="006470E9" w:rsidP="006470E9">
      <w:pPr>
        <w:pStyle w:val="BodyText"/>
        <w:ind w:left="450" w:right="220" w:hanging="450"/>
        <w:jc w:val="center"/>
        <w:rPr>
          <w:b/>
          <w:sz w:val="34"/>
        </w:rPr>
      </w:pPr>
    </w:p>
    <w:p w14:paraId="4F6FF783" w14:textId="77777777" w:rsidR="006470E9" w:rsidRDefault="006470E9" w:rsidP="006470E9">
      <w:pPr>
        <w:pStyle w:val="BodyText"/>
        <w:spacing w:before="3"/>
        <w:ind w:left="450" w:right="220" w:hanging="450"/>
        <w:jc w:val="center"/>
        <w:rPr>
          <w:b/>
        </w:rPr>
      </w:pPr>
    </w:p>
    <w:p w14:paraId="60ABB6CD" w14:textId="59E5CC23" w:rsidR="007C01DC" w:rsidRDefault="00CF3FDC" w:rsidP="00CF3FDC">
      <w:pPr>
        <w:tabs>
          <w:tab w:val="left" w:pos="7977"/>
        </w:tabs>
        <w:ind w:left="450" w:right="220" w:hanging="450"/>
        <w:jc w:val="center"/>
        <w:rPr>
          <w:sz w:val="20"/>
        </w:rPr>
      </w:pPr>
      <w:r>
        <w:rPr>
          <w:sz w:val="20"/>
        </w:rPr>
        <w:tab/>
      </w:r>
    </w:p>
    <w:p w14:paraId="3690C97D" w14:textId="081E5B29" w:rsidR="007C01DC" w:rsidRDefault="006470E9" w:rsidP="00CF3FDC">
      <w:pPr>
        <w:pStyle w:val="BodyText"/>
        <w:spacing w:before="10"/>
        <w:ind w:left="450" w:right="220" w:hanging="450"/>
        <w:jc w:val="center"/>
        <w:rPr>
          <w:sz w:val="16"/>
        </w:rPr>
      </w:pPr>
      <w:r w:rsidRPr="00872BC0">
        <w:rPr>
          <w:noProof/>
          <w:position w:val="11"/>
          <w:sz w:val="20"/>
        </w:rPr>
        <w:drawing>
          <wp:inline distT="0" distB="0" distL="0" distR="0" wp14:anchorId="0F9BE99F" wp14:editId="6B5E40CE">
            <wp:extent cx="1271818" cy="819807"/>
            <wp:effectExtent l="19050" t="0" r="4532" b="0"/>
            <wp:docPr id="2"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1292586" cy="833194"/>
                    </a:xfrm>
                    <a:prstGeom prst="rect">
                      <a:avLst/>
                    </a:prstGeom>
                  </pic:spPr>
                </pic:pic>
              </a:graphicData>
            </a:graphic>
          </wp:inline>
        </w:drawing>
      </w:r>
    </w:p>
    <w:p w14:paraId="57B506F3" w14:textId="144DC0C7" w:rsidR="000600C9" w:rsidRDefault="000600C9" w:rsidP="00CF3FDC">
      <w:pPr>
        <w:ind w:left="450" w:right="220" w:hanging="450"/>
        <w:jc w:val="center"/>
        <w:rPr>
          <w:b/>
          <w:sz w:val="36"/>
        </w:rPr>
      </w:pPr>
    </w:p>
    <w:p w14:paraId="56D8715E" w14:textId="2D2206B8" w:rsidR="008F6E4A" w:rsidRDefault="008F6E4A" w:rsidP="00CF3FDC">
      <w:pPr>
        <w:ind w:left="450" w:right="220" w:hanging="450"/>
        <w:jc w:val="center"/>
        <w:rPr>
          <w:b/>
          <w:sz w:val="36"/>
        </w:rPr>
      </w:pPr>
    </w:p>
    <w:p w14:paraId="3DA82986" w14:textId="11811270" w:rsidR="007C01DC" w:rsidRDefault="006470E9" w:rsidP="006470E9">
      <w:pPr>
        <w:pStyle w:val="Heading2"/>
        <w:ind w:left="0" w:right="220"/>
      </w:pPr>
      <w:r>
        <w:t xml:space="preserve">                                                        </w:t>
      </w:r>
      <w:r w:rsidR="007F6541">
        <w:t xml:space="preserve">A </w:t>
      </w:r>
      <w:r w:rsidR="00CF5D6F">
        <w:t>Project</w:t>
      </w:r>
      <w:r w:rsidR="007F6541">
        <w:t xml:space="preserve"> </w:t>
      </w:r>
      <w:r w:rsidR="00CF5D6F">
        <w:t>Report</w:t>
      </w:r>
    </w:p>
    <w:p w14:paraId="774DC428" w14:textId="77777777" w:rsidR="007C01DC" w:rsidRDefault="007C01DC" w:rsidP="00CF3FDC">
      <w:pPr>
        <w:pStyle w:val="BodyText"/>
        <w:ind w:left="450" w:right="220" w:hanging="450"/>
        <w:jc w:val="center"/>
        <w:rPr>
          <w:b/>
          <w:sz w:val="30"/>
        </w:rPr>
      </w:pPr>
    </w:p>
    <w:p w14:paraId="11F105CB" w14:textId="4E3C777A" w:rsidR="007C01DC" w:rsidRDefault="006470E9" w:rsidP="006470E9">
      <w:pPr>
        <w:ind w:right="220"/>
        <w:rPr>
          <w:b/>
          <w:i/>
          <w:sz w:val="28"/>
        </w:rPr>
      </w:pPr>
      <w:r>
        <w:rPr>
          <w:b/>
          <w:i/>
          <w:spacing w:val="-1"/>
          <w:sz w:val="28"/>
        </w:rPr>
        <w:t xml:space="preserve">                                                            </w:t>
      </w:r>
      <w:r w:rsidR="00CF5D6F">
        <w:rPr>
          <w:b/>
          <w:i/>
          <w:spacing w:val="-1"/>
          <w:sz w:val="28"/>
        </w:rPr>
        <w:t>Submitted</w:t>
      </w:r>
      <w:r w:rsidR="007F6541">
        <w:rPr>
          <w:b/>
          <w:i/>
          <w:spacing w:val="-1"/>
          <w:sz w:val="28"/>
        </w:rPr>
        <w:t xml:space="preserve"> </w:t>
      </w:r>
      <w:r w:rsidR="00CF5D6F">
        <w:rPr>
          <w:b/>
          <w:i/>
          <w:sz w:val="28"/>
        </w:rPr>
        <w:t>by</w:t>
      </w:r>
    </w:p>
    <w:p w14:paraId="6677EB93" w14:textId="77777777" w:rsidR="007C01DC" w:rsidRDefault="007C01DC" w:rsidP="00CF3FDC">
      <w:pPr>
        <w:pStyle w:val="BodyText"/>
        <w:spacing w:before="11"/>
        <w:ind w:left="450" w:right="220" w:hanging="450"/>
        <w:jc w:val="center"/>
        <w:rPr>
          <w:b/>
          <w:i/>
          <w:sz w:val="27"/>
        </w:rPr>
      </w:pPr>
    </w:p>
    <w:p w14:paraId="05CEC152" w14:textId="6DB49E03" w:rsidR="007C01DC" w:rsidRPr="009B72C6" w:rsidRDefault="006470E9" w:rsidP="00CF3FDC">
      <w:pPr>
        <w:pStyle w:val="BodyText"/>
        <w:ind w:left="450" w:right="220" w:hanging="450"/>
        <w:jc w:val="center"/>
        <w:rPr>
          <w:iCs/>
          <w:sz w:val="30"/>
        </w:rPr>
      </w:pPr>
      <w:r>
        <w:rPr>
          <w:iCs/>
          <w:sz w:val="30"/>
        </w:rPr>
        <w:t>THARIKAA L S (23AI060)</w:t>
      </w:r>
    </w:p>
    <w:p w14:paraId="67DB1804" w14:textId="77777777" w:rsidR="007C01DC" w:rsidRDefault="007C01DC" w:rsidP="00CF3FDC">
      <w:pPr>
        <w:pStyle w:val="BodyText"/>
        <w:spacing w:before="2"/>
        <w:ind w:left="450" w:right="220" w:hanging="450"/>
        <w:jc w:val="center"/>
        <w:rPr>
          <w:i/>
          <w:sz w:val="41"/>
        </w:rPr>
      </w:pPr>
    </w:p>
    <w:p w14:paraId="5B353841" w14:textId="77777777" w:rsidR="007F6541" w:rsidRDefault="00CF5D6F" w:rsidP="00CF3FDC">
      <w:pPr>
        <w:tabs>
          <w:tab w:val="left" w:pos="1350"/>
        </w:tabs>
        <w:ind w:left="450" w:right="220" w:hanging="450"/>
        <w:jc w:val="center"/>
        <w:rPr>
          <w:i/>
          <w:sz w:val="28"/>
        </w:rPr>
      </w:pPr>
      <w:r>
        <w:rPr>
          <w:i/>
          <w:sz w:val="28"/>
        </w:rPr>
        <w:t>In</w:t>
      </w:r>
      <w:r w:rsidR="00872BC0">
        <w:rPr>
          <w:i/>
          <w:sz w:val="28"/>
        </w:rPr>
        <w:t xml:space="preserve"> </w:t>
      </w:r>
      <w:r>
        <w:rPr>
          <w:i/>
          <w:sz w:val="28"/>
        </w:rPr>
        <w:t>partial</w:t>
      </w:r>
      <w:r w:rsidR="00872BC0">
        <w:rPr>
          <w:i/>
          <w:sz w:val="28"/>
        </w:rPr>
        <w:t xml:space="preserve"> </w:t>
      </w:r>
      <w:r>
        <w:rPr>
          <w:i/>
          <w:sz w:val="28"/>
        </w:rPr>
        <w:t>fulfillment</w:t>
      </w:r>
      <w:r w:rsidR="00872BC0">
        <w:rPr>
          <w:i/>
          <w:sz w:val="28"/>
        </w:rPr>
        <w:t xml:space="preserve"> </w:t>
      </w:r>
      <w:r>
        <w:rPr>
          <w:i/>
          <w:sz w:val="28"/>
        </w:rPr>
        <w:t>for</w:t>
      </w:r>
      <w:r w:rsidR="00872BC0">
        <w:rPr>
          <w:i/>
          <w:sz w:val="28"/>
        </w:rPr>
        <w:t xml:space="preserve"> </w:t>
      </w:r>
      <w:r>
        <w:rPr>
          <w:i/>
          <w:sz w:val="28"/>
        </w:rPr>
        <w:t>the</w:t>
      </w:r>
      <w:r w:rsidR="00872BC0">
        <w:rPr>
          <w:i/>
          <w:sz w:val="28"/>
        </w:rPr>
        <w:t xml:space="preserve"> </w:t>
      </w:r>
      <w:r>
        <w:rPr>
          <w:i/>
          <w:sz w:val="28"/>
        </w:rPr>
        <w:t>award</w:t>
      </w:r>
      <w:r w:rsidR="00872BC0">
        <w:rPr>
          <w:i/>
          <w:sz w:val="28"/>
        </w:rPr>
        <w:t xml:space="preserve"> </w:t>
      </w:r>
      <w:r>
        <w:rPr>
          <w:i/>
          <w:sz w:val="28"/>
        </w:rPr>
        <w:t>of</w:t>
      </w:r>
      <w:r w:rsidR="00872BC0">
        <w:rPr>
          <w:i/>
          <w:sz w:val="28"/>
        </w:rPr>
        <w:t xml:space="preserve"> </w:t>
      </w:r>
      <w:r>
        <w:rPr>
          <w:i/>
          <w:sz w:val="28"/>
        </w:rPr>
        <w:t>the</w:t>
      </w:r>
      <w:r w:rsidR="00872BC0">
        <w:rPr>
          <w:i/>
          <w:sz w:val="28"/>
        </w:rPr>
        <w:t xml:space="preserve"> </w:t>
      </w:r>
      <w:r>
        <w:rPr>
          <w:i/>
          <w:sz w:val="28"/>
        </w:rPr>
        <w:t>degree</w:t>
      </w:r>
    </w:p>
    <w:p w14:paraId="23BBF78C" w14:textId="77777777" w:rsidR="007C01DC" w:rsidRDefault="00CF5D6F" w:rsidP="00CF3FDC">
      <w:pPr>
        <w:ind w:left="450" w:right="220" w:hanging="450"/>
        <w:jc w:val="center"/>
        <w:rPr>
          <w:i/>
          <w:sz w:val="28"/>
        </w:rPr>
      </w:pPr>
      <w:r>
        <w:rPr>
          <w:i/>
          <w:sz w:val="28"/>
        </w:rPr>
        <w:t>of</w:t>
      </w:r>
    </w:p>
    <w:p w14:paraId="7D1478D8" w14:textId="77777777" w:rsidR="007F6541" w:rsidRDefault="00CF5D6F" w:rsidP="00CF3FDC">
      <w:pPr>
        <w:pStyle w:val="Heading1"/>
        <w:spacing w:before="147"/>
        <w:ind w:left="450" w:right="220" w:hanging="450"/>
      </w:pPr>
      <w:r>
        <w:rPr>
          <w:spacing w:val="-1"/>
        </w:rPr>
        <w:t>BACHELOR</w:t>
      </w:r>
      <w:r w:rsidR="007F6541">
        <w:rPr>
          <w:spacing w:val="-1"/>
        </w:rPr>
        <w:t xml:space="preserve"> </w:t>
      </w:r>
      <w:r>
        <w:t>OF</w:t>
      </w:r>
      <w:r w:rsidR="007F6541">
        <w:t xml:space="preserve"> </w:t>
      </w:r>
      <w:r>
        <w:t>TECHNOLOGY</w:t>
      </w:r>
    </w:p>
    <w:p w14:paraId="156CDF26" w14:textId="77777777" w:rsidR="007F6541" w:rsidRDefault="00CF5D6F" w:rsidP="00CF3FDC">
      <w:pPr>
        <w:pStyle w:val="Heading1"/>
        <w:spacing w:before="147"/>
        <w:ind w:left="450" w:right="220" w:hanging="450"/>
      </w:pPr>
      <w:r>
        <w:t>IN</w:t>
      </w:r>
    </w:p>
    <w:p w14:paraId="0CB95ED8" w14:textId="77777777" w:rsidR="007C01DC" w:rsidRPr="007F6541" w:rsidRDefault="00CF5D6F" w:rsidP="00CF3FDC">
      <w:pPr>
        <w:pStyle w:val="Heading1"/>
        <w:tabs>
          <w:tab w:val="left" w:pos="9630"/>
        </w:tabs>
        <w:spacing w:before="147"/>
        <w:ind w:left="450" w:right="220" w:hanging="450"/>
      </w:pPr>
      <w:r w:rsidRPr="007F6541">
        <w:rPr>
          <w:w w:val="95"/>
        </w:rPr>
        <w:t>ARTIFICIAL</w:t>
      </w:r>
      <w:r w:rsidR="00CF3FDC">
        <w:rPr>
          <w:w w:val="95"/>
        </w:rPr>
        <w:t xml:space="preserve"> </w:t>
      </w:r>
      <w:r w:rsidRPr="007F6541">
        <w:rPr>
          <w:w w:val="95"/>
        </w:rPr>
        <w:t>INTELLIGENCE</w:t>
      </w:r>
      <w:r w:rsidR="007F6541" w:rsidRPr="007F6541">
        <w:rPr>
          <w:w w:val="95"/>
        </w:rPr>
        <w:t xml:space="preserve"> </w:t>
      </w:r>
      <w:r w:rsidRPr="007F6541">
        <w:rPr>
          <w:w w:val="95"/>
        </w:rPr>
        <w:t>AND</w:t>
      </w:r>
      <w:r w:rsidR="007F6541" w:rsidRPr="007F6541">
        <w:rPr>
          <w:w w:val="95"/>
        </w:rPr>
        <w:t xml:space="preserve"> </w:t>
      </w:r>
      <w:r w:rsidRPr="007F6541">
        <w:t>DATA</w:t>
      </w:r>
      <w:r w:rsidR="007F6541" w:rsidRPr="007F6541">
        <w:t xml:space="preserve"> </w:t>
      </w:r>
      <w:r w:rsidRPr="007F6541">
        <w:t>SCIENCE</w:t>
      </w:r>
    </w:p>
    <w:p w14:paraId="3E783420" w14:textId="77777777" w:rsidR="007C01DC" w:rsidRDefault="007C01DC" w:rsidP="00CF3FDC">
      <w:pPr>
        <w:pStyle w:val="BodyText"/>
        <w:ind w:left="450" w:right="220" w:hanging="450"/>
        <w:jc w:val="center"/>
        <w:rPr>
          <w:b/>
          <w:sz w:val="34"/>
        </w:rPr>
      </w:pPr>
    </w:p>
    <w:p w14:paraId="2474772F" w14:textId="77777777" w:rsidR="007F6541" w:rsidRDefault="00CF5D6F" w:rsidP="00CF3FDC">
      <w:pPr>
        <w:tabs>
          <w:tab w:val="left" w:pos="630"/>
          <w:tab w:val="left" w:pos="9540"/>
        </w:tabs>
        <w:spacing w:before="265" w:line="256" w:lineRule="auto"/>
        <w:ind w:left="450" w:right="220" w:hanging="450"/>
        <w:jc w:val="center"/>
        <w:rPr>
          <w:b/>
          <w:sz w:val="30"/>
        </w:rPr>
      </w:pPr>
      <w:r>
        <w:rPr>
          <w:b/>
          <w:spacing w:val="-1"/>
          <w:sz w:val="30"/>
        </w:rPr>
        <w:t>DEPARTMENT</w:t>
      </w:r>
      <w:r w:rsidR="00872BC0">
        <w:rPr>
          <w:b/>
          <w:spacing w:val="-1"/>
          <w:sz w:val="30"/>
        </w:rPr>
        <w:t xml:space="preserve"> </w:t>
      </w:r>
      <w:r>
        <w:rPr>
          <w:b/>
          <w:sz w:val="30"/>
        </w:rPr>
        <w:t>OF</w:t>
      </w:r>
      <w:r w:rsidR="00872BC0">
        <w:rPr>
          <w:b/>
          <w:sz w:val="30"/>
        </w:rPr>
        <w:t xml:space="preserve"> </w:t>
      </w:r>
      <w:r>
        <w:rPr>
          <w:b/>
          <w:sz w:val="30"/>
        </w:rPr>
        <w:t>ARTIFICIAL</w:t>
      </w:r>
      <w:r w:rsidR="007F6541">
        <w:rPr>
          <w:b/>
          <w:sz w:val="30"/>
        </w:rPr>
        <w:t xml:space="preserve"> </w:t>
      </w:r>
      <w:r>
        <w:rPr>
          <w:b/>
          <w:sz w:val="30"/>
        </w:rPr>
        <w:t>INTELLIGENCE</w:t>
      </w:r>
      <w:r w:rsidR="00872BC0">
        <w:rPr>
          <w:b/>
          <w:sz w:val="30"/>
        </w:rPr>
        <w:t xml:space="preserve"> </w:t>
      </w:r>
      <w:r>
        <w:rPr>
          <w:b/>
          <w:sz w:val="30"/>
        </w:rPr>
        <w:t>AND</w:t>
      </w:r>
    </w:p>
    <w:p w14:paraId="230D0B76" w14:textId="77777777" w:rsidR="007C01DC" w:rsidRDefault="00CF5D6F" w:rsidP="00CF3FDC">
      <w:pPr>
        <w:spacing w:before="265" w:line="256" w:lineRule="auto"/>
        <w:ind w:left="450" w:right="220" w:hanging="450"/>
        <w:jc w:val="center"/>
        <w:rPr>
          <w:b/>
          <w:sz w:val="30"/>
        </w:rPr>
      </w:pPr>
      <w:r>
        <w:rPr>
          <w:b/>
          <w:sz w:val="30"/>
        </w:rPr>
        <w:t>DATA</w:t>
      </w:r>
      <w:r w:rsidR="00872BC0">
        <w:rPr>
          <w:b/>
          <w:sz w:val="30"/>
        </w:rPr>
        <w:t xml:space="preserve"> </w:t>
      </w:r>
      <w:r>
        <w:rPr>
          <w:b/>
          <w:sz w:val="30"/>
        </w:rPr>
        <w:t>SCIENCE</w:t>
      </w:r>
    </w:p>
    <w:p w14:paraId="467D68FC" w14:textId="77777777" w:rsidR="007C01DC" w:rsidRDefault="007C01DC" w:rsidP="00CF3FDC">
      <w:pPr>
        <w:pStyle w:val="BodyText"/>
        <w:ind w:left="450" w:right="220" w:hanging="450"/>
        <w:jc w:val="center"/>
        <w:rPr>
          <w:b/>
          <w:sz w:val="32"/>
        </w:rPr>
      </w:pPr>
    </w:p>
    <w:p w14:paraId="1D7E9537" w14:textId="77777777" w:rsidR="007C01DC" w:rsidRDefault="007C01DC">
      <w:pPr>
        <w:jc w:val="center"/>
        <w:sectPr w:rsidR="007C01DC">
          <w:type w:val="continuous"/>
          <w:pgSz w:w="11920" w:h="16850"/>
          <w:pgMar w:top="1240" w:right="76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E6C2A6" w14:textId="77777777" w:rsidR="00F17565" w:rsidRDefault="00F17565">
      <w:pPr>
        <w:rPr>
          <w:sz w:val="28"/>
          <w:szCs w:val="28"/>
        </w:rPr>
      </w:pPr>
    </w:p>
    <w:p w14:paraId="6CBA8FEB" w14:textId="77777777" w:rsidR="00F17565" w:rsidRDefault="00F17565">
      <w:pPr>
        <w:rPr>
          <w:sz w:val="28"/>
          <w:szCs w:val="28"/>
        </w:rPr>
      </w:pPr>
    </w:p>
    <w:p w14:paraId="2DB3FA42" w14:textId="77777777" w:rsidR="00F17565" w:rsidRPr="00185512" w:rsidRDefault="00F17565" w:rsidP="00F17565">
      <w:pPr>
        <w:rPr>
          <w:sz w:val="28"/>
          <w:szCs w:val="28"/>
          <w:lang w:val="en-IN"/>
        </w:rPr>
      </w:pPr>
      <w:r w:rsidRPr="00F17565">
        <w:rPr>
          <w:sz w:val="28"/>
          <w:szCs w:val="28"/>
          <w:lang w:val="en-IN"/>
        </w:rPr>
        <w:t>What is Tableau?</w:t>
      </w:r>
    </w:p>
    <w:p w14:paraId="2D1E20BD" w14:textId="77777777" w:rsidR="008C5896" w:rsidRPr="00185512" w:rsidRDefault="008C5896" w:rsidP="00F17565">
      <w:pPr>
        <w:rPr>
          <w:sz w:val="28"/>
          <w:szCs w:val="28"/>
          <w:lang w:val="en-IN"/>
        </w:rPr>
      </w:pPr>
    </w:p>
    <w:p w14:paraId="6C947F07" w14:textId="77777777" w:rsidR="00F17565" w:rsidRPr="00185512" w:rsidRDefault="00F17565" w:rsidP="00F17565">
      <w:pPr>
        <w:rPr>
          <w:sz w:val="28"/>
          <w:szCs w:val="28"/>
          <w:lang w:val="en-IN"/>
        </w:rPr>
      </w:pPr>
      <w:r w:rsidRPr="00F17565">
        <w:rPr>
          <w:sz w:val="28"/>
          <w:szCs w:val="28"/>
          <w:lang w:val="en-IN"/>
        </w:rPr>
        <w:t>Tableau is a powerful and easy-to-use data visualization tool that helps people understand data.</w:t>
      </w:r>
      <w:r w:rsidRPr="00F17565">
        <w:rPr>
          <w:sz w:val="28"/>
          <w:szCs w:val="28"/>
          <w:lang w:val="en-IN"/>
        </w:rPr>
        <w:br/>
        <w:t>It allows users to create beautiful charts, dashboards, and reports without needing to write complex code.</w:t>
      </w:r>
      <w:r w:rsidRPr="00F17565">
        <w:rPr>
          <w:sz w:val="28"/>
          <w:szCs w:val="28"/>
          <w:lang w:val="en-IN"/>
        </w:rPr>
        <w:br/>
        <w:t>With Tableau, we can turn raw data into clear, interactive visual stories to find trends, patterns, and insights.</w:t>
      </w:r>
      <w:r w:rsidRPr="00F17565">
        <w:rPr>
          <w:sz w:val="28"/>
          <w:szCs w:val="28"/>
          <w:lang w:val="en-IN"/>
        </w:rPr>
        <w:br/>
        <w:t>It is widely used in businesses, research, and education to make better decisions by seeing data visually.</w:t>
      </w:r>
    </w:p>
    <w:p w14:paraId="7230E768" w14:textId="77777777" w:rsidR="008C5896" w:rsidRPr="00185512" w:rsidRDefault="008C5896" w:rsidP="00F17565">
      <w:pPr>
        <w:rPr>
          <w:sz w:val="28"/>
          <w:szCs w:val="28"/>
          <w:lang w:val="en-IN"/>
        </w:rPr>
      </w:pPr>
    </w:p>
    <w:p w14:paraId="4C3BF0F8" w14:textId="77777777" w:rsidR="008C5896" w:rsidRPr="00185512" w:rsidRDefault="008C5896" w:rsidP="00F17565">
      <w:pPr>
        <w:rPr>
          <w:sz w:val="28"/>
          <w:szCs w:val="28"/>
          <w:lang w:val="en-IN"/>
        </w:rPr>
      </w:pPr>
    </w:p>
    <w:p w14:paraId="3104E47B" w14:textId="710E331C" w:rsidR="00B206FD" w:rsidRPr="008D3DF0" w:rsidRDefault="00B206FD" w:rsidP="00B206FD">
      <w:pPr>
        <w:rPr>
          <w:sz w:val="28"/>
          <w:szCs w:val="28"/>
          <w:lang w:val="en-IN"/>
        </w:rPr>
      </w:pPr>
      <w:r w:rsidRPr="00B206FD">
        <w:rPr>
          <w:b/>
          <w:bCs/>
          <w:sz w:val="28"/>
          <w:szCs w:val="28"/>
          <w:lang w:val="en-IN"/>
        </w:rPr>
        <w:t xml:space="preserve"> </w:t>
      </w:r>
      <w:r w:rsidRPr="00B206FD">
        <w:rPr>
          <w:sz w:val="28"/>
          <w:szCs w:val="28"/>
          <w:lang w:val="en-IN"/>
        </w:rPr>
        <w:t>Project: Car Sales Analysis</w:t>
      </w:r>
    </w:p>
    <w:p w14:paraId="3D21D420" w14:textId="77777777" w:rsidR="00B206FD" w:rsidRPr="00B206FD" w:rsidRDefault="00B206FD" w:rsidP="00B206FD">
      <w:pPr>
        <w:rPr>
          <w:sz w:val="28"/>
          <w:szCs w:val="28"/>
          <w:lang w:val="en-IN"/>
        </w:rPr>
      </w:pPr>
    </w:p>
    <w:p w14:paraId="23BE175B" w14:textId="77777777" w:rsidR="00B206FD" w:rsidRPr="008D3DF0" w:rsidRDefault="00B206FD" w:rsidP="00B206FD">
      <w:pPr>
        <w:rPr>
          <w:sz w:val="28"/>
          <w:szCs w:val="28"/>
          <w:lang w:val="en-IN"/>
        </w:rPr>
      </w:pPr>
      <w:r w:rsidRPr="00B206FD">
        <w:rPr>
          <w:sz w:val="28"/>
          <w:szCs w:val="28"/>
          <w:lang w:val="en-IN"/>
        </w:rPr>
        <w:t>In this project, we are using Tableau to study and understand car sales data.</w:t>
      </w:r>
      <w:r w:rsidRPr="00B206FD">
        <w:rPr>
          <w:sz w:val="28"/>
          <w:szCs w:val="28"/>
          <w:lang w:val="en-IN"/>
        </w:rPr>
        <w:br/>
        <w:t>The main aim is to turn the raw car sales information into beautiful and interactive dashboards that show:</w:t>
      </w:r>
    </w:p>
    <w:p w14:paraId="3089D4E6" w14:textId="77777777" w:rsidR="00B206FD" w:rsidRPr="00B206FD" w:rsidRDefault="00B206FD" w:rsidP="00B206FD">
      <w:pPr>
        <w:rPr>
          <w:sz w:val="28"/>
          <w:szCs w:val="28"/>
          <w:lang w:val="en-IN"/>
        </w:rPr>
      </w:pPr>
    </w:p>
    <w:p w14:paraId="4E92BB46" w14:textId="1487C5F2" w:rsidR="00B206FD" w:rsidRPr="00B206FD" w:rsidRDefault="00B206FD" w:rsidP="00B206FD">
      <w:pPr>
        <w:numPr>
          <w:ilvl w:val="0"/>
          <w:numId w:val="44"/>
        </w:numPr>
        <w:rPr>
          <w:sz w:val="28"/>
          <w:szCs w:val="28"/>
          <w:lang w:val="en-IN"/>
        </w:rPr>
      </w:pPr>
      <w:r w:rsidRPr="00B206FD">
        <w:rPr>
          <w:sz w:val="28"/>
          <w:szCs w:val="28"/>
          <w:lang w:val="en-IN"/>
        </w:rPr>
        <w:t xml:space="preserve">Total cars sold each month </w:t>
      </w:r>
    </w:p>
    <w:p w14:paraId="6E2755A0" w14:textId="37C1A277" w:rsidR="00B206FD" w:rsidRPr="00B206FD" w:rsidRDefault="00B206FD" w:rsidP="00B206FD">
      <w:pPr>
        <w:numPr>
          <w:ilvl w:val="0"/>
          <w:numId w:val="44"/>
        </w:numPr>
        <w:rPr>
          <w:sz w:val="28"/>
          <w:szCs w:val="28"/>
          <w:lang w:val="en-IN"/>
        </w:rPr>
      </w:pPr>
      <w:r w:rsidRPr="00B206FD">
        <w:rPr>
          <w:sz w:val="28"/>
          <w:szCs w:val="28"/>
          <w:lang w:val="en-IN"/>
        </w:rPr>
        <w:t xml:space="preserve">Sales by car brand </w:t>
      </w:r>
    </w:p>
    <w:p w14:paraId="760CDC39" w14:textId="1A8288FF" w:rsidR="00B206FD" w:rsidRPr="00B206FD" w:rsidRDefault="00B206FD" w:rsidP="00B206FD">
      <w:pPr>
        <w:numPr>
          <w:ilvl w:val="0"/>
          <w:numId w:val="44"/>
        </w:numPr>
        <w:rPr>
          <w:sz w:val="28"/>
          <w:szCs w:val="28"/>
          <w:lang w:val="en-IN"/>
        </w:rPr>
      </w:pPr>
      <w:r w:rsidRPr="00B206FD">
        <w:rPr>
          <w:sz w:val="28"/>
          <w:szCs w:val="28"/>
          <w:lang w:val="en-IN"/>
        </w:rPr>
        <w:t xml:space="preserve">Sales by region or city </w:t>
      </w:r>
    </w:p>
    <w:p w14:paraId="666975B5" w14:textId="1CCE6958" w:rsidR="00B206FD" w:rsidRPr="00B206FD" w:rsidRDefault="00B206FD" w:rsidP="00B206FD">
      <w:pPr>
        <w:numPr>
          <w:ilvl w:val="0"/>
          <w:numId w:val="44"/>
        </w:numPr>
        <w:rPr>
          <w:sz w:val="28"/>
          <w:szCs w:val="28"/>
          <w:lang w:val="en-IN"/>
        </w:rPr>
      </w:pPr>
      <w:r w:rsidRPr="00B206FD">
        <w:rPr>
          <w:sz w:val="28"/>
          <w:szCs w:val="28"/>
          <w:lang w:val="en-IN"/>
        </w:rPr>
        <w:t xml:space="preserve">Top-selling car models </w:t>
      </w:r>
    </w:p>
    <w:p w14:paraId="76D59C75" w14:textId="35AC0C1E" w:rsidR="00B206FD" w:rsidRPr="008D3DF0" w:rsidRDefault="00B206FD" w:rsidP="00B206FD">
      <w:pPr>
        <w:numPr>
          <w:ilvl w:val="0"/>
          <w:numId w:val="44"/>
        </w:numPr>
        <w:rPr>
          <w:sz w:val="28"/>
          <w:szCs w:val="28"/>
          <w:lang w:val="en-IN"/>
        </w:rPr>
      </w:pPr>
      <w:r w:rsidRPr="00B206FD">
        <w:rPr>
          <w:sz w:val="28"/>
          <w:szCs w:val="28"/>
          <w:lang w:val="en-IN"/>
        </w:rPr>
        <w:t xml:space="preserve">Trends in car sales over time </w:t>
      </w:r>
    </w:p>
    <w:p w14:paraId="0B4A32A7" w14:textId="77777777" w:rsidR="00B206FD" w:rsidRPr="00B206FD" w:rsidRDefault="00B206FD" w:rsidP="008D3DF0">
      <w:pPr>
        <w:ind w:left="720"/>
        <w:rPr>
          <w:sz w:val="28"/>
          <w:szCs w:val="28"/>
          <w:lang w:val="en-IN"/>
        </w:rPr>
      </w:pPr>
    </w:p>
    <w:p w14:paraId="7BE0306F" w14:textId="77777777" w:rsidR="00B206FD" w:rsidRPr="008D3DF0" w:rsidRDefault="00B206FD" w:rsidP="00B206FD">
      <w:pPr>
        <w:rPr>
          <w:sz w:val="28"/>
          <w:szCs w:val="28"/>
          <w:lang w:val="en-IN"/>
        </w:rPr>
      </w:pPr>
      <w:r w:rsidRPr="00B206FD">
        <w:rPr>
          <w:sz w:val="28"/>
          <w:szCs w:val="28"/>
          <w:lang w:val="en-IN"/>
        </w:rPr>
        <w:t>Steps in the Project:</w:t>
      </w:r>
    </w:p>
    <w:p w14:paraId="020462D6" w14:textId="77777777" w:rsidR="00B206FD" w:rsidRPr="00B206FD" w:rsidRDefault="00B206FD" w:rsidP="00B206FD">
      <w:pPr>
        <w:rPr>
          <w:sz w:val="28"/>
          <w:szCs w:val="28"/>
          <w:lang w:val="en-IN"/>
        </w:rPr>
      </w:pPr>
    </w:p>
    <w:p w14:paraId="62AEFCF2" w14:textId="77777777" w:rsidR="00B206FD" w:rsidRPr="00B206FD" w:rsidRDefault="00B206FD" w:rsidP="00B206FD">
      <w:pPr>
        <w:numPr>
          <w:ilvl w:val="0"/>
          <w:numId w:val="45"/>
        </w:numPr>
        <w:rPr>
          <w:sz w:val="28"/>
          <w:szCs w:val="28"/>
          <w:lang w:val="en-IN"/>
        </w:rPr>
      </w:pPr>
      <w:r w:rsidRPr="00B206FD">
        <w:rPr>
          <w:sz w:val="28"/>
          <w:szCs w:val="28"/>
          <w:lang w:val="en-IN"/>
        </w:rPr>
        <w:t>Connect Tableau to the car sales data (from an Excel file or database).</w:t>
      </w:r>
    </w:p>
    <w:p w14:paraId="6E2ABC08" w14:textId="77777777" w:rsidR="00B206FD" w:rsidRPr="00B206FD" w:rsidRDefault="00B206FD" w:rsidP="00B206FD">
      <w:pPr>
        <w:numPr>
          <w:ilvl w:val="0"/>
          <w:numId w:val="45"/>
        </w:numPr>
        <w:rPr>
          <w:sz w:val="28"/>
          <w:szCs w:val="28"/>
          <w:lang w:val="en-IN"/>
        </w:rPr>
      </w:pPr>
      <w:r w:rsidRPr="00B206FD">
        <w:rPr>
          <w:sz w:val="28"/>
          <w:szCs w:val="28"/>
          <w:lang w:val="en-IN"/>
        </w:rPr>
        <w:t>Clean the data if needed (remove errors or missing values).</w:t>
      </w:r>
    </w:p>
    <w:p w14:paraId="787C833A" w14:textId="77777777" w:rsidR="00B206FD" w:rsidRPr="00B206FD" w:rsidRDefault="00B206FD" w:rsidP="00B206FD">
      <w:pPr>
        <w:numPr>
          <w:ilvl w:val="0"/>
          <w:numId w:val="45"/>
        </w:numPr>
        <w:rPr>
          <w:sz w:val="28"/>
          <w:szCs w:val="28"/>
          <w:lang w:val="en-IN"/>
        </w:rPr>
      </w:pPr>
      <w:r w:rsidRPr="00B206FD">
        <w:rPr>
          <w:sz w:val="28"/>
          <w:szCs w:val="28"/>
          <w:lang w:val="en-IN"/>
        </w:rPr>
        <w:t>Create visualizations like bar charts, pie charts, line graphs, and maps.</w:t>
      </w:r>
    </w:p>
    <w:p w14:paraId="5BC33FE1" w14:textId="77777777" w:rsidR="00B206FD" w:rsidRPr="00B206FD" w:rsidRDefault="00B206FD" w:rsidP="00B206FD">
      <w:pPr>
        <w:numPr>
          <w:ilvl w:val="0"/>
          <w:numId w:val="45"/>
        </w:numPr>
        <w:rPr>
          <w:sz w:val="28"/>
          <w:szCs w:val="28"/>
          <w:lang w:val="en-IN"/>
        </w:rPr>
      </w:pPr>
      <w:r w:rsidRPr="00B206FD">
        <w:rPr>
          <w:sz w:val="28"/>
          <w:szCs w:val="28"/>
          <w:lang w:val="en-IN"/>
        </w:rPr>
        <w:t>Build dashboards that combine different charts together.</w:t>
      </w:r>
    </w:p>
    <w:p w14:paraId="6C7685A9" w14:textId="77777777" w:rsidR="00B206FD" w:rsidRPr="00B206FD" w:rsidRDefault="00B206FD" w:rsidP="00B206FD">
      <w:pPr>
        <w:numPr>
          <w:ilvl w:val="0"/>
          <w:numId w:val="45"/>
        </w:numPr>
        <w:rPr>
          <w:sz w:val="28"/>
          <w:szCs w:val="28"/>
          <w:lang w:val="en-IN"/>
        </w:rPr>
      </w:pPr>
      <w:proofErr w:type="spellStart"/>
      <w:r w:rsidRPr="00B206FD">
        <w:rPr>
          <w:sz w:val="28"/>
          <w:szCs w:val="28"/>
          <w:lang w:val="en-IN"/>
        </w:rPr>
        <w:t>Analyze</w:t>
      </w:r>
      <w:proofErr w:type="spellEnd"/>
      <w:r w:rsidRPr="00B206FD">
        <w:rPr>
          <w:sz w:val="28"/>
          <w:szCs w:val="28"/>
          <w:lang w:val="en-IN"/>
        </w:rPr>
        <w:t xml:space="preserve"> the dashboards to find patterns, trends, and useful insights.</w:t>
      </w:r>
    </w:p>
    <w:p w14:paraId="14F5FF06" w14:textId="77777777" w:rsidR="008C5896" w:rsidRPr="008D3DF0" w:rsidRDefault="008C5896" w:rsidP="00F17565">
      <w:pPr>
        <w:rPr>
          <w:sz w:val="28"/>
          <w:szCs w:val="28"/>
          <w:lang w:val="en-IN"/>
        </w:rPr>
      </w:pPr>
    </w:p>
    <w:p w14:paraId="57727C0E" w14:textId="77777777" w:rsidR="008D3DF0" w:rsidRPr="008D3DF0" w:rsidRDefault="008D3DF0" w:rsidP="008D3DF0">
      <w:pPr>
        <w:rPr>
          <w:sz w:val="28"/>
          <w:szCs w:val="28"/>
          <w:lang w:val="en-IN"/>
        </w:rPr>
      </w:pPr>
      <w:r w:rsidRPr="008D3DF0">
        <w:rPr>
          <w:sz w:val="28"/>
          <w:szCs w:val="28"/>
          <w:lang w:val="en-IN"/>
        </w:rPr>
        <w:t>Importance of This Project:</w:t>
      </w:r>
    </w:p>
    <w:p w14:paraId="53D1FB60" w14:textId="77777777" w:rsidR="008D3DF0" w:rsidRPr="008D3DF0" w:rsidRDefault="008D3DF0" w:rsidP="008D3DF0">
      <w:pPr>
        <w:rPr>
          <w:sz w:val="28"/>
          <w:szCs w:val="28"/>
          <w:lang w:val="en-IN"/>
        </w:rPr>
      </w:pPr>
    </w:p>
    <w:p w14:paraId="5E0E13C1" w14:textId="77777777" w:rsidR="008D3DF0" w:rsidRPr="008D3DF0" w:rsidRDefault="008D3DF0" w:rsidP="008D3DF0">
      <w:pPr>
        <w:numPr>
          <w:ilvl w:val="0"/>
          <w:numId w:val="47"/>
        </w:numPr>
        <w:rPr>
          <w:sz w:val="28"/>
          <w:szCs w:val="28"/>
          <w:lang w:val="en-IN"/>
        </w:rPr>
      </w:pPr>
      <w:r w:rsidRPr="008D3DF0">
        <w:rPr>
          <w:sz w:val="28"/>
          <w:szCs w:val="28"/>
          <w:lang w:val="en-IN"/>
        </w:rPr>
        <w:t>Helps car companies understand which cars are selling the most.</w:t>
      </w:r>
    </w:p>
    <w:p w14:paraId="5D18B7D1" w14:textId="77777777" w:rsidR="008D3DF0" w:rsidRPr="008D3DF0" w:rsidRDefault="008D3DF0" w:rsidP="008D3DF0">
      <w:pPr>
        <w:numPr>
          <w:ilvl w:val="0"/>
          <w:numId w:val="47"/>
        </w:numPr>
        <w:rPr>
          <w:sz w:val="28"/>
          <w:szCs w:val="28"/>
          <w:lang w:val="en-IN"/>
        </w:rPr>
      </w:pPr>
      <w:r w:rsidRPr="008D3DF0">
        <w:rPr>
          <w:sz w:val="28"/>
          <w:szCs w:val="28"/>
          <w:lang w:val="en-IN"/>
        </w:rPr>
        <w:t>Identifies the best regions for car sales.</w:t>
      </w:r>
    </w:p>
    <w:p w14:paraId="1850AB90" w14:textId="77777777" w:rsidR="008D3DF0" w:rsidRPr="008D3DF0" w:rsidRDefault="008D3DF0" w:rsidP="008D3DF0">
      <w:pPr>
        <w:numPr>
          <w:ilvl w:val="0"/>
          <w:numId w:val="47"/>
        </w:numPr>
        <w:rPr>
          <w:sz w:val="28"/>
          <w:szCs w:val="28"/>
          <w:lang w:val="en-IN"/>
        </w:rPr>
      </w:pPr>
      <w:r w:rsidRPr="008D3DF0">
        <w:rPr>
          <w:sz w:val="28"/>
          <w:szCs w:val="28"/>
          <w:lang w:val="en-IN"/>
        </w:rPr>
        <w:t>Shows sales trends across different months and years.</w:t>
      </w:r>
    </w:p>
    <w:p w14:paraId="69D27699" w14:textId="77777777" w:rsidR="008D3DF0" w:rsidRPr="008D3DF0" w:rsidRDefault="008D3DF0" w:rsidP="008D3DF0">
      <w:pPr>
        <w:numPr>
          <w:ilvl w:val="0"/>
          <w:numId w:val="47"/>
        </w:numPr>
        <w:rPr>
          <w:sz w:val="28"/>
          <w:szCs w:val="28"/>
          <w:lang w:val="en-IN"/>
        </w:rPr>
      </w:pPr>
      <w:r w:rsidRPr="008D3DF0">
        <w:rPr>
          <w:sz w:val="28"/>
          <w:szCs w:val="28"/>
          <w:lang w:val="en-IN"/>
        </w:rPr>
        <w:t>Supports better business planning and marketing strategies.</w:t>
      </w:r>
    </w:p>
    <w:p w14:paraId="01CC0A79" w14:textId="15C61FB1" w:rsidR="0021315A" w:rsidRPr="008D3DF0" w:rsidRDefault="0021315A">
      <w:pPr>
        <w:rPr>
          <w:sz w:val="28"/>
          <w:szCs w:val="28"/>
        </w:rPr>
      </w:pPr>
      <w:r w:rsidRPr="008D3DF0">
        <w:rPr>
          <w:sz w:val="28"/>
          <w:szCs w:val="28"/>
        </w:rPr>
        <w:br w:type="page"/>
      </w:r>
    </w:p>
    <w:p w14:paraId="5D2BB81D" w14:textId="3C4933EC" w:rsidR="004833E0" w:rsidRDefault="004833E0" w:rsidP="00D177C0">
      <w:pPr>
        <w:pStyle w:val="Heading2"/>
        <w:tabs>
          <w:tab w:val="left" w:pos="4251"/>
        </w:tabs>
        <w:spacing w:before="76"/>
        <w:rPr>
          <w:lang w:val="en-IN"/>
        </w:rPr>
      </w:pPr>
    </w:p>
    <w:p w14:paraId="26D48CCD" w14:textId="2F792BBD" w:rsidR="00D177C0" w:rsidRPr="00D177C0" w:rsidRDefault="00D177C0" w:rsidP="00D177C0">
      <w:pPr>
        <w:pStyle w:val="Heading2"/>
        <w:tabs>
          <w:tab w:val="left" w:pos="4251"/>
        </w:tabs>
        <w:spacing w:before="76"/>
        <w:rPr>
          <w:lang w:val="en-IN"/>
        </w:rPr>
      </w:pPr>
      <w:r w:rsidRPr="00D177C0">
        <w:rPr>
          <w:lang w:val="en-IN"/>
        </w:rPr>
        <w:t>YTD Sales Weekly Trend</w:t>
      </w:r>
      <w:r w:rsidR="004004DD">
        <w:rPr>
          <w:lang w:val="en-IN"/>
        </w:rPr>
        <w:t>:</w:t>
      </w:r>
    </w:p>
    <w:p w14:paraId="47426E63" w14:textId="77777777" w:rsidR="00D177C0" w:rsidRDefault="00D177C0" w:rsidP="00586E23">
      <w:pPr>
        <w:pStyle w:val="Heading2"/>
        <w:tabs>
          <w:tab w:val="left" w:pos="4251"/>
        </w:tabs>
        <w:spacing w:before="76"/>
      </w:pPr>
    </w:p>
    <w:p w14:paraId="516AE3EA" w14:textId="77777777" w:rsidR="00D177C0" w:rsidRDefault="00D177C0" w:rsidP="00586E23">
      <w:pPr>
        <w:pStyle w:val="Heading2"/>
        <w:tabs>
          <w:tab w:val="left" w:pos="4251"/>
        </w:tabs>
        <w:spacing w:before="76"/>
      </w:pPr>
    </w:p>
    <w:p w14:paraId="4BE8B299" w14:textId="5F63398C" w:rsidR="00D177C0" w:rsidRDefault="004F0C64" w:rsidP="00586E23">
      <w:pPr>
        <w:pStyle w:val="Heading2"/>
        <w:tabs>
          <w:tab w:val="left" w:pos="4251"/>
        </w:tabs>
        <w:spacing w:before="76"/>
      </w:pPr>
      <w:r>
        <w:rPr>
          <w:noProof/>
        </w:rPr>
        <w:drawing>
          <wp:inline distT="0" distB="0" distL="0" distR="0" wp14:anchorId="7CA3A62B" wp14:editId="25BAD429">
            <wp:extent cx="6074379" cy="2863215"/>
            <wp:effectExtent l="0" t="0" r="3175" b="0"/>
            <wp:docPr id="379642726" name="Picture 1" descr="A graph with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42726" name="Picture 1" descr="A graph with green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296" cy="2882973"/>
                    </a:xfrm>
                    <a:prstGeom prst="rect">
                      <a:avLst/>
                    </a:prstGeom>
                    <a:noFill/>
                    <a:ln>
                      <a:noFill/>
                    </a:ln>
                  </pic:spPr>
                </pic:pic>
              </a:graphicData>
            </a:graphic>
          </wp:inline>
        </w:drawing>
      </w:r>
    </w:p>
    <w:p w14:paraId="7B1FDE41" w14:textId="3A8AB8E1" w:rsidR="00D177C0" w:rsidRDefault="00D177C0" w:rsidP="00586E23">
      <w:pPr>
        <w:pStyle w:val="Heading2"/>
        <w:tabs>
          <w:tab w:val="left" w:pos="4251"/>
        </w:tabs>
        <w:spacing w:before="76"/>
      </w:pPr>
    </w:p>
    <w:p w14:paraId="0A208DAE" w14:textId="01E5A52E" w:rsidR="00DF3432" w:rsidRDefault="004F0C64" w:rsidP="004F0C64">
      <w:pPr>
        <w:pStyle w:val="Heading2"/>
        <w:tabs>
          <w:tab w:val="left" w:pos="4251"/>
        </w:tabs>
        <w:spacing w:before="76"/>
        <w:ind w:left="0"/>
        <w:rPr>
          <w:b w:val="0"/>
          <w:bCs w:val="0"/>
          <w:lang w:val="en-IN"/>
        </w:rPr>
      </w:pPr>
      <w:r>
        <w:t xml:space="preserve">   </w:t>
      </w:r>
      <w:r w:rsidR="00210FDB">
        <w:t xml:space="preserve"> </w:t>
      </w:r>
      <w:r w:rsidR="00DF3432" w:rsidRPr="00DF3432">
        <w:rPr>
          <w:b w:val="0"/>
          <w:bCs w:val="0"/>
          <w:lang w:val="en-IN"/>
        </w:rPr>
        <w:t>What This Chart Shows:</w:t>
      </w:r>
    </w:p>
    <w:p w14:paraId="131D7476" w14:textId="77777777" w:rsidR="004833E0" w:rsidRPr="00DF3432" w:rsidRDefault="004833E0" w:rsidP="00DF3432">
      <w:pPr>
        <w:pStyle w:val="Heading2"/>
        <w:tabs>
          <w:tab w:val="left" w:pos="4251"/>
        </w:tabs>
        <w:spacing w:before="76"/>
        <w:rPr>
          <w:b w:val="0"/>
          <w:bCs w:val="0"/>
          <w:lang w:val="en-IN"/>
        </w:rPr>
      </w:pPr>
    </w:p>
    <w:p w14:paraId="1DE7FCB1" w14:textId="77777777" w:rsidR="00DF3432" w:rsidRPr="00DF3432" w:rsidRDefault="00DF3432" w:rsidP="00DF3432">
      <w:pPr>
        <w:pStyle w:val="Heading2"/>
        <w:numPr>
          <w:ilvl w:val="0"/>
          <w:numId w:val="49"/>
        </w:numPr>
        <w:tabs>
          <w:tab w:val="left" w:pos="4251"/>
        </w:tabs>
        <w:spacing w:before="76"/>
        <w:rPr>
          <w:b w:val="0"/>
          <w:bCs w:val="0"/>
          <w:lang w:val="en-IN"/>
        </w:rPr>
      </w:pPr>
      <w:r w:rsidRPr="00DF3432">
        <w:rPr>
          <w:b w:val="0"/>
          <w:bCs w:val="0"/>
          <w:lang w:val="en-IN"/>
        </w:rPr>
        <w:t>This line chart illustrates the weekly trend of Year-To-Date (YTD) sales, showing how total sales accumulate and change week by week over the course of the year.</w:t>
      </w:r>
    </w:p>
    <w:p w14:paraId="67D5D9C8" w14:textId="77777777" w:rsidR="00DF3432" w:rsidRPr="00DF3432" w:rsidRDefault="00DF3432" w:rsidP="00DF3432">
      <w:pPr>
        <w:pStyle w:val="Heading2"/>
        <w:numPr>
          <w:ilvl w:val="0"/>
          <w:numId w:val="49"/>
        </w:numPr>
        <w:tabs>
          <w:tab w:val="left" w:pos="4251"/>
        </w:tabs>
        <w:spacing w:before="76"/>
        <w:rPr>
          <w:b w:val="0"/>
          <w:bCs w:val="0"/>
          <w:lang w:val="en-IN"/>
        </w:rPr>
      </w:pPr>
      <w:r w:rsidRPr="00DF3432">
        <w:rPr>
          <w:b w:val="0"/>
          <w:bCs w:val="0"/>
          <w:lang w:val="en-IN"/>
        </w:rPr>
        <w:t>The X-axis represents the weeks of the year (Week 1, Week 2, etc.), and the Y-axis shows the total sales amount up to that week.</w:t>
      </w:r>
    </w:p>
    <w:p w14:paraId="1210B270" w14:textId="77777777" w:rsidR="00DF3432" w:rsidRDefault="00DF3432" w:rsidP="00DF3432">
      <w:pPr>
        <w:pStyle w:val="Heading2"/>
        <w:numPr>
          <w:ilvl w:val="0"/>
          <w:numId w:val="49"/>
        </w:numPr>
        <w:tabs>
          <w:tab w:val="left" w:pos="4251"/>
        </w:tabs>
        <w:spacing w:before="76"/>
        <w:rPr>
          <w:b w:val="0"/>
          <w:bCs w:val="0"/>
          <w:lang w:val="en-IN"/>
        </w:rPr>
      </w:pPr>
      <w:r w:rsidRPr="00DF3432">
        <w:rPr>
          <w:b w:val="0"/>
          <w:bCs w:val="0"/>
          <w:lang w:val="en-IN"/>
        </w:rPr>
        <w:t>The line shows how sales have increased or decreased over time, helping us understand sales growth patterns and trends.</w:t>
      </w:r>
    </w:p>
    <w:p w14:paraId="43DE365E" w14:textId="77777777" w:rsidR="004833E0" w:rsidRPr="00DF3432" w:rsidRDefault="004833E0" w:rsidP="00DF3432">
      <w:pPr>
        <w:pStyle w:val="Heading2"/>
        <w:numPr>
          <w:ilvl w:val="0"/>
          <w:numId w:val="49"/>
        </w:numPr>
        <w:tabs>
          <w:tab w:val="left" w:pos="4251"/>
        </w:tabs>
        <w:spacing w:before="76"/>
        <w:rPr>
          <w:b w:val="0"/>
          <w:bCs w:val="0"/>
          <w:lang w:val="en-IN"/>
        </w:rPr>
      </w:pPr>
    </w:p>
    <w:p w14:paraId="259A31EE" w14:textId="77777777" w:rsidR="00DF3432" w:rsidRDefault="00DF3432" w:rsidP="00DF3432">
      <w:pPr>
        <w:pStyle w:val="Heading2"/>
        <w:tabs>
          <w:tab w:val="left" w:pos="4251"/>
        </w:tabs>
        <w:spacing w:before="76"/>
        <w:rPr>
          <w:b w:val="0"/>
          <w:bCs w:val="0"/>
          <w:lang w:val="en-IN"/>
        </w:rPr>
      </w:pPr>
      <w:r w:rsidRPr="00DF3432">
        <w:rPr>
          <w:b w:val="0"/>
          <w:bCs w:val="0"/>
          <w:lang w:val="en-IN"/>
        </w:rPr>
        <w:t>How We Built It:</w:t>
      </w:r>
    </w:p>
    <w:p w14:paraId="125F1085" w14:textId="77777777" w:rsidR="004833E0" w:rsidRPr="00DF3432" w:rsidRDefault="004833E0" w:rsidP="00DF3432">
      <w:pPr>
        <w:pStyle w:val="Heading2"/>
        <w:tabs>
          <w:tab w:val="left" w:pos="4251"/>
        </w:tabs>
        <w:spacing w:before="76"/>
        <w:rPr>
          <w:b w:val="0"/>
          <w:bCs w:val="0"/>
          <w:lang w:val="en-IN"/>
        </w:rPr>
      </w:pPr>
    </w:p>
    <w:p w14:paraId="277A36A1" w14:textId="77777777" w:rsidR="00DF3432" w:rsidRPr="00DF3432" w:rsidRDefault="00DF3432" w:rsidP="00DF3432">
      <w:pPr>
        <w:pStyle w:val="Heading2"/>
        <w:numPr>
          <w:ilvl w:val="0"/>
          <w:numId w:val="50"/>
        </w:numPr>
        <w:tabs>
          <w:tab w:val="left" w:pos="4251"/>
        </w:tabs>
        <w:spacing w:before="76"/>
        <w:rPr>
          <w:b w:val="0"/>
          <w:bCs w:val="0"/>
          <w:lang w:val="en-IN"/>
        </w:rPr>
      </w:pPr>
      <w:r w:rsidRPr="00DF3432">
        <w:rPr>
          <w:b w:val="0"/>
          <w:bCs w:val="0"/>
          <w:lang w:val="en-IN"/>
        </w:rPr>
        <w:t>X-Axis (Weeks):</w:t>
      </w:r>
      <w:r w:rsidRPr="00DF3432">
        <w:rPr>
          <w:b w:val="0"/>
          <w:bCs w:val="0"/>
          <w:lang w:val="en-IN"/>
        </w:rPr>
        <w:br/>
        <w:t>The X-axis represents the weeks of the year (for example, Week 1 to Week 52), showing the flow of sales across different weeks.</w:t>
      </w:r>
    </w:p>
    <w:p w14:paraId="168E76B0" w14:textId="77777777" w:rsidR="00DF3432" w:rsidRDefault="00DF3432" w:rsidP="00DF3432">
      <w:pPr>
        <w:pStyle w:val="Heading2"/>
        <w:numPr>
          <w:ilvl w:val="0"/>
          <w:numId w:val="50"/>
        </w:numPr>
        <w:tabs>
          <w:tab w:val="left" w:pos="4251"/>
        </w:tabs>
        <w:spacing w:before="76"/>
        <w:rPr>
          <w:b w:val="0"/>
          <w:bCs w:val="0"/>
          <w:lang w:val="en-IN"/>
        </w:rPr>
      </w:pPr>
      <w:r w:rsidRPr="00DF3432">
        <w:rPr>
          <w:b w:val="0"/>
          <w:bCs w:val="0"/>
          <w:lang w:val="en-IN"/>
        </w:rPr>
        <w:t>Y-Axis (YTD Sales Amount):</w:t>
      </w:r>
      <w:r w:rsidRPr="00DF3432">
        <w:rPr>
          <w:b w:val="0"/>
          <w:bCs w:val="0"/>
          <w:lang w:val="en-IN"/>
        </w:rPr>
        <w:br/>
        <w:t>The Y-axis shows the cumulative total sales (in USD or any currency of choice) up to each specific week. As the weeks progress, the total sales keep accumulating, and the line moves upward as more sales are made.</w:t>
      </w:r>
    </w:p>
    <w:p w14:paraId="5A78FDBE" w14:textId="77777777" w:rsidR="004833E0" w:rsidRPr="00DF3432" w:rsidRDefault="004833E0" w:rsidP="00210FDB">
      <w:pPr>
        <w:pStyle w:val="Heading2"/>
        <w:tabs>
          <w:tab w:val="left" w:pos="4251"/>
        </w:tabs>
        <w:spacing w:before="76"/>
        <w:ind w:left="360"/>
        <w:rPr>
          <w:b w:val="0"/>
          <w:bCs w:val="0"/>
          <w:lang w:val="en-IN"/>
        </w:rPr>
      </w:pPr>
    </w:p>
    <w:p w14:paraId="6E646A95" w14:textId="77777777" w:rsidR="00D177C0" w:rsidRDefault="00D177C0" w:rsidP="00586E23">
      <w:pPr>
        <w:pStyle w:val="Heading2"/>
        <w:tabs>
          <w:tab w:val="left" w:pos="4251"/>
        </w:tabs>
        <w:spacing w:before="76"/>
      </w:pPr>
    </w:p>
    <w:p w14:paraId="0AD27705" w14:textId="24DA0E61" w:rsidR="0021168F" w:rsidRPr="00586E23" w:rsidRDefault="0021168F" w:rsidP="00586E23">
      <w:pPr>
        <w:tabs>
          <w:tab w:val="left" w:pos="1372"/>
        </w:tabs>
        <w:sectPr w:rsidR="0021168F" w:rsidRPr="00586E23">
          <w:footerReference w:type="default" r:id="rId10"/>
          <w:pgSz w:w="11920" w:h="16850"/>
          <w:pgMar w:top="440" w:right="760" w:bottom="1240" w:left="86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14:paraId="63BD5011" w14:textId="17156114" w:rsidR="000F75AF" w:rsidRPr="000F75AF" w:rsidRDefault="006D52B9" w:rsidP="006D52B9">
      <w:pPr>
        <w:pStyle w:val="Heading2"/>
        <w:tabs>
          <w:tab w:val="left" w:pos="4291"/>
        </w:tabs>
        <w:spacing w:before="76"/>
        <w:ind w:left="0"/>
        <w:rPr>
          <w:b w:val="0"/>
          <w:bCs w:val="0"/>
          <w:lang w:val="en-IN"/>
        </w:rPr>
      </w:pPr>
      <w:r>
        <w:lastRenderedPageBreak/>
        <w:t xml:space="preserve">   </w:t>
      </w:r>
      <w:r w:rsidR="003A09EE">
        <w:t xml:space="preserve"> </w:t>
      </w:r>
      <w:r w:rsidR="000F75AF" w:rsidRPr="000F75AF">
        <w:rPr>
          <w:b w:val="0"/>
          <w:bCs w:val="0"/>
          <w:lang w:val="en-IN"/>
        </w:rPr>
        <w:t>YTD Total Sales by Body Style</w:t>
      </w:r>
      <w:r w:rsidR="004004DD">
        <w:rPr>
          <w:b w:val="0"/>
          <w:bCs w:val="0"/>
          <w:lang w:val="en-IN"/>
        </w:rPr>
        <w:t>:</w:t>
      </w:r>
    </w:p>
    <w:p w14:paraId="42D6B817" w14:textId="77777777" w:rsidR="000F75AF" w:rsidRPr="000F75AF" w:rsidRDefault="000F75AF" w:rsidP="000F75AF">
      <w:pPr>
        <w:pStyle w:val="Heading2"/>
        <w:tabs>
          <w:tab w:val="left" w:pos="4291"/>
        </w:tabs>
        <w:spacing w:before="76"/>
        <w:rPr>
          <w:b w:val="0"/>
          <w:bCs w:val="0"/>
          <w:lang w:val="en-IN"/>
        </w:rPr>
      </w:pPr>
    </w:p>
    <w:p w14:paraId="228B714A" w14:textId="77777777" w:rsidR="000F75AF" w:rsidRPr="000F75AF" w:rsidRDefault="000F75AF" w:rsidP="000F75AF">
      <w:pPr>
        <w:pStyle w:val="Heading2"/>
        <w:tabs>
          <w:tab w:val="left" w:pos="4291"/>
        </w:tabs>
        <w:spacing w:before="76"/>
        <w:rPr>
          <w:b w:val="0"/>
          <w:bCs w:val="0"/>
          <w:lang w:val="en-IN"/>
        </w:rPr>
      </w:pPr>
    </w:p>
    <w:p w14:paraId="5C8F6B7D" w14:textId="0045DCD4" w:rsidR="000F75AF" w:rsidRPr="000F75AF" w:rsidRDefault="006D52B9" w:rsidP="000F75AF">
      <w:pPr>
        <w:pStyle w:val="Heading2"/>
        <w:tabs>
          <w:tab w:val="left" w:pos="4291"/>
        </w:tabs>
        <w:spacing w:before="76"/>
        <w:rPr>
          <w:b w:val="0"/>
          <w:bCs w:val="0"/>
          <w:lang w:val="en-IN"/>
        </w:rPr>
      </w:pPr>
      <w:r>
        <w:rPr>
          <w:noProof/>
        </w:rPr>
        <w:drawing>
          <wp:inline distT="0" distB="0" distL="0" distR="0" wp14:anchorId="13355882" wp14:editId="58CE5496">
            <wp:extent cx="5826125" cy="3233782"/>
            <wp:effectExtent l="0" t="0" r="3175" b="5080"/>
            <wp:docPr id="2108790360" name="Picture 2"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0360" name="Picture 2" descr="A pie chart with different colored circl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2529" cy="3253988"/>
                    </a:xfrm>
                    <a:prstGeom prst="rect">
                      <a:avLst/>
                    </a:prstGeom>
                    <a:noFill/>
                    <a:ln>
                      <a:noFill/>
                    </a:ln>
                  </pic:spPr>
                </pic:pic>
              </a:graphicData>
            </a:graphic>
          </wp:inline>
        </w:drawing>
      </w:r>
    </w:p>
    <w:p w14:paraId="0A500107" w14:textId="77777777" w:rsidR="000F75AF" w:rsidRPr="000F75AF" w:rsidRDefault="000F75AF" w:rsidP="000F75AF">
      <w:pPr>
        <w:pStyle w:val="Heading2"/>
        <w:tabs>
          <w:tab w:val="left" w:pos="4291"/>
        </w:tabs>
        <w:spacing w:before="76"/>
        <w:rPr>
          <w:b w:val="0"/>
          <w:bCs w:val="0"/>
          <w:lang w:val="en-IN"/>
        </w:rPr>
      </w:pPr>
    </w:p>
    <w:p w14:paraId="70B57EB4" w14:textId="1140BF13" w:rsidR="000F75AF" w:rsidRPr="000F75AF" w:rsidRDefault="006D52B9" w:rsidP="006D52B9">
      <w:pPr>
        <w:pStyle w:val="Heading2"/>
        <w:tabs>
          <w:tab w:val="left" w:pos="4291"/>
        </w:tabs>
        <w:spacing w:before="76"/>
        <w:ind w:left="0"/>
        <w:rPr>
          <w:b w:val="0"/>
          <w:bCs w:val="0"/>
          <w:lang w:val="en-IN"/>
        </w:rPr>
      </w:pPr>
      <w:r>
        <w:rPr>
          <w:b w:val="0"/>
          <w:bCs w:val="0"/>
          <w:lang w:val="en-IN"/>
        </w:rPr>
        <w:t xml:space="preserve">     </w:t>
      </w:r>
      <w:r w:rsidR="000F75AF" w:rsidRPr="000F75AF">
        <w:rPr>
          <w:b w:val="0"/>
          <w:bCs w:val="0"/>
          <w:lang w:val="en-IN"/>
        </w:rPr>
        <w:t>What This Chart Shows:</w:t>
      </w:r>
    </w:p>
    <w:p w14:paraId="7A3BDF66" w14:textId="77777777" w:rsidR="000F75AF" w:rsidRPr="000F75AF" w:rsidRDefault="000F75AF" w:rsidP="000F75AF">
      <w:pPr>
        <w:pStyle w:val="Heading2"/>
        <w:tabs>
          <w:tab w:val="left" w:pos="4291"/>
        </w:tabs>
        <w:spacing w:before="76"/>
        <w:rPr>
          <w:b w:val="0"/>
          <w:bCs w:val="0"/>
          <w:lang w:val="en-IN"/>
        </w:rPr>
      </w:pPr>
    </w:p>
    <w:p w14:paraId="7DCABA1F" w14:textId="77777777" w:rsidR="000F75AF" w:rsidRPr="000F75AF" w:rsidRDefault="000F75AF" w:rsidP="000F75AF">
      <w:pPr>
        <w:pStyle w:val="Heading2"/>
        <w:numPr>
          <w:ilvl w:val="0"/>
          <w:numId w:val="52"/>
        </w:numPr>
        <w:tabs>
          <w:tab w:val="left" w:pos="4291"/>
        </w:tabs>
        <w:spacing w:before="76"/>
        <w:rPr>
          <w:b w:val="0"/>
          <w:bCs w:val="0"/>
          <w:lang w:val="en-IN"/>
        </w:rPr>
      </w:pPr>
      <w:r w:rsidRPr="000F75AF">
        <w:rPr>
          <w:b w:val="0"/>
          <w:bCs w:val="0"/>
          <w:lang w:val="en-IN"/>
        </w:rPr>
        <w:t>This pie chart visualizes how Year-To-Date (YTD) total sales are distributed across different car body styles (e.g., Sedan, SUV, Truck, Coupe).</w:t>
      </w:r>
    </w:p>
    <w:p w14:paraId="6553257B" w14:textId="77777777" w:rsidR="000F75AF" w:rsidRPr="000F75AF" w:rsidRDefault="000F75AF" w:rsidP="000F75AF">
      <w:pPr>
        <w:pStyle w:val="Heading2"/>
        <w:numPr>
          <w:ilvl w:val="0"/>
          <w:numId w:val="52"/>
        </w:numPr>
        <w:tabs>
          <w:tab w:val="left" w:pos="4291"/>
        </w:tabs>
        <w:spacing w:before="76"/>
        <w:rPr>
          <w:b w:val="0"/>
          <w:bCs w:val="0"/>
          <w:lang w:val="en-IN"/>
        </w:rPr>
      </w:pPr>
      <w:r w:rsidRPr="000F75AF">
        <w:rPr>
          <w:b w:val="0"/>
          <w:bCs w:val="0"/>
          <w:lang w:val="en-IN"/>
        </w:rPr>
        <w:t>Each slice of the pie represents the percentage of the total YTD sales that come from a specific body style.</w:t>
      </w:r>
    </w:p>
    <w:p w14:paraId="41D1C104" w14:textId="77777777" w:rsidR="000F75AF" w:rsidRPr="000F75AF" w:rsidRDefault="000F75AF" w:rsidP="000F75AF">
      <w:pPr>
        <w:pStyle w:val="Heading2"/>
        <w:numPr>
          <w:ilvl w:val="0"/>
          <w:numId w:val="52"/>
        </w:numPr>
        <w:tabs>
          <w:tab w:val="left" w:pos="4291"/>
        </w:tabs>
        <w:spacing w:before="76"/>
        <w:rPr>
          <w:b w:val="0"/>
          <w:bCs w:val="0"/>
          <w:lang w:val="en-IN"/>
        </w:rPr>
      </w:pPr>
      <w:r w:rsidRPr="000F75AF">
        <w:rPr>
          <w:b w:val="0"/>
          <w:bCs w:val="0"/>
          <w:lang w:val="en-IN"/>
        </w:rPr>
        <w:t>The chart makes it easy to compare how much each body style contributes to the overall sales.</w:t>
      </w:r>
    </w:p>
    <w:p w14:paraId="3209B20E" w14:textId="77777777" w:rsidR="000F75AF" w:rsidRPr="000F75AF" w:rsidRDefault="000F75AF" w:rsidP="000F75AF">
      <w:pPr>
        <w:pStyle w:val="Heading2"/>
        <w:numPr>
          <w:ilvl w:val="0"/>
          <w:numId w:val="52"/>
        </w:numPr>
        <w:tabs>
          <w:tab w:val="left" w:pos="4291"/>
        </w:tabs>
        <w:spacing w:before="76"/>
        <w:rPr>
          <w:b w:val="0"/>
          <w:bCs w:val="0"/>
          <w:lang w:val="en-IN"/>
        </w:rPr>
      </w:pPr>
    </w:p>
    <w:p w14:paraId="26E68E6C" w14:textId="77777777" w:rsidR="000F75AF" w:rsidRPr="000F75AF" w:rsidRDefault="000F75AF" w:rsidP="000F75AF">
      <w:pPr>
        <w:pStyle w:val="Heading2"/>
        <w:tabs>
          <w:tab w:val="left" w:pos="4291"/>
        </w:tabs>
        <w:spacing w:before="76"/>
        <w:rPr>
          <w:b w:val="0"/>
          <w:bCs w:val="0"/>
          <w:lang w:val="en-IN"/>
        </w:rPr>
      </w:pPr>
      <w:r w:rsidRPr="000F75AF">
        <w:rPr>
          <w:b w:val="0"/>
          <w:bCs w:val="0"/>
          <w:lang w:val="en-IN"/>
        </w:rPr>
        <w:t>How We Built It:</w:t>
      </w:r>
    </w:p>
    <w:p w14:paraId="67B66016" w14:textId="77777777" w:rsidR="000F75AF" w:rsidRPr="000F75AF" w:rsidRDefault="000F75AF" w:rsidP="000F75AF">
      <w:pPr>
        <w:pStyle w:val="Heading2"/>
        <w:tabs>
          <w:tab w:val="left" w:pos="4291"/>
        </w:tabs>
        <w:spacing w:before="76"/>
        <w:rPr>
          <w:b w:val="0"/>
          <w:bCs w:val="0"/>
          <w:lang w:val="en-IN"/>
        </w:rPr>
      </w:pPr>
    </w:p>
    <w:p w14:paraId="75F28226" w14:textId="77777777" w:rsidR="000F75AF" w:rsidRPr="000F75AF" w:rsidRDefault="000F75AF" w:rsidP="000F75AF">
      <w:pPr>
        <w:pStyle w:val="Heading2"/>
        <w:numPr>
          <w:ilvl w:val="0"/>
          <w:numId w:val="53"/>
        </w:numPr>
        <w:tabs>
          <w:tab w:val="left" w:pos="4291"/>
        </w:tabs>
        <w:spacing w:before="76"/>
        <w:rPr>
          <w:b w:val="0"/>
          <w:bCs w:val="0"/>
          <w:lang w:val="en-IN"/>
        </w:rPr>
      </w:pPr>
      <w:r w:rsidRPr="000F75AF">
        <w:rPr>
          <w:b w:val="0"/>
          <w:bCs w:val="0"/>
          <w:lang w:val="en-IN"/>
        </w:rPr>
        <w:t>Slices (Body Styles):</w:t>
      </w:r>
      <w:r w:rsidRPr="000F75AF">
        <w:rPr>
          <w:b w:val="0"/>
          <w:bCs w:val="0"/>
          <w:lang w:val="en-IN"/>
        </w:rPr>
        <w:br/>
        <w:t>Each slice in the pie represents a different car body style such as Sedan, SUV, Truck, etc.</w:t>
      </w:r>
    </w:p>
    <w:p w14:paraId="7377DF7E" w14:textId="77777777" w:rsidR="000F75AF" w:rsidRPr="000F75AF" w:rsidRDefault="000F75AF" w:rsidP="000F75AF">
      <w:pPr>
        <w:pStyle w:val="Heading2"/>
        <w:numPr>
          <w:ilvl w:val="0"/>
          <w:numId w:val="53"/>
        </w:numPr>
        <w:tabs>
          <w:tab w:val="left" w:pos="4291"/>
        </w:tabs>
        <w:spacing w:before="76"/>
        <w:rPr>
          <w:b w:val="0"/>
          <w:bCs w:val="0"/>
          <w:lang w:val="en-IN"/>
        </w:rPr>
      </w:pPr>
      <w:r w:rsidRPr="000F75AF">
        <w:rPr>
          <w:b w:val="0"/>
          <w:bCs w:val="0"/>
          <w:lang w:val="en-IN"/>
        </w:rPr>
        <w:t>Size (Angle of Slice):</w:t>
      </w:r>
      <w:r w:rsidRPr="000F75AF">
        <w:rPr>
          <w:b w:val="0"/>
          <w:bCs w:val="0"/>
          <w:lang w:val="en-IN"/>
        </w:rPr>
        <w:br/>
        <w:t>The size of each slice is proportional to the YTD sales for that body style. The larger the slice, the greater the sales contribution from that body style.</w:t>
      </w:r>
    </w:p>
    <w:p w14:paraId="6D00F654" w14:textId="0FC091DC" w:rsidR="007C01DC" w:rsidRPr="003A09EE" w:rsidRDefault="007C01DC" w:rsidP="002657ED">
      <w:pPr>
        <w:pStyle w:val="Heading2"/>
        <w:tabs>
          <w:tab w:val="left" w:pos="4291"/>
        </w:tabs>
        <w:spacing w:before="76"/>
        <w:ind w:left="0"/>
        <w:rPr>
          <w:b w:val="0"/>
          <w:bCs w:val="0"/>
        </w:rPr>
      </w:pPr>
    </w:p>
    <w:p w14:paraId="1DE64B9C" w14:textId="77777777" w:rsidR="006D52B9" w:rsidRDefault="004004DD" w:rsidP="00287A18">
      <w:pPr>
        <w:rPr>
          <w:sz w:val="28"/>
          <w:szCs w:val="28"/>
          <w:lang w:val="en-IN"/>
        </w:rPr>
      </w:pPr>
      <w:r>
        <w:rPr>
          <w:sz w:val="28"/>
          <w:szCs w:val="28"/>
          <w:lang w:val="en-IN"/>
        </w:rPr>
        <w:t xml:space="preserve">   </w:t>
      </w:r>
    </w:p>
    <w:p w14:paraId="4B1873A4" w14:textId="77777777" w:rsidR="006D52B9" w:rsidRDefault="006D52B9" w:rsidP="00287A18">
      <w:pPr>
        <w:rPr>
          <w:sz w:val="28"/>
          <w:szCs w:val="28"/>
          <w:lang w:val="en-IN"/>
        </w:rPr>
      </w:pPr>
    </w:p>
    <w:p w14:paraId="58866150" w14:textId="77777777" w:rsidR="006D52B9" w:rsidRDefault="006D52B9" w:rsidP="00287A18">
      <w:pPr>
        <w:rPr>
          <w:sz w:val="28"/>
          <w:szCs w:val="28"/>
          <w:lang w:val="en-IN"/>
        </w:rPr>
      </w:pPr>
    </w:p>
    <w:p w14:paraId="603BC815" w14:textId="7FB1D887" w:rsidR="00287A18" w:rsidRPr="006D481D" w:rsidRDefault="00287A18" w:rsidP="00287A18">
      <w:pPr>
        <w:rPr>
          <w:sz w:val="28"/>
          <w:szCs w:val="28"/>
          <w:lang w:val="en-IN"/>
        </w:rPr>
      </w:pPr>
      <w:r w:rsidRPr="00287A18">
        <w:rPr>
          <w:sz w:val="28"/>
          <w:szCs w:val="28"/>
          <w:lang w:val="en-IN"/>
        </w:rPr>
        <w:lastRenderedPageBreak/>
        <w:t xml:space="preserve">YTD Total Sales by </w:t>
      </w:r>
      <w:proofErr w:type="spellStart"/>
      <w:proofErr w:type="gramStart"/>
      <w:r w:rsidRPr="00287A18">
        <w:rPr>
          <w:sz w:val="28"/>
          <w:szCs w:val="28"/>
          <w:lang w:val="en-IN"/>
        </w:rPr>
        <w:t>Color</w:t>
      </w:r>
      <w:proofErr w:type="spellEnd"/>
      <w:r w:rsidRPr="00287A18">
        <w:rPr>
          <w:sz w:val="28"/>
          <w:szCs w:val="28"/>
          <w:lang w:val="en-IN"/>
        </w:rPr>
        <w:t xml:space="preserve"> </w:t>
      </w:r>
      <w:r w:rsidR="006D481D" w:rsidRPr="006D481D">
        <w:rPr>
          <w:sz w:val="28"/>
          <w:szCs w:val="28"/>
          <w:lang w:val="en-IN"/>
        </w:rPr>
        <w:t>:</w:t>
      </w:r>
      <w:proofErr w:type="gramEnd"/>
    </w:p>
    <w:p w14:paraId="734E12BB" w14:textId="77777777" w:rsidR="006D481D" w:rsidRPr="006D481D" w:rsidRDefault="006D481D" w:rsidP="00287A18">
      <w:pPr>
        <w:rPr>
          <w:sz w:val="28"/>
          <w:szCs w:val="28"/>
          <w:lang w:val="en-IN"/>
        </w:rPr>
      </w:pPr>
    </w:p>
    <w:p w14:paraId="2A287864" w14:textId="77777777" w:rsidR="006D481D" w:rsidRPr="006D481D" w:rsidRDefault="006D481D" w:rsidP="00287A18">
      <w:pPr>
        <w:rPr>
          <w:sz w:val="28"/>
          <w:szCs w:val="28"/>
          <w:lang w:val="en-IN"/>
        </w:rPr>
      </w:pPr>
    </w:p>
    <w:p w14:paraId="15EDF4D8" w14:textId="70471587" w:rsidR="006D481D" w:rsidRPr="006D481D" w:rsidRDefault="00F755AF" w:rsidP="00287A18">
      <w:pPr>
        <w:rPr>
          <w:sz w:val="28"/>
          <w:szCs w:val="28"/>
          <w:lang w:val="en-IN"/>
        </w:rPr>
      </w:pPr>
      <w:r>
        <w:rPr>
          <w:noProof/>
        </w:rPr>
        <w:drawing>
          <wp:inline distT="0" distB="0" distL="0" distR="0" wp14:anchorId="7211DE6A" wp14:editId="7E5703D1">
            <wp:extent cx="6540500" cy="3664585"/>
            <wp:effectExtent l="0" t="0" r="0" b="0"/>
            <wp:docPr id="162773457" name="Picture 3" descr="A screen shot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3457" name="Picture 3" descr="A screen shot of a pie char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0500" cy="3664585"/>
                    </a:xfrm>
                    <a:prstGeom prst="rect">
                      <a:avLst/>
                    </a:prstGeom>
                    <a:noFill/>
                    <a:ln>
                      <a:noFill/>
                    </a:ln>
                  </pic:spPr>
                </pic:pic>
              </a:graphicData>
            </a:graphic>
          </wp:inline>
        </w:drawing>
      </w:r>
    </w:p>
    <w:p w14:paraId="1B511F20" w14:textId="77777777" w:rsidR="006D481D" w:rsidRPr="006D481D" w:rsidRDefault="006D481D" w:rsidP="00287A18">
      <w:pPr>
        <w:rPr>
          <w:sz w:val="28"/>
          <w:szCs w:val="28"/>
          <w:lang w:val="en-IN"/>
        </w:rPr>
      </w:pPr>
    </w:p>
    <w:p w14:paraId="014D2BF3" w14:textId="77777777" w:rsidR="006D481D" w:rsidRPr="006D481D" w:rsidRDefault="006D481D" w:rsidP="00287A18">
      <w:pPr>
        <w:rPr>
          <w:sz w:val="28"/>
          <w:szCs w:val="28"/>
          <w:lang w:val="en-IN"/>
        </w:rPr>
      </w:pPr>
    </w:p>
    <w:p w14:paraId="7077CA88" w14:textId="48F7CE62" w:rsidR="00287A18" w:rsidRDefault="00F755AF" w:rsidP="00287A18">
      <w:pPr>
        <w:rPr>
          <w:sz w:val="28"/>
          <w:szCs w:val="28"/>
          <w:lang w:val="en-IN"/>
        </w:rPr>
      </w:pPr>
      <w:r>
        <w:rPr>
          <w:sz w:val="28"/>
          <w:szCs w:val="28"/>
          <w:lang w:val="en-IN"/>
        </w:rPr>
        <w:t xml:space="preserve">  </w:t>
      </w:r>
      <w:r w:rsidR="00287A18" w:rsidRPr="00287A18">
        <w:rPr>
          <w:sz w:val="28"/>
          <w:szCs w:val="28"/>
          <w:lang w:val="en-IN"/>
        </w:rPr>
        <w:t>What This Chart Shows:</w:t>
      </w:r>
    </w:p>
    <w:p w14:paraId="4209B421" w14:textId="77777777" w:rsidR="006D481D" w:rsidRPr="00287A18" w:rsidRDefault="006D481D" w:rsidP="00287A18">
      <w:pPr>
        <w:rPr>
          <w:sz w:val="28"/>
          <w:szCs w:val="28"/>
          <w:lang w:val="en-IN"/>
        </w:rPr>
      </w:pPr>
    </w:p>
    <w:p w14:paraId="3EA1BBBE" w14:textId="77777777" w:rsidR="00287A18" w:rsidRPr="00287A18" w:rsidRDefault="00287A18" w:rsidP="00287A18">
      <w:pPr>
        <w:numPr>
          <w:ilvl w:val="0"/>
          <w:numId w:val="55"/>
        </w:numPr>
        <w:rPr>
          <w:sz w:val="28"/>
          <w:szCs w:val="28"/>
          <w:lang w:val="en-IN"/>
        </w:rPr>
      </w:pPr>
      <w:r w:rsidRPr="00287A18">
        <w:rPr>
          <w:sz w:val="28"/>
          <w:szCs w:val="28"/>
          <w:lang w:val="en-IN"/>
        </w:rPr>
        <w:t xml:space="preserve">The donut chart displays the distribution of Year-To-Date (YTD) total sales across different car </w:t>
      </w:r>
      <w:proofErr w:type="spellStart"/>
      <w:r w:rsidRPr="00287A18">
        <w:rPr>
          <w:sz w:val="28"/>
          <w:szCs w:val="28"/>
          <w:lang w:val="en-IN"/>
        </w:rPr>
        <w:t>colors</w:t>
      </w:r>
      <w:proofErr w:type="spellEnd"/>
      <w:r w:rsidRPr="00287A18">
        <w:rPr>
          <w:sz w:val="28"/>
          <w:szCs w:val="28"/>
          <w:lang w:val="en-IN"/>
        </w:rPr>
        <w:t>.</w:t>
      </w:r>
    </w:p>
    <w:p w14:paraId="5DAC3712" w14:textId="77777777" w:rsidR="00287A18" w:rsidRPr="00287A18" w:rsidRDefault="00287A18" w:rsidP="00287A18">
      <w:pPr>
        <w:numPr>
          <w:ilvl w:val="0"/>
          <w:numId w:val="55"/>
        </w:numPr>
        <w:rPr>
          <w:sz w:val="28"/>
          <w:szCs w:val="28"/>
          <w:lang w:val="en-IN"/>
        </w:rPr>
      </w:pPr>
      <w:r w:rsidRPr="00287A18">
        <w:rPr>
          <w:sz w:val="28"/>
          <w:szCs w:val="28"/>
          <w:lang w:val="en-IN"/>
        </w:rPr>
        <w:t xml:space="preserve">Each slice represents a specific car </w:t>
      </w:r>
      <w:proofErr w:type="spellStart"/>
      <w:r w:rsidRPr="00287A18">
        <w:rPr>
          <w:sz w:val="28"/>
          <w:szCs w:val="28"/>
          <w:lang w:val="en-IN"/>
        </w:rPr>
        <w:t>color</w:t>
      </w:r>
      <w:proofErr w:type="spellEnd"/>
      <w:r w:rsidRPr="00287A18">
        <w:rPr>
          <w:sz w:val="28"/>
          <w:szCs w:val="28"/>
          <w:lang w:val="en-IN"/>
        </w:rPr>
        <w:t xml:space="preserve"> (e.g., Red, Blue, Black, White).</w:t>
      </w:r>
    </w:p>
    <w:p w14:paraId="32C99F95" w14:textId="77777777" w:rsidR="00287A18" w:rsidRPr="00287A18" w:rsidRDefault="00287A18" w:rsidP="00287A18">
      <w:pPr>
        <w:numPr>
          <w:ilvl w:val="0"/>
          <w:numId w:val="55"/>
        </w:numPr>
        <w:rPr>
          <w:sz w:val="28"/>
          <w:szCs w:val="28"/>
          <w:lang w:val="en-IN"/>
        </w:rPr>
      </w:pPr>
      <w:r w:rsidRPr="00287A18">
        <w:rPr>
          <w:sz w:val="28"/>
          <w:szCs w:val="28"/>
          <w:lang w:val="en-IN"/>
        </w:rPr>
        <w:t xml:space="preserve">The size of each slice corresponds to the sales volume for that </w:t>
      </w:r>
      <w:proofErr w:type="spellStart"/>
      <w:r w:rsidRPr="00287A18">
        <w:rPr>
          <w:sz w:val="28"/>
          <w:szCs w:val="28"/>
          <w:lang w:val="en-IN"/>
        </w:rPr>
        <w:t>color</w:t>
      </w:r>
      <w:proofErr w:type="spellEnd"/>
      <w:r w:rsidRPr="00287A18">
        <w:rPr>
          <w:sz w:val="28"/>
          <w:szCs w:val="28"/>
          <w:lang w:val="en-IN"/>
        </w:rPr>
        <w:t xml:space="preserve">. Larger slices indicate higher sales for that </w:t>
      </w:r>
      <w:proofErr w:type="spellStart"/>
      <w:r w:rsidRPr="00287A18">
        <w:rPr>
          <w:sz w:val="28"/>
          <w:szCs w:val="28"/>
          <w:lang w:val="en-IN"/>
        </w:rPr>
        <w:t>color</w:t>
      </w:r>
      <w:proofErr w:type="spellEnd"/>
      <w:r w:rsidRPr="00287A18">
        <w:rPr>
          <w:sz w:val="28"/>
          <w:szCs w:val="28"/>
          <w:lang w:val="en-IN"/>
        </w:rPr>
        <w:t>.</w:t>
      </w:r>
    </w:p>
    <w:p w14:paraId="7BFBDC22" w14:textId="77777777" w:rsidR="00287A18" w:rsidRDefault="00287A18" w:rsidP="00287A18">
      <w:pPr>
        <w:numPr>
          <w:ilvl w:val="0"/>
          <w:numId w:val="55"/>
        </w:numPr>
        <w:rPr>
          <w:sz w:val="28"/>
          <w:szCs w:val="28"/>
          <w:lang w:val="en-IN"/>
        </w:rPr>
      </w:pPr>
      <w:r w:rsidRPr="00287A18">
        <w:rPr>
          <w:sz w:val="28"/>
          <w:szCs w:val="28"/>
          <w:lang w:val="en-IN"/>
        </w:rPr>
        <w:t xml:space="preserve">This visualization provides a simple way to understand which car </w:t>
      </w:r>
      <w:proofErr w:type="spellStart"/>
      <w:r w:rsidRPr="00287A18">
        <w:rPr>
          <w:sz w:val="28"/>
          <w:szCs w:val="28"/>
          <w:lang w:val="en-IN"/>
        </w:rPr>
        <w:t>colors</w:t>
      </w:r>
      <w:proofErr w:type="spellEnd"/>
      <w:r w:rsidRPr="00287A18">
        <w:rPr>
          <w:sz w:val="28"/>
          <w:szCs w:val="28"/>
          <w:lang w:val="en-IN"/>
        </w:rPr>
        <w:t xml:space="preserve"> are most popular based on their sales.</w:t>
      </w:r>
    </w:p>
    <w:p w14:paraId="61BE06EA" w14:textId="77777777" w:rsidR="006D481D" w:rsidRPr="00287A18" w:rsidRDefault="006D481D" w:rsidP="006D481D">
      <w:pPr>
        <w:ind w:left="720"/>
        <w:rPr>
          <w:sz w:val="28"/>
          <w:szCs w:val="28"/>
          <w:lang w:val="en-IN"/>
        </w:rPr>
      </w:pPr>
    </w:p>
    <w:p w14:paraId="08390FB9" w14:textId="45740AE3" w:rsidR="00287A18" w:rsidRDefault="006D481D" w:rsidP="00287A18">
      <w:pPr>
        <w:rPr>
          <w:sz w:val="28"/>
          <w:szCs w:val="28"/>
          <w:lang w:val="en-IN"/>
        </w:rPr>
      </w:pPr>
      <w:r>
        <w:rPr>
          <w:sz w:val="28"/>
          <w:szCs w:val="28"/>
          <w:lang w:val="en-IN"/>
        </w:rPr>
        <w:t xml:space="preserve">  </w:t>
      </w:r>
      <w:r w:rsidR="00287A18" w:rsidRPr="00287A18">
        <w:rPr>
          <w:sz w:val="28"/>
          <w:szCs w:val="28"/>
          <w:lang w:val="en-IN"/>
        </w:rPr>
        <w:t>How We Built It:</w:t>
      </w:r>
    </w:p>
    <w:p w14:paraId="1C78FCEB" w14:textId="77777777" w:rsidR="006D481D" w:rsidRPr="00287A18" w:rsidRDefault="006D481D" w:rsidP="00287A18">
      <w:pPr>
        <w:rPr>
          <w:sz w:val="28"/>
          <w:szCs w:val="28"/>
          <w:lang w:val="en-IN"/>
        </w:rPr>
      </w:pPr>
    </w:p>
    <w:p w14:paraId="101CD9FE" w14:textId="77777777" w:rsidR="00287A18" w:rsidRPr="00287A18" w:rsidRDefault="00287A18" w:rsidP="00287A18">
      <w:pPr>
        <w:numPr>
          <w:ilvl w:val="0"/>
          <w:numId w:val="56"/>
        </w:numPr>
        <w:rPr>
          <w:sz w:val="28"/>
          <w:szCs w:val="28"/>
          <w:lang w:val="en-IN"/>
        </w:rPr>
      </w:pPr>
      <w:r w:rsidRPr="00287A18">
        <w:rPr>
          <w:sz w:val="28"/>
          <w:szCs w:val="28"/>
          <w:lang w:val="en-IN"/>
        </w:rPr>
        <w:t>Slices:</w:t>
      </w:r>
      <w:r w:rsidRPr="00287A18">
        <w:rPr>
          <w:sz w:val="28"/>
          <w:szCs w:val="28"/>
          <w:lang w:val="en-IN"/>
        </w:rPr>
        <w:br/>
        <w:t xml:space="preserve">Each slice represents a car </w:t>
      </w:r>
      <w:proofErr w:type="spellStart"/>
      <w:r w:rsidRPr="00287A18">
        <w:rPr>
          <w:sz w:val="28"/>
          <w:szCs w:val="28"/>
          <w:lang w:val="en-IN"/>
        </w:rPr>
        <w:t>color</w:t>
      </w:r>
      <w:proofErr w:type="spellEnd"/>
      <w:r w:rsidRPr="00287A18">
        <w:rPr>
          <w:sz w:val="28"/>
          <w:szCs w:val="28"/>
          <w:lang w:val="en-IN"/>
        </w:rPr>
        <w:t xml:space="preserve"> (e.g., Red, Blue, Black, White).</w:t>
      </w:r>
    </w:p>
    <w:p w14:paraId="3DE39813" w14:textId="77777777" w:rsidR="00287A18" w:rsidRPr="00287A18" w:rsidRDefault="00287A18" w:rsidP="00287A18">
      <w:pPr>
        <w:numPr>
          <w:ilvl w:val="0"/>
          <w:numId w:val="56"/>
        </w:numPr>
        <w:rPr>
          <w:sz w:val="28"/>
          <w:szCs w:val="28"/>
          <w:lang w:val="en-IN"/>
        </w:rPr>
      </w:pPr>
      <w:r w:rsidRPr="00287A18">
        <w:rPr>
          <w:sz w:val="28"/>
          <w:szCs w:val="28"/>
          <w:lang w:val="en-IN"/>
        </w:rPr>
        <w:t>Size of Slice:</w:t>
      </w:r>
      <w:r w:rsidRPr="00287A18">
        <w:rPr>
          <w:sz w:val="28"/>
          <w:szCs w:val="28"/>
          <w:lang w:val="en-IN"/>
        </w:rPr>
        <w:br/>
        <w:t xml:space="preserve">The size of each slice is determined by the total YTD sales for that specific </w:t>
      </w:r>
      <w:proofErr w:type="spellStart"/>
      <w:r w:rsidRPr="00287A18">
        <w:rPr>
          <w:sz w:val="28"/>
          <w:szCs w:val="28"/>
          <w:lang w:val="en-IN"/>
        </w:rPr>
        <w:t>color</w:t>
      </w:r>
      <w:proofErr w:type="spellEnd"/>
      <w:r w:rsidRPr="00287A18">
        <w:rPr>
          <w:sz w:val="28"/>
          <w:szCs w:val="28"/>
          <w:lang w:val="en-IN"/>
        </w:rPr>
        <w:t>.</w:t>
      </w:r>
    </w:p>
    <w:p w14:paraId="5F4DF096" w14:textId="77777777" w:rsidR="00287A18" w:rsidRDefault="00287A18" w:rsidP="00287A18">
      <w:pPr>
        <w:numPr>
          <w:ilvl w:val="0"/>
          <w:numId w:val="56"/>
        </w:numPr>
        <w:rPr>
          <w:sz w:val="28"/>
          <w:szCs w:val="28"/>
          <w:lang w:val="en-IN"/>
        </w:rPr>
      </w:pPr>
      <w:proofErr w:type="spellStart"/>
      <w:r w:rsidRPr="00287A18">
        <w:rPr>
          <w:sz w:val="28"/>
          <w:szCs w:val="28"/>
          <w:lang w:val="en-IN"/>
        </w:rPr>
        <w:t>Color</w:t>
      </w:r>
      <w:proofErr w:type="spellEnd"/>
      <w:r w:rsidRPr="00287A18">
        <w:rPr>
          <w:sz w:val="28"/>
          <w:szCs w:val="28"/>
          <w:lang w:val="en-IN"/>
        </w:rPr>
        <w:t xml:space="preserve"> Scheme:</w:t>
      </w:r>
      <w:r w:rsidRPr="00287A18">
        <w:rPr>
          <w:sz w:val="28"/>
          <w:szCs w:val="28"/>
          <w:lang w:val="en-IN"/>
        </w:rPr>
        <w:br/>
        <w:t xml:space="preserve">Each car </w:t>
      </w:r>
      <w:proofErr w:type="spellStart"/>
      <w:r w:rsidRPr="00287A18">
        <w:rPr>
          <w:sz w:val="28"/>
          <w:szCs w:val="28"/>
          <w:lang w:val="en-IN"/>
        </w:rPr>
        <w:t>color</w:t>
      </w:r>
      <w:proofErr w:type="spellEnd"/>
      <w:r w:rsidRPr="00287A18">
        <w:rPr>
          <w:sz w:val="28"/>
          <w:szCs w:val="28"/>
          <w:lang w:val="en-IN"/>
        </w:rPr>
        <w:t xml:space="preserve"> is represented by a distinct </w:t>
      </w:r>
      <w:proofErr w:type="spellStart"/>
      <w:r w:rsidRPr="00287A18">
        <w:rPr>
          <w:sz w:val="28"/>
          <w:szCs w:val="28"/>
          <w:lang w:val="en-IN"/>
        </w:rPr>
        <w:t>color</w:t>
      </w:r>
      <w:proofErr w:type="spellEnd"/>
      <w:r w:rsidRPr="00287A18">
        <w:rPr>
          <w:sz w:val="28"/>
          <w:szCs w:val="28"/>
          <w:lang w:val="en-IN"/>
        </w:rPr>
        <w:t xml:space="preserve"> in the chart, making it easy to identify each slice (e.g., Red for Red cars).</w:t>
      </w:r>
    </w:p>
    <w:p w14:paraId="74B5592D" w14:textId="77777777" w:rsidR="006D481D" w:rsidRDefault="006D481D" w:rsidP="00F755AF">
      <w:pPr>
        <w:ind w:left="720"/>
        <w:rPr>
          <w:sz w:val="28"/>
          <w:szCs w:val="28"/>
          <w:lang w:val="en-IN"/>
        </w:rPr>
      </w:pPr>
    </w:p>
    <w:p w14:paraId="2B4F5C7C" w14:textId="77777777" w:rsidR="00F755AF" w:rsidRPr="00287A18" w:rsidRDefault="00F755AF" w:rsidP="00F755AF">
      <w:pPr>
        <w:ind w:left="720"/>
        <w:rPr>
          <w:sz w:val="28"/>
          <w:szCs w:val="28"/>
          <w:lang w:val="en-IN"/>
        </w:rPr>
      </w:pPr>
    </w:p>
    <w:p w14:paraId="10C45A76" w14:textId="77777777" w:rsidR="00BF24A6" w:rsidRPr="003A09EE" w:rsidRDefault="00BF24A6" w:rsidP="00BF24A6"/>
    <w:p w14:paraId="53AD5626" w14:textId="32363C40" w:rsidR="008A0332" w:rsidRDefault="00E31440" w:rsidP="008A0332">
      <w:pPr>
        <w:rPr>
          <w:sz w:val="28"/>
          <w:szCs w:val="28"/>
          <w:lang w:val="en-IN"/>
        </w:rPr>
      </w:pPr>
      <w:r>
        <w:lastRenderedPageBreak/>
        <w:t xml:space="preserve">  </w:t>
      </w:r>
      <w:r w:rsidR="008A0332" w:rsidRPr="008A0332">
        <w:rPr>
          <w:sz w:val="28"/>
          <w:szCs w:val="28"/>
          <w:lang w:val="en-IN"/>
        </w:rPr>
        <w:t xml:space="preserve">YTD Cars Sold by Dealer </w:t>
      </w:r>
      <w:proofErr w:type="gramStart"/>
      <w:r w:rsidR="008A0332" w:rsidRPr="008A0332">
        <w:rPr>
          <w:sz w:val="28"/>
          <w:szCs w:val="28"/>
          <w:lang w:val="en-IN"/>
        </w:rPr>
        <w:t xml:space="preserve">Region </w:t>
      </w:r>
      <w:r w:rsidR="008A0332">
        <w:rPr>
          <w:sz w:val="28"/>
          <w:szCs w:val="28"/>
          <w:lang w:val="en-IN"/>
        </w:rPr>
        <w:t>:</w:t>
      </w:r>
      <w:proofErr w:type="gramEnd"/>
    </w:p>
    <w:p w14:paraId="7F912789" w14:textId="77777777" w:rsidR="008A0332" w:rsidRDefault="008A0332" w:rsidP="008A0332">
      <w:pPr>
        <w:rPr>
          <w:sz w:val="28"/>
          <w:szCs w:val="28"/>
          <w:lang w:val="en-IN"/>
        </w:rPr>
      </w:pPr>
    </w:p>
    <w:p w14:paraId="5C3B2B7B" w14:textId="77777777" w:rsidR="008A0332" w:rsidRDefault="008A0332" w:rsidP="008A0332">
      <w:pPr>
        <w:rPr>
          <w:sz w:val="28"/>
          <w:szCs w:val="28"/>
          <w:lang w:val="en-IN"/>
        </w:rPr>
      </w:pPr>
    </w:p>
    <w:p w14:paraId="4AFCB359" w14:textId="453DF71C" w:rsidR="008A0332" w:rsidRDefault="007A1BAF" w:rsidP="008A0332">
      <w:pPr>
        <w:rPr>
          <w:sz w:val="28"/>
          <w:szCs w:val="28"/>
          <w:lang w:val="en-IN"/>
        </w:rPr>
      </w:pPr>
      <w:r>
        <w:rPr>
          <w:noProof/>
        </w:rPr>
        <w:drawing>
          <wp:inline distT="0" distB="0" distL="0" distR="0" wp14:anchorId="753DB76C" wp14:editId="7226E376">
            <wp:extent cx="6540500" cy="3699510"/>
            <wp:effectExtent l="0" t="0" r="0" b="0"/>
            <wp:docPr id="1376161241" name="Picture 4"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61241" name="Picture 4" descr="A graph of sal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0500" cy="3699510"/>
                    </a:xfrm>
                    <a:prstGeom prst="rect">
                      <a:avLst/>
                    </a:prstGeom>
                    <a:noFill/>
                    <a:ln>
                      <a:noFill/>
                    </a:ln>
                  </pic:spPr>
                </pic:pic>
              </a:graphicData>
            </a:graphic>
          </wp:inline>
        </w:drawing>
      </w:r>
    </w:p>
    <w:p w14:paraId="54A82042" w14:textId="77777777" w:rsidR="008A0332" w:rsidRDefault="008A0332" w:rsidP="008A0332">
      <w:pPr>
        <w:rPr>
          <w:sz w:val="28"/>
          <w:szCs w:val="28"/>
          <w:lang w:val="en-IN"/>
        </w:rPr>
      </w:pPr>
    </w:p>
    <w:p w14:paraId="4C0C565A" w14:textId="77777777" w:rsidR="008A0332" w:rsidRDefault="008A0332" w:rsidP="008A0332">
      <w:pPr>
        <w:rPr>
          <w:sz w:val="28"/>
          <w:szCs w:val="28"/>
          <w:lang w:val="en-IN"/>
        </w:rPr>
      </w:pPr>
    </w:p>
    <w:p w14:paraId="3BCED329" w14:textId="58F11D4D" w:rsidR="008A0332" w:rsidRDefault="008A0332" w:rsidP="008A0332">
      <w:pPr>
        <w:rPr>
          <w:sz w:val="28"/>
          <w:szCs w:val="28"/>
          <w:lang w:val="en-IN"/>
        </w:rPr>
      </w:pPr>
      <w:r w:rsidRPr="008A0332">
        <w:rPr>
          <w:sz w:val="28"/>
          <w:szCs w:val="28"/>
          <w:lang w:val="en-IN"/>
        </w:rPr>
        <w:t>What This Chart Shows:</w:t>
      </w:r>
    </w:p>
    <w:p w14:paraId="3D0D7A1C" w14:textId="77777777" w:rsidR="008A0332" w:rsidRPr="008A0332" w:rsidRDefault="008A0332" w:rsidP="008A0332">
      <w:pPr>
        <w:rPr>
          <w:sz w:val="28"/>
          <w:szCs w:val="28"/>
          <w:lang w:val="en-IN"/>
        </w:rPr>
      </w:pPr>
    </w:p>
    <w:p w14:paraId="0887A031" w14:textId="55EC7F70" w:rsidR="008A0332" w:rsidRDefault="008A0332" w:rsidP="008A0332">
      <w:pPr>
        <w:rPr>
          <w:sz w:val="28"/>
          <w:szCs w:val="28"/>
          <w:lang w:val="en-IN"/>
        </w:rPr>
      </w:pPr>
      <w:r>
        <w:rPr>
          <w:sz w:val="28"/>
          <w:szCs w:val="28"/>
          <w:lang w:val="en-IN"/>
        </w:rPr>
        <w:t xml:space="preserve"> </w:t>
      </w:r>
      <w:r w:rsidRPr="008A0332">
        <w:rPr>
          <w:sz w:val="28"/>
          <w:szCs w:val="28"/>
          <w:lang w:val="en-IN"/>
        </w:rPr>
        <w:t xml:space="preserve">This bar chart visualizes the distribution of Year-To-Date (YTD) car sales based on </w:t>
      </w:r>
      <w:r>
        <w:rPr>
          <w:sz w:val="28"/>
          <w:szCs w:val="28"/>
          <w:lang w:val="en-IN"/>
        </w:rPr>
        <w:t xml:space="preserve">    </w:t>
      </w:r>
      <w:r w:rsidR="00E659F0">
        <w:rPr>
          <w:sz w:val="28"/>
          <w:szCs w:val="28"/>
          <w:lang w:val="en-IN"/>
        </w:rPr>
        <w:t xml:space="preserve">  </w:t>
      </w:r>
      <w:r w:rsidRPr="008A0332">
        <w:rPr>
          <w:sz w:val="28"/>
          <w:szCs w:val="28"/>
          <w:lang w:val="en-IN"/>
        </w:rPr>
        <w:t xml:space="preserve">different dealer regions (e.g., North, South, East, West). Each bar represents the number of cars sold in a specific region. The length of each bar indicates the sales volume in </w:t>
      </w:r>
      <w:proofErr w:type="gramStart"/>
      <w:r w:rsidRPr="008A0332">
        <w:rPr>
          <w:sz w:val="28"/>
          <w:szCs w:val="28"/>
          <w:lang w:val="en-IN"/>
        </w:rPr>
        <w:t xml:space="preserve">that </w:t>
      </w:r>
      <w:r w:rsidR="00E659F0">
        <w:rPr>
          <w:sz w:val="28"/>
          <w:szCs w:val="28"/>
          <w:lang w:val="en-IN"/>
        </w:rPr>
        <w:t xml:space="preserve"> </w:t>
      </w:r>
      <w:r w:rsidRPr="008A0332">
        <w:rPr>
          <w:sz w:val="28"/>
          <w:szCs w:val="28"/>
          <w:lang w:val="en-IN"/>
        </w:rPr>
        <w:t>region</w:t>
      </w:r>
      <w:proofErr w:type="gramEnd"/>
      <w:r w:rsidRPr="008A0332">
        <w:rPr>
          <w:sz w:val="28"/>
          <w:szCs w:val="28"/>
          <w:lang w:val="en-IN"/>
        </w:rPr>
        <w:t>, with longer bars representing higher sales. This chart allows for an easy comparison of how each dealer region contributes to the overall YTD sales.</w:t>
      </w:r>
    </w:p>
    <w:p w14:paraId="09297DC4" w14:textId="77777777" w:rsidR="008A0332" w:rsidRPr="008A0332" w:rsidRDefault="008A0332" w:rsidP="008A0332">
      <w:pPr>
        <w:rPr>
          <w:sz w:val="28"/>
          <w:szCs w:val="28"/>
          <w:lang w:val="en-IN"/>
        </w:rPr>
      </w:pPr>
    </w:p>
    <w:p w14:paraId="5619388A" w14:textId="77777777" w:rsidR="008A0332" w:rsidRDefault="008A0332" w:rsidP="008A0332">
      <w:pPr>
        <w:rPr>
          <w:sz w:val="28"/>
          <w:szCs w:val="28"/>
          <w:lang w:val="en-IN"/>
        </w:rPr>
      </w:pPr>
      <w:r w:rsidRPr="008A0332">
        <w:rPr>
          <w:sz w:val="28"/>
          <w:szCs w:val="28"/>
          <w:lang w:val="en-IN"/>
        </w:rPr>
        <w:t>How We Built It:</w:t>
      </w:r>
    </w:p>
    <w:p w14:paraId="5B8CE15F" w14:textId="77777777" w:rsidR="00E659F0" w:rsidRPr="008A0332" w:rsidRDefault="00E659F0" w:rsidP="008A0332">
      <w:pPr>
        <w:rPr>
          <w:sz w:val="28"/>
          <w:szCs w:val="28"/>
          <w:lang w:val="en-IN"/>
        </w:rPr>
      </w:pPr>
    </w:p>
    <w:p w14:paraId="209ADD94" w14:textId="77777777" w:rsidR="008A0332" w:rsidRPr="008A0332" w:rsidRDefault="008A0332" w:rsidP="008A0332">
      <w:pPr>
        <w:numPr>
          <w:ilvl w:val="0"/>
          <w:numId w:val="58"/>
        </w:numPr>
        <w:rPr>
          <w:sz w:val="28"/>
          <w:szCs w:val="28"/>
          <w:lang w:val="en-IN"/>
        </w:rPr>
      </w:pPr>
      <w:r w:rsidRPr="008A0332">
        <w:rPr>
          <w:sz w:val="28"/>
          <w:szCs w:val="28"/>
          <w:lang w:val="en-IN"/>
        </w:rPr>
        <w:t>Bars (Dealer Regions):</w:t>
      </w:r>
      <w:r w:rsidRPr="008A0332">
        <w:rPr>
          <w:sz w:val="28"/>
          <w:szCs w:val="28"/>
          <w:lang w:val="en-IN"/>
        </w:rPr>
        <w:br/>
        <w:t>Each bar represents a different dealer region such as North, South, East, West, etc.</w:t>
      </w:r>
    </w:p>
    <w:p w14:paraId="70332944" w14:textId="77777777" w:rsidR="008A0332" w:rsidRPr="008A0332" w:rsidRDefault="008A0332" w:rsidP="008A0332">
      <w:pPr>
        <w:numPr>
          <w:ilvl w:val="0"/>
          <w:numId w:val="58"/>
        </w:numPr>
        <w:rPr>
          <w:sz w:val="28"/>
          <w:szCs w:val="28"/>
          <w:lang w:val="en-IN"/>
        </w:rPr>
      </w:pPr>
      <w:r w:rsidRPr="008A0332">
        <w:rPr>
          <w:sz w:val="28"/>
          <w:szCs w:val="28"/>
          <w:lang w:val="en-IN"/>
        </w:rPr>
        <w:t>Size (Length of Bar):</w:t>
      </w:r>
      <w:r w:rsidRPr="008A0332">
        <w:rPr>
          <w:sz w:val="28"/>
          <w:szCs w:val="28"/>
          <w:lang w:val="en-IN"/>
        </w:rPr>
        <w:br/>
        <w:t>The length of each bar corresponds to the total YTD sales in that region. Longer bars represent higher sales.</w:t>
      </w:r>
    </w:p>
    <w:p w14:paraId="75C2FFE0" w14:textId="77777777" w:rsidR="008A0332" w:rsidRPr="008A0332" w:rsidRDefault="008A0332" w:rsidP="008A0332">
      <w:pPr>
        <w:numPr>
          <w:ilvl w:val="0"/>
          <w:numId w:val="58"/>
        </w:numPr>
        <w:rPr>
          <w:sz w:val="28"/>
          <w:szCs w:val="28"/>
          <w:lang w:val="en-IN"/>
        </w:rPr>
      </w:pPr>
      <w:proofErr w:type="spellStart"/>
      <w:r w:rsidRPr="008A0332">
        <w:rPr>
          <w:sz w:val="28"/>
          <w:szCs w:val="28"/>
          <w:lang w:val="en-IN"/>
        </w:rPr>
        <w:t>Color</w:t>
      </w:r>
      <w:proofErr w:type="spellEnd"/>
      <w:r w:rsidRPr="008A0332">
        <w:rPr>
          <w:sz w:val="28"/>
          <w:szCs w:val="28"/>
          <w:lang w:val="en-IN"/>
        </w:rPr>
        <w:t xml:space="preserve"> Scheme:</w:t>
      </w:r>
      <w:r w:rsidRPr="008A0332">
        <w:rPr>
          <w:sz w:val="28"/>
          <w:szCs w:val="28"/>
          <w:lang w:val="en-IN"/>
        </w:rPr>
        <w:br/>
        <w:t xml:space="preserve">Each bar can be assigned a distinct </w:t>
      </w:r>
      <w:proofErr w:type="spellStart"/>
      <w:r w:rsidRPr="008A0332">
        <w:rPr>
          <w:sz w:val="28"/>
          <w:szCs w:val="28"/>
          <w:lang w:val="en-IN"/>
        </w:rPr>
        <w:t>color</w:t>
      </w:r>
      <w:proofErr w:type="spellEnd"/>
      <w:r w:rsidRPr="008A0332">
        <w:rPr>
          <w:sz w:val="28"/>
          <w:szCs w:val="28"/>
          <w:lang w:val="en-IN"/>
        </w:rPr>
        <w:t xml:space="preserve"> for easy identification of regions (e.g., blue for North, red for South).</w:t>
      </w:r>
    </w:p>
    <w:p w14:paraId="1EF71748" w14:textId="612C17D1" w:rsidR="008A0332" w:rsidRPr="008A0332" w:rsidRDefault="008A0332" w:rsidP="00E659F0">
      <w:pPr>
        <w:ind w:left="720"/>
        <w:rPr>
          <w:sz w:val="28"/>
          <w:szCs w:val="28"/>
          <w:lang w:val="en-IN"/>
        </w:rPr>
      </w:pPr>
    </w:p>
    <w:p w14:paraId="563B7DB2" w14:textId="423E58F1" w:rsidR="00BF24A6" w:rsidRPr="003A09EE" w:rsidRDefault="00BF24A6" w:rsidP="007A1BAF">
      <w:pPr>
        <w:ind w:left="720"/>
      </w:pPr>
    </w:p>
    <w:p w14:paraId="38DF7F3A" w14:textId="77777777" w:rsidR="00BF24A6" w:rsidRPr="003A09EE" w:rsidRDefault="00BF24A6" w:rsidP="00BF24A6"/>
    <w:p w14:paraId="60D88FEF" w14:textId="77777777" w:rsidR="007A1BAF" w:rsidRDefault="007A1BAF" w:rsidP="00B70C60">
      <w:pPr>
        <w:rPr>
          <w:sz w:val="28"/>
          <w:szCs w:val="28"/>
          <w:lang w:val="en-IN"/>
        </w:rPr>
      </w:pPr>
    </w:p>
    <w:p w14:paraId="0706C2A6" w14:textId="4E0CEC78" w:rsidR="00B70C60" w:rsidRDefault="00B70C60" w:rsidP="00B70C60">
      <w:pPr>
        <w:rPr>
          <w:sz w:val="28"/>
          <w:szCs w:val="28"/>
          <w:lang w:val="en-IN"/>
        </w:rPr>
      </w:pPr>
      <w:r w:rsidRPr="00B70C60">
        <w:rPr>
          <w:sz w:val="28"/>
          <w:szCs w:val="28"/>
          <w:lang w:val="en-IN"/>
        </w:rPr>
        <w:lastRenderedPageBreak/>
        <w:t xml:space="preserve">Company-Wise Sales Trend in Grid </w:t>
      </w:r>
      <w:proofErr w:type="gramStart"/>
      <w:r w:rsidRPr="00B70C60">
        <w:rPr>
          <w:sz w:val="28"/>
          <w:szCs w:val="28"/>
          <w:lang w:val="en-IN"/>
        </w:rPr>
        <w:t xml:space="preserve">Form </w:t>
      </w:r>
      <w:r w:rsidR="009551FD" w:rsidRPr="009551FD">
        <w:rPr>
          <w:sz w:val="28"/>
          <w:szCs w:val="28"/>
          <w:lang w:val="en-IN"/>
        </w:rPr>
        <w:t>:</w:t>
      </w:r>
      <w:proofErr w:type="gramEnd"/>
    </w:p>
    <w:p w14:paraId="1CFF9411" w14:textId="77777777" w:rsidR="009551FD" w:rsidRDefault="009551FD" w:rsidP="00B70C60">
      <w:pPr>
        <w:rPr>
          <w:sz w:val="28"/>
          <w:szCs w:val="28"/>
          <w:lang w:val="en-IN"/>
        </w:rPr>
      </w:pPr>
    </w:p>
    <w:p w14:paraId="15579F91" w14:textId="77777777" w:rsidR="009551FD" w:rsidRDefault="009551FD" w:rsidP="00B70C60">
      <w:pPr>
        <w:rPr>
          <w:sz w:val="28"/>
          <w:szCs w:val="28"/>
          <w:lang w:val="en-IN"/>
        </w:rPr>
      </w:pPr>
    </w:p>
    <w:p w14:paraId="256AFE9A" w14:textId="31902B0E" w:rsidR="009551FD" w:rsidRDefault="00113347" w:rsidP="00B70C60">
      <w:pPr>
        <w:rPr>
          <w:sz w:val="28"/>
          <w:szCs w:val="28"/>
          <w:lang w:val="en-IN"/>
        </w:rPr>
      </w:pPr>
      <w:r>
        <w:rPr>
          <w:noProof/>
        </w:rPr>
        <w:drawing>
          <wp:inline distT="0" distB="0" distL="0" distR="0" wp14:anchorId="02D079A7" wp14:editId="1CBA4809">
            <wp:extent cx="6540500" cy="3733165"/>
            <wp:effectExtent l="0" t="0" r="0" b="635"/>
            <wp:docPr id="443213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0500" cy="3733165"/>
                    </a:xfrm>
                    <a:prstGeom prst="rect">
                      <a:avLst/>
                    </a:prstGeom>
                    <a:noFill/>
                    <a:ln>
                      <a:noFill/>
                    </a:ln>
                  </pic:spPr>
                </pic:pic>
              </a:graphicData>
            </a:graphic>
          </wp:inline>
        </w:drawing>
      </w:r>
    </w:p>
    <w:p w14:paraId="29ABDD33" w14:textId="77777777" w:rsidR="009551FD" w:rsidRDefault="009551FD" w:rsidP="00B70C60">
      <w:pPr>
        <w:rPr>
          <w:sz w:val="28"/>
          <w:szCs w:val="28"/>
          <w:lang w:val="en-IN"/>
        </w:rPr>
      </w:pPr>
    </w:p>
    <w:p w14:paraId="74696BB9" w14:textId="71181207" w:rsidR="009551FD" w:rsidRDefault="009551FD" w:rsidP="00B70C60">
      <w:pPr>
        <w:rPr>
          <w:sz w:val="28"/>
          <w:szCs w:val="28"/>
          <w:lang w:val="en-IN"/>
        </w:rPr>
      </w:pPr>
    </w:p>
    <w:p w14:paraId="296601F2" w14:textId="77777777" w:rsidR="00B70C60" w:rsidRDefault="00B70C60" w:rsidP="00B70C60">
      <w:pPr>
        <w:rPr>
          <w:sz w:val="28"/>
          <w:szCs w:val="28"/>
          <w:lang w:val="en-IN"/>
        </w:rPr>
      </w:pPr>
      <w:r w:rsidRPr="00B70C60">
        <w:rPr>
          <w:sz w:val="28"/>
          <w:szCs w:val="28"/>
          <w:lang w:val="en-IN"/>
        </w:rPr>
        <w:t>What This Grid Shows:</w:t>
      </w:r>
    </w:p>
    <w:p w14:paraId="45E3BC4A" w14:textId="77777777" w:rsidR="007E097F" w:rsidRPr="00B70C60" w:rsidRDefault="007E097F" w:rsidP="00B70C60">
      <w:pPr>
        <w:rPr>
          <w:sz w:val="28"/>
          <w:szCs w:val="28"/>
          <w:lang w:val="en-IN"/>
        </w:rPr>
      </w:pPr>
    </w:p>
    <w:p w14:paraId="496557C3" w14:textId="77777777" w:rsidR="00B70C60" w:rsidRDefault="00B70C60" w:rsidP="00B70C60">
      <w:pPr>
        <w:rPr>
          <w:sz w:val="28"/>
          <w:szCs w:val="28"/>
          <w:lang w:val="en-IN"/>
        </w:rPr>
      </w:pPr>
      <w:r w:rsidRPr="00B70C60">
        <w:rPr>
          <w:sz w:val="28"/>
          <w:szCs w:val="28"/>
          <w:lang w:val="en-IN"/>
        </w:rPr>
        <w:t>This tabular grid displays the Year-To-Date (YTD) sales figures for each car company. Each row represents a different company, showing the company's name and its corresponding YTD total sales. The grid offers a clear, organized view, making it easy to compare how different companies are performing based on their total sales. It helps users quickly understand which companies are leading in sales and which ones are behind.</w:t>
      </w:r>
    </w:p>
    <w:p w14:paraId="2ED2FC37" w14:textId="77777777" w:rsidR="007E097F" w:rsidRPr="00B70C60" w:rsidRDefault="007E097F" w:rsidP="00B70C60">
      <w:pPr>
        <w:rPr>
          <w:sz w:val="28"/>
          <w:szCs w:val="28"/>
          <w:lang w:val="en-IN"/>
        </w:rPr>
      </w:pPr>
    </w:p>
    <w:p w14:paraId="4FE4AC2E" w14:textId="77777777" w:rsidR="00B70C60" w:rsidRDefault="00B70C60" w:rsidP="00B70C60">
      <w:pPr>
        <w:rPr>
          <w:sz w:val="28"/>
          <w:szCs w:val="28"/>
          <w:lang w:val="en-IN"/>
        </w:rPr>
      </w:pPr>
      <w:r w:rsidRPr="00B70C60">
        <w:rPr>
          <w:sz w:val="28"/>
          <w:szCs w:val="28"/>
          <w:lang w:val="en-IN"/>
        </w:rPr>
        <w:t>How We Built It:</w:t>
      </w:r>
    </w:p>
    <w:p w14:paraId="088DCC74" w14:textId="77777777" w:rsidR="007E097F" w:rsidRPr="00B70C60" w:rsidRDefault="007E097F" w:rsidP="00B70C60">
      <w:pPr>
        <w:rPr>
          <w:sz w:val="28"/>
          <w:szCs w:val="28"/>
          <w:lang w:val="en-IN"/>
        </w:rPr>
      </w:pPr>
    </w:p>
    <w:p w14:paraId="12AE4079" w14:textId="77777777" w:rsidR="00B70C60" w:rsidRPr="00B70C60" w:rsidRDefault="00B70C60" w:rsidP="00B70C60">
      <w:pPr>
        <w:numPr>
          <w:ilvl w:val="0"/>
          <w:numId w:val="60"/>
        </w:numPr>
        <w:rPr>
          <w:sz w:val="28"/>
          <w:szCs w:val="28"/>
          <w:lang w:val="en-IN"/>
        </w:rPr>
      </w:pPr>
      <w:r w:rsidRPr="00B70C60">
        <w:rPr>
          <w:sz w:val="28"/>
          <w:szCs w:val="28"/>
          <w:lang w:val="en-IN"/>
        </w:rPr>
        <w:t>Rows (Companies):</w:t>
      </w:r>
      <w:r w:rsidRPr="00B70C60">
        <w:rPr>
          <w:sz w:val="28"/>
          <w:szCs w:val="28"/>
          <w:lang w:val="en-IN"/>
        </w:rPr>
        <w:br/>
        <w:t>Each row lists a different car company (e.g., Toyota, Ford, BMW, Tesla).</w:t>
      </w:r>
    </w:p>
    <w:p w14:paraId="41EC1AAE" w14:textId="77777777" w:rsidR="00B70C60" w:rsidRPr="00B70C60" w:rsidRDefault="00B70C60" w:rsidP="00B70C60">
      <w:pPr>
        <w:numPr>
          <w:ilvl w:val="0"/>
          <w:numId w:val="60"/>
        </w:numPr>
        <w:rPr>
          <w:sz w:val="28"/>
          <w:szCs w:val="28"/>
          <w:lang w:val="en-IN"/>
        </w:rPr>
      </w:pPr>
      <w:r w:rsidRPr="00B70C60">
        <w:rPr>
          <w:sz w:val="28"/>
          <w:szCs w:val="28"/>
          <w:lang w:val="en-IN"/>
        </w:rPr>
        <w:t>Columns:</w:t>
      </w:r>
      <w:r w:rsidRPr="00B70C60">
        <w:rPr>
          <w:sz w:val="28"/>
          <w:szCs w:val="28"/>
          <w:lang w:val="en-IN"/>
        </w:rPr>
        <w:br/>
        <w:t>The grid contains two main columns:</w:t>
      </w:r>
    </w:p>
    <w:p w14:paraId="19C84BF2" w14:textId="77777777" w:rsidR="00B70C60" w:rsidRPr="00B70C60" w:rsidRDefault="00B70C60" w:rsidP="00B70C60">
      <w:pPr>
        <w:numPr>
          <w:ilvl w:val="1"/>
          <w:numId w:val="60"/>
        </w:numPr>
        <w:rPr>
          <w:sz w:val="28"/>
          <w:szCs w:val="28"/>
          <w:lang w:val="en-IN"/>
        </w:rPr>
      </w:pPr>
      <w:r w:rsidRPr="00B70C60">
        <w:rPr>
          <w:sz w:val="28"/>
          <w:szCs w:val="28"/>
          <w:lang w:val="en-IN"/>
        </w:rPr>
        <w:t>Company Name – showing the name of the car company.</w:t>
      </w:r>
    </w:p>
    <w:p w14:paraId="34164860" w14:textId="77777777" w:rsidR="00B70C60" w:rsidRPr="00B70C60" w:rsidRDefault="00B70C60" w:rsidP="00B70C60">
      <w:pPr>
        <w:numPr>
          <w:ilvl w:val="1"/>
          <w:numId w:val="60"/>
        </w:numPr>
        <w:rPr>
          <w:sz w:val="28"/>
          <w:szCs w:val="28"/>
          <w:lang w:val="en-IN"/>
        </w:rPr>
      </w:pPr>
      <w:r w:rsidRPr="00B70C60">
        <w:rPr>
          <w:sz w:val="28"/>
          <w:szCs w:val="28"/>
          <w:lang w:val="en-IN"/>
        </w:rPr>
        <w:t>YTD Sales – showing the total number of cars sold by that company up to the current date.</w:t>
      </w:r>
    </w:p>
    <w:p w14:paraId="55E34CF6" w14:textId="77777777" w:rsidR="00B70C60" w:rsidRPr="00B70C60" w:rsidRDefault="00B70C60" w:rsidP="00B70C60">
      <w:pPr>
        <w:numPr>
          <w:ilvl w:val="0"/>
          <w:numId w:val="60"/>
        </w:numPr>
        <w:rPr>
          <w:sz w:val="28"/>
          <w:szCs w:val="28"/>
          <w:lang w:val="en-IN"/>
        </w:rPr>
      </w:pPr>
      <w:r w:rsidRPr="00B70C60">
        <w:rPr>
          <w:sz w:val="28"/>
          <w:szCs w:val="28"/>
          <w:lang w:val="en-IN"/>
        </w:rPr>
        <w:t>Sorting:</w:t>
      </w:r>
      <w:r w:rsidRPr="00B70C60">
        <w:rPr>
          <w:sz w:val="28"/>
          <w:szCs w:val="28"/>
          <w:lang w:val="en-IN"/>
        </w:rPr>
        <w:br/>
        <w:t>The grid can be sorted based on YTD sales, either in ascending or descending order, allowing users to view top-selling or low-selling companies easily.</w:t>
      </w:r>
    </w:p>
    <w:p w14:paraId="5CAA55B5" w14:textId="77777777" w:rsidR="007E097F" w:rsidRDefault="007E097F" w:rsidP="00B70C60">
      <w:pPr>
        <w:rPr>
          <w:sz w:val="28"/>
          <w:szCs w:val="28"/>
          <w:lang w:val="en-IN"/>
        </w:rPr>
      </w:pPr>
    </w:p>
    <w:p w14:paraId="509DF59A" w14:textId="7E89FBCC" w:rsidR="00B70C60" w:rsidRPr="00B70C60" w:rsidRDefault="00B70C60" w:rsidP="007E097F">
      <w:pPr>
        <w:ind w:left="720"/>
        <w:rPr>
          <w:sz w:val="28"/>
          <w:szCs w:val="28"/>
          <w:lang w:val="en-IN"/>
        </w:rPr>
      </w:pPr>
    </w:p>
    <w:p w14:paraId="0C18E834" w14:textId="77777777" w:rsidR="00BF24A6" w:rsidRPr="003A09EE" w:rsidRDefault="00BF24A6" w:rsidP="00BF24A6"/>
    <w:p w14:paraId="7533EB8B" w14:textId="5D1532FE" w:rsidR="00BF24A6" w:rsidRPr="00EF69FA" w:rsidRDefault="00F12FA1" w:rsidP="00BF24A6">
      <w:pPr>
        <w:rPr>
          <w:sz w:val="28"/>
          <w:szCs w:val="28"/>
        </w:rPr>
      </w:pPr>
      <w:r>
        <w:t xml:space="preserve">  </w:t>
      </w:r>
      <w:r w:rsidRPr="00EF69FA">
        <w:rPr>
          <w:sz w:val="28"/>
          <w:szCs w:val="28"/>
        </w:rPr>
        <w:t>CAR SALES DASHBOARD</w:t>
      </w:r>
    </w:p>
    <w:p w14:paraId="14FFCC87" w14:textId="77777777" w:rsidR="00F12FA1" w:rsidRPr="003A09EE" w:rsidRDefault="00F12FA1" w:rsidP="00BF24A6"/>
    <w:p w14:paraId="2B5FE973" w14:textId="77777777" w:rsidR="00BF24A6" w:rsidRPr="003A09EE" w:rsidRDefault="00BF24A6" w:rsidP="00BF24A6"/>
    <w:p w14:paraId="1C1F23A4" w14:textId="77777777" w:rsidR="00BF24A6" w:rsidRPr="003A09EE" w:rsidRDefault="00BF24A6" w:rsidP="00BF24A6"/>
    <w:p w14:paraId="2E5ED168" w14:textId="77777777" w:rsidR="00BF24A6" w:rsidRDefault="00BF24A6" w:rsidP="00BF24A6"/>
    <w:p w14:paraId="67455ACD" w14:textId="288DFB43" w:rsidR="00F12FA1" w:rsidRPr="003A09EE" w:rsidRDefault="00EF69FA" w:rsidP="00BF24A6">
      <w:r>
        <w:rPr>
          <w:noProof/>
        </w:rPr>
        <w:drawing>
          <wp:inline distT="0" distB="0" distL="0" distR="0" wp14:anchorId="7AABB973" wp14:editId="2F2D0EA2">
            <wp:extent cx="6540500" cy="3019425"/>
            <wp:effectExtent l="0" t="0" r="0" b="9525"/>
            <wp:docPr id="862942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0500" cy="3019425"/>
                    </a:xfrm>
                    <a:prstGeom prst="rect">
                      <a:avLst/>
                    </a:prstGeom>
                    <a:noFill/>
                    <a:ln>
                      <a:noFill/>
                    </a:ln>
                  </pic:spPr>
                </pic:pic>
              </a:graphicData>
            </a:graphic>
          </wp:inline>
        </w:drawing>
      </w:r>
    </w:p>
    <w:p w14:paraId="01FA70BC" w14:textId="77777777" w:rsidR="00BF24A6" w:rsidRPr="003A09EE" w:rsidRDefault="00BF24A6" w:rsidP="00BF24A6"/>
    <w:p w14:paraId="0C5871A4" w14:textId="77777777" w:rsidR="00BF24A6" w:rsidRPr="003A09EE" w:rsidRDefault="00BF24A6" w:rsidP="00BF24A6"/>
    <w:p w14:paraId="2893EB4C" w14:textId="77777777" w:rsidR="005F645D" w:rsidRDefault="005F645D" w:rsidP="005F645D">
      <w:pPr>
        <w:rPr>
          <w:sz w:val="28"/>
          <w:szCs w:val="28"/>
          <w:lang w:val="en-IN"/>
        </w:rPr>
      </w:pPr>
      <w:r w:rsidRPr="005F645D">
        <w:rPr>
          <w:sz w:val="28"/>
          <w:szCs w:val="28"/>
          <w:lang w:val="en-IN"/>
        </w:rPr>
        <w:t>Project Overview</w:t>
      </w:r>
    </w:p>
    <w:p w14:paraId="66687B21" w14:textId="77777777" w:rsidR="008C5585" w:rsidRPr="005F645D" w:rsidRDefault="008C5585" w:rsidP="005F645D">
      <w:pPr>
        <w:rPr>
          <w:sz w:val="28"/>
          <w:szCs w:val="28"/>
          <w:lang w:val="en-IN"/>
        </w:rPr>
      </w:pPr>
    </w:p>
    <w:p w14:paraId="4DB688BE" w14:textId="77777777" w:rsidR="005F645D" w:rsidRDefault="005F645D" w:rsidP="005F645D">
      <w:pPr>
        <w:rPr>
          <w:sz w:val="28"/>
          <w:szCs w:val="28"/>
          <w:lang w:val="en-IN"/>
        </w:rPr>
      </w:pPr>
      <w:r w:rsidRPr="005F645D">
        <w:rPr>
          <w:sz w:val="28"/>
          <w:szCs w:val="28"/>
          <w:lang w:val="en-IN"/>
        </w:rPr>
        <w:t xml:space="preserve">This Car Sales Dashboard </w:t>
      </w:r>
      <w:proofErr w:type="spellStart"/>
      <w:r w:rsidRPr="005F645D">
        <w:rPr>
          <w:sz w:val="28"/>
          <w:szCs w:val="28"/>
          <w:lang w:val="en-IN"/>
        </w:rPr>
        <w:t>analyzes</w:t>
      </w:r>
      <w:proofErr w:type="spellEnd"/>
      <w:r w:rsidRPr="005F645D">
        <w:rPr>
          <w:sz w:val="28"/>
          <w:szCs w:val="28"/>
          <w:lang w:val="en-IN"/>
        </w:rPr>
        <w:t xml:space="preserve"> car sales data between February 1, 2020, and December 31, 2021.</w:t>
      </w:r>
      <w:r w:rsidRPr="005F645D">
        <w:rPr>
          <w:sz w:val="28"/>
          <w:szCs w:val="28"/>
          <w:lang w:val="en-IN"/>
        </w:rPr>
        <w:br/>
        <w:t xml:space="preserve">It provides meaningful insights into total sales, average sales, car types, </w:t>
      </w:r>
      <w:proofErr w:type="spellStart"/>
      <w:r w:rsidRPr="005F645D">
        <w:rPr>
          <w:sz w:val="28"/>
          <w:szCs w:val="28"/>
          <w:lang w:val="en-IN"/>
        </w:rPr>
        <w:t>colors</w:t>
      </w:r>
      <w:proofErr w:type="spellEnd"/>
      <w:r w:rsidRPr="005F645D">
        <w:rPr>
          <w:sz w:val="28"/>
          <w:szCs w:val="28"/>
          <w:lang w:val="en-IN"/>
        </w:rPr>
        <w:t>, regional performance, and company-wise sales to support better business decisions.</w:t>
      </w:r>
    </w:p>
    <w:p w14:paraId="72CF6632" w14:textId="77777777" w:rsidR="008C5585" w:rsidRPr="005F645D" w:rsidRDefault="008C5585" w:rsidP="005F645D">
      <w:pPr>
        <w:rPr>
          <w:sz w:val="28"/>
          <w:szCs w:val="28"/>
          <w:lang w:val="en-IN"/>
        </w:rPr>
      </w:pPr>
    </w:p>
    <w:p w14:paraId="269B5DBA" w14:textId="20D602B1" w:rsidR="00D96F55" w:rsidRPr="00D96F55" w:rsidRDefault="00D96F55" w:rsidP="00D96F55">
      <w:pPr>
        <w:rPr>
          <w:lang w:val="en-IN"/>
        </w:rPr>
      </w:pPr>
    </w:p>
    <w:p w14:paraId="37E1184B" w14:textId="77777777" w:rsidR="008C5585" w:rsidRDefault="008C5585" w:rsidP="008C5585">
      <w:pPr>
        <w:rPr>
          <w:sz w:val="28"/>
          <w:szCs w:val="28"/>
          <w:lang w:val="en-IN"/>
        </w:rPr>
      </w:pPr>
      <w:r w:rsidRPr="008C5585">
        <w:rPr>
          <w:sz w:val="28"/>
          <w:szCs w:val="28"/>
          <w:lang w:val="en-IN"/>
        </w:rPr>
        <w:t>Key Insights</w:t>
      </w:r>
    </w:p>
    <w:p w14:paraId="2D2D3815" w14:textId="77777777" w:rsidR="008C5585" w:rsidRPr="008C5585" w:rsidRDefault="008C5585" w:rsidP="008C5585">
      <w:pPr>
        <w:rPr>
          <w:sz w:val="28"/>
          <w:szCs w:val="28"/>
          <w:lang w:val="en-IN"/>
        </w:rPr>
      </w:pPr>
    </w:p>
    <w:p w14:paraId="516DBC0D" w14:textId="77777777" w:rsidR="008C5585" w:rsidRPr="008C5585" w:rsidRDefault="008C5585" w:rsidP="008C5585">
      <w:pPr>
        <w:numPr>
          <w:ilvl w:val="0"/>
          <w:numId w:val="62"/>
        </w:numPr>
        <w:rPr>
          <w:sz w:val="28"/>
          <w:szCs w:val="28"/>
          <w:lang w:val="en-IN"/>
        </w:rPr>
      </w:pPr>
      <w:r w:rsidRPr="008C5585">
        <w:rPr>
          <w:sz w:val="28"/>
          <w:szCs w:val="28"/>
          <w:lang w:val="en-IN"/>
        </w:rPr>
        <w:t>YTD Total Sales:</w:t>
      </w:r>
      <w:r w:rsidRPr="008C5585">
        <w:rPr>
          <w:sz w:val="28"/>
          <w:szCs w:val="28"/>
          <w:lang w:val="en-IN"/>
        </w:rPr>
        <w:br/>
      </w:r>
      <w:r w:rsidRPr="008C5585">
        <w:rPr>
          <w:rFonts w:ascii="Segoe UI Symbol" w:hAnsi="Segoe UI Symbol" w:cs="Segoe UI Symbol"/>
          <w:sz w:val="28"/>
          <w:szCs w:val="28"/>
          <w:lang w:val="en-IN"/>
        </w:rPr>
        <w:t>➔</w:t>
      </w:r>
      <w:r w:rsidRPr="008C5585">
        <w:rPr>
          <w:sz w:val="28"/>
          <w:szCs w:val="28"/>
          <w:lang w:val="en-IN"/>
        </w:rPr>
        <w:t xml:space="preserve"> $371.19 Million</w:t>
      </w:r>
      <w:r w:rsidRPr="008C5585">
        <w:rPr>
          <w:sz w:val="28"/>
          <w:szCs w:val="28"/>
          <w:lang w:val="en-IN"/>
        </w:rPr>
        <w:br/>
      </w:r>
      <w:r w:rsidRPr="008C5585">
        <w:rPr>
          <w:rFonts w:ascii="Segoe UI Symbol" w:hAnsi="Segoe UI Symbol" w:cs="Segoe UI Symbol"/>
          <w:sz w:val="28"/>
          <w:szCs w:val="28"/>
          <w:lang w:val="en-IN"/>
        </w:rPr>
        <w:t>➔</w:t>
      </w:r>
      <w:r w:rsidRPr="008C5585">
        <w:rPr>
          <w:sz w:val="28"/>
          <w:szCs w:val="28"/>
          <w:lang w:val="en-IN"/>
        </w:rPr>
        <w:t xml:space="preserve"> Year-over-Year (YOY) Growth: +23.59%</w:t>
      </w:r>
    </w:p>
    <w:p w14:paraId="79D43182" w14:textId="77777777" w:rsidR="008C5585" w:rsidRPr="008C5585" w:rsidRDefault="008C5585" w:rsidP="008C5585">
      <w:pPr>
        <w:numPr>
          <w:ilvl w:val="0"/>
          <w:numId w:val="62"/>
        </w:numPr>
        <w:rPr>
          <w:sz w:val="28"/>
          <w:szCs w:val="28"/>
          <w:lang w:val="en-IN"/>
        </w:rPr>
      </w:pPr>
      <w:r w:rsidRPr="008C5585">
        <w:rPr>
          <w:sz w:val="28"/>
          <w:szCs w:val="28"/>
          <w:lang w:val="en-IN"/>
        </w:rPr>
        <w:t>YTD Average Sale Price:</w:t>
      </w:r>
      <w:r w:rsidRPr="008C5585">
        <w:rPr>
          <w:sz w:val="28"/>
          <w:szCs w:val="28"/>
          <w:lang w:val="en-IN"/>
        </w:rPr>
        <w:br/>
      </w:r>
      <w:r w:rsidRPr="008C5585">
        <w:rPr>
          <w:rFonts w:ascii="Segoe UI Symbol" w:hAnsi="Segoe UI Symbol" w:cs="Segoe UI Symbol"/>
          <w:sz w:val="28"/>
          <w:szCs w:val="28"/>
          <w:lang w:val="en-IN"/>
        </w:rPr>
        <w:t>➔</w:t>
      </w:r>
      <w:r w:rsidRPr="008C5585">
        <w:rPr>
          <w:sz w:val="28"/>
          <w:szCs w:val="28"/>
          <w:lang w:val="en-IN"/>
        </w:rPr>
        <w:t xml:space="preserve"> $27.99 Thousand</w:t>
      </w:r>
      <w:r w:rsidRPr="008C5585">
        <w:rPr>
          <w:sz w:val="28"/>
          <w:szCs w:val="28"/>
          <w:lang w:val="en-IN"/>
        </w:rPr>
        <w:br/>
      </w:r>
      <w:r w:rsidRPr="008C5585">
        <w:rPr>
          <w:rFonts w:ascii="Segoe UI Symbol" w:hAnsi="Segoe UI Symbol" w:cs="Segoe UI Symbol"/>
          <w:sz w:val="28"/>
          <w:szCs w:val="28"/>
          <w:lang w:val="en-IN"/>
        </w:rPr>
        <w:t>➔</w:t>
      </w:r>
      <w:r w:rsidRPr="008C5585">
        <w:rPr>
          <w:sz w:val="28"/>
          <w:szCs w:val="28"/>
          <w:lang w:val="en-IN"/>
        </w:rPr>
        <w:t xml:space="preserve"> YOY Growth: -0.79%</w:t>
      </w:r>
    </w:p>
    <w:p w14:paraId="5C7C52EB" w14:textId="77777777" w:rsidR="008C5585" w:rsidRPr="008C5585" w:rsidRDefault="008C5585" w:rsidP="008C5585">
      <w:pPr>
        <w:numPr>
          <w:ilvl w:val="0"/>
          <w:numId w:val="62"/>
        </w:numPr>
        <w:rPr>
          <w:sz w:val="28"/>
          <w:szCs w:val="28"/>
          <w:lang w:val="en-IN"/>
        </w:rPr>
      </w:pPr>
      <w:r w:rsidRPr="008C5585">
        <w:rPr>
          <w:sz w:val="28"/>
          <w:szCs w:val="28"/>
          <w:lang w:val="en-IN"/>
        </w:rPr>
        <w:t>YTD Cars Sold:</w:t>
      </w:r>
      <w:r w:rsidRPr="008C5585">
        <w:rPr>
          <w:sz w:val="28"/>
          <w:szCs w:val="28"/>
          <w:lang w:val="en-IN"/>
        </w:rPr>
        <w:br/>
      </w:r>
      <w:r w:rsidRPr="008C5585">
        <w:rPr>
          <w:rFonts w:ascii="Segoe UI Symbol" w:hAnsi="Segoe UI Symbol" w:cs="Segoe UI Symbol"/>
          <w:sz w:val="28"/>
          <w:szCs w:val="28"/>
          <w:lang w:val="en-IN"/>
        </w:rPr>
        <w:t>➔</w:t>
      </w:r>
      <w:r w:rsidRPr="008C5585">
        <w:rPr>
          <w:sz w:val="28"/>
          <w:szCs w:val="28"/>
          <w:lang w:val="en-IN"/>
        </w:rPr>
        <w:t xml:space="preserve"> 13.26 </w:t>
      </w:r>
      <w:proofErr w:type="gramStart"/>
      <w:r w:rsidRPr="008C5585">
        <w:rPr>
          <w:sz w:val="28"/>
          <w:szCs w:val="28"/>
          <w:lang w:val="en-IN"/>
        </w:rPr>
        <w:t>Thousand</w:t>
      </w:r>
      <w:proofErr w:type="gramEnd"/>
      <w:r w:rsidRPr="008C5585">
        <w:rPr>
          <w:sz w:val="28"/>
          <w:szCs w:val="28"/>
          <w:lang w:val="en-IN"/>
        </w:rPr>
        <w:t xml:space="preserve"> Units</w:t>
      </w:r>
      <w:r w:rsidRPr="008C5585">
        <w:rPr>
          <w:sz w:val="28"/>
          <w:szCs w:val="28"/>
          <w:lang w:val="en-IN"/>
        </w:rPr>
        <w:br/>
      </w:r>
      <w:r w:rsidRPr="008C5585">
        <w:rPr>
          <w:rFonts w:ascii="Segoe UI Symbol" w:hAnsi="Segoe UI Symbol" w:cs="Segoe UI Symbol"/>
          <w:sz w:val="28"/>
          <w:szCs w:val="28"/>
          <w:lang w:val="en-IN"/>
        </w:rPr>
        <w:t>➔</w:t>
      </w:r>
      <w:r w:rsidRPr="008C5585">
        <w:rPr>
          <w:sz w:val="28"/>
          <w:szCs w:val="28"/>
          <w:lang w:val="en-IN"/>
        </w:rPr>
        <w:t xml:space="preserve"> YOY Growth: +24.57%</w:t>
      </w:r>
    </w:p>
    <w:p w14:paraId="2885E39B" w14:textId="77777777" w:rsidR="008C5585" w:rsidRPr="008C5585" w:rsidRDefault="008C5585" w:rsidP="008C5585">
      <w:pPr>
        <w:numPr>
          <w:ilvl w:val="0"/>
          <w:numId w:val="62"/>
        </w:numPr>
        <w:rPr>
          <w:sz w:val="28"/>
          <w:szCs w:val="28"/>
          <w:lang w:val="en-IN"/>
        </w:rPr>
      </w:pPr>
      <w:r w:rsidRPr="008C5585">
        <w:rPr>
          <w:sz w:val="28"/>
          <w:szCs w:val="28"/>
          <w:lang w:val="en-IN"/>
        </w:rPr>
        <w:t>Weekly Sales Trend:</w:t>
      </w:r>
      <w:r w:rsidRPr="008C5585">
        <w:rPr>
          <w:sz w:val="28"/>
          <w:szCs w:val="28"/>
          <w:lang w:val="en-IN"/>
        </w:rPr>
        <w:br/>
      </w:r>
      <w:r w:rsidRPr="008C5585">
        <w:rPr>
          <w:rFonts w:ascii="Segoe UI Symbol" w:hAnsi="Segoe UI Symbol" w:cs="Segoe UI Symbol"/>
          <w:sz w:val="28"/>
          <w:szCs w:val="28"/>
          <w:lang w:val="en-IN"/>
        </w:rPr>
        <w:t>➔</w:t>
      </w:r>
      <w:r w:rsidRPr="008C5585">
        <w:rPr>
          <w:sz w:val="28"/>
          <w:szCs w:val="28"/>
          <w:lang w:val="en-IN"/>
        </w:rPr>
        <w:t xml:space="preserve"> Sales peaked at $15.53 Million around Week 35 and Week 50.</w:t>
      </w:r>
    </w:p>
    <w:p w14:paraId="4E969103" w14:textId="77777777" w:rsidR="00BF24A6" w:rsidRPr="003A09EE" w:rsidRDefault="00BF24A6" w:rsidP="00BF24A6"/>
    <w:p w14:paraId="762FDE82" w14:textId="77777777" w:rsidR="00BF24A6" w:rsidRPr="003A09EE" w:rsidRDefault="00BF24A6" w:rsidP="00BF24A6">
      <w:pPr>
        <w:rPr>
          <w:sz w:val="28"/>
          <w:szCs w:val="28"/>
        </w:rPr>
      </w:pPr>
    </w:p>
    <w:p w14:paraId="0282181D" w14:textId="77777777" w:rsidR="0073466A" w:rsidRDefault="0073466A" w:rsidP="0073466A">
      <w:pPr>
        <w:rPr>
          <w:sz w:val="28"/>
          <w:szCs w:val="28"/>
          <w:lang w:val="en-IN"/>
        </w:rPr>
      </w:pPr>
      <w:r w:rsidRPr="0073466A">
        <w:rPr>
          <w:sz w:val="28"/>
          <w:szCs w:val="28"/>
        </w:rPr>
        <w:lastRenderedPageBreak/>
        <w:t xml:space="preserve">   </w:t>
      </w:r>
      <w:r w:rsidRPr="0073466A">
        <w:rPr>
          <w:sz w:val="28"/>
          <w:szCs w:val="28"/>
          <w:lang w:val="en-IN"/>
        </w:rPr>
        <w:t>Sales by Body Style</w:t>
      </w:r>
    </w:p>
    <w:p w14:paraId="77E00E4E" w14:textId="77777777" w:rsidR="0073466A" w:rsidRPr="0073466A" w:rsidRDefault="0073466A" w:rsidP="0073466A">
      <w:pPr>
        <w:rPr>
          <w:sz w:val="28"/>
          <w:szCs w:val="28"/>
          <w:lang w:val="en-IN"/>
        </w:rPr>
      </w:pPr>
    </w:p>
    <w:p w14:paraId="53E3C369" w14:textId="77777777" w:rsidR="0073466A" w:rsidRPr="0073466A" w:rsidRDefault="0073466A" w:rsidP="0073466A">
      <w:pPr>
        <w:numPr>
          <w:ilvl w:val="0"/>
          <w:numId w:val="63"/>
        </w:numPr>
        <w:rPr>
          <w:sz w:val="28"/>
          <w:szCs w:val="28"/>
          <w:lang w:val="en-IN"/>
        </w:rPr>
      </w:pPr>
      <w:r w:rsidRPr="0073466A">
        <w:rPr>
          <w:sz w:val="28"/>
          <w:szCs w:val="28"/>
          <w:lang w:val="en-IN"/>
        </w:rPr>
        <w:t>SUV: $99.89M</w:t>
      </w:r>
    </w:p>
    <w:p w14:paraId="63CC79CC" w14:textId="77777777" w:rsidR="0073466A" w:rsidRPr="0073466A" w:rsidRDefault="0073466A" w:rsidP="0073466A">
      <w:pPr>
        <w:numPr>
          <w:ilvl w:val="0"/>
          <w:numId w:val="63"/>
        </w:numPr>
        <w:rPr>
          <w:sz w:val="28"/>
          <w:szCs w:val="28"/>
          <w:lang w:val="en-IN"/>
        </w:rPr>
      </w:pPr>
      <w:r w:rsidRPr="0073466A">
        <w:rPr>
          <w:sz w:val="28"/>
          <w:szCs w:val="28"/>
          <w:lang w:val="en-IN"/>
        </w:rPr>
        <w:t>Hatchback: $82.77M</w:t>
      </w:r>
    </w:p>
    <w:p w14:paraId="3669721C" w14:textId="77777777" w:rsidR="0073466A" w:rsidRPr="0073466A" w:rsidRDefault="0073466A" w:rsidP="0073466A">
      <w:pPr>
        <w:numPr>
          <w:ilvl w:val="0"/>
          <w:numId w:val="63"/>
        </w:numPr>
        <w:rPr>
          <w:sz w:val="28"/>
          <w:szCs w:val="28"/>
          <w:lang w:val="en-IN"/>
        </w:rPr>
      </w:pPr>
      <w:r w:rsidRPr="0073466A">
        <w:rPr>
          <w:sz w:val="28"/>
          <w:szCs w:val="28"/>
          <w:lang w:val="en-IN"/>
        </w:rPr>
        <w:t>Sedan: $73.69M</w:t>
      </w:r>
    </w:p>
    <w:p w14:paraId="064B5E56" w14:textId="77777777" w:rsidR="0073466A" w:rsidRDefault="0073466A" w:rsidP="0073466A">
      <w:pPr>
        <w:numPr>
          <w:ilvl w:val="0"/>
          <w:numId w:val="63"/>
        </w:numPr>
        <w:rPr>
          <w:sz w:val="28"/>
          <w:szCs w:val="28"/>
          <w:lang w:val="en-IN"/>
        </w:rPr>
      </w:pPr>
      <w:r w:rsidRPr="0073466A">
        <w:rPr>
          <w:sz w:val="28"/>
          <w:szCs w:val="28"/>
          <w:lang w:val="en-IN"/>
        </w:rPr>
        <w:t>Passenger: $63.44M</w:t>
      </w:r>
    </w:p>
    <w:p w14:paraId="1A1B3B0E" w14:textId="77777777" w:rsidR="0073466A" w:rsidRDefault="0073466A" w:rsidP="0073466A">
      <w:pPr>
        <w:rPr>
          <w:sz w:val="28"/>
          <w:szCs w:val="28"/>
          <w:lang w:val="en-IN"/>
        </w:rPr>
      </w:pPr>
    </w:p>
    <w:p w14:paraId="219C1C15" w14:textId="34ADABBC" w:rsidR="00197267" w:rsidRDefault="00197267" w:rsidP="00197267">
      <w:pPr>
        <w:rPr>
          <w:sz w:val="28"/>
          <w:szCs w:val="28"/>
          <w:lang w:val="en-IN"/>
        </w:rPr>
      </w:pPr>
      <w:r>
        <w:rPr>
          <w:sz w:val="28"/>
          <w:szCs w:val="28"/>
          <w:lang w:val="en-IN"/>
        </w:rPr>
        <w:t xml:space="preserve">  </w:t>
      </w:r>
      <w:r w:rsidRPr="00197267">
        <w:rPr>
          <w:sz w:val="28"/>
          <w:szCs w:val="28"/>
          <w:lang w:val="en-IN"/>
        </w:rPr>
        <w:t xml:space="preserve">Sales by </w:t>
      </w:r>
      <w:proofErr w:type="spellStart"/>
      <w:r w:rsidRPr="00197267">
        <w:rPr>
          <w:sz w:val="28"/>
          <w:szCs w:val="28"/>
          <w:lang w:val="en-IN"/>
        </w:rPr>
        <w:t>Color</w:t>
      </w:r>
      <w:proofErr w:type="spellEnd"/>
    </w:p>
    <w:p w14:paraId="3F5254B2" w14:textId="77777777" w:rsidR="00197267" w:rsidRPr="00197267" w:rsidRDefault="00197267" w:rsidP="00197267">
      <w:pPr>
        <w:rPr>
          <w:sz w:val="28"/>
          <w:szCs w:val="28"/>
          <w:lang w:val="en-IN"/>
        </w:rPr>
      </w:pPr>
    </w:p>
    <w:p w14:paraId="7CEE1523" w14:textId="77777777" w:rsidR="00197267" w:rsidRPr="00197267" w:rsidRDefault="00197267" w:rsidP="00197267">
      <w:pPr>
        <w:numPr>
          <w:ilvl w:val="0"/>
          <w:numId w:val="64"/>
        </w:numPr>
        <w:rPr>
          <w:sz w:val="28"/>
          <w:szCs w:val="28"/>
          <w:lang w:val="en-IN"/>
        </w:rPr>
      </w:pPr>
      <w:r w:rsidRPr="00197267">
        <w:rPr>
          <w:sz w:val="28"/>
          <w:szCs w:val="28"/>
          <w:lang w:val="en-IN"/>
        </w:rPr>
        <w:t>Pale White: $174.53M</w:t>
      </w:r>
    </w:p>
    <w:p w14:paraId="54ADD2CE" w14:textId="77777777" w:rsidR="00197267" w:rsidRPr="00197267" w:rsidRDefault="00197267" w:rsidP="00197267">
      <w:pPr>
        <w:numPr>
          <w:ilvl w:val="0"/>
          <w:numId w:val="64"/>
        </w:numPr>
        <w:rPr>
          <w:sz w:val="28"/>
          <w:szCs w:val="28"/>
          <w:lang w:val="en-IN"/>
        </w:rPr>
      </w:pPr>
      <w:r w:rsidRPr="00197267">
        <w:rPr>
          <w:sz w:val="28"/>
          <w:szCs w:val="28"/>
          <w:lang w:val="en-IN"/>
        </w:rPr>
        <w:t>Black: $125.24M</w:t>
      </w:r>
    </w:p>
    <w:p w14:paraId="2B7D02AD" w14:textId="77777777" w:rsidR="00197267" w:rsidRPr="00197267" w:rsidRDefault="00197267" w:rsidP="00197267">
      <w:pPr>
        <w:numPr>
          <w:ilvl w:val="0"/>
          <w:numId w:val="64"/>
        </w:numPr>
        <w:rPr>
          <w:sz w:val="28"/>
          <w:szCs w:val="28"/>
          <w:lang w:val="en-IN"/>
        </w:rPr>
      </w:pPr>
      <w:r w:rsidRPr="00197267">
        <w:rPr>
          <w:sz w:val="28"/>
          <w:szCs w:val="28"/>
          <w:lang w:val="en-IN"/>
        </w:rPr>
        <w:t>Red: $71.41M</w:t>
      </w:r>
    </w:p>
    <w:p w14:paraId="75DC7884" w14:textId="11199BBC" w:rsidR="00197267" w:rsidRPr="00197267" w:rsidRDefault="00197267" w:rsidP="00197267">
      <w:pPr>
        <w:rPr>
          <w:sz w:val="28"/>
          <w:szCs w:val="28"/>
          <w:lang w:val="en-IN"/>
        </w:rPr>
      </w:pPr>
    </w:p>
    <w:p w14:paraId="26085FB5" w14:textId="37804C82" w:rsidR="00197267" w:rsidRDefault="00197267" w:rsidP="00197267">
      <w:pPr>
        <w:rPr>
          <w:sz w:val="28"/>
          <w:szCs w:val="28"/>
          <w:lang w:val="en-IN"/>
        </w:rPr>
      </w:pPr>
      <w:r>
        <w:rPr>
          <w:sz w:val="28"/>
          <w:szCs w:val="28"/>
          <w:lang w:val="en-IN"/>
        </w:rPr>
        <w:t xml:space="preserve">  </w:t>
      </w:r>
      <w:r w:rsidRPr="00197267">
        <w:rPr>
          <w:sz w:val="28"/>
          <w:szCs w:val="28"/>
          <w:lang w:val="en-IN"/>
        </w:rPr>
        <w:t>Top Dealer Regions</w:t>
      </w:r>
    </w:p>
    <w:p w14:paraId="7F3928DD" w14:textId="77777777" w:rsidR="00197267" w:rsidRPr="00197267" w:rsidRDefault="00197267" w:rsidP="00197267">
      <w:pPr>
        <w:rPr>
          <w:sz w:val="28"/>
          <w:szCs w:val="28"/>
          <w:lang w:val="en-IN"/>
        </w:rPr>
      </w:pPr>
    </w:p>
    <w:p w14:paraId="2A4C710E" w14:textId="77777777" w:rsidR="00197267" w:rsidRPr="00197267" w:rsidRDefault="00197267" w:rsidP="00197267">
      <w:pPr>
        <w:numPr>
          <w:ilvl w:val="0"/>
          <w:numId w:val="65"/>
        </w:numPr>
        <w:rPr>
          <w:sz w:val="28"/>
          <w:szCs w:val="28"/>
          <w:lang w:val="en-IN"/>
        </w:rPr>
      </w:pPr>
      <w:r w:rsidRPr="00197267">
        <w:rPr>
          <w:sz w:val="28"/>
          <w:szCs w:val="28"/>
          <w:lang w:val="en-IN"/>
        </w:rPr>
        <w:t>Austin: $34.00M</w:t>
      </w:r>
    </w:p>
    <w:p w14:paraId="5199F8CE" w14:textId="77777777" w:rsidR="00197267" w:rsidRPr="00197267" w:rsidRDefault="00197267" w:rsidP="00197267">
      <w:pPr>
        <w:numPr>
          <w:ilvl w:val="0"/>
          <w:numId w:val="65"/>
        </w:numPr>
        <w:rPr>
          <w:sz w:val="28"/>
          <w:szCs w:val="28"/>
          <w:lang w:val="en-IN"/>
        </w:rPr>
      </w:pPr>
      <w:r w:rsidRPr="00197267">
        <w:rPr>
          <w:sz w:val="28"/>
          <w:szCs w:val="28"/>
          <w:lang w:val="en-IN"/>
        </w:rPr>
        <w:t>Janesville: $30.00M</w:t>
      </w:r>
    </w:p>
    <w:p w14:paraId="1AEAE50F" w14:textId="77777777" w:rsidR="00197267" w:rsidRDefault="00197267" w:rsidP="00197267">
      <w:pPr>
        <w:numPr>
          <w:ilvl w:val="0"/>
          <w:numId w:val="65"/>
        </w:numPr>
        <w:rPr>
          <w:sz w:val="28"/>
          <w:szCs w:val="28"/>
          <w:lang w:val="en-IN"/>
        </w:rPr>
      </w:pPr>
      <w:r w:rsidRPr="00197267">
        <w:rPr>
          <w:sz w:val="28"/>
          <w:szCs w:val="28"/>
          <w:lang w:val="en-IN"/>
        </w:rPr>
        <w:t>Scottsdale: $25.45M</w:t>
      </w:r>
    </w:p>
    <w:p w14:paraId="40D6E581" w14:textId="77777777" w:rsidR="00197267" w:rsidRPr="00197267" w:rsidRDefault="00197267" w:rsidP="00197267">
      <w:pPr>
        <w:ind w:left="720"/>
        <w:rPr>
          <w:sz w:val="28"/>
          <w:szCs w:val="28"/>
          <w:lang w:val="en-IN"/>
        </w:rPr>
      </w:pPr>
    </w:p>
    <w:p w14:paraId="11259FF8" w14:textId="43915BD9" w:rsidR="00197267" w:rsidRDefault="00197267" w:rsidP="00197267">
      <w:pPr>
        <w:rPr>
          <w:sz w:val="28"/>
          <w:szCs w:val="28"/>
          <w:lang w:val="en-IN"/>
        </w:rPr>
      </w:pPr>
      <w:r>
        <w:rPr>
          <w:sz w:val="28"/>
          <w:szCs w:val="28"/>
          <w:lang w:val="en-IN"/>
        </w:rPr>
        <w:t xml:space="preserve">  </w:t>
      </w:r>
      <w:r w:rsidRPr="00197267">
        <w:rPr>
          <w:sz w:val="28"/>
          <w:szCs w:val="28"/>
          <w:lang w:val="en-IN"/>
        </w:rPr>
        <w:t>Top Companies</w:t>
      </w:r>
    </w:p>
    <w:p w14:paraId="261B7DB6" w14:textId="77777777" w:rsidR="00197267" w:rsidRPr="00197267" w:rsidRDefault="00197267" w:rsidP="00197267">
      <w:pPr>
        <w:rPr>
          <w:sz w:val="28"/>
          <w:szCs w:val="28"/>
          <w:lang w:val="en-IN"/>
        </w:rPr>
      </w:pPr>
    </w:p>
    <w:p w14:paraId="6B76AE21" w14:textId="77777777" w:rsidR="00197267" w:rsidRPr="00197267" w:rsidRDefault="00197267" w:rsidP="00197267">
      <w:pPr>
        <w:numPr>
          <w:ilvl w:val="0"/>
          <w:numId w:val="66"/>
        </w:numPr>
        <w:rPr>
          <w:sz w:val="28"/>
          <w:szCs w:val="28"/>
          <w:lang w:val="en-IN"/>
        </w:rPr>
      </w:pPr>
      <w:r w:rsidRPr="00197267">
        <w:rPr>
          <w:sz w:val="28"/>
          <w:szCs w:val="28"/>
          <w:lang w:val="en-IN"/>
        </w:rPr>
        <w:t>Chevrolet:</w:t>
      </w:r>
      <w:r w:rsidRPr="00197267">
        <w:rPr>
          <w:sz w:val="28"/>
          <w:szCs w:val="28"/>
          <w:lang w:val="en-IN"/>
        </w:rPr>
        <w:br/>
      </w:r>
      <w:r w:rsidRPr="00197267">
        <w:rPr>
          <w:rFonts w:ascii="Segoe UI Symbol" w:hAnsi="Segoe UI Symbol" w:cs="Segoe UI Symbol"/>
          <w:sz w:val="28"/>
          <w:szCs w:val="28"/>
          <w:lang w:val="en-IN"/>
        </w:rPr>
        <w:t>➔</w:t>
      </w:r>
      <w:r w:rsidRPr="00197267">
        <w:rPr>
          <w:sz w:val="28"/>
          <w:szCs w:val="28"/>
          <w:lang w:val="en-IN"/>
        </w:rPr>
        <w:t xml:space="preserve"> 1.04K Cars Sold | $27.11M Sales | 7.30% Market Share</w:t>
      </w:r>
    </w:p>
    <w:p w14:paraId="43031B4E" w14:textId="77777777" w:rsidR="00197267" w:rsidRPr="00197267" w:rsidRDefault="00197267" w:rsidP="00197267">
      <w:pPr>
        <w:numPr>
          <w:ilvl w:val="0"/>
          <w:numId w:val="66"/>
        </w:numPr>
        <w:rPr>
          <w:sz w:val="28"/>
          <w:szCs w:val="28"/>
          <w:lang w:val="en-IN"/>
        </w:rPr>
      </w:pPr>
      <w:r w:rsidRPr="00197267">
        <w:rPr>
          <w:sz w:val="28"/>
          <w:szCs w:val="28"/>
          <w:lang w:val="en-IN"/>
        </w:rPr>
        <w:t>Ford:</w:t>
      </w:r>
      <w:r w:rsidRPr="00197267">
        <w:rPr>
          <w:sz w:val="28"/>
          <w:szCs w:val="28"/>
          <w:lang w:val="en-IN"/>
        </w:rPr>
        <w:br/>
      </w:r>
      <w:r w:rsidRPr="00197267">
        <w:rPr>
          <w:rFonts w:ascii="Segoe UI Symbol" w:hAnsi="Segoe UI Symbol" w:cs="Segoe UI Symbol"/>
          <w:sz w:val="28"/>
          <w:szCs w:val="28"/>
          <w:lang w:val="en-IN"/>
        </w:rPr>
        <w:t>➔</w:t>
      </w:r>
      <w:r w:rsidRPr="00197267">
        <w:rPr>
          <w:sz w:val="28"/>
          <w:szCs w:val="28"/>
          <w:lang w:val="en-IN"/>
        </w:rPr>
        <w:t xml:space="preserve"> 0.89K Cars Sold | $25.43M Sales | 6.85% Market Share</w:t>
      </w:r>
    </w:p>
    <w:p w14:paraId="693B47CA" w14:textId="77777777" w:rsidR="00197267" w:rsidRPr="00197267" w:rsidRDefault="00197267" w:rsidP="00197267">
      <w:pPr>
        <w:numPr>
          <w:ilvl w:val="0"/>
          <w:numId w:val="66"/>
        </w:numPr>
        <w:rPr>
          <w:sz w:val="28"/>
          <w:szCs w:val="28"/>
          <w:lang w:val="en-IN"/>
        </w:rPr>
      </w:pPr>
      <w:r w:rsidRPr="00197267">
        <w:rPr>
          <w:sz w:val="28"/>
          <w:szCs w:val="28"/>
          <w:lang w:val="en-IN"/>
        </w:rPr>
        <w:t>Dodge:</w:t>
      </w:r>
      <w:r w:rsidRPr="00197267">
        <w:rPr>
          <w:sz w:val="28"/>
          <w:szCs w:val="28"/>
          <w:lang w:val="en-IN"/>
        </w:rPr>
        <w:br/>
      </w:r>
      <w:r w:rsidRPr="00197267">
        <w:rPr>
          <w:rFonts w:ascii="Segoe UI Symbol" w:hAnsi="Segoe UI Symbol" w:cs="Segoe UI Symbol"/>
          <w:sz w:val="28"/>
          <w:szCs w:val="28"/>
          <w:lang w:val="en-IN"/>
        </w:rPr>
        <w:t>➔</w:t>
      </w:r>
      <w:r w:rsidRPr="00197267">
        <w:rPr>
          <w:sz w:val="28"/>
          <w:szCs w:val="28"/>
          <w:lang w:val="en-IN"/>
        </w:rPr>
        <w:t xml:space="preserve"> 0.95K Cars Sold | $26.36M Sales | 6.56% Market Share</w:t>
      </w:r>
    </w:p>
    <w:p w14:paraId="223E0306" w14:textId="34EAFED8" w:rsidR="00197267" w:rsidRPr="00197267" w:rsidRDefault="00197267" w:rsidP="00197267">
      <w:pPr>
        <w:rPr>
          <w:sz w:val="28"/>
          <w:szCs w:val="28"/>
          <w:lang w:val="en-IN"/>
        </w:rPr>
      </w:pPr>
    </w:p>
    <w:p w14:paraId="4006D393" w14:textId="762D9073" w:rsidR="00197267" w:rsidRDefault="00197267" w:rsidP="00197267">
      <w:pPr>
        <w:rPr>
          <w:sz w:val="28"/>
          <w:szCs w:val="28"/>
          <w:lang w:val="en-IN"/>
        </w:rPr>
      </w:pPr>
      <w:r>
        <w:rPr>
          <w:sz w:val="28"/>
          <w:szCs w:val="28"/>
          <w:lang w:val="en-IN"/>
        </w:rPr>
        <w:t xml:space="preserve">  </w:t>
      </w:r>
      <w:r w:rsidRPr="00197267">
        <w:rPr>
          <w:sz w:val="28"/>
          <w:szCs w:val="28"/>
          <w:lang w:val="en-IN"/>
        </w:rPr>
        <w:t>Filters Used in Dashboard</w:t>
      </w:r>
    </w:p>
    <w:p w14:paraId="6728D194" w14:textId="77777777" w:rsidR="00197267" w:rsidRPr="00197267" w:rsidRDefault="00197267" w:rsidP="00197267">
      <w:pPr>
        <w:rPr>
          <w:sz w:val="28"/>
          <w:szCs w:val="28"/>
          <w:lang w:val="en-IN"/>
        </w:rPr>
      </w:pPr>
    </w:p>
    <w:p w14:paraId="60EF7270" w14:textId="77777777" w:rsidR="00197267" w:rsidRPr="00197267" w:rsidRDefault="00197267" w:rsidP="00197267">
      <w:pPr>
        <w:numPr>
          <w:ilvl w:val="0"/>
          <w:numId w:val="67"/>
        </w:numPr>
        <w:rPr>
          <w:sz w:val="28"/>
          <w:szCs w:val="28"/>
          <w:lang w:val="en-IN"/>
        </w:rPr>
      </w:pPr>
      <w:r w:rsidRPr="00197267">
        <w:rPr>
          <w:sz w:val="28"/>
          <w:szCs w:val="28"/>
          <w:lang w:val="en-IN"/>
        </w:rPr>
        <w:t>Date</w:t>
      </w:r>
    </w:p>
    <w:p w14:paraId="5D0609D4" w14:textId="77777777" w:rsidR="00197267" w:rsidRPr="00197267" w:rsidRDefault="00197267" w:rsidP="00197267">
      <w:pPr>
        <w:numPr>
          <w:ilvl w:val="0"/>
          <w:numId w:val="67"/>
        </w:numPr>
        <w:rPr>
          <w:sz w:val="28"/>
          <w:szCs w:val="28"/>
          <w:lang w:val="en-IN"/>
        </w:rPr>
      </w:pPr>
      <w:r w:rsidRPr="00197267">
        <w:rPr>
          <w:sz w:val="28"/>
          <w:szCs w:val="28"/>
          <w:lang w:val="en-IN"/>
        </w:rPr>
        <w:t>Transmission Type</w:t>
      </w:r>
    </w:p>
    <w:p w14:paraId="4BB3ED5F" w14:textId="77777777" w:rsidR="00197267" w:rsidRPr="00197267" w:rsidRDefault="00197267" w:rsidP="00197267">
      <w:pPr>
        <w:numPr>
          <w:ilvl w:val="0"/>
          <w:numId w:val="67"/>
        </w:numPr>
        <w:rPr>
          <w:sz w:val="28"/>
          <w:szCs w:val="28"/>
          <w:lang w:val="en-IN"/>
        </w:rPr>
      </w:pPr>
      <w:r w:rsidRPr="00197267">
        <w:rPr>
          <w:sz w:val="28"/>
          <w:szCs w:val="28"/>
          <w:lang w:val="en-IN"/>
        </w:rPr>
        <w:t>Body Style</w:t>
      </w:r>
    </w:p>
    <w:p w14:paraId="50A629CE" w14:textId="77777777" w:rsidR="00197267" w:rsidRPr="00197267" w:rsidRDefault="00197267" w:rsidP="00197267">
      <w:pPr>
        <w:numPr>
          <w:ilvl w:val="0"/>
          <w:numId w:val="67"/>
        </w:numPr>
        <w:rPr>
          <w:sz w:val="28"/>
          <w:szCs w:val="28"/>
          <w:lang w:val="en-IN"/>
        </w:rPr>
      </w:pPr>
      <w:r w:rsidRPr="00197267">
        <w:rPr>
          <w:sz w:val="28"/>
          <w:szCs w:val="28"/>
          <w:lang w:val="en-IN"/>
        </w:rPr>
        <w:t>Engine Type</w:t>
      </w:r>
    </w:p>
    <w:p w14:paraId="119EAAF1" w14:textId="77777777" w:rsidR="00197267" w:rsidRPr="00197267" w:rsidRDefault="00197267" w:rsidP="00197267">
      <w:pPr>
        <w:numPr>
          <w:ilvl w:val="0"/>
          <w:numId w:val="67"/>
        </w:numPr>
        <w:rPr>
          <w:sz w:val="28"/>
          <w:szCs w:val="28"/>
          <w:lang w:val="en-IN"/>
        </w:rPr>
      </w:pPr>
      <w:r w:rsidRPr="00197267">
        <w:rPr>
          <w:sz w:val="28"/>
          <w:szCs w:val="28"/>
          <w:lang w:val="en-IN"/>
        </w:rPr>
        <w:t>Customer Gender</w:t>
      </w:r>
    </w:p>
    <w:p w14:paraId="0F1090A2" w14:textId="363F86DA" w:rsidR="00197267" w:rsidRPr="00197267" w:rsidRDefault="00197267" w:rsidP="00197267">
      <w:pPr>
        <w:rPr>
          <w:sz w:val="28"/>
          <w:szCs w:val="28"/>
          <w:lang w:val="en-IN"/>
        </w:rPr>
      </w:pPr>
    </w:p>
    <w:p w14:paraId="0989495B" w14:textId="4D0B8B61" w:rsidR="00197267" w:rsidRDefault="00197267" w:rsidP="00197267">
      <w:pPr>
        <w:rPr>
          <w:sz w:val="28"/>
          <w:szCs w:val="28"/>
          <w:lang w:val="en-IN"/>
        </w:rPr>
      </w:pPr>
      <w:r>
        <w:rPr>
          <w:sz w:val="28"/>
          <w:szCs w:val="28"/>
          <w:lang w:val="en-IN"/>
        </w:rPr>
        <w:t xml:space="preserve"> </w:t>
      </w:r>
      <w:r w:rsidRPr="00197267">
        <w:rPr>
          <w:sz w:val="28"/>
          <w:szCs w:val="28"/>
          <w:lang w:val="en-IN"/>
        </w:rPr>
        <w:t>Visualizations Used</w:t>
      </w:r>
    </w:p>
    <w:p w14:paraId="3E821EF7" w14:textId="77777777" w:rsidR="00197267" w:rsidRPr="00197267" w:rsidRDefault="00197267" w:rsidP="00197267">
      <w:pPr>
        <w:rPr>
          <w:sz w:val="28"/>
          <w:szCs w:val="28"/>
          <w:lang w:val="en-IN"/>
        </w:rPr>
      </w:pPr>
    </w:p>
    <w:p w14:paraId="72CFEBDE" w14:textId="77777777" w:rsidR="00197267" w:rsidRPr="00197267" w:rsidRDefault="00197267" w:rsidP="00197267">
      <w:pPr>
        <w:numPr>
          <w:ilvl w:val="0"/>
          <w:numId w:val="68"/>
        </w:numPr>
        <w:rPr>
          <w:sz w:val="28"/>
          <w:szCs w:val="28"/>
          <w:lang w:val="en-IN"/>
        </w:rPr>
      </w:pPr>
      <w:r w:rsidRPr="00197267">
        <w:rPr>
          <w:sz w:val="28"/>
          <w:szCs w:val="28"/>
          <w:lang w:val="en-IN"/>
        </w:rPr>
        <w:t>Area Chart: Weekly Sales Trend</w:t>
      </w:r>
    </w:p>
    <w:p w14:paraId="2D988C40" w14:textId="77777777" w:rsidR="00197267" w:rsidRPr="00197267" w:rsidRDefault="00197267" w:rsidP="00197267">
      <w:pPr>
        <w:numPr>
          <w:ilvl w:val="0"/>
          <w:numId w:val="68"/>
        </w:numPr>
        <w:rPr>
          <w:sz w:val="28"/>
          <w:szCs w:val="28"/>
          <w:lang w:val="en-IN"/>
        </w:rPr>
      </w:pPr>
      <w:r w:rsidRPr="00197267">
        <w:rPr>
          <w:sz w:val="28"/>
          <w:szCs w:val="28"/>
          <w:lang w:val="en-IN"/>
        </w:rPr>
        <w:t>Pie Chart: YTD Total Sales by Body Style</w:t>
      </w:r>
    </w:p>
    <w:p w14:paraId="50493C9B" w14:textId="77777777" w:rsidR="00197267" w:rsidRPr="00197267" w:rsidRDefault="00197267" w:rsidP="00197267">
      <w:pPr>
        <w:numPr>
          <w:ilvl w:val="0"/>
          <w:numId w:val="68"/>
        </w:numPr>
        <w:rPr>
          <w:sz w:val="28"/>
          <w:szCs w:val="28"/>
          <w:lang w:val="en-IN"/>
        </w:rPr>
      </w:pPr>
      <w:r w:rsidRPr="00197267">
        <w:rPr>
          <w:sz w:val="28"/>
          <w:szCs w:val="28"/>
          <w:lang w:val="en-IN"/>
        </w:rPr>
        <w:t xml:space="preserve">Donut Chart: YTD Total Sales by </w:t>
      </w:r>
      <w:proofErr w:type="spellStart"/>
      <w:r w:rsidRPr="00197267">
        <w:rPr>
          <w:sz w:val="28"/>
          <w:szCs w:val="28"/>
          <w:lang w:val="en-IN"/>
        </w:rPr>
        <w:t>Color</w:t>
      </w:r>
      <w:proofErr w:type="spellEnd"/>
    </w:p>
    <w:p w14:paraId="24A6D97B" w14:textId="77777777" w:rsidR="00197267" w:rsidRPr="00197267" w:rsidRDefault="00197267" w:rsidP="00197267">
      <w:pPr>
        <w:numPr>
          <w:ilvl w:val="0"/>
          <w:numId w:val="68"/>
        </w:numPr>
        <w:rPr>
          <w:sz w:val="28"/>
          <w:szCs w:val="28"/>
          <w:lang w:val="en-IN"/>
        </w:rPr>
      </w:pPr>
      <w:r w:rsidRPr="00197267">
        <w:rPr>
          <w:sz w:val="28"/>
          <w:szCs w:val="28"/>
          <w:lang w:val="en-IN"/>
        </w:rPr>
        <w:t>Bar Chart: YTD Cars Sold by Dealer Region</w:t>
      </w:r>
    </w:p>
    <w:p w14:paraId="2FF20EFD" w14:textId="77777777" w:rsidR="00197267" w:rsidRPr="00197267" w:rsidRDefault="00197267" w:rsidP="00197267">
      <w:pPr>
        <w:numPr>
          <w:ilvl w:val="0"/>
          <w:numId w:val="68"/>
        </w:numPr>
        <w:rPr>
          <w:sz w:val="28"/>
          <w:szCs w:val="28"/>
          <w:lang w:val="en-IN"/>
        </w:rPr>
      </w:pPr>
      <w:r w:rsidRPr="00197267">
        <w:rPr>
          <w:sz w:val="28"/>
          <w:szCs w:val="28"/>
          <w:lang w:val="en-IN"/>
        </w:rPr>
        <w:t>Tabular Grid: Company-wise Sales Trend</w:t>
      </w:r>
    </w:p>
    <w:p w14:paraId="05EB5461" w14:textId="77777777" w:rsidR="00197267" w:rsidRPr="0073466A" w:rsidRDefault="00197267" w:rsidP="0073466A">
      <w:pPr>
        <w:rPr>
          <w:sz w:val="28"/>
          <w:szCs w:val="28"/>
          <w:lang w:val="en-IN"/>
        </w:rPr>
      </w:pPr>
    </w:p>
    <w:p w14:paraId="6924B504" w14:textId="77777777" w:rsidR="00A5774D" w:rsidRDefault="00A5774D" w:rsidP="00A5774D">
      <w:pPr>
        <w:rPr>
          <w:sz w:val="28"/>
          <w:szCs w:val="28"/>
          <w:lang w:val="en-IN"/>
        </w:rPr>
      </w:pPr>
      <w:r w:rsidRPr="00A5774D">
        <w:rPr>
          <w:sz w:val="28"/>
          <w:szCs w:val="28"/>
          <w:lang w:val="en-IN"/>
        </w:rPr>
        <w:lastRenderedPageBreak/>
        <w:t>Conclusion</w:t>
      </w:r>
    </w:p>
    <w:p w14:paraId="3D62C2D2" w14:textId="77777777" w:rsidR="00A5774D" w:rsidRDefault="00A5774D" w:rsidP="00A5774D">
      <w:pPr>
        <w:rPr>
          <w:sz w:val="28"/>
          <w:szCs w:val="28"/>
          <w:lang w:val="en-IN"/>
        </w:rPr>
      </w:pPr>
    </w:p>
    <w:p w14:paraId="68DF56DD" w14:textId="77777777" w:rsidR="00A5774D" w:rsidRPr="00A5774D" w:rsidRDefault="00A5774D" w:rsidP="00A5774D">
      <w:pPr>
        <w:rPr>
          <w:sz w:val="28"/>
          <w:szCs w:val="28"/>
          <w:lang w:val="en-IN"/>
        </w:rPr>
      </w:pPr>
    </w:p>
    <w:p w14:paraId="355B4E09" w14:textId="77777777" w:rsidR="00A5774D" w:rsidRDefault="00A5774D" w:rsidP="00A5774D">
      <w:pPr>
        <w:rPr>
          <w:sz w:val="28"/>
          <w:szCs w:val="28"/>
          <w:lang w:val="en-IN"/>
        </w:rPr>
      </w:pPr>
      <w:r w:rsidRPr="00A5774D">
        <w:rPr>
          <w:sz w:val="28"/>
          <w:szCs w:val="28"/>
          <w:lang w:val="en-IN"/>
        </w:rPr>
        <w:t xml:space="preserve">The Car Sales Dashboard provides a clear and detailed view of sales performance across different car body styles, </w:t>
      </w:r>
      <w:proofErr w:type="spellStart"/>
      <w:r w:rsidRPr="00A5774D">
        <w:rPr>
          <w:sz w:val="28"/>
          <w:szCs w:val="28"/>
          <w:lang w:val="en-IN"/>
        </w:rPr>
        <w:t>colors</w:t>
      </w:r>
      <w:proofErr w:type="spellEnd"/>
      <w:r w:rsidRPr="00A5774D">
        <w:rPr>
          <w:sz w:val="28"/>
          <w:szCs w:val="28"/>
          <w:lang w:val="en-IN"/>
        </w:rPr>
        <w:t>, dealer regions, and companies.</w:t>
      </w:r>
    </w:p>
    <w:p w14:paraId="0690F132" w14:textId="77777777" w:rsidR="00A5774D" w:rsidRDefault="00A5774D" w:rsidP="00A5774D">
      <w:pPr>
        <w:rPr>
          <w:sz w:val="28"/>
          <w:szCs w:val="28"/>
          <w:lang w:val="en-IN"/>
        </w:rPr>
      </w:pPr>
      <w:r w:rsidRPr="00A5774D">
        <w:rPr>
          <w:sz w:val="28"/>
          <w:szCs w:val="28"/>
          <w:lang w:val="en-IN"/>
        </w:rPr>
        <w:br/>
        <w:t xml:space="preserve">By </w:t>
      </w:r>
      <w:proofErr w:type="spellStart"/>
      <w:r w:rsidRPr="00A5774D">
        <w:rPr>
          <w:sz w:val="28"/>
          <w:szCs w:val="28"/>
          <w:lang w:val="en-IN"/>
        </w:rPr>
        <w:t>analyzing</w:t>
      </w:r>
      <w:proofErr w:type="spellEnd"/>
      <w:r w:rsidRPr="00A5774D">
        <w:rPr>
          <w:sz w:val="28"/>
          <w:szCs w:val="28"/>
          <w:lang w:val="en-IN"/>
        </w:rPr>
        <w:t xml:space="preserve"> data from February 2020 to December 2021, the dashboard helps identify key trends, such as rising car sales, popular body styles like SUVs, and high-performing </w:t>
      </w:r>
      <w:proofErr w:type="spellStart"/>
      <w:r w:rsidRPr="00A5774D">
        <w:rPr>
          <w:sz w:val="28"/>
          <w:szCs w:val="28"/>
          <w:lang w:val="en-IN"/>
        </w:rPr>
        <w:t>colors</w:t>
      </w:r>
      <w:proofErr w:type="spellEnd"/>
      <w:r w:rsidRPr="00A5774D">
        <w:rPr>
          <w:sz w:val="28"/>
          <w:szCs w:val="28"/>
          <w:lang w:val="en-IN"/>
        </w:rPr>
        <w:t xml:space="preserve"> like Pale White.</w:t>
      </w:r>
    </w:p>
    <w:p w14:paraId="6C6109E2" w14:textId="77777777" w:rsidR="00A5774D" w:rsidRDefault="00A5774D" w:rsidP="00A5774D">
      <w:pPr>
        <w:rPr>
          <w:sz w:val="28"/>
          <w:szCs w:val="28"/>
          <w:lang w:val="en-IN"/>
        </w:rPr>
      </w:pPr>
      <w:r w:rsidRPr="00A5774D">
        <w:rPr>
          <w:sz w:val="28"/>
          <w:szCs w:val="28"/>
          <w:lang w:val="en-IN"/>
        </w:rPr>
        <w:br/>
        <w:t>It also highlights the strongest dealer regions and top-performing companies, giving businesses valuable insights for decision-making.</w:t>
      </w:r>
    </w:p>
    <w:p w14:paraId="5EBAF4BB" w14:textId="77777777" w:rsidR="00A5774D" w:rsidRDefault="00A5774D" w:rsidP="00A5774D">
      <w:pPr>
        <w:rPr>
          <w:sz w:val="28"/>
          <w:szCs w:val="28"/>
          <w:lang w:val="en-IN"/>
        </w:rPr>
      </w:pPr>
      <w:r w:rsidRPr="00A5774D">
        <w:rPr>
          <w:sz w:val="28"/>
          <w:szCs w:val="28"/>
          <w:lang w:val="en-IN"/>
        </w:rPr>
        <w:br/>
        <w:t>Using interactive filters and easy-to-understand visualizations, the dashboard supports better business planning, inventory management, marketing strategies, and forecasting future sales trends.</w:t>
      </w:r>
    </w:p>
    <w:p w14:paraId="40415303" w14:textId="61C5076E" w:rsidR="00A5774D" w:rsidRPr="00A5774D" w:rsidRDefault="00A5774D" w:rsidP="00A5774D">
      <w:pPr>
        <w:rPr>
          <w:sz w:val="28"/>
          <w:szCs w:val="28"/>
          <w:lang w:val="en-IN"/>
        </w:rPr>
      </w:pPr>
      <w:r w:rsidRPr="00A5774D">
        <w:rPr>
          <w:sz w:val="28"/>
          <w:szCs w:val="28"/>
          <w:lang w:val="en-IN"/>
        </w:rPr>
        <w:br/>
        <w:t>Overall, this dashboard is an essential tool for car manufacturers, dealerships, and managers who want to make data-driven decisions and stay competitive in the automotive market.</w:t>
      </w:r>
    </w:p>
    <w:p w14:paraId="09E43610" w14:textId="146ECBA2" w:rsidR="00BF24A6" w:rsidRPr="0073466A" w:rsidRDefault="00BF24A6" w:rsidP="00BF24A6">
      <w:pPr>
        <w:rPr>
          <w:sz w:val="28"/>
          <w:szCs w:val="28"/>
        </w:rPr>
      </w:pPr>
    </w:p>
    <w:p w14:paraId="2A26E18C" w14:textId="77777777" w:rsidR="003A09EE" w:rsidRDefault="003A09EE" w:rsidP="00BF24A6">
      <w:pPr>
        <w:rPr>
          <w:sz w:val="28"/>
          <w:szCs w:val="28"/>
          <w:lang w:val="en-IN"/>
        </w:rPr>
      </w:pPr>
    </w:p>
    <w:p w14:paraId="26B2DB88" w14:textId="77777777" w:rsidR="003A09EE" w:rsidRDefault="003A09EE" w:rsidP="00BF24A6">
      <w:pPr>
        <w:rPr>
          <w:sz w:val="28"/>
          <w:szCs w:val="28"/>
          <w:lang w:val="en-IN"/>
        </w:rPr>
      </w:pPr>
    </w:p>
    <w:p w14:paraId="50C7F422" w14:textId="77777777" w:rsidR="009A167C" w:rsidRPr="009A167C" w:rsidRDefault="009A167C" w:rsidP="009A167C">
      <w:pPr>
        <w:pStyle w:val="BodyText"/>
        <w:spacing w:before="76"/>
        <w:jc w:val="both"/>
      </w:pPr>
    </w:p>
    <w:p w14:paraId="326E2A0F" w14:textId="77777777" w:rsidR="009A167C" w:rsidRPr="009A167C" w:rsidRDefault="009A167C" w:rsidP="009A167C">
      <w:pPr>
        <w:pStyle w:val="BodyText"/>
        <w:spacing w:before="76"/>
        <w:jc w:val="both"/>
      </w:pPr>
    </w:p>
    <w:p w14:paraId="71942E80" w14:textId="77777777" w:rsidR="009A167C" w:rsidRPr="009A167C" w:rsidRDefault="009A167C" w:rsidP="009A167C">
      <w:pPr>
        <w:pStyle w:val="BodyText"/>
        <w:spacing w:before="76"/>
        <w:jc w:val="both"/>
      </w:pPr>
    </w:p>
    <w:p w14:paraId="1EECC251" w14:textId="77777777" w:rsidR="009A167C" w:rsidRPr="009A167C" w:rsidRDefault="009A167C" w:rsidP="009A167C">
      <w:pPr>
        <w:pStyle w:val="BodyText"/>
        <w:spacing w:before="76"/>
        <w:jc w:val="both"/>
      </w:pPr>
    </w:p>
    <w:p w14:paraId="765385DA" w14:textId="77777777" w:rsidR="009A167C" w:rsidRPr="009A167C" w:rsidRDefault="009A167C" w:rsidP="009A167C">
      <w:pPr>
        <w:pStyle w:val="BodyText"/>
        <w:spacing w:before="76"/>
        <w:jc w:val="both"/>
      </w:pPr>
    </w:p>
    <w:p w14:paraId="0BA08069" w14:textId="77777777" w:rsidR="009A167C" w:rsidRPr="009A167C" w:rsidRDefault="009A167C" w:rsidP="009A167C">
      <w:pPr>
        <w:pStyle w:val="BodyText"/>
        <w:spacing w:before="76"/>
        <w:jc w:val="both"/>
      </w:pPr>
    </w:p>
    <w:p w14:paraId="4F011B35" w14:textId="77777777" w:rsidR="009A167C" w:rsidRPr="009A167C" w:rsidRDefault="009A167C" w:rsidP="009A167C">
      <w:pPr>
        <w:pStyle w:val="BodyText"/>
        <w:spacing w:before="76"/>
        <w:jc w:val="both"/>
      </w:pPr>
    </w:p>
    <w:p w14:paraId="03E3EF89" w14:textId="77777777" w:rsidR="009A167C" w:rsidRPr="009A167C" w:rsidRDefault="009A167C" w:rsidP="009A167C">
      <w:pPr>
        <w:pStyle w:val="BodyText"/>
        <w:spacing w:before="76"/>
        <w:jc w:val="both"/>
      </w:pPr>
    </w:p>
    <w:p w14:paraId="0AB35FCE" w14:textId="77777777" w:rsidR="009A167C" w:rsidRPr="009A167C" w:rsidRDefault="009A167C" w:rsidP="009A167C">
      <w:pPr>
        <w:pStyle w:val="BodyText"/>
        <w:spacing w:before="76"/>
        <w:jc w:val="both"/>
      </w:pPr>
    </w:p>
    <w:p w14:paraId="7F97A719" w14:textId="16546C71" w:rsidR="009A167C" w:rsidRPr="002657ED" w:rsidRDefault="009A167C" w:rsidP="002657ED">
      <w:pPr>
        <w:pStyle w:val="BodyText"/>
        <w:spacing w:before="76"/>
        <w:sectPr w:rsidR="009A167C" w:rsidRPr="002657ED">
          <w:pgSz w:w="11920" w:h="16850"/>
          <w:pgMar w:top="1020" w:right="760" w:bottom="1240" w:left="86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14:paraId="77307237" w14:textId="77777777" w:rsidR="002F707D" w:rsidRDefault="002F707D" w:rsidP="002F707D">
      <w:pPr>
        <w:rPr>
          <w:sz w:val="28"/>
          <w:szCs w:val="28"/>
        </w:rPr>
      </w:pPr>
    </w:p>
    <w:p w14:paraId="7DFF7E2A" w14:textId="77777777" w:rsidR="002F707D" w:rsidRDefault="002F707D" w:rsidP="002F707D">
      <w:pPr>
        <w:rPr>
          <w:sz w:val="28"/>
          <w:szCs w:val="28"/>
        </w:rPr>
      </w:pPr>
    </w:p>
    <w:p w14:paraId="5F2D3ED1" w14:textId="77777777" w:rsidR="002F707D" w:rsidRDefault="002F707D" w:rsidP="002F707D">
      <w:pPr>
        <w:rPr>
          <w:sz w:val="28"/>
          <w:szCs w:val="28"/>
        </w:rPr>
      </w:pPr>
    </w:p>
    <w:p w14:paraId="6BE09E00" w14:textId="77777777" w:rsidR="002F707D" w:rsidRPr="002A7234" w:rsidRDefault="002F707D" w:rsidP="002F707D">
      <w:pPr>
        <w:rPr>
          <w:sz w:val="28"/>
          <w:szCs w:val="28"/>
        </w:rPr>
      </w:pPr>
    </w:p>
    <w:p w14:paraId="07A0D669" w14:textId="77777777" w:rsidR="002F707D" w:rsidRPr="002A7234" w:rsidRDefault="002F707D" w:rsidP="002F707D"/>
    <w:p w14:paraId="68466A12" w14:textId="17B41860" w:rsidR="002A7234" w:rsidRDefault="002A7234">
      <w:pPr>
        <w:rPr>
          <w:sz w:val="28"/>
          <w:szCs w:val="28"/>
        </w:rPr>
      </w:pPr>
      <w:r w:rsidRPr="002A7234">
        <w:br w:type="page"/>
      </w:r>
    </w:p>
    <w:p w14:paraId="40788285" w14:textId="77777777" w:rsidR="00C06193" w:rsidRPr="00C06193" w:rsidRDefault="00C06193" w:rsidP="00C06193">
      <w:pPr>
        <w:pStyle w:val="BodyText"/>
        <w:spacing w:before="76"/>
        <w:sectPr w:rsidR="00C06193" w:rsidRPr="00C06193">
          <w:pgSz w:w="11920" w:h="16850"/>
          <w:pgMar w:top="1020" w:right="760" w:bottom="1240" w:left="86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14:paraId="610CB750" w14:textId="5ECDFA95" w:rsidR="007C01DC" w:rsidRPr="00237AB3" w:rsidRDefault="007C01DC" w:rsidP="002657ED">
      <w:pPr>
        <w:pStyle w:val="Heading2"/>
        <w:tabs>
          <w:tab w:val="left" w:pos="3831"/>
        </w:tabs>
        <w:spacing w:before="76"/>
        <w:sectPr w:rsidR="007C01DC" w:rsidRPr="00237AB3">
          <w:pgSz w:w="11920" w:h="16850"/>
          <w:pgMar w:top="1020" w:right="760" w:bottom="1240" w:left="860" w:header="0" w:footer="963" w:gutter="0"/>
          <w:pgBorders w:offsetFrom="page">
            <w:top w:val="single" w:sz="4" w:space="24" w:color="000000"/>
            <w:left w:val="single" w:sz="4" w:space="24" w:color="000000"/>
            <w:bottom w:val="single" w:sz="4" w:space="24" w:color="000000"/>
            <w:right w:val="single" w:sz="4" w:space="24" w:color="000000"/>
          </w:pgBorders>
          <w:cols w:space="720"/>
        </w:sectPr>
      </w:pPr>
    </w:p>
    <w:p w14:paraId="0611875F" w14:textId="2624BE6B" w:rsidR="00237AB3" w:rsidRPr="002657ED" w:rsidRDefault="00237AB3" w:rsidP="002657ED">
      <w:pPr>
        <w:pStyle w:val="Heading2"/>
        <w:tabs>
          <w:tab w:val="left" w:pos="4414"/>
        </w:tabs>
        <w:spacing w:before="76"/>
        <w:ind w:left="0"/>
      </w:pPr>
    </w:p>
    <w:p w14:paraId="6982EC00" w14:textId="77777777" w:rsidR="00237AB3" w:rsidRPr="00C556FF" w:rsidRDefault="00237AB3" w:rsidP="00237AB3">
      <w:pPr>
        <w:pStyle w:val="Default"/>
        <w:spacing w:after="80"/>
        <w:ind w:left="720"/>
      </w:pPr>
    </w:p>
    <w:p w14:paraId="5EA4A772" w14:textId="77777777" w:rsidR="00983FFF" w:rsidRDefault="00983FFF" w:rsidP="007435EF">
      <w:pPr>
        <w:pStyle w:val="ListParagraph"/>
        <w:tabs>
          <w:tab w:val="left" w:pos="516"/>
        </w:tabs>
        <w:ind w:left="119" w:right="904" w:firstLine="0"/>
        <w:rPr>
          <w:sz w:val="28"/>
        </w:rPr>
      </w:pPr>
    </w:p>
    <w:p w14:paraId="6DB8AC62" w14:textId="77777777" w:rsidR="00C06193" w:rsidRPr="00C06193" w:rsidRDefault="00C06193" w:rsidP="00C06193">
      <w:pPr>
        <w:rPr>
          <w:sz w:val="28"/>
        </w:rPr>
      </w:pPr>
    </w:p>
    <w:sectPr w:rsidR="00C06193" w:rsidRPr="00C06193" w:rsidSect="00B06F69">
      <w:pgSz w:w="11920" w:h="16850"/>
      <w:pgMar w:top="1020" w:right="760" w:bottom="1240" w:left="860" w:header="0" w:footer="96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CEE50" w14:textId="77777777" w:rsidR="00400383" w:rsidRDefault="00400383">
      <w:r>
        <w:separator/>
      </w:r>
    </w:p>
  </w:endnote>
  <w:endnote w:type="continuationSeparator" w:id="0">
    <w:p w14:paraId="4D992DAD" w14:textId="77777777" w:rsidR="00400383" w:rsidRDefault="0040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741582"/>
      <w:docPartObj>
        <w:docPartGallery w:val="Page Numbers (Bottom of Page)"/>
        <w:docPartUnique/>
      </w:docPartObj>
    </w:sdtPr>
    <w:sdtEndPr>
      <w:rPr>
        <w:noProof/>
      </w:rPr>
    </w:sdtEndPr>
    <w:sdtContent>
      <w:p w14:paraId="44074666" w14:textId="53969DAA" w:rsidR="009B72C6" w:rsidRDefault="009B72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65421" w14:textId="1BE53AA3" w:rsidR="009B72C6" w:rsidRDefault="009B72C6">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91D5A" w14:textId="77777777" w:rsidR="00400383" w:rsidRDefault="00400383">
      <w:r>
        <w:separator/>
      </w:r>
    </w:p>
  </w:footnote>
  <w:footnote w:type="continuationSeparator" w:id="0">
    <w:p w14:paraId="19E89584" w14:textId="77777777" w:rsidR="00400383" w:rsidRDefault="00400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250"/>
    <w:multiLevelType w:val="hybridMultilevel"/>
    <w:tmpl w:val="7F2C62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8E089C"/>
    <w:multiLevelType w:val="multilevel"/>
    <w:tmpl w:val="093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D22B8"/>
    <w:multiLevelType w:val="hybridMultilevel"/>
    <w:tmpl w:val="8124A3E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64713"/>
    <w:multiLevelType w:val="multilevel"/>
    <w:tmpl w:val="E83E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32B13"/>
    <w:multiLevelType w:val="hybridMultilevel"/>
    <w:tmpl w:val="66DA5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A733DB"/>
    <w:multiLevelType w:val="multilevel"/>
    <w:tmpl w:val="2CA0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D00D5"/>
    <w:multiLevelType w:val="multilevel"/>
    <w:tmpl w:val="4F8045AC"/>
    <w:lvl w:ilvl="0">
      <w:start w:val="6"/>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0" w:hanging="423"/>
      </w:pPr>
      <w:rPr>
        <w:rFonts w:hint="default"/>
        <w:lang w:val="en-US" w:eastAsia="en-US" w:bidi="ar-SA"/>
      </w:rPr>
    </w:lvl>
    <w:lvl w:ilvl="3">
      <w:numFmt w:val="bullet"/>
      <w:lvlText w:val="•"/>
      <w:lvlJc w:val="left"/>
      <w:pPr>
        <w:ind w:left="3465" w:hanging="423"/>
      </w:pPr>
      <w:rPr>
        <w:rFonts w:hint="default"/>
        <w:lang w:val="en-US" w:eastAsia="en-US" w:bidi="ar-SA"/>
      </w:rPr>
    </w:lvl>
    <w:lvl w:ilvl="4">
      <w:numFmt w:val="bullet"/>
      <w:lvlText w:val="•"/>
      <w:lvlJc w:val="left"/>
      <w:pPr>
        <w:ind w:left="4440" w:hanging="423"/>
      </w:pPr>
      <w:rPr>
        <w:rFonts w:hint="default"/>
        <w:lang w:val="en-US" w:eastAsia="en-US" w:bidi="ar-SA"/>
      </w:rPr>
    </w:lvl>
    <w:lvl w:ilvl="5">
      <w:numFmt w:val="bullet"/>
      <w:lvlText w:val="•"/>
      <w:lvlJc w:val="left"/>
      <w:pPr>
        <w:ind w:left="5415" w:hanging="423"/>
      </w:pPr>
      <w:rPr>
        <w:rFonts w:hint="default"/>
        <w:lang w:val="en-US" w:eastAsia="en-US" w:bidi="ar-SA"/>
      </w:rPr>
    </w:lvl>
    <w:lvl w:ilvl="6">
      <w:numFmt w:val="bullet"/>
      <w:lvlText w:val="•"/>
      <w:lvlJc w:val="left"/>
      <w:pPr>
        <w:ind w:left="6390" w:hanging="423"/>
      </w:pPr>
      <w:rPr>
        <w:rFonts w:hint="default"/>
        <w:lang w:val="en-US" w:eastAsia="en-US" w:bidi="ar-SA"/>
      </w:rPr>
    </w:lvl>
    <w:lvl w:ilvl="7">
      <w:numFmt w:val="bullet"/>
      <w:lvlText w:val="•"/>
      <w:lvlJc w:val="left"/>
      <w:pPr>
        <w:ind w:left="7365" w:hanging="423"/>
      </w:pPr>
      <w:rPr>
        <w:rFonts w:hint="default"/>
        <w:lang w:val="en-US" w:eastAsia="en-US" w:bidi="ar-SA"/>
      </w:rPr>
    </w:lvl>
    <w:lvl w:ilvl="8">
      <w:numFmt w:val="bullet"/>
      <w:lvlText w:val="•"/>
      <w:lvlJc w:val="left"/>
      <w:pPr>
        <w:ind w:left="8340" w:hanging="423"/>
      </w:pPr>
      <w:rPr>
        <w:rFonts w:hint="default"/>
        <w:lang w:val="en-US" w:eastAsia="en-US" w:bidi="ar-SA"/>
      </w:rPr>
    </w:lvl>
  </w:abstractNum>
  <w:abstractNum w:abstractNumId="7" w15:restartNumberingAfterBreak="0">
    <w:nsid w:val="0AA63FE3"/>
    <w:multiLevelType w:val="multilevel"/>
    <w:tmpl w:val="3610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252C0"/>
    <w:multiLevelType w:val="multilevel"/>
    <w:tmpl w:val="97563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D2C5B"/>
    <w:multiLevelType w:val="multilevel"/>
    <w:tmpl w:val="A8C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7760E"/>
    <w:multiLevelType w:val="hybridMultilevel"/>
    <w:tmpl w:val="67CA17F2"/>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1C1E8B"/>
    <w:multiLevelType w:val="multilevel"/>
    <w:tmpl w:val="C34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C3E18"/>
    <w:multiLevelType w:val="multilevel"/>
    <w:tmpl w:val="C8CE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76922"/>
    <w:multiLevelType w:val="hybridMultilevel"/>
    <w:tmpl w:val="136A33F0"/>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00A10"/>
    <w:multiLevelType w:val="hybridMultilevel"/>
    <w:tmpl w:val="57C0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53283"/>
    <w:multiLevelType w:val="multilevel"/>
    <w:tmpl w:val="33F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A1738"/>
    <w:multiLevelType w:val="hybridMultilevel"/>
    <w:tmpl w:val="9F66A282"/>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3A2BD0"/>
    <w:multiLevelType w:val="hybridMultilevel"/>
    <w:tmpl w:val="B3E844F4"/>
    <w:lvl w:ilvl="0" w:tplc="4009000F">
      <w:start w:val="1"/>
      <w:numFmt w:val="decimal"/>
      <w:lvlText w:val="%1."/>
      <w:lvlJc w:val="left"/>
      <w:pPr>
        <w:ind w:left="720" w:hanging="360"/>
      </w:pPr>
      <w:rPr>
        <w:rFonts w:hint="default"/>
      </w:rPr>
    </w:lvl>
    <w:lvl w:ilvl="1" w:tplc="B56444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36492"/>
    <w:multiLevelType w:val="multilevel"/>
    <w:tmpl w:val="1912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80651"/>
    <w:multiLevelType w:val="multilevel"/>
    <w:tmpl w:val="115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30349"/>
    <w:multiLevelType w:val="hybridMultilevel"/>
    <w:tmpl w:val="EAA44E9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BE4EEB"/>
    <w:multiLevelType w:val="hybridMultilevel"/>
    <w:tmpl w:val="B6101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3E7006"/>
    <w:multiLevelType w:val="hybridMultilevel"/>
    <w:tmpl w:val="4DF41106"/>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CD4488"/>
    <w:multiLevelType w:val="multilevel"/>
    <w:tmpl w:val="B64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63CB1"/>
    <w:multiLevelType w:val="multilevel"/>
    <w:tmpl w:val="058C21B2"/>
    <w:lvl w:ilvl="0">
      <w:start w:val="1"/>
      <w:numFmt w:val="bullet"/>
      <w:lvlText w:val=""/>
      <w:lvlJc w:val="left"/>
      <w:pPr>
        <w:tabs>
          <w:tab w:val="num" w:pos="1559"/>
        </w:tabs>
        <w:ind w:left="1559" w:hanging="360"/>
      </w:pPr>
      <w:rPr>
        <w:rFonts w:ascii="Symbol" w:hAnsi="Symbol" w:hint="default"/>
        <w:sz w:val="20"/>
      </w:rPr>
    </w:lvl>
    <w:lvl w:ilvl="1" w:tentative="1">
      <w:start w:val="1"/>
      <w:numFmt w:val="bullet"/>
      <w:lvlText w:val="o"/>
      <w:lvlJc w:val="left"/>
      <w:pPr>
        <w:tabs>
          <w:tab w:val="num" w:pos="2279"/>
        </w:tabs>
        <w:ind w:left="2279" w:hanging="360"/>
      </w:pPr>
      <w:rPr>
        <w:rFonts w:ascii="Courier New" w:hAnsi="Courier New" w:hint="default"/>
        <w:sz w:val="20"/>
      </w:rPr>
    </w:lvl>
    <w:lvl w:ilvl="2" w:tentative="1">
      <w:start w:val="1"/>
      <w:numFmt w:val="bullet"/>
      <w:lvlText w:val=""/>
      <w:lvlJc w:val="left"/>
      <w:pPr>
        <w:tabs>
          <w:tab w:val="num" w:pos="2999"/>
        </w:tabs>
        <w:ind w:left="2999" w:hanging="360"/>
      </w:pPr>
      <w:rPr>
        <w:rFonts w:ascii="Wingdings" w:hAnsi="Wingdings" w:hint="default"/>
        <w:sz w:val="20"/>
      </w:rPr>
    </w:lvl>
    <w:lvl w:ilvl="3" w:tentative="1">
      <w:start w:val="1"/>
      <w:numFmt w:val="bullet"/>
      <w:lvlText w:val=""/>
      <w:lvlJc w:val="left"/>
      <w:pPr>
        <w:tabs>
          <w:tab w:val="num" w:pos="3719"/>
        </w:tabs>
        <w:ind w:left="3719" w:hanging="360"/>
      </w:pPr>
      <w:rPr>
        <w:rFonts w:ascii="Wingdings" w:hAnsi="Wingdings" w:hint="default"/>
        <w:sz w:val="20"/>
      </w:rPr>
    </w:lvl>
    <w:lvl w:ilvl="4" w:tentative="1">
      <w:start w:val="1"/>
      <w:numFmt w:val="bullet"/>
      <w:lvlText w:val=""/>
      <w:lvlJc w:val="left"/>
      <w:pPr>
        <w:tabs>
          <w:tab w:val="num" w:pos="4439"/>
        </w:tabs>
        <w:ind w:left="4439" w:hanging="360"/>
      </w:pPr>
      <w:rPr>
        <w:rFonts w:ascii="Wingdings" w:hAnsi="Wingdings" w:hint="default"/>
        <w:sz w:val="20"/>
      </w:rPr>
    </w:lvl>
    <w:lvl w:ilvl="5" w:tentative="1">
      <w:start w:val="1"/>
      <w:numFmt w:val="bullet"/>
      <w:lvlText w:val=""/>
      <w:lvlJc w:val="left"/>
      <w:pPr>
        <w:tabs>
          <w:tab w:val="num" w:pos="5159"/>
        </w:tabs>
        <w:ind w:left="5159" w:hanging="360"/>
      </w:pPr>
      <w:rPr>
        <w:rFonts w:ascii="Wingdings" w:hAnsi="Wingdings" w:hint="default"/>
        <w:sz w:val="20"/>
      </w:rPr>
    </w:lvl>
    <w:lvl w:ilvl="6" w:tentative="1">
      <w:start w:val="1"/>
      <w:numFmt w:val="bullet"/>
      <w:lvlText w:val=""/>
      <w:lvlJc w:val="left"/>
      <w:pPr>
        <w:tabs>
          <w:tab w:val="num" w:pos="5879"/>
        </w:tabs>
        <w:ind w:left="5879" w:hanging="360"/>
      </w:pPr>
      <w:rPr>
        <w:rFonts w:ascii="Wingdings" w:hAnsi="Wingdings" w:hint="default"/>
        <w:sz w:val="20"/>
      </w:rPr>
    </w:lvl>
    <w:lvl w:ilvl="7" w:tentative="1">
      <w:start w:val="1"/>
      <w:numFmt w:val="bullet"/>
      <w:lvlText w:val=""/>
      <w:lvlJc w:val="left"/>
      <w:pPr>
        <w:tabs>
          <w:tab w:val="num" w:pos="6599"/>
        </w:tabs>
        <w:ind w:left="6599" w:hanging="360"/>
      </w:pPr>
      <w:rPr>
        <w:rFonts w:ascii="Wingdings" w:hAnsi="Wingdings" w:hint="default"/>
        <w:sz w:val="20"/>
      </w:rPr>
    </w:lvl>
    <w:lvl w:ilvl="8" w:tentative="1">
      <w:start w:val="1"/>
      <w:numFmt w:val="bullet"/>
      <w:lvlText w:val=""/>
      <w:lvlJc w:val="left"/>
      <w:pPr>
        <w:tabs>
          <w:tab w:val="num" w:pos="7319"/>
        </w:tabs>
        <w:ind w:left="7319" w:hanging="360"/>
      </w:pPr>
      <w:rPr>
        <w:rFonts w:ascii="Wingdings" w:hAnsi="Wingdings" w:hint="default"/>
        <w:sz w:val="20"/>
      </w:rPr>
    </w:lvl>
  </w:abstractNum>
  <w:abstractNum w:abstractNumId="25" w15:restartNumberingAfterBreak="0">
    <w:nsid w:val="373116B6"/>
    <w:multiLevelType w:val="multilevel"/>
    <w:tmpl w:val="E4145DF6"/>
    <w:lvl w:ilvl="0">
      <w:start w:val="1"/>
      <w:numFmt w:val="decimal"/>
      <w:lvlText w:val="%1"/>
      <w:lvlJc w:val="left"/>
      <w:pPr>
        <w:ind w:left="707" w:hanging="420"/>
      </w:pPr>
      <w:rPr>
        <w:rFonts w:hint="default"/>
        <w:lang w:val="en-US" w:eastAsia="en-US" w:bidi="ar-SA"/>
      </w:rPr>
    </w:lvl>
    <w:lvl w:ilvl="1">
      <w:start w:val="1"/>
      <w:numFmt w:val="decimal"/>
      <w:lvlText w:val="%1.%2"/>
      <w:lvlJc w:val="left"/>
      <w:pPr>
        <w:ind w:left="707" w:hanging="420"/>
        <w:jc w:val="righ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618" w:hanging="420"/>
      </w:pPr>
      <w:rPr>
        <w:rFonts w:hint="default"/>
        <w:lang w:val="en-US" w:eastAsia="en-US" w:bidi="ar-SA"/>
      </w:rPr>
    </w:lvl>
    <w:lvl w:ilvl="3">
      <w:numFmt w:val="bullet"/>
      <w:lvlText w:val="•"/>
      <w:lvlJc w:val="left"/>
      <w:pPr>
        <w:ind w:left="3577" w:hanging="420"/>
      </w:pPr>
      <w:rPr>
        <w:rFonts w:hint="default"/>
        <w:lang w:val="en-US" w:eastAsia="en-US" w:bidi="ar-SA"/>
      </w:rPr>
    </w:lvl>
    <w:lvl w:ilvl="4">
      <w:numFmt w:val="bullet"/>
      <w:lvlText w:val="•"/>
      <w:lvlJc w:val="left"/>
      <w:pPr>
        <w:ind w:left="4536" w:hanging="420"/>
      </w:pPr>
      <w:rPr>
        <w:rFonts w:hint="default"/>
        <w:lang w:val="en-US" w:eastAsia="en-US" w:bidi="ar-SA"/>
      </w:rPr>
    </w:lvl>
    <w:lvl w:ilvl="5">
      <w:numFmt w:val="bullet"/>
      <w:lvlText w:val="•"/>
      <w:lvlJc w:val="left"/>
      <w:pPr>
        <w:ind w:left="5495" w:hanging="420"/>
      </w:pPr>
      <w:rPr>
        <w:rFonts w:hint="default"/>
        <w:lang w:val="en-US" w:eastAsia="en-US" w:bidi="ar-SA"/>
      </w:rPr>
    </w:lvl>
    <w:lvl w:ilvl="6">
      <w:numFmt w:val="bullet"/>
      <w:lvlText w:val="•"/>
      <w:lvlJc w:val="left"/>
      <w:pPr>
        <w:ind w:left="6454" w:hanging="420"/>
      </w:pPr>
      <w:rPr>
        <w:rFonts w:hint="default"/>
        <w:lang w:val="en-US" w:eastAsia="en-US" w:bidi="ar-SA"/>
      </w:rPr>
    </w:lvl>
    <w:lvl w:ilvl="7">
      <w:numFmt w:val="bullet"/>
      <w:lvlText w:val="•"/>
      <w:lvlJc w:val="left"/>
      <w:pPr>
        <w:ind w:left="7413" w:hanging="420"/>
      </w:pPr>
      <w:rPr>
        <w:rFonts w:hint="default"/>
        <w:lang w:val="en-US" w:eastAsia="en-US" w:bidi="ar-SA"/>
      </w:rPr>
    </w:lvl>
    <w:lvl w:ilvl="8">
      <w:numFmt w:val="bullet"/>
      <w:lvlText w:val="•"/>
      <w:lvlJc w:val="left"/>
      <w:pPr>
        <w:ind w:left="8372" w:hanging="420"/>
      </w:pPr>
      <w:rPr>
        <w:rFonts w:hint="default"/>
        <w:lang w:val="en-US" w:eastAsia="en-US" w:bidi="ar-SA"/>
      </w:rPr>
    </w:lvl>
  </w:abstractNum>
  <w:abstractNum w:abstractNumId="26" w15:restartNumberingAfterBreak="0">
    <w:nsid w:val="393F6149"/>
    <w:multiLevelType w:val="hybridMultilevel"/>
    <w:tmpl w:val="ED86BF40"/>
    <w:lvl w:ilvl="0" w:tplc="04090001">
      <w:start w:val="1"/>
      <w:numFmt w:val="bullet"/>
      <w:lvlText w:val=""/>
      <w:lvlJc w:val="left"/>
      <w:pPr>
        <w:ind w:left="1559" w:hanging="360"/>
      </w:pPr>
      <w:rPr>
        <w:rFonts w:ascii="Symbol" w:hAnsi="Symbol" w:hint="default"/>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7" w15:restartNumberingAfterBreak="0">
    <w:nsid w:val="400D6FA7"/>
    <w:multiLevelType w:val="multilevel"/>
    <w:tmpl w:val="636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DF7FC7"/>
    <w:multiLevelType w:val="hybridMultilevel"/>
    <w:tmpl w:val="8BEC7252"/>
    <w:lvl w:ilvl="0" w:tplc="4636EF36">
      <w:start w:val="1"/>
      <w:numFmt w:val="decimal"/>
      <w:lvlText w:val="%1."/>
      <w:lvlJc w:val="left"/>
      <w:pPr>
        <w:ind w:left="1589" w:hanging="213"/>
      </w:pPr>
      <w:rPr>
        <w:rFonts w:ascii="Times New Roman" w:eastAsia="Times New Roman" w:hAnsi="Times New Roman" w:cs="Times New Roman" w:hint="default"/>
        <w:w w:val="100"/>
        <w:sz w:val="26"/>
        <w:szCs w:val="26"/>
        <w:lang w:val="en-US" w:eastAsia="en-US" w:bidi="ar-SA"/>
      </w:rPr>
    </w:lvl>
    <w:lvl w:ilvl="1" w:tplc="800E3D20">
      <w:start w:val="1"/>
      <w:numFmt w:val="decimal"/>
      <w:lvlText w:val="%2."/>
      <w:lvlJc w:val="left"/>
      <w:pPr>
        <w:ind w:left="3739" w:hanging="320"/>
        <w:jc w:val="right"/>
      </w:pPr>
      <w:rPr>
        <w:rFonts w:hint="default"/>
        <w:b/>
        <w:bCs/>
        <w:spacing w:val="0"/>
        <w:w w:val="89"/>
        <w:lang w:val="en-US" w:eastAsia="en-US" w:bidi="ar-SA"/>
      </w:rPr>
    </w:lvl>
    <w:lvl w:ilvl="2" w:tplc="4CD2A1D2">
      <w:numFmt w:val="bullet"/>
      <w:lvlText w:val="•"/>
      <w:lvlJc w:val="left"/>
      <w:pPr>
        <w:ind w:left="4467" w:hanging="320"/>
      </w:pPr>
      <w:rPr>
        <w:rFonts w:hint="default"/>
        <w:lang w:val="en-US" w:eastAsia="en-US" w:bidi="ar-SA"/>
      </w:rPr>
    </w:lvl>
    <w:lvl w:ilvl="3" w:tplc="A090662E">
      <w:numFmt w:val="bullet"/>
      <w:lvlText w:val="•"/>
      <w:lvlJc w:val="left"/>
      <w:pPr>
        <w:ind w:left="5195" w:hanging="320"/>
      </w:pPr>
      <w:rPr>
        <w:rFonts w:hint="default"/>
        <w:lang w:val="en-US" w:eastAsia="en-US" w:bidi="ar-SA"/>
      </w:rPr>
    </w:lvl>
    <w:lvl w:ilvl="4" w:tplc="86DAF174">
      <w:numFmt w:val="bullet"/>
      <w:lvlText w:val="•"/>
      <w:lvlJc w:val="left"/>
      <w:pPr>
        <w:ind w:left="5923" w:hanging="320"/>
      </w:pPr>
      <w:rPr>
        <w:rFonts w:hint="default"/>
        <w:lang w:val="en-US" w:eastAsia="en-US" w:bidi="ar-SA"/>
      </w:rPr>
    </w:lvl>
    <w:lvl w:ilvl="5" w:tplc="8326BFBE">
      <w:numFmt w:val="bullet"/>
      <w:lvlText w:val="•"/>
      <w:lvlJc w:val="left"/>
      <w:pPr>
        <w:ind w:left="6651" w:hanging="320"/>
      </w:pPr>
      <w:rPr>
        <w:rFonts w:hint="default"/>
        <w:lang w:val="en-US" w:eastAsia="en-US" w:bidi="ar-SA"/>
      </w:rPr>
    </w:lvl>
    <w:lvl w:ilvl="6" w:tplc="63DED0C8">
      <w:numFmt w:val="bullet"/>
      <w:lvlText w:val="•"/>
      <w:lvlJc w:val="left"/>
      <w:pPr>
        <w:ind w:left="7379" w:hanging="320"/>
      </w:pPr>
      <w:rPr>
        <w:rFonts w:hint="default"/>
        <w:lang w:val="en-US" w:eastAsia="en-US" w:bidi="ar-SA"/>
      </w:rPr>
    </w:lvl>
    <w:lvl w:ilvl="7" w:tplc="32AE8658">
      <w:numFmt w:val="bullet"/>
      <w:lvlText w:val="•"/>
      <w:lvlJc w:val="left"/>
      <w:pPr>
        <w:ind w:left="8107" w:hanging="320"/>
      </w:pPr>
      <w:rPr>
        <w:rFonts w:hint="default"/>
        <w:lang w:val="en-US" w:eastAsia="en-US" w:bidi="ar-SA"/>
      </w:rPr>
    </w:lvl>
    <w:lvl w:ilvl="8" w:tplc="4CEEBAA2">
      <w:numFmt w:val="bullet"/>
      <w:lvlText w:val="•"/>
      <w:lvlJc w:val="left"/>
      <w:pPr>
        <w:ind w:left="8835" w:hanging="320"/>
      </w:pPr>
      <w:rPr>
        <w:rFonts w:hint="default"/>
        <w:lang w:val="en-US" w:eastAsia="en-US" w:bidi="ar-SA"/>
      </w:rPr>
    </w:lvl>
  </w:abstractNum>
  <w:abstractNum w:abstractNumId="29" w15:restartNumberingAfterBreak="0">
    <w:nsid w:val="44250A36"/>
    <w:multiLevelType w:val="multilevel"/>
    <w:tmpl w:val="E4A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16132"/>
    <w:multiLevelType w:val="multilevel"/>
    <w:tmpl w:val="262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61510"/>
    <w:multiLevelType w:val="multilevel"/>
    <w:tmpl w:val="768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37E4F"/>
    <w:multiLevelType w:val="multilevel"/>
    <w:tmpl w:val="8DD4866C"/>
    <w:lvl w:ilvl="0">
      <w:start w:val="1"/>
      <w:numFmt w:val="bullet"/>
      <w:lvlText w:val=""/>
      <w:lvlJc w:val="left"/>
      <w:pPr>
        <w:tabs>
          <w:tab w:val="num" w:pos="1559"/>
        </w:tabs>
        <w:ind w:left="1559" w:hanging="360"/>
      </w:pPr>
      <w:rPr>
        <w:rFonts w:ascii="Symbol" w:hAnsi="Symbol" w:hint="default"/>
        <w:sz w:val="20"/>
      </w:rPr>
    </w:lvl>
    <w:lvl w:ilvl="1">
      <w:start w:val="1"/>
      <w:numFmt w:val="decimal"/>
      <w:lvlText w:val="%2."/>
      <w:lvlJc w:val="left"/>
      <w:pPr>
        <w:ind w:left="2279" w:hanging="360"/>
      </w:pPr>
      <w:rPr>
        <w:rFonts w:hint="default"/>
      </w:rPr>
    </w:lvl>
    <w:lvl w:ilvl="2" w:tentative="1">
      <w:start w:val="1"/>
      <w:numFmt w:val="bullet"/>
      <w:lvlText w:val=""/>
      <w:lvlJc w:val="left"/>
      <w:pPr>
        <w:tabs>
          <w:tab w:val="num" w:pos="2999"/>
        </w:tabs>
        <w:ind w:left="2999" w:hanging="360"/>
      </w:pPr>
      <w:rPr>
        <w:rFonts w:ascii="Wingdings" w:hAnsi="Wingdings" w:hint="default"/>
        <w:sz w:val="20"/>
      </w:rPr>
    </w:lvl>
    <w:lvl w:ilvl="3" w:tentative="1">
      <w:start w:val="1"/>
      <w:numFmt w:val="bullet"/>
      <w:lvlText w:val=""/>
      <w:lvlJc w:val="left"/>
      <w:pPr>
        <w:tabs>
          <w:tab w:val="num" w:pos="3719"/>
        </w:tabs>
        <w:ind w:left="3719" w:hanging="360"/>
      </w:pPr>
      <w:rPr>
        <w:rFonts w:ascii="Wingdings" w:hAnsi="Wingdings" w:hint="default"/>
        <w:sz w:val="20"/>
      </w:rPr>
    </w:lvl>
    <w:lvl w:ilvl="4" w:tentative="1">
      <w:start w:val="1"/>
      <w:numFmt w:val="bullet"/>
      <w:lvlText w:val=""/>
      <w:lvlJc w:val="left"/>
      <w:pPr>
        <w:tabs>
          <w:tab w:val="num" w:pos="4439"/>
        </w:tabs>
        <w:ind w:left="4439" w:hanging="360"/>
      </w:pPr>
      <w:rPr>
        <w:rFonts w:ascii="Wingdings" w:hAnsi="Wingdings" w:hint="default"/>
        <w:sz w:val="20"/>
      </w:rPr>
    </w:lvl>
    <w:lvl w:ilvl="5" w:tentative="1">
      <w:start w:val="1"/>
      <w:numFmt w:val="bullet"/>
      <w:lvlText w:val=""/>
      <w:lvlJc w:val="left"/>
      <w:pPr>
        <w:tabs>
          <w:tab w:val="num" w:pos="5159"/>
        </w:tabs>
        <w:ind w:left="5159" w:hanging="360"/>
      </w:pPr>
      <w:rPr>
        <w:rFonts w:ascii="Wingdings" w:hAnsi="Wingdings" w:hint="default"/>
        <w:sz w:val="20"/>
      </w:rPr>
    </w:lvl>
    <w:lvl w:ilvl="6" w:tentative="1">
      <w:start w:val="1"/>
      <w:numFmt w:val="bullet"/>
      <w:lvlText w:val=""/>
      <w:lvlJc w:val="left"/>
      <w:pPr>
        <w:tabs>
          <w:tab w:val="num" w:pos="5879"/>
        </w:tabs>
        <w:ind w:left="5879" w:hanging="360"/>
      </w:pPr>
      <w:rPr>
        <w:rFonts w:ascii="Wingdings" w:hAnsi="Wingdings" w:hint="default"/>
        <w:sz w:val="20"/>
      </w:rPr>
    </w:lvl>
    <w:lvl w:ilvl="7" w:tentative="1">
      <w:start w:val="1"/>
      <w:numFmt w:val="bullet"/>
      <w:lvlText w:val=""/>
      <w:lvlJc w:val="left"/>
      <w:pPr>
        <w:tabs>
          <w:tab w:val="num" w:pos="6599"/>
        </w:tabs>
        <w:ind w:left="6599" w:hanging="360"/>
      </w:pPr>
      <w:rPr>
        <w:rFonts w:ascii="Wingdings" w:hAnsi="Wingdings" w:hint="default"/>
        <w:sz w:val="20"/>
      </w:rPr>
    </w:lvl>
    <w:lvl w:ilvl="8" w:tentative="1">
      <w:start w:val="1"/>
      <w:numFmt w:val="bullet"/>
      <w:lvlText w:val=""/>
      <w:lvlJc w:val="left"/>
      <w:pPr>
        <w:tabs>
          <w:tab w:val="num" w:pos="7319"/>
        </w:tabs>
        <w:ind w:left="7319" w:hanging="360"/>
      </w:pPr>
      <w:rPr>
        <w:rFonts w:ascii="Wingdings" w:hAnsi="Wingdings" w:hint="default"/>
        <w:sz w:val="20"/>
      </w:rPr>
    </w:lvl>
  </w:abstractNum>
  <w:abstractNum w:abstractNumId="33" w15:restartNumberingAfterBreak="0">
    <w:nsid w:val="49F5730D"/>
    <w:multiLevelType w:val="hybridMultilevel"/>
    <w:tmpl w:val="0D3CF3A6"/>
    <w:lvl w:ilvl="0" w:tplc="EC226212">
      <w:start w:val="1"/>
      <w:numFmt w:val="upperRoman"/>
      <w:lvlText w:val="%1."/>
      <w:lvlJc w:val="right"/>
      <w:pPr>
        <w:ind w:left="1210" w:hanging="360"/>
      </w:pPr>
      <w:rPr>
        <w:b w:val="0"/>
        <w:bCs w:val="0"/>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4" w15:restartNumberingAfterBreak="0">
    <w:nsid w:val="4BF25754"/>
    <w:multiLevelType w:val="multilevel"/>
    <w:tmpl w:val="0470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10157"/>
    <w:multiLevelType w:val="hybridMultilevel"/>
    <w:tmpl w:val="31062ED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6" w15:restartNumberingAfterBreak="0">
    <w:nsid w:val="4E7A60B0"/>
    <w:multiLevelType w:val="multilevel"/>
    <w:tmpl w:val="2460D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47CF4"/>
    <w:multiLevelType w:val="multilevel"/>
    <w:tmpl w:val="D90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F5692C"/>
    <w:multiLevelType w:val="multilevel"/>
    <w:tmpl w:val="383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1125B8"/>
    <w:multiLevelType w:val="multilevel"/>
    <w:tmpl w:val="8442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54267D"/>
    <w:multiLevelType w:val="multilevel"/>
    <w:tmpl w:val="7E4C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296889"/>
    <w:multiLevelType w:val="multilevel"/>
    <w:tmpl w:val="4F66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3F7758"/>
    <w:multiLevelType w:val="hybridMultilevel"/>
    <w:tmpl w:val="0636A826"/>
    <w:lvl w:ilvl="0" w:tplc="4009000F">
      <w:start w:val="1"/>
      <w:numFmt w:val="decimal"/>
      <w:lvlText w:val="%1."/>
      <w:lvlJc w:val="left"/>
      <w:pPr>
        <w:ind w:left="839" w:hanging="360"/>
      </w:pPr>
      <w:rPr>
        <w:rFont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3" w15:restartNumberingAfterBreak="0">
    <w:nsid w:val="5A897BF7"/>
    <w:multiLevelType w:val="multilevel"/>
    <w:tmpl w:val="0AA4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6A4859"/>
    <w:multiLevelType w:val="multilevel"/>
    <w:tmpl w:val="927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EB00A8"/>
    <w:multiLevelType w:val="multilevel"/>
    <w:tmpl w:val="CFBC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D366ED"/>
    <w:multiLevelType w:val="hybridMultilevel"/>
    <w:tmpl w:val="B71E8C84"/>
    <w:lvl w:ilvl="0" w:tplc="40090001">
      <w:start w:val="1"/>
      <w:numFmt w:val="bullet"/>
      <w:lvlText w:val=""/>
      <w:lvlJc w:val="left"/>
      <w:pPr>
        <w:ind w:left="1119" w:hanging="360"/>
      </w:pPr>
      <w:rPr>
        <w:rFonts w:ascii="Symbol" w:hAnsi="Symbol" w:hint="default"/>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47" w15:restartNumberingAfterBreak="0">
    <w:nsid w:val="5F9B196A"/>
    <w:multiLevelType w:val="multilevel"/>
    <w:tmpl w:val="627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C84561"/>
    <w:multiLevelType w:val="multilevel"/>
    <w:tmpl w:val="A5B2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EF2A4A"/>
    <w:multiLevelType w:val="multilevel"/>
    <w:tmpl w:val="30EC4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8C4F2F"/>
    <w:multiLevelType w:val="multilevel"/>
    <w:tmpl w:val="0FB28146"/>
    <w:lvl w:ilvl="0">
      <w:start w:val="5"/>
      <w:numFmt w:val="decimal"/>
      <w:lvlText w:val="%1"/>
      <w:lvlJc w:val="left"/>
      <w:pPr>
        <w:ind w:left="610" w:hanging="423"/>
      </w:pPr>
      <w:rPr>
        <w:rFonts w:hint="default"/>
        <w:lang w:val="en-US" w:eastAsia="en-US" w:bidi="ar-SA"/>
      </w:rPr>
    </w:lvl>
    <w:lvl w:ilvl="1">
      <w:start w:val="1"/>
      <w:numFmt w:val="decimal"/>
      <w:lvlText w:val="%1.%2"/>
      <w:lvlJc w:val="left"/>
      <w:pPr>
        <w:ind w:left="610"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839" w:hanging="360"/>
      </w:pPr>
      <w:rPr>
        <w:rFonts w:ascii="Wingdings" w:eastAsia="Wingdings" w:hAnsi="Wingdings" w:cs="Wingdings" w:hint="default"/>
        <w:w w:val="100"/>
        <w:sz w:val="28"/>
        <w:szCs w:val="28"/>
        <w:lang w:val="en-US" w:eastAsia="en-US" w:bidi="ar-SA"/>
      </w:rPr>
    </w:lvl>
    <w:lvl w:ilvl="4">
      <w:numFmt w:val="bullet"/>
      <w:lvlText w:val="•"/>
      <w:lvlJc w:val="left"/>
      <w:pPr>
        <w:ind w:left="2241" w:hanging="360"/>
      </w:pPr>
      <w:rPr>
        <w:rFonts w:hint="default"/>
        <w:lang w:val="en-US" w:eastAsia="en-US" w:bidi="ar-SA"/>
      </w:rPr>
    </w:lvl>
    <w:lvl w:ilvl="5">
      <w:numFmt w:val="bullet"/>
      <w:lvlText w:val="•"/>
      <w:lvlJc w:val="left"/>
      <w:pPr>
        <w:ind w:left="3583" w:hanging="360"/>
      </w:pPr>
      <w:rPr>
        <w:rFonts w:hint="default"/>
        <w:lang w:val="en-US" w:eastAsia="en-US" w:bidi="ar-SA"/>
      </w:rPr>
    </w:lvl>
    <w:lvl w:ilvl="6">
      <w:numFmt w:val="bullet"/>
      <w:lvlText w:val="•"/>
      <w:lvlJc w:val="left"/>
      <w:pPr>
        <w:ind w:left="4924" w:hanging="360"/>
      </w:pPr>
      <w:rPr>
        <w:rFonts w:hint="default"/>
        <w:lang w:val="en-US" w:eastAsia="en-US" w:bidi="ar-SA"/>
      </w:rPr>
    </w:lvl>
    <w:lvl w:ilvl="7">
      <w:numFmt w:val="bullet"/>
      <w:lvlText w:val="•"/>
      <w:lvlJc w:val="left"/>
      <w:pPr>
        <w:ind w:left="6266" w:hanging="360"/>
      </w:pPr>
      <w:rPr>
        <w:rFonts w:hint="default"/>
        <w:lang w:val="en-US" w:eastAsia="en-US" w:bidi="ar-SA"/>
      </w:rPr>
    </w:lvl>
    <w:lvl w:ilvl="8">
      <w:numFmt w:val="bullet"/>
      <w:lvlText w:val="•"/>
      <w:lvlJc w:val="left"/>
      <w:pPr>
        <w:ind w:left="7608" w:hanging="360"/>
      </w:pPr>
      <w:rPr>
        <w:rFonts w:hint="default"/>
        <w:lang w:val="en-US" w:eastAsia="en-US" w:bidi="ar-SA"/>
      </w:rPr>
    </w:lvl>
  </w:abstractNum>
  <w:abstractNum w:abstractNumId="51" w15:restartNumberingAfterBreak="0">
    <w:nsid w:val="63366BC0"/>
    <w:multiLevelType w:val="multilevel"/>
    <w:tmpl w:val="0B6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55718E"/>
    <w:multiLevelType w:val="hybridMultilevel"/>
    <w:tmpl w:val="07A8F37C"/>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EE16ED"/>
    <w:multiLevelType w:val="multilevel"/>
    <w:tmpl w:val="59A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C469FD"/>
    <w:multiLevelType w:val="multilevel"/>
    <w:tmpl w:val="D06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7B7057"/>
    <w:multiLevelType w:val="multilevel"/>
    <w:tmpl w:val="20EA32B0"/>
    <w:lvl w:ilvl="0">
      <w:start w:val="2"/>
      <w:numFmt w:val="decimal"/>
      <w:lvlText w:val="%1"/>
      <w:lvlJc w:val="left"/>
      <w:pPr>
        <w:ind w:left="700" w:hanging="413"/>
      </w:pPr>
      <w:rPr>
        <w:rFonts w:hint="default"/>
        <w:lang w:val="en-US" w:eastAsia="en-US" w:bidi="ar-SA"/>
      </w:rPr>
    </w:lvl>
    <w:lvl w:ilvl="1">
      <w:start w:val="1"/>
      <w:numFmt w:val="decimal"/>
      <w:lvlText w:val="%1.%2"/>
      <w:lvlJc w:val="left"/>
      <w:pPr>
        <w:ind w:left="700" w:hanging="413"/>
        <w:jc w:val="right"/>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3."/>
      <w:lvlJc w:val="left"/>
      <w:pPr>
        <w:ind w:left="1440" w:hanging="360"/>
      </w:pPr>
    </w:lvl>
    <w:lvl w:ilvl="3">
      <w:numFmt w:val="bullet"/>
      <w:lvlText w:val="•"/>
      <w:lvlJc w:val="left"/>
      <w:pPr>
        <w:ind w:left="2940"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090" w:hanging="360"/>
      </w:pPr>
      <w:rPr>
        <w:rFonts w:hint="default"/>
        <w:lang w:val="en-US" w:eastAsia="en-US" w:bidi="ar-SA"/>
      </w:rPr>
    </w:lvl>
    <w:lvl w:ilvl="7">
      <w:numFmt w:val="bullet"/>
      <w:lvlText w:val="•"/>
      <w:lvlJc w:val="left"/>
      <w:pPr>
        <w:ind w:left="7140"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56" w15:restartNumberingAfterBreak="0">
    <w:nsid w:val="69B74EC3"/>
    <w:multiLevelType w:val="multilevel"/>
    <w:tmpl w:val="95A2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414FC1"/>
    <w:multiLevelType w:val="multilevel"/>
    <w:tmpl w:val="D41A8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2B12AE"/>
    <w:multiLevelType w:val="hybridMultilevel"/>
    <w:tmpl w:val="B818E734"/>
    <w:lvl w:ilvl="0" w:tplc="4009000F">
      <w:start w:val="1"/>
      <w:numFmt w:val="decimal"/>
      <w:lvlText w:val="%1."/>
      <w:lvlJc w:val="left"/>
      <w:pPr>
        <w:ind w:left="1211" w:hanging="360"/>
      </w:pPr>
      <w:rPr>
        <w:rFont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9" w15:restartNumberingAfterBreak="0">
    <w:nsid w:val="739D2D28"/>
    <w:multiLevelType w:val="multilevel"/>
    <w:tmpl w:val="4A2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72168"/>
    <w:multiLevelType w:val="hybridMultilevel"/>
    <w:tmpl w:val="A15CE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4AD553B"/>
    <w:multiLevelType w:val="multilevel"/>
    <w:tmpl w:val="10A2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061B85"/>
    <w:multiLevelType w:val="multilevel"/>
    <w:tmpl w:val="E22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812C58"/>
    <w:multiLevelType w:val="multilevel"/>
    <w:tmpl w:val="C5B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CD14B5"/>
    <w:multiLevelType w:val="hybridMultilevel"/>
    <w:tmpl w:val="6C86F09A"/>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4447C1"/>
    <w:multiLevelType w:val="hybridMultilevel"/>
    <w:tmpl w:val="27D0E20E"/>
    <w:lvl w:ilvl="0" w:tplc="04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A70E22"/>
    <w:multiLevelType w:val="hybridMultilevel"/>
    <w:tmpl w:val="B134A0EA"/>
    <w:lvl w:ilvl="0" w:tplc="98F20A6C">
      <w:start w:val="1"/>
      <w:numFmt w:val="decimal"/>
      <w:lvlText w:val="%1."/>
      <w:lvlJc w:val="left"/>
      <w:pPr>
        <w:ind w:left="3168" w:hanging="207"/>
      </w:pPr>
      <w:rPr>
        <w:rFonts w:ascii="Times New Roman" w:eastAsia="Times New Roman" w:hAnsi="Times New Roman" w:cs="Times New Roman" w:hint="default"/>
        <w:i/>
        <w:iCs/>
        <w:spacing w:val="-2"/>
        <w:w w:val="95"/>
        <w:sz w:val="26"/>
        <w:szCs w:val="26"/>
        <w:lang w:val="en-US" w:eastAsia="en-US" w:bidi="ar-SA"/>
      </w:rPr>
    </w:lvl>
    <w:lvl w:ilvl="1" w:tplc="540CB842">
      <w:numFmt w:val="bullet"/>
      <w:lvlText w:val="•"/>
      <w:lvlJc w:val="left"/>
      <w:pPr>
        <w:ind w:left="3873" w:hanging="207"/>
      </w:pPr>
      <w:rPr>
        <w:rFonts w:hint="default"/>
        <w:lang w:val="en-US" w:eastAsia="en-US" w:bidi="ar-SA"/>
      </w:rPr>
    </w:lvl>
    <w:lvl w:ilvl="2" w:tplc="4DB80976">
      <w:numFmt w:val="bullet"/>
      <w:lvlText w:val="•"/>
      <w:lvlJc w:val="left"/>
      <w:pPr>
        <w:ind w:left="4586" w:hanging="207"/>
      </w:pPr>
      <w:rPr>
        <w:rFonts w:hint="default"/>
        <w:lang w:val="en-US" w:eastAsia="en-US" w:bidi="ar-SA"/>
      </w:rPr>
    </w:lvl>
    <w:lvl w:ilvl="3" w:tplc="3008F31C">
      <w:numFmt w:val="bullet"/>
      <w:lvlText w:val="•"/>
      <w:lvlJc w:val="left"/>
      <w:pPr>
        <w:ind w:left="5299" w:hanging="207"/>
      </w:pPr>
      <w:rPr>
        <w:rFonts w:hint="default"/>
        <w:lang w:val="en-US" w:eastAsia="en-US" w:bidi="ar-SA"/>
      </w:rPr>
    </w:lvl>
    <w:lvl w:ilvl="4" w:tplc="1AEC53C4">
      <w:numFmt w:val="bullet"/>
      <w:lvlText w:val="•"/>
      <w:lvlJc w:val="left"/>
      <w:pPr>
        <w:ind w:left="6012" w:hanging="207"/>
      </w:pPr>
      <w:rPr>
        <w:rFonts w:hint="default"/>
        <w:lang w:val="en-US" w:eastAsia="en-US" w:bidi="ar-SA"/>
      </w:rPr>
    </w:lvl>
    <w:lvl w:ilvl="5" w:tplc="FF168960">
      <w:numFmt w:val="bullet"/>
      <w:lvlText w:val="•"/>
      <w:lvlJc w:val="left"/>
      <w:pPr>
        <w:ind w:left="6725" w:hanging="207"/>
      </w:pPr>
      <w:rPr>
        <w:rFonts w:hint="default"/>
        <w:lang w:val="en-US" w:eastAsia="en-US" w:bidi="ar-SA"/>
      </w:rPr>
    </w:lvl>
    <w:lvl w:ilvl="6" w:tplc="B808B11E">
      <w:numFmt w:val="bullet"/>
      <w:lvlText w:val="•"/>
      <w:lvlJc w:val="left"/>
      <w:pPr>
        <w:ind w:left="7438" w:hanging="207"/>
      </w:pPr>
      <w:rPr>
        <w:rFonts w:hint="default"/>
        <w:lang w:val="en-US" w:eastAsia="en-US" w:bidi="ar-SA"/>
      </w:rPr>
    </w:lvl>
    <w:lvl w:ilvl="7" w:tplc="3ED287C4">
      <w:numFmt w:val="bullet"/>
      <w:lvlText w:val="•"/>
      <w:lvlJc w:val="left"/>
      <w:pPr>
        <w:ind w:left="8151" w:hanging="207"/>
      </w:pPr>
      <w:rPr>
        <w:rFonts w:hint="default"/>
        <w:lang w:val="en-US" w:eastAsia="en-US" w:bidi="ar-SA"/>
      </w:rPr>
    </w:lvl>
    <w:lvl w:ilvl="8" w:tplc="E2902B66">
      <w:numFmt w:val="bullet"/>
      <w:lvlText w:val="•"/>
      <w:lvlJc w:val="left"/>
      <w:pPr>
        <w:ind w:left="8864" w:hanging="207"/>
      </w:pPr>
      <w:rPr>
        <w:rFonts w:hint="default"/>
        <w:lang w:val="en-US" w:eastAsia="en-US" w:bidi="ar-SA"/>
      </w:rPr>
    </w:lvl>
  </w:abstractNum>
  <w:abstractNum w:abstractNumId="67" w15:restartNumberingAfterBreak="0">
    <w:nsid w:val="7C256653"/>
    <w:multiLevelType w:val="multilevel"/>
    <w:tmpl w:val="7E86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745627">
    <w:abstractNumId w:val="6"/>
  </w:num>
  <w:num w:numId="2" w16cid:durableId="708381050">
    <w:abstractNumId w:val="50"/>
  </w:num>
  <w:num w:numId="3" w16cid:durableId="1530605812">
    <w:abstractNumId w:val="25"/>
  </w:num>
  <w:num w:numId="4" w16cid:durableId="1341738779">
    <w:abstractNumId w:val="28"/>
  </w:num>
  <w:num w:numId="5" w16cid:durableId="1428892051">
    <w:abstractNumId w:val="66"/>
  </w:num>
  <w:num w:numId="6" w16cid:durableId="221068130">
    <w:abstractNumId w:val="14"/>
  </w:num>
  <w:num w:numId="7" w16cid:durableId="1821270653">
    <w:abstractNumId w:val="55"/>
  </w:num>
  <w:num w:numId="8" w16cid:durableId="249969371">
    <w:abstractNumId w:val="20"/>
  </w:num>
  <w:num w:numId="9" w16cid:durableId="911507263">
    <w:abstractNumId w:val="32"/>
  </w:num>
  <w:num w:numId="10" w16cid:durableId="604925934">
    <w:abstractNumId w:val="43"/>
  </w:num>
  <w:num w:numId="11" w16cid:durableId="825126661">
    <w:abstractNumId w:val="42"/>
  </w:num>
  <w:num w:numId="12" w16cid:durableId="1903636910">
    <w:abstractNumId w:val="26"/>
  </w:num>
  <w:num w:numId="13" w16cid:durableId="2027367272">
    <w:abstractNumId w:val="24"/>
  </w:num>
  <w:num w:numId="14" w16cid:durableId="254557595">
    <w:abstractNumId w:val="36"/>
  </w:num>
  <w:num w:numId="15" w16cid:durableId="705643252">
    <w:abstractNumId w:val="52"/>
  </w:num>
  <w:num w:numId="16" w16cid:durableId="1988391308">
    <w:abstractNumId w:val="17"/>
  </w:num>
  <w:num w:numId="17" w16cid:durableId="945161591">
    <w:abstractNumId w:val="2"/>
  </w:num>
  <w:num w:numId="18" w16cid:durableId="1309868929">
    <w:abstractNumId w:val="10"/>
  </w:num>
  <w:num w:numId="19" w16cid:durableId="1782728075">
    <w:abstractNumId w:val="13"/>
  </w:num>
  <w:num w:numId="20" w16cid:durableId="1956600616">
    <w:abstractNumId w:val="64"/>
  </w:num>
  <w:num w:numId="21" w16cid:durableId="306520609">
    <w:abstractNumId w:val="65"/>
  </w:num>
  <w:num w:numId="22" w16cid:durableId="112329761">
    <w:abstractNumId w:val="16"/>
  </w:num>
  <w:num w:numId="23" w16cid:durableId="1906605818">
    <w:abstractNumId w:val="22"/>
  </w:num>
  <w:num w:numId="24" w16cid:durableId="628897537">
    <w:abstractNumId w:val="58"/>
  </w:num>
  <w:num w:numId="25" w16cid:durableId="517158776">
    <w:abstractNumId w:val="21"/>
  </w:num>
  <w:num w:numId="26" w16cid:durableId="1241252762">
    <w:abstractNumId w:val="33"/>
  </w:num>
  <w:num w:numId="27" w16cid:durableId="967398398">
    <w:abstractNumId w:val="60"/>
  </w:num>
  <w:num w:numId="28" w16cid:durableId="1677885156">
    <w:abstractNumId w:val="35"/>
  </w:num>
  <w:num w:numId="29" w16cid:durableId="1891960701">
    <w:abstractNumId w:val="0"/>
  </w:num>
  <w:num w:numId="30" w16cid:durableId="1674380651">
    <w:abstractNumId w:val="4"/>
  </w:num>
  <w:num w:numId="31" w16cid:durableId="808134424">
    <w:abstractNumId w:val="54"/>
  </w:num>
  <w:num w:numId="32" w16cid:durableId="1002897412">
    <w:abstractNumId w:val="57"/>
  </w:num>
  <w:num w:numId="33" w16cid:durableId="33509817">
    <w:abstractNumId w:val="39"/>
  </w:num>
  <w:num w:numId="34" w16cid:durableId="545721897">
    <w:abstractNumId w:val="67"/>
  </w:num>
  <w:num w:numId="35" w16cid:durableId="2106145877">
    <w:abstractNumId w:val="47"/>
  </w:num>
  <w:num w:numId="36" w16cid:durableId="1367676234">
    <w:abstractNumId w:val="23"/>
  </w:num>
  <w:num w:numId="37" w16cid:durableId="455376164">
    <w:abstractNumId w:val="49"/>
  </w:num>
  <w:num w:numId="38" w16cid:durableId="70544711">
    <w:abstractNumId w:val="45"/>
  </w:num>
  <w:num w:numId="39" w16cid:durableId="816607936">
    <w:abstractNumId w:val="7"/>
  </w:num>
  <w:num w:numId="40" w16cid:durableId="2143226066">
    <w:abstractNumId w:val="3"/>
  </w:num>
  <w:num w:numId="41" w16cid:durableId="1500078285">
    <w:abstractNumId w:val="30"/>
  </w:num>
  <w:num w:numId="42" w16cid:durableId="270431287">
    <w:abstractNumId w:val="61"/>
  </w:num>
  <w:num w:numId="43" w16cid:durableId="512762360">
    <w:abstractNumId w:val="18"/>
  </w:num>
  <w:num w:numId="44" w16cid:durableId="1336763404">
    <w:abstractNumId w:val="12"/>
  </w:num>
  <w:num w:numId="45" w16cid:durableId="805204429">
    <w:abstractNumId w:val="48"/>
  </w:num>
  <w:num w:numId="46" w16cid:durableId="1174764352">
    <w:abstractNumId w:val="19"/>
  </w:num>
  <w:num w:numId="47" w16cid:durableId="924269828">
    <w:abstractNumId w:val="51"/>
  </w:num>
  <w:num w:numId="48" w16cid:durableId="1555577791">
    <w:abstractNumId w:val="46"/>
  </w:num>
  <w:num w:numId="49" w16cid:durableId="1693720065">
    <w:abstractNumId w:val="15"/>
  </w:num>
  <w:num w:numId="50" w16cid:durableId="1525171084">
    <w:abstractNumId w:val="34"/>
  </w:num>
  <w:num w:numId="51" w16cid:durableId="1678532793">
    <w:abstractNumId w:val="9"/>
  </w:num>
  <w:num w:numId="52" w16cid:durableId="2103184083">
    <w:abstractNumId w:val="44"/>
  </w:num>
  <w:num w:numId="53" w16cid:durableId="1861354051">
    <w:abstractNumId w:val="62"/>
  </w:num>
  <w:num w:numId="54" w16cid:durableId="109134448">
    <w:abstractNumId w:val="53"/>
  </w:num>
  <w:num w:numId="55" w16cid:durableId="1436750817">
    <w:abstractNumId w:val="31"/>
  </w:num>
  <w:num w:numId="56" w16cid:durableId="1232234625">
    <w:abstractNumId w:val="37"/>
  </w:num>
  <w:num w:numId="57" w16cid:durableId="26757576">
    <w:abstractNumId w:val="56"/>
  </w:num>
  <w:num w:numId="58" w16cid:durableId="1968924066">
    <w:abstractNumId w:val="41"/>
  </w:num>
  <w:num w:numId="59" w16cid:durableId="721447377">
    <w:abstractNumId w:val="40"/>
  </w:num>
  <w:num w:numId="60" w16cid:durableId="77599091">
    <w:abstractNumId w:val="8"/>
  </w:num>
  <w:num w:numId="61" w16cid:durableId="979727523">
    <w:abstractNumId w:val="11"/>
  </w:num>
  <w:num w:numId="62" w16cid:durableId="688141782">
    <w:abstractNumId w:val="1"/>
  </w:num>
  <w:num w:numId="63" w16cid:durableId="1869953337">
    <w:abstractNumId w:val="5"/>
  </w:num>
  <w:num w:numId="64" w16cid:durableId="677923473">
    <w:abstractNumId w:val="29"/>
  </w:num>
  <w:num w:numId="65" w16cid:durableId="632907518">
    <w:abstractNumId w:val="59"/>
  </w:num>
  <w:num w:numId="66" w16cid:durableId="1249316272">
    <w:abstractNumId w:val="63"/>
  </w:num>
  <w:num w:numId="67" w16cid:durableId="1210999239">
    <w:abstractNumId w:val="27"/>
  </w:num>
  <w:num w:numId="68" w16cid:durableId="705369769">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DC"/>
    <w:rsid w:val="0000409D"/>
    <w:rsid w:val="00012482"/>
    <w:rsid w:val="00021B90"/>
    <w:rsid w:val="000600C9"/>
    <w:rsid w:val="00083EAB"/>
    <w:rsid w:val="000866B1"/>
    <w:rsid w:val="00094912"/>
    <w:rsid w:val="000C4B63"/>
    <w:rsid w:val="000D1E4A"/>
    <w:rsid w:val="000E6DEB"/>
    <w:rsid w:val="000F75AF"/>
    <w:rsid w:val="00104BDE"/>
    <w:rsid w:val="00107923"/>
    <w:rsid w:val="00113347"/>
    <w:rsid w:val="001165EE"/>
    <w:rsid w:val="00146C54"/>
    <w:rsid w:val="00155170"/>
    <w:rsid w:val="00165EB2"/>
    <w:rsid w:val="00180D43"/>
    <w:rsid w:val="00185512"/>
    <w:rsid w:val="00193B66"/>
    <w:rsid w:val="00197267"/>
    <w:rsid w:val="001F5605"/>
    <w:rsid w:val="00210FDB"/>
    <w:rsid w:val="0021168F"/>
    <w:rsid w:val="0021315A"/>
    <w:rsid w:val="00215F55"/>
    <w:rsid w:val="0021749A"/>
    <w:rsid w:val="0022019A"/>
    <w:rsid w:val="00222240"/>
    <w:rsid w:val="00237AB3"/>
    <w:rsid w:val="002657ED"/>
    <w:rsid w:val="00287A18"/>
    <w:rsid w:val="002A7234"/>
    <w:rsid w:val="002E163C"/>
    <w:rsid w:val="002F707D"/>
    <w:rsid w:val="0030371C"/>
    <w:rsid w:val="00323F1B"/>
    <w:rsid w:val="00324008"/>
    <w:rsid w:val="00337DA5"/>
    <w:rsid w:val="00341FD5"/>
    <w:rsid w:val="003877D3"/>
    <w:rsid w:val="003966E5"/>
    <w:rsid w:val="003A09EE"/>
    <w:rsid w:val="003A1940"/>
    <w:rsid w:val="003A4237"/>
    <w:rsid w:val="003A7602"/>
    <w:rsid w:val="003C1127"/>
    <w:rsid w:val="00400383"/>
    <w:rsid w:val="004004DD"/>
    <w:rsid w:val="0040302E"/>
    <w:rsid w:val="004034FB"/>
    <w:rsid w:val="0040623D"/>
    <w:rsid w:val="004073E1"/>
    <w:rsid w:val="004113BF"/>
    <w:rsid w:val="0042657A"/>
    <w:rsid w:val="004424CD"/>
    <w:rsid w:val="0045529E"/>
    <w:rsid w:val="00457170"/>
    <w:rsid w:val="004673BF"/>
    <w:rsid w:val="004745A7"/>
    <w:rsid w:val="004833E0"/>
    <w:rsid w:val="004B710C"/>
    <w:rsid w:val="004C4B83"/>
    <w:rsid w:val="004D2F74"/>
    <w:rsid w:val="004F0C64"/>
    <w:rsid w:val="005117DC"/>
    <w:rsid w:val="00524B5E"/>
    <w:rsid w:val="0054041B"/>
    <w:rsid w:val="00552D18"/>
    <w:rsid w:val="00556267"/>
    <w:rsid w:val="00560231"/>
    <w:rsid w:val="00565BD6"/>
    <w:rsid w:val="005854CD"/>
    <w:rsid w:val="00586E23"/>
    <w:rsid w:val="00593350"/>
    <w:rsid w:val="00594865"/>
    <w:rsid w:val="005A6BB1"/>
    <w:rsid w:val="005B19FE"/>
    <w:rsid w:val="005B2F3E"/>
    <w:rsid w:val="005D2DA2"/>
    <w:rsid w:val="005E047F"/>
    <w:rsid w:val="005E70D7"/>
    <w:rsid w:val="005F645D"/>
    <w:rsid w:val="006261FB"/>
    <w:rsid w:val="00645498"/>
    <w:rsid w:val="00646069"/>
    <w:rsid w:val="006470E9"/>
    <w:rsid w:val="006531C7"/>
    <w:rsid w:val="006905BD"/>
    <w:rsid w:val="006A38EA"/>
    <w:rsid w:val="006B76A7"/>
    <w:rsid w:val="006C61F5"/>
    <w:rsid w:val="006C779C"/>
    <w:rsid w:val="006D08AE"/>
    <w:rsid w:val="006D3F69"/>
    <w:rsid w:val="006D481D"/>
    <w:rsid w:val="006D52B9"/>
    <w:rsid w:val="006E5E2A"/>
    <w:rsid w:val="0073466A"/>
    <w:rsid w:val="007435EF"/>
    <w:rsid w:val="0074381B"/>
    <w:rsid w:val="00751712"/>
    <w:rsid w:val="00754670"/>
    <w:rsid w:val="007600F9"/>
    <w:rsid w:val="007920F4"/>
    <w:rsid w:val="007A15B0"/>
    <w:rsid w:val="007A1BAF"/>
    <w:rsid w:val="007C01DC"/>
    <w:rsid w:val="007C1F8E"/>
    <w:rsid w:val="007C4DBA"/>
    <w:rsid w:val="007C5A6A"/>
    <w:rsid w:val="007D6A8A"/>
    <w:rsid w:val="007E097F"/>
    <w:rsid w:val="007F6541"/>
    <w:rsid w:val="008120FF"/>
    <w:rsid w:val="00814572"/>
    <w:rsid w:val="0082331F"/>
    <w:rsid w:val="0082677E"/>
    <w:rsid w:val="00845AEA"/>
    <w:rsid w:val="0085149A"/>
    <w:rsid w:val="00855EE5"/>
    <w:rsid w:val="00872BC0"/>
    <w:rsid w:val="00875AF2"/>
    <w:rsid w:val="00894BED"/>
    <w:rsid w:val="008A0332"/>
    <w:rsid w:val="008B5486"/>
    <w:rsid w:val="008C5585"/>
    <w:rsid w:val="008C5896"/>
    <w:rsid w:val="008D3DF0"/>
    <w:rsid w:val="008F6E4A"/>
    <w:rsid w:val="009316E5"/>
    <w:rsid w:val="009371FC"/>
    <w:rsid w:val="00951F1E"/>
    <w:rsid w:val="009551FD"/>
    <w:rsid w:val="00963A75"/>
    <w:rsid w:val="00982BBE"/>
    <w:rsid w:val="00983FFF"/>
    <w:rsid w:val="009879F7"/>
    <w:rsid w:val="00994EBA"/>
    <w:rsid w:val="009A167C"/>
    <w:rsid w:val="009B72C6"/>
    <w:rsid w:val="009D4F39"/>
    <w:rsid w:val="009D6A00"/>
    <w:rsid w:val="00A10284"/>
    <w:rsid w:val="00A1529B"/>
    <w:rsid w:val="00A25596"/>
    <w:rsid w:val="00A5774D"/>
    <w:rsid w:val="00A67351"/>
    <w:rsid w:val="00A76902"/>
    <w:rsid w:val="00A876F2"/>
    <w:rsid w:val="00A937E9"/>
    <w:rsid w:val="00AC33BA"/>
    <w:rsid w:val="00AC6AA8"/>
    <w:rsid w:val="00AD3EF0"/>
    <w:rsid w:val="00AF7831"/>
    <w:rsid w:val="00B06F69"/>
    <w:rsid w:val="00B206FD"/>
    <w:rsid w:val="00B434D2"/>
    <w:rsid w:val="00B62D57"/>
    <w:rsid w:val="00B70C60"/>
    <w:rsid w:val="00B954EA"/>
    <w:rsid w:val="00BB05C8"/>
    <w:rsid w:val="00BB742A"/>
    <w:rsid w:val="00BC5F27"/>
    <w:rsid w:val="00BE49A0"/>
    <w:rsid w:val="00BF24A6"/>
    <w:rsid w:val="00BF2FA0"/>
    <w:rsid w:val="00C05818"/>
    <w:rsid w:val="00C06193"/>
    <w:rsid w:val="00C068CA"/>
    <w:rsid w:val="00C115AF"/>
    <w:rsid w:val="00C37AAA"/>
    <w:rsid w:val="00C458AC"/>
    <w:rsid w:val="00C47647"/>
    <w:rsid w:val="00C533C6"/>
    <w:rsid w:val="00C5442B"/>
    <w:rsid w:val="00C556FF"/>
    <w:rsid w:val="00C93252"/>
    <w:rsid w:val="00CB0DAE"/>
    <w:rsid w:val="00CD5E68"/>
    <w:rsid w:val="00CF3FDC"/>
    <w:rsid w:val="00CF5062"/>
    <w:rsid w:val="00CF5D6F"/>
    <w:rsid w:val="00D055E3"/>
    <w:rsid w:val="00D177C0"/>
    <w:rsid w:val="00D2322A"/>
    <w:rsid w:val="00D27430"/>
    <w:rsid w:val="00D34F30"/>
    <w:rsid w:val="00D455EB"/>
    <w:rsid w:val="00D51338"/>
    <w:rsid w:val="00D5727D"/>
    <w:rsid w:val="00D60800"/>
    <w:rsid w:val="00D87739"/>
    <w:rsid w:val="00D90846"/>
    <w:rsid w:val="00D96F55"/>
    <w:rsid w:val="00DB291D"/>
    <w:rsid w:val="00DF3432"/>
    <w:rsid w:val="00E16657"/>
    <w:rsid w:val="00E31231"/>
    <w:rsid w:val="00E31440"/>
    <w:rsid w:val="00E3528F"/>
    <w:rsid w:val="00E47C0C"/>
    <w:rsid w:val="00E54CCE"/>
    <w:rsid w:val="00E635ED"/>
    <w:rsid w:val="00E659F0"/>
    <w:rsid w:val="00E67D73"/>
    <w:rsid w:val="00EB7E25"/>
    <w:rsid w:val="00EC3F60"/>
    <w:rsid w:val="00ED0F04"/>
    <w:rsid w:val="00EF69FA"/>
    <w:rsid w:val="00F12FA1"/>
    <w:rsid w:val="00F17565"/>
    <w:rsid w:val="00F41379"/>
    <w:rsid w:val="00F565B1"/>
    <w:rsid w:val="00F663F0"/>
    <w:rsid w:val="00F755AF"/>
    <w:rsid w:val="00F759A5"/>
    <w:rsid w:val="00FB0634"/>
    <w:rsid w:val="00FD290E"/>
    <w:rsid w:val="00FD3BB2"/>
    <w:rsid w:val="00FE0654"/>
    <w:rsid w:val="00FE39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6BA35"/>
  <w15:docId w15:val="{FDB9F942-F1BA-4E29-9CCB-ECFE9EA0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7D"/>
    <w:rPr>
      <w:rFonts w:ascii="Times New Roman" w:eastAsia="Times New Roman" w:hAnsi="Times New Roman" w:cs="Times New Roman"/>
    </w:rPr>
  </w:style>
  <w:style w:type="paragraph" w:styleId="Heading1">
    <w:name w:val="heading 1"/>
    <w:basedOn w:val="Normal"/>
    <w:link w:val="Heading1Char"/>
    <w:uiPriority w:val="9"/>
    <w:qFormat/>
    <w:rsid w:val="00B06F69"/>
    <w:pPr>
      <w:spacing w:before="71"/>
      <w:ind w:left="1948" w:right="2125"/>
      <w:jc w:val="center"/>
      <w:outlineLvl w:val="0"/>
    </w:pPr>
    <w:rPr>
      <w:b/>
      <w:bCs/>
      <w:sz w:val="32"/>
      <w:szCs w:val="32"/>
    </w:rPr>
  </w:style>
  <w:style w:type="paragraph" w:styleId="Heading2">
    <w:name w:val="heading 2"/>
    <w:basedOn w:val="Normal"/>
    <w:link w:val="Heading2Char"/>
    <w:uiPriority w:val="9"/>
    <w:unhideWhenUsed/>
    <w:qFormat/>
    <w:rsid w:val="00B06F69"/>
    <w:pPr>
      <w:ind w:left="399"/>
      <w:outlineLvl w:val="1"/>
    </w:pPr>
    <w:rPr>
      <w:b/>
      <w:bCs/>
      <w:sz w:val="28"/>
      <w:szCs w:val="28"/>
    </w:rPr>
  </w:style>
  <w:style w:type="paragraph" w:styleId="Heading3">
    <w:name w:val="heading 3"/>
    <w:basedOn w:val="Normal"/>
    <w:next w:val="Normal"/>
    <w:link w:val="Heading3Char"/>
    <w:uiPriority w:val="9"/>
    <w:semiHidden/>
    <w:unhideWhenUsed/>
    <w:qFormat/>
    <w:rsid w:val="00B954E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2F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6F69"/>
    <w:rPr>
      <w:sz w:val="28"/>
      <w:szCs w:val="28"/>
    </w:rPr>
  </w:style>
  <w:style w:type="paragraph" w:styleId="ListParagraph">
    <w:name w:val="List Paragraph"/>
    <w:basedOn w:val="Normal"/>
    <w:uiPriority w:val="1"/>
    <w:qFormat/>
    <w:rsid w:val="00B06F69"/>
    <w:pPr>
      <w:ind w:left="839" w:hanging="360"/>
    </w:pPr>
  </w:style>
  <w:style w:type="paragraph" w:customStyle="1" w:styleId="TableParagraph">
    <w:name w:val="Table Paragraph"/>
    <w:basedOn w:val="Normal"/>
    <w:uiPriority w:val="1"/>
    <w:qFormat/>
    <w:rsid w:val="00B06F69"/>
  </w:style>
  <w:style w:type="character" w:customStyle="1" w:styleId="Heading4Char">
    <w:name w:val="Heading 4 Char"/>
    <w:basedOn w:val="DefaultParagraphFont"/>
    <w:link w:val="Heading4"/>
    <w:uiPriority w:val="9"/>
    <w:semiHidden/>
    <w:rsid w:val="005B2F3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B954E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B954E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75AF2"/>
    <w:rPr>
      <w:rFonts w:ascii="Times New Roman" w:eastAsia="Times New Roman" w:hAnsi="Times New Roman" w:cs="Times New Roman"/>
      <w:b/>
      <w:bCs/>
      <w:sz w:val="28"/>
      <w:szCs w:val="28"/>
    </w:rPr>
  </w:style>
  <w:style w:type="paragraph" w:styleId="NormalWeb">
    <w:name w:val="Normal (Web)"/>
    <w:basedOn w:val="Normal"/>
    <w:uiPriority w:val="99"/>
    <w:unhideWhenUsed/>
    <w:rsid w:val="003877D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877D3"/>
    <w:rPr>
      <w:b/>
      <w:bCs/>
    </w:rPr>
  </w:style>
  <w:style w:type="paragraph" w:styleId="Header">
    <w:name w:val="header"/>
    <w:basedOn w:val="Normal"/>
    <w:link w:val="HeaderChar"/>
    <w:uiPriority w:val="99"/>
    <w:unhideWhenUsed/>
    <w:rsid w:val="003877D3"/>
    <w:pPr>
      <w:tabs>
        <w:tab w:val="center" w:pos="4680"/>
        <w:tab w:val="right" w:pos="9360"/>
      </w:tabs>
    </w:pPr>
  </w:style>
  <w:style w:type="character" w:customStyle="1" w:styleId="HeaderChar">
    <w:name w:val="Header Char"/>
    <w:basedOn w:val="DefaultParagraphFont"/>
    <w:link w:val="Header"/>
    <w:uiPriority w:val="99"/>
    <w:rsid w:val="003877D3"/>
    <w:rPr>
      <w:rFonts w:ascii="Times New Roman" w:eastAsia="Times New Roman" w:hAnsi="Times New Roman" w:cs="Times New Roman"/>
    </w:rPr>
  </w:style>
  <w:style w:type="paragraph" w:styleId="Footer">
    <w:name w:val="footer"/>
    <w:basedOn w:val="Normal"/>
    <w:link w:val="FooterChar"/>
    <w:uiPriority w:val="99"/>
    <w:unhideWhenUsed/>
    <w:rsid w:val="003877D3"/>
    <w:pPr>
      <w:tabs>
        <w:tab w:val="center" w:pos="4680"/>
        <w:tab w:val="right" w:pos="9360"/>
      </w:tabs>
    </w:pPr>
  </w:style>
  <w:style w:type="character" w:customStyle="1" w:styleId="FooterChar">
    <w:name w:val="Footer Char"/>
    <w:basedOn w:val="DefaultParagraphFont"/>
    <w:link w:val="Footer"/>
    <w:uiPriority w:val="99"/>
    <w:rsid w:val="003877D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00C9"/>
    <w:rPr>
      <w:rFonts w:ascii="Tahoma" w:hAnsi="Tahoma" w:cs="Tahoma"/>
      <w:sz w:val="16"/>
      <w:szCs w:val="16"/>
    </w:rPr>
  </w:style>
  <w:style w:type="character" w:customStyle="1" w:styleId="BalloonTextChar">
    <w:name w:val="Balloon Text Char"/>
    <w:basedOn w:val="DefaultParagraphFont"/>
    <w:link w:val="BalloonText"/>
    <w:uiPriority w:val="99"/>
    <w:semiHidden/>
    <w:rsid w:val="000600C9"/>
    <w:rPr>
      <w:rFonts w:ascii="Tahoma" w:eastAsia="Times New Roman" w:hAnsi="Tahoma" w:cs="Tahoma"/>
      <w:sz w:val="16"/>
      <w:szCs w:val="16"/>
    </w:rPr>
  </w:style>
  <w:style w:type="paragraph" w:customStyle="1" w:styleId="Default">
    <w:name w:val="Default"/>
    <w:rsid w:val="00237AB3"/>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37AB3"/>
    <w:rPr>
      <w:color w:val="0000FF" w:themeColor="hyperlink"/>
      <w:u w:val="single"/>
    </w:rPr>
  </w:style>
  <w:style w:type="paragraph" w:customStyle="1" w:styleId="pw-post-body-paragraph">
    <w:name w:val="pw-post-body-paragraph"/>
    <w:basedOn w:val="Normal"/>
    <w:rsid w:val="00A876F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A876F2"/>
    <w:rPr>
      <w:rFonts w:ascii="Courier New" w:eastAsia="Times New Roman" w:hAnsi="Courier New" w:cs="Courier New"/>
      <w:sz w:val="20"/>
      <w:szCs w:val="20"/>
    </w:rPr>
  </w:style>
  <w:style w:type="table" w:styleId="TableGrid">
    <w:name w:val="Table Grid"/>
    <w:basedOn w:val="TableNormal"/>
    <w:uiPriority w:val="39"/>
    <w:qFormat/>
    <w:rsid w:val="00A10284"/>
    <w:pPr>
      <w:autoSpaceDE/>
      <w:autoSpaceDN/>
      <w:jc w:val="both"/>
    </w:pPr>
    <w:rPr>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12482"/>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6470E9"/>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2777">
      <w:bodyDiv w:val="1"/>
      <w:marLeft w:val="0"/>
      <w:marRight w:val="0"/>
      <w:marTop w:val="0"/>
      <w:marBottom w:val="0"/>
      <w:divBdr>
        <w:top w:val="none" w:sz="0" w:space="0" w:color="auto"/>
        <w:left w:val="none" w:sz="0" w:space="0" w:color="auto"/>
        <w:bottom w:val="none" w:sz="0" w:space="0" w:color="auto"/>
        <w:right w:val="none" w:sz="0" w:space="0" w:color="auto"/>
      </w:divBdr>
    </w:div>
    <w:div w:id="23556787">
      <w:bodyDiv w:val="1"/>
      <w:marLeft w:val="0"/>
      <w:marRight w:val="0"/>
      <w:marTop w:val="0"/>
      <w:marBottom w:val="0"/>
      <w:divBdr>
        <w:top w:val="none" w:sz="0" w:space="0" w:color="auto"/>
        <w:left w:val="none" w:sz="0" w:space="0" w:color="auto"/>
        <w:bottom w:val="none" w:sz="0" w:space="0" w:color="auto"/>
        <w:right w:val="none" w:sz="0" w:space="0" w:color="auto"/>
      </w:divBdr>
    </w:div>
    <w:div w:id="79449572">
      <w:bodyDiv w:val="1"/>
      <w:marLeft w:val="0"/>
      <w:marRight w:val="0"/>
      <w:marTop w:val="0"/>
      <w:marBottom w:val="0"/>
      <w:divBdr>
        <w:top w:val="none" w:sz="0" w:space="0" w:color="auto"/>
        <w:left w:val="none" w:sz="0" w:space="0" w:color="auto"/>
        <w:bottom w:val="none" w:sz="0" w:space="0" w:color="auto"/>
        <w:right w:val="none" w:sz="0" w:space="0" w:color="auto"/>
      </w:divBdr>
    </w:div>
    <w:div w:id="107742971">
      <w:bodyDiv w:val="1"/>
      <w:marLeft w:val="0"/>
      <w:marRight w:val="0"/>
      <w:marTop w:val="0"/>
      <w:marBottom w:val="0"/>
      <w:divBdr>
        <w:top w:val="none" w:sz="0" w:space="0" w:color="auto"/>
        <w:left w:val="none" w:sz="0" w:space="0" w:color="auto"/>
        <w:bottom w:val="none" w:sz="0" w:space="0" w:color="auto"/>
        <w:right w:val="none" w:sz="0" w:space="0" w:color="auto"/>
      </w:divBdr>
    </w:div>
    <w:div w:id="115024395">
      <w:bodyDiv w:val="1"/>
      <w:marLeft w:val="0"/>
      <w:marRight w:val="0"/>
      <w:marTop w:val="0"/>
      <w:marBottom w:val="0"/>
      <w:divBdr>
        <w:top w:val="none" w:sz="0" w:space="0" w:color="auto"/>
        <w:left w:val="none" w:sz="0" w:space="0" w:color="auto"/>
        <w:bottom w:val="none" w:sz="0" w:space="0" w:color="auto"/>
        <w:right w:val="none" w:sz="0" w:space="0" w:color="auto"/>
      </w:divBdr>
    </w:div>
    <w:div w:id="146015151">
      <w:bodyDiv w:val="1"/>
      <w:marLeft w:val="0"/>
      <w:marRight w:val="0"/>
      <w:marTop w:val="0"/>
      <w:marBottom w:val="0"/>
      <w:divBdr>
        <w:top w:val="none" w:sz="0" w:space="0" w:color="auto"/>
        <w:left w:val="none" w:sz="0" w:space="0" w:color="auto"/>
        <w:bottom w:val="none" w:sz="0" w:space="0" w:color="auto"/>
        <w:right w:val="none" w:sz="0" w:space="0" w:color="auto"/>
      </w:divBdr>
    </w:div>
    <w:div w:id="204685432">
      <w:bodyDiv w:val="1"/>
      <w:marLeft w:val="0"/>
      <w:marRight w:val="0"/>
      <w:marTop w:val="0"/>
      <w:marBottom w:val="0"/>
      <w:divBdr>
        <w:top w:val="none" w:sz="0" w:space="0" w:color="auto"/>
        <w:left w:val="none" w:sz="0" w:space="0" w:color="auto"/>
        <w:bottom w:val="none" w:sz="0" w:space="0" w:color="auto"/>
        <w:right w:val="none" w:sz="0" w:space="0" w:color="auto"/>
      </w:divBdr>
    </w:div>
    <w:div w:id="207956663">
      <w:bodyDiv w:val="1"/>
      <w:marLeft w:val="0"/>
      <w:marRight w:val="0"/>
      <w:marTop w:val="0"/>
      <w:marBottom w:val="0"/>
      <w:divBdr>
        <w:top w:val="none" w:sz="0" w:space="0" w:color="auto"/>
        <w:left w:val="none" w:sz="0" w:space="0" w:color="auto"/>
        <w:bottom w:val="none" w:sz="0" w:space="0" w:color="auto"/>
        <w:right w:val="none" w:sz="0" w:space="0" w:color="auto"/>
      </w:divBdr>
    </w:div>
    <w:div w:id="241068259">
      <w:bodyDiv w:val="1"/>
      <w:marLeft w:val="0"/>
      <w:marRight w:val="0"/>
      <w:marTop w:val="0"/>
      <w:marBottom w:val="0"/>
      <w:divBdr>
        <w:top w:val="none" w:sz="0" w:space="0" w:color="auto"/>
        <w:left w:val="none" w:sz="0" w:space="0" w:color="auto"/>
        <w:bottom w:val="none" w:sz="0" w:space="0" w:color="auto"/>
        <w:right w:val="none" w:sz="0" w:space="0" w:color="auto"/>
      </w:divBdr>
    </w:div>
    <w:div w:id="246235576">
      <w:bodyDiv w:val="1"/>
      <w:marLeft w:val="0"/>
      <w:marRight w:val="0"/>
      <w:marTop w:val="0"/>
      <w:marBottom w:val="0"/>
      <w:divBdr>
        <w:top w:val="none" w:sz="0" w:space="0" w:color="auto"/>
        <w:left w:val="none" w:sz="0" w:space="0" w:color="auto"/>
        <w:bottom w:val="none" w:sz="0" w:space="0" w:color="auto"/>
        <w:right w:val="none" w:sz="0" w:space="0" w:color="auto"/>
      </w:divBdr>
    </w:div>
    <w:div w:id="270667142">
      <w:bodyDiv w:val="1"/>
      <w:marLeft w:val="0"/>
      <w:marRight w:val="0"/>
      <w:marTop w:val="0"/>
      <w:marBottom w:val="0"/>
      <w:divBdr>
        <w:top w:val="none" w:sz="0" w:space="0" w:color="auto"/>
        <w:left w:val="none" w:sz="0" w:space="0" w:color="auto"/>
        <w:bottom w:val="none" w:sz="0" w:space="0" w:color="auto"/>
        <w:right w:val="none" w:sz="0" w:space="0" w:color="auto"/>
      </w:divBdr>
    </w:div>
    <w:div w:id="281814672">
      <w:bodyDiv w:val="1"/>
      <w:marLeft w:val="0"/>
      <w:marRight w:val="0"/>
      <w:marTop w:val="0"/>
      <w:marBottom w:val="0"/>
      <w:divBdr>
        <w:top w:val="none" w:sz="0" w:space="0" w:color="auto"/>
        <w:left w:val="none" w:sz="0" w:space="0" w:color="auto"/>
        <w:bottom w:val="none" w:sz="0" w:space="0" w:color="auto"/>
        <w:right w:val="none" w:sz="0" w:space="0" w:color="auto"/>
      </w:divBdr>
    </w:div>
    <w:div w:id="316882764">
      <w:bodyDiv w:val="1"/>
      <w:marLeft w:val="0"/>
      <w:marRight w:val="0"/>
      <w:marTop w:val="0"/>
      <w:marBottom w:val="0"/>
      <w:divBdr>
        <w:top w:val="none" w:sz="0" w:space="0" w:color="auto"/>
        <w:left w:val="none" w:sz="0" w:space="0" w:color="auto"/>
        <w:bottom w:val="none" w:sz="0" w:space="0" w:color="auto"/>
        <w:right w:val="none" w:sz="0" w:space="0" w:color="auto"/>
      </w:divBdr>
    </w:div>
    <w:div w:id="387651128">
      <w:bodyDiv w:val="1"/>
      <w:marLeft w:val="0"/>
      <w:marRight w:val="0"/>
      <w:marTop w:val="0"/>
      <w:marBottom w:val="0"/>
      <w:divBdr>
        <w:top w:val="none" w:sz="0" w:space="0" w:color="auto"/>
        <w:left w:val="none" w:sz="0" w:space="0" w:color="auto"/>
        <w:bottom w:val="none" w:sz="0" w:space="0" w:color="auto"/>
        <w:right w:val="none" w:sz="0" w:space="0" w:color="auto"/>
      </w:divBdr>
    </w:div>
    <w:div w:id="402417025">
      <w:bodyDiv w:val="1"/>
      <w:marLeft w:val="0"/>
      <w:marRight w:val="0"/>
      <w:marTop w:val="0"/>
      <w:marBottom w:val="0"/>
      <w:divBdr>
        <w:top w:val="none" w:sz="0" w:space="0" w:color="auto"/>
        <w:left w:val="none" w:sz="0" w:space="0" w:color="auto"/>
        <w:bottom w:val="none" w:sz="0" w:space="0" w:color="auto"/>
        <w:right w:val="none" w:sz="0" w:space="0" w:color="auto"/>
      </w:divBdr>
    </w:div>
    <w:div w:id="460391963">
      <w:bodyDiv w:val="1"/>
      <w:marLeft w:val="0"/>
      <w:marRight w:val="0"/>
      <w:marTop w:val="0"/>
      <w:marBottom w:val="0"/>
      <w:divBdr>
        <w:top w:val="none" w:sz="0" w:space="0" w:color="auto"/>
        <w:left w:val="none" w:sz="0" w:space="0" w:color="auto"/>
        <w:bottom w:val="none" w:sz="0" w:space="0" w:color="auto"/>
        <w:right w:val="none" w:sz="0" w:space="0" w:color="auto"/>
      </w:divBdr>
    </w:div>
    <w:div w:id="506403907">
      <w:bodyDiv w:val="1"/>
      <w:marLeft w:val="0"/>
      <w:marRight w:val="0"/>
      <w:marTop w:val="0"/>
      <w:marBottom w:val="0"/>
      <w:divBdr>
        <w:top w:val="none" w:sz="0" w:space="0" w:color="auto"/>
        <w:left w:val="none" w:sz="0" w:space="0" w:color="auto"/>
        <w:bottom w:val="none" w:sz="0" w:space="0" w:color="auto"/>
        <w:right w:val="none" w:sz="0" w:space="0" w:color="auto"/>
      </w:divBdr>
    </w:div>
    <w:div w:id="522940063">
      <w:bodyDiv w:val="1"/>
      <w:marLeft w:val="0"/>
      <w:marRight w:val="0"/>
      <w:marTop w:val="0"/>
      <w:marBottom w:val="0"/>
      <w:divBdr>
        <w:top w:val="none" w:sz="0" w:space="0" w:color="auto"/>
        <w:left w:val="none" w:sz="0" w:space="0" w:color="auto"/>
        <w:bottom w:val="none" w:sz="0" w:space="0" w:color="auto"/>
        <w:right w:val="none" w:sz="0" w:space="0" w:color="auto"/>
      </w:divBdr>
    </w:div>
    <w:div w:id="568462645">
      <w:bodyDiv w:val="1"/>
      <w:marLeft w:val="0"/>
      <w:marRight w:val="0"/>
      <w:marTop w:val="0"/>
      <w:marBottom w:val="0"/>
      <w:divBdr>
        <w:top w:val="none" w:sz="0" w:space="0" w:color="auto"/>
        <w:left w:val="none" w:sz="0" w:space="0" w:color="auto"/>
        <w:bottom w:val="none" w:sz="0" w:space="0" w:color="auto"/>
        <w:right w:val="none" w:sz="0" w:space="0" w:color="auto"/>
      </w:divBdr>
    </w:div>
    <w:div w:id="595096861">
      <w:bodyDiv w:val="1"/>
      <w:marLeft w:val="0"/>
      <w:marRight w:val="0"/>
      <w:marTop w:val="0"/>
      <w:marBottom w:val="0"/>
      <w:divBdr>
        <w:top w:val="none" w:sz="0" w:space="0" w:color="auto"/>
        <w:left w:val="none" w:sz="0" w:space="0" w:color="auto"/>
        <w:bottom w:val="none" w:sz="0" w:space="0" w:color="auto"/>
        <w:right w:val="none" w:sz="0" w:space="0" w:color="auto"/>
      </w:divBdr>
    </w:div>
    <w:div w:id="599342133">
      <w:bodyDiv w:val="1"/>
      <w:marLeft w:val="0"/>
      <w:marRight w:val="0"/>
      <w:marTop w:val="0"/>
      <w:marBottom w:val="0"/>
      <w:divBdr>
        <w:top w:val="none" w:sz="0" w:space="0" w:color="auto"/>
        <w:left w:val="none" w:sz="0" w:space="0" w:color="auto"/>
        <w:bottom w:val="none" w:sz="0" w:space="0" w:color="auto"/>
        <w:right w:val="none" w:sz="0" w:space="0" w:color="auto"/>
      </w:divBdr>
    </w:div>
    <w:div w:id="600259179">
      <w:bodyDiv w:val="1"/>
      <w:marLeft w:val="0"/>
      <w:marRight w:val="0"/>
      <w:marTop w:val="0"/>
      <w:marBottom w:val="0"/>
      <w:divBdr>
        <w:top w:val="none" w:sz="0" w:space="0" w:color="auto"/>
        <w:left w:val="none" w:sz="0" w:space="0" w:color="auto"/>
        <w:bottom w:val="none" w:sz="0" w:space="0" w:color="auto"/>
        <w:right w:val="none" w:sz="0" w:space="0" w:color="auto"/>
      </w:divBdr>
    </w:div>
    <w:div w:id="665977146">
      <w:bodyDiv w:val="1"/>
      <w:marLeft w:val="0"/>
      <w:marRight w:val="0"/>
      <w:marTop w:val="0"/>
      <w:marBottom w:val="0"/>
      <w:divBdr>
        <w:top w:val="none" w:sz="0" w:space="0" w:color="auto"/>
        <w:left w:val="none" w:sz="0" w:space="0" w:color="auto"/>
        <w:bottom w:val="none" w:sz="0" w:space="0" w:color="auto"/>
        <w:right w:val="none" w:sz="0" w:space="0" w:color="auto"/>
      </w:divBdr>
    </w:div>
    <w:div w:id="677579710">
      <w:bodyDiv w:val="1"/>
      <w:marLeft w:val="0"/>
      <w:marRight w:val="0"/>
      <w:marTop w:val="0"/>
      <w:marBottom w:val="0"/>
      <w:divBdr>
        <w:top w:val="none" w:sz="0" w:space="0" w:color="auto"/>
        <w:left w:val="none" w:sz="0" w:space="0" w:color="auto"/>
        <w:bottom w:val="none" w:sz="0" w:space="0" w:color="auto"/>
        <w:right w:val="none" w:sz="0" w:space="0" w:color="auto"/>
      </w:divBdr>
    </w:div>
    <w:div w:id="705831296">
      <w:bodyDiv w:val="1"/>
      <w:marLeft w:val="0"/>
      <w:marRight w:val="0"/>
      <w:marTop w:val="0"/>
      <w:marBottom w:val="0"/>
      <w:divBdr>
        <w:top w:val="none" w:sz="0" w:space="0" w:color="auto"/>
        <w:left w:val="none" w:sz="0" w:space="0" w:color="auto"/>
        <w:bottom w:val="none" w:sz="0" w:space="0" w:color="auto"/>
        <w:right w:val="none" w:sz="0" w:space="0" w:color="auto"/>
      </w:divBdr>
    </w:div>
    <w:div w:id="716468205">
      <w:bodyDiv w:val="1"/>
      <w:marLeft w:val="0"/>
      <w:marRight w:val="0"/>
      <w:marTop w:val="0"/>
      <w:marBottom w:val="0"/>
      <w:divBdr>
        <w:top w:val="none" w:sz="0" w:space="0" w:color="auto"/>
        <w:left w:val="none" w:sz="0" w:space="0" w:color="auto"/>
        <w:bottom w:val="none" w:sz="0" w:space="0" w:color="auto"/>
        <w:right w:val="none" w:sz="0" w:space="0" w:color="auto"/>
      </w:divBdr>
    </w:div>
    <w:div w:id="743449291">
      <w:bodyDiv w:val="1"/>
      <w:marLeft w:val="0"/>
      <w:marRight w:val="0"/>
      <w:marTop w:val="0"/>
      <w:marBottom w:val="0"/>
      <w:divBdr>
        <w:top w:val="none" w:sz="0" w:space="0" w:color="auto"/>
        <w:left w:val="none" w:sz="0" w:space="0" w:color="auto"/>
        <w:bottom w:val="none" w:sz="0" w:space="0" w:color="auto"/>
        <w:right w:val="none" w:sz="0" w:space="0" w:color="auto"/>
      </w:divBdr>
      <w:divsChild>
        <w:div w:id="21903468">
          <w:marLeft w:val="0"/>
          <w:marRight w:val="0"/>
          <w:marTop w:val="0"/>
          <w:marBottom w:val="0"/>
          <w:divBdr>
            <w:top w:val="none" w:sz="0" w:space="0" w:color="auto"/>
            <w:left w:val="none" w:sz="0" w:space="0" w:color="auto"/>
            <w:bottom w:val="none" w:sz="0" w:space="0" w:color="auto"/>
            <w:right w:val="none" w:sz="0" w:space="0" w:color="auto"/>
          </w:divBdr>
          <w:divsChild>
            <w:div w:id="34741013">
              <w:marLeft w:val="0"/>
              <w:marRight w:val="0"/>
              <w:marTop w:val="0"/>
              <w:marBottom w:val="0"/>
              <w:divBdr>
                <w:top w:val="none" w:sz="0" w:space="0" w:color="auto"/>
                <w:left w:val="none" w:sz="0" w:space="0" w:color="auto"/>
                <w:bottom w:val="none" w:sz="0" w:space="0" w:color="auto"/>
                <w:right w:val="none" w:sz="0" w:space="0" w:color="auto"/>
              </w:divBdr>
            </w:div>
          </w:divsChild>
        </w:div>
        <w:div w:id="441531130">
          <w:marLeft w:val="0"/>
          <w:marRight w:val="0"/>
          <w:marTop w:val="0"/>
          <w:marBottom w:val="0"/>
          <w:divBdr>
            <w:top w:val="none" w:sz="0" w:space="0" w:color="auto"/>
            <w:left w:val="none" w:sz="0" w:space="0" w:color="auto"/>
            <w:bottom w:val="none" w:sz="0" w:space="0" w:color="auto"/>
            <w:right w:val="none" w:sz="0" w:space="0" w:color="auto"/>
          </w:divBdr>
          <w:divsChild>
            <w:div w:id="346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4081">
      <w:bodyDiv w:val="1"/>
      <w:marLeft w:val="0"/>
      <w:marRight w:val="0"/>
      <w:marTop w:val="0"/>
      <w:marBottom w:val="0"/>
      <w:divBdr>
        <w:top w:val="none" w:sz="0" w:space="0" w:color="auto"/>
        <w:left w:val="none" w:sz="0" w:space="0" w:color="auto"/>
        <w:bottom w:val="none" w:sz="0" w:space="0" w:color="auto"/>
        <w:right w:val="none" w:sz="0" w:space="0" w:color="auto"/>
      </w:divBdr>
    </w:div>
    <w:div w:id="942104462">
      <w:bodyDiv w:val="1"/>
      <w:marLeft w:val="0"/>
      <w:marRight w:val="0"/>
      <w:marTop w:val="0"/>
      <w:marBottom w:val="0"/>
      <w:divBdr>
        <w:top w:val="none" w:sz="0" w:space="0" w:color="auto"/>
        <w:left w:val="none" w:sz="0" w:space="0" w:color="auto"/>
        <w:bottom w:val="none" w:sz="0" w:space="0" w:color="auto"/>
        <w:right w:val="none" w:sz="0" w:space="0" w:color="auto"/>
      </w:divBdr>
    </w:div>
    <w:div w:id="944456995">
      <w:bodyDiv w:val="1"/>
      <w:marLeft w:val="0"/>
      <w:marRight w:val="0"/>
      <w:marTop w:val="0"/>
      <w:marBottom w:val="0"/>
      <w:divBdr>
        <w:top w:val="none" w:sz="0" w:space="0" w:color="auto"/>
        <w:left w:val="none" w:sz="0" w:space="0" w:color="auto"/>
        <w:bottom w:val="none" w:sz="0" w:space="0" w:color="auto"/>
        <w:right w:val="none" w:sz="0" w:space="0" w:color="auto"/>
      </w:divBdr>
    </w:div>
    <w:div w:id="957679518">
      <w:bodyDiv w:val="1"/>
      <w:marLeft w:val="0"/>
      <w:marRight w:val="0"/>
      <w:marTop w:val="0"/>
      <w:marBottom w:val="0"/>
      <w:divBdr>
        <w:top w:val="none" w:sz="0" w:space="0" w:color="auto"/>
        <w:left w:val="none" w:sz="0" w:space="0" w:color="auto"/>
        <w:bottom w:val="none" w:sz="0" w:space="0" w:color="auto"/>
        <w:right w:val="none" w:sz="0" w:space="0" w:color="auto"/>
      </w:divBdr>
    </w:div>
    <w:div w:id="962730274">
      <w:bodyDiv w:val="1"/>
      <w:marLeft w:val="0"/>
      <w:marRight w:val="0"/>
      <w:marTop w:val="0"/>
      <w:marBottom w:val="0"/>
      <w:divBdr>
        <w:top w:val="none" w:sz="0" w:space="0" w:color="auto"/>
        <w:left w:val="none" w:sz="0" w:space="0" w:color="auto"/>
        <w:bottom w:val="none" w:sz="0" w:space="0" w:color="auto"/>
        <w:right w:val="none" w:sz="0" w:space="0" w:color="auto"/>
      </w:divBdr>
    </w:div>
    <w:div w:id="962881692">
      <w:bodyDiv w:val="1"/>
      <w:marLeft w:val="0"/>
      <w:marRight w:val="0"/>
      <w:marTop w:val="0"/>
      <w:marBottom w:val="0"/>
      <w:divBdr>
        <w:top w:val="none" w:sz="0" w:space="0" w:color="auto"/>
        <w:left w:val="none" w:sz="0" w:space="0" w:color="auto"/>
        <w:bottom w:val="none" w:sz="0" w:space="0" w:color="auto"/>
        <w:right w:val="none" w:sz="0" w:space="0" w:color="auto"/>
      </w:divBdr>
    </w:div>
    <w:div w:id="966351972">
      <w:bodyDiv w:val="1"/>
      <w:marLeft w:val="0"/>
      <w:marRight w:val="0"/>
      <w:marTop w:val="0"/>
      <w:marBottom w:val="0"/>
      <w:divBdr>
        <w:top w:val="none" w:sz="0" w:space="0" w:color="auto"/>
        <w:left w:val="none" w:sz="0" w:space="0" w:color="auto"/>
        <w:bottom w:val="none" w:sz="0" w:space="0" w:color="auto"/>
        <w:right w:val="none" w:sz="0" w:space="0" w:color="auto"/>
      </w:divBdr>
    </w:div>
    <w:div w:id="974527613">
      <w:bodyDiv w:val="1"/>
      <w:marLeft w:val="0"/>
      <w:marRight w:val="0"/>
      <w:marTop w:val="0"/>
      <w:marBottom w:val="0"/>
      <w:divBdr>
        <w:top w:val="none" w:sz="0" w:space="0" w:color="auto"/>
        <w:left w:val="none" w:sz="0" w:space="0" w:color="auto"/>
        <w:bottom w:val="none" w:sz="0" w:space="0" w:color="auto"/>
        <w:right w:val="none" w:sz="0" w:space="0" w:color="auto"/>
      </w:divBdr>
    </w:div>
    <w:div w:id="1036542798">
      <w:bodyDiv w:val="1"/>
      <w:marLeft w:val="0"/>
      <w:marRight w:val="0"/>
      <w:marTop w:val="0"/>
      <w:marBottom w:val="0"/>
      <w:divBdr>
        <w:top w:val="none" w:sz="0" w:space="0" w:color="auto"/>
        <w:left w:val="none" w:sz="0" w:space="0" w:color="auto"/>
        <w:bottom w:val="none" w:sz="0" w:space="0" w:color="auto"/>
        <w:right w:val="none" w:sz="0" w:space="0" w:color="auto"/>
      </w:divBdr>
    </w:div>
    <w:div w:id="1113482289">
      <w:bodyDiv w:val="1"/>
      <w:marLeft w:val="0"/>
      <w:marRight w:val="0"/>
      <w:marTop w:val="0"/>
      <w:marBottom w:val="0"/>
      <w:divBdr>
        <w:top w:val="none" w:sz="0" w:space="0" w:color="auto"/>
        <w:left w:val="none" w:sz="0" w:space="0" w:color="auto"/>
        <w:bottom w:val="none" w:sz="0" w:space="0" w:color="auto"/>
        <w:right w:val="none" w:sz="0" w:space="0" w:color="auto"/>
      </w:divBdr>
    </w:div>
    <w:div w:id="1130442851">
      <w:bodyDiv w:val="1"/>
      <w:marLeft w:val="0"/>
      <w:marRight w:val="0"/>
      <w:marTop w:val="0"/>
      <w:marBottom w:val="0"/>
      <w:divBdr>
        <w:top w:val="none" w:sz="0" w:space="0" w:color="auto"/>
        <w:left w:val="none" w:sz="0" w:space="0" w:color="auto"/>
        <w:bottom w:val="none" w:sz="0" w:space="0" w:color="auto"/>
        <w:right w:val="none" w:sz="0" w:space="0" w:color="auto"/>
      </w:divBdr>
    </w:div>
    <w:div w:id="1149438225">
      <w:bodyDiv w:val="1"/>
      <w:marLeft w:val="0"/>
      <w:marRight w:val="0"/>
      <w:marTop w:val="0"/>
      <w:marBottom w:val="0"/>
      <w:divBdr>
        <w:top w:val="none" w:sz="0" w:space="0" w:color="auto"/>
        <w:left w:val="none" w:sz="0" w:space="0" w:color="auto"/>
        <w:bottom w:val="none" w:sz="0" w:space="0" w:color="auto"/>
        <w:right w:val="none" w:sz="0" w:space="0" w:color="auto"/>
      </w:divBdr>
    </w:div>
    <w:div w:id="1162743524">
      <w:bodyDiv w:val="1"/>
      <w:marLeft w:val="0"/>
      <w:marRight w:val="0"/>
      <w:marTop w:val="0"/>
      <w:marBottom w:val="0"/>
      <w:divBdr>
        <w:top w:val="none" w:sz="0" w:space="0" w:color="auto"/>
        <w:left w:val="none" w:sz="0" w:space="0" w:color="auto"/>
        <w:bottom w:val="none" w:sz="0" w:space="0" w:color="auto"/>
        <w:right w:val="none" w:sz="0" w:space="0" w:color="auto"/>
      </w:divBdr>
    </w:div>
    <w:div w:id="1190145873">
      <w:bodyDiv w:val="1"/>
      <w:marLeft w:val="0"/>
      <w:marRight w:val="0"/>
      <w:marTop w:val="0"/>
      <w:marBottom w:val="0"/>
      <w:divBdr>
        <w:top w:val="none" w:sz="0" w:space="0" w:color="auto"/>
        <w:left w:val="none" w:sz="0" w:space="0" w:color="auto"/>
        <w:bottom w:val="none" w:sz="0" w:space="0" w:color="auto"/>
        <w:right w:val="none" w:sz="0" w:space="0" w:color="auto"/>
      </w:divBdr>
    </w:div>
    <w:div w:id="1193035863">
      <w:bodyDiv w:val="1"/>
      <w:marLeft w:val="0"/>
      <w:marRight w:val="0"/>
      <w:marTop w:val="0"/>
      <w:marBottom w:val="0"/>
      <w:divBdr>
        <w:top w:val="none" w:sz="0" w:space="0" w:color="auto"/>
        <w:left w:val="none" w:sz="0" w:space="0" w:color="auto"/>
        <w:bottom w:val="none" w:sz="0" w:space="0" w:color="auto"/>
        <w:right w:val="none" w:sz="0" w:space="0" w:color="auto"/>
      </w:divBdr>
    </w:div>
    <w:div w:id="1298487687">
      <w:bodyDiv w:val="1"/>
      <w:marLeft w:val="0"/>
      <w:marRight w:val="0"/>
      <w:marTop w:val="0"/>
      <w:marBottom w:val="0"/>
      <w:divBdr>
        <w:top w:val="none" w:sz="0" w:space="0" w:color="auto"/>
        <w:left w:val="none" w:sz="0" w:space="0" w:color="auto"/>
        <w:bottom w:val="none" w:sz="0" w:space="0" w:color="auto"/>
        <w:right w:val="none" w:sz="0" w:space="0" w:color="auto"/>
      </w:divBdr>
    </w:div>
    <w:div w:id="1340540664">
      <w:bodyDiv w:val="1"/>
      <w:marLeft w:val="0"/>
      <w:marRight w:val="0"/>
      <w:marTop w:val="0"/>
      <w:marBottom w:val="0"/>
      <w:divBdr>
        <w:top w:val="none" w:sz="0" w:space="0" w:color="auto"/>
        <w:left w:val="none" w:sz="0" w:space="0" w:color="auto"/>
        <w:bottom w:val="none" w:sz="0" w:space="0" w:color="auto"/>
        <w:right w:val="none" w:sz="0" w:space="0" w:color="auto"/>
      </w:divBdr>
    </w:div>
    <w:div w:id="1360886173">
      <w:bodyDiv w:val="1"/>
      <w:marLeft w:val="0"/>
      <w:marRight w:val="0"/>
      <w:marTop w:val="0"/>
      <w:marBottom w:val="0"/>
      <w:divBdr>
        <w:top w:val="none" w:sz="0" w:space="0" w:color="auto"/>
        <w:left w:val="none" w:sz="0" w:space="0" w:color="auto"/>
        <w:bottom w:val="none" w:sz="0" w:space="0" w:color="auto"/>
        <w:right w:val="none" w:sz="0" w:space="0" w:color="auto"/>
      </w:divBdr>
    </w:div>
    <w:div w:id="1406493401">
      <w:bodyDiv w:val="1"/>
      <w:marLeft w:val="0"/>
      <w:marRight w:val="0"/>
      <w:marTop w:val="0"/>
      <w:marBottom w:val="0"/>
      <w:divBdr>
        <w:top w:val="none" w:sz="0" w:space="0" w:color="auto"/>
        <w:left w:val="none" w:sz="0" w:space="0" w:color="auto"/>
        <w:bottom w:val="none" w:sz="0" w:space="0" w:color="auto"/>
        <w:right w:val="none" w:sz="0" w:space="0" w:color="auto"/>
      </w:divBdr>
    </w:div>
    <w:div w:id="1474516828">
      <w:bodyDiv w:val="1"/>
      <w:marLeft w:val="0"/>
      <w:marRight w:val="0"/>
      <w:marTop w:val="0"/>
      <w:marBottom w:val="0"/>
      <w:divBdr>
        <w:top w:val="none" w:sz="0" w:space="0" w:color="auto"/>
        <w:left w:val="none" w:sz="0" w:space="0" w:color="auto"/>
        <w:bottom w:val="none" w:sz="0" w:space="0" w:color="auto"/>
        <w:right w:val="none" w:sz="0" w:space="0" w:color="auto"/>
      </w:divBdr>
      <w:divsChild>
        <w:div w:id="1107582602">
          <w:marLeft w:val="0"/>
          <w:marRight w:val="0"/>
          <w:marTop w:val="0"/>
          <w:marBottom w:val="0"/>
          <w:divBdr>
            <w:top w:val="none" w:sz="0" w:space="0" w:color="auto"/>
            <w:left w:val="none" w:sz="0" w:space="0" w:color="auto"/>
            <w:bottom w:val="none" w:sz="0" w:space="0" w:color="auto"/>
            <w:right w:val="none" w:sz="0" w:space="0" w:color="auto"/>
          </w:divBdr>
          <w:divsChild>
            <w:div w:id="565143918">
              <w:marLeft w:val="0"/>
              <w:marRight w:val="0"/>
              <w:marTop w:val="0"/>
              <w:marBottom w:val="0"/>
              <w:divBdr>
                <w:top w:val="none" w:sz="0" w:space="0" w:color="auto"/>
                <w:left w:val="none" w:sz="0" w:space="0" w:color="auto"/>
                <w:bottom w:val="none" w:sz="0" w:space="0" w:color="auto"/>
                <w:right w:val="none" w:sz="0" w:space="0" w:color="auto"/>
              </w:divBdr>
            </w:div>
          </w:divsChild>
        </w:div>
        <w:div w:id="929391939">
          <w:marLeft w:val="0"/>
          <w:marRight w:val="0"/>
          <w:marTop w:val="0"/>
          <w:marBottom w:val="0"/>
          <w:divBdr>
            <w:top w:val="none" w:sz="0" w:space="0" w:color="auto"/>
            <w:left w:val="none" w:sz="0" w:space="0" w:color="auto"/>
            <w:bottom w:val="none" w:sz="0" w:space="0" w:color="auto"/>
            <w:right w:val="none" w:sz="0" w:space="0" w:color="auto"/>
          </w:divBdr>
          <w:divsChild>
            <w:div w:id="17668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9553">
      <w:bodyDiv w:val="1"/>
      <w:marLeft w:val="0"/>
      <w:marRight w:val="0"/>
      <w:marTop w:val="0"/>
      <w:marBottom w:val="0"/>
      <w:divBdr>
        <w:top w:val="none" w:sz="0" w:space="0" w:color="auto"/>
        <w:left w:val="none" w:sz="0" w:space="0" w:color="auto"/>
        <w:bottom w:val="none" w:sz="0" w:space="0" w:color="auto"/>
        <w:right w:val="none" w:sz="0" w:space="0" w:color="auto"/>
      </w:divBdr>
    </w:div>
    <w:div w:id="1516311042">
      <w:bodyDiv w:val="1"/>
      <w:marLeft w:val="0"/>
      <w:marRight w:val="0"/>
      <w:marTop w:val="0"/>
      <w:marBottom w:val="0"/>
      <w:divBdr>
        <w:top w:val="none" w:sz="0" w:space="0" w:color="auto"/>
        <w:left w:val="none" w:sz="0" w:space="0" w:color="auto"/>
        <w:bottom w:val="none" w:sz="0" w:space="0" w:color="auto"/>
        <w:right w:val="none" w:sz="0" w:space="0" w:color="auto"/>
      </w:divBdr>
    </w:div>
    <w:div w:id="1576822226">
      <w:bodyDiv w:val="1"/>
      <w:marLeft w:val="0"/>
      <w:marRight w:val="0"/>
      <w:marTop w:val="0"/>
      <w:marBottom w:val="0"/>
      <w:divBdr>
        <w:top w:val="none" w:sz="0" w:space="0" w:color="auto"/>
        <w:left w:val="none" w:sz="0" w:space="0" w:color="auto"/>
        <w:bottom w:val="none" w:sz="0" w:space="0" w:color="auto"/>
        <w:right w:val="none" w:sz="0" w:space="0" w:color="auto"/>
      </w:divBdr>
    </w:div>
    <w:div w:id="1588614155">
      <w:bodyDiv w:val="1"/>
      <w:marLeft w:val="0"/>
      <w:marRight w:val="0"/>
      <w:marTop w:val="0"/>
      <w:marBottom w:val="0"/>
      <w:divBdr>
        <w:top w:val="none" w:sz="0" w:space="0" w:color="auto"/>
        <w:left w:val="none" w:sz="0" w:space="0" w:color="auto"/>
        <w:bottom w:val="none" w:sz="0" w:space="0" w:color="auto"/>
        <w:right w:val="none" w:sz="0" w:space="0" w:color="auto"/>
      </w:divBdr>
    </w:div>
    <w:div w:id="1599488391">
      <w:bodyDiv w:val="1"/>
      <w:marLeft w:val="0"/>
      <w:marRight w:val="0"/>
      <w:marTop w:val="0"/>
      <w:marBottom w:val="0"/>
      <w:divBdr>
        <w:top w:val="none" w:sz="0" w:space="0" w:color="auto"/>
        <w:left w:val="none" w:sz="0" w:space="0" w:color="auto"/>
        <w:bottom w:val="none" w:sz="0" w:space="0" w:color="auto"/>
        <w:right w:val="none" w:sz="0" w:space="0" w:color="auto"/>
      </w:divBdr>
    </w:div>
    <w:div w:id="1621569062">
      <w:bodyDiv w:val="1"/>
      <w:marLeft w:val="0"/>
      <w:marRight w:val="0"/>
      <w:marTop w:val="0"/>
      <w:marBottom w:val="0"/>
      <w:divBdr>
        <w:top w:val="none" w:sz="0" w:space="0" w:color="auto"/>
        <w:left w:val="none" w:sz="0" w:space="0" w:color="auto"/>
        <w:bottom w:val="none" w:sz="0" w:space="0" w:color="auto"/>
        <w:right w:val="none" w:sz="0" w:space="0" w:color="auto"/>
      </w:divBdr>
    </w:div>
    <w:div w:id="1627809156">
      <w:bodyDiv w:val="1"/>
      <w:marLeft w:val="0"/>
      <w:marRight w:val="0"/>
      <w:marTop w:val="0"/>
      <w:marBottom w:val="0"/>
      <w:divBdr>
        <w:top w:val="none" w:sz="0" w:space="0" w:color="auto"/>
        <w:left w:val="none" w:sz="0" w:space="0" w:color="auto"/>
        <w:bottom w:val="none" w:sz="0" w:space="0" w:color="auto"/>
        <w:right w:val="none" w:sz="0" w:space="0" w:color="auto"/>
      </w:divBdr>
    </w:div>
    <w:div w:id="1639384660">
      <w:bodyDiv w:val="1"/>
      <w:marLeft w:val="0"/>
      <w:marRight w:val="0"/>
      <w:marTop w:val="0"/>
      <w:marBottom w:val="0"/>
      <w:divBdr>
        <w:top w:val="none" w:sz="0" w:space="0" w:color="auto"/>
        <w:left w:val="none" w:sz="0" w:space="0" w:color="auto"/>
        <w:bottom w:val="none" w:sz="0" w:space="0" w:color="auto"/>
        <w:right w:val="none" w:sz="0" w:space="0" w:color="auto"/>
      </w:divBdr>
    </w:div>
    <w:div w:id="1675300151">
      <w:bodyDiv w:val="1"/>
      <w:marLeft w:val="0"/>
      <w:marRight w:val="0"/>
      <w:marTop w:val="0"/>
      <w:marBottom w:val="0"/>
      <w:divBdr>
        <w:top w:val="none" w:sz="0" w:space="0" w:color="auto"/>
        <w:left w:val="none" w:sz="0" w:space="0" w:color="auto"/>
        <w:bottom w:val="none" w:sz="0" w:space="0" w:color="auto"/>
        <w:right w:val="none" w:sz="0" w:space="0" w:color="auto"/>
      </w:divBdr>
    </w:div>
    <w:div w:id="1687753573">
      <w:bodyDiv w:val="1"/>
      <w:marLeft w:val="0"/>
      <w:marRight w:val="0"/>
      <w:marTop w:val="0"/>
      <w:marBottom w:val="0"/>
      <w:divBdr>
        <w:top w:val="none" w:sz="0" w:space="0" w:color="auto"/>
        <w:left w:val="none" w:sz="0" w:space="0" w:color="auto"/>
        <w:bottom w:val="none" w:sz="0" w:space="0" w:color="auto"/>
        <w:right w:val="none" w:sz="0" w:space="0" w:color="auto"/>
      </w:divBdr>
    </w:div>
    <w:div w:id="1715301525">
      <w:bodyDiv w:val="1"/>
      <w:marLeft w:val="0"/>
      <w:marRight w:val="0"/>
      <w:marTop w:val="0"/>
      <w:marBottom w:val="0"/>
      <w:divBdr>
        <w:top w:val="none" w:sz="0" w:space="0" w:color="auto"/>
        <w:left w:val="none" w:sz="0" w:space="0" w:color="auto"/>
        <w:bottom w:val="none" w:sz="0" w:space="0" w:color="auto"/>
        <w:right w:val="none" w:sz="0" w:space="0" w:color="auto"/>
      </w:divBdr>
    </w:div>
    <w:div w:id="1734960026">
      <w:bodyDiv w:val="1"/>
      <w:marLeft w:val="0"/>
      <w:marRight w:val="0"/>
      <w:marTop w:val="0"/>
      <w:marBottom w:val="0"/>
      <w:divBdr>
        <w:top w:val="none" w:sz="0" w:space="0" w:color="auto"/>
        <w:left w:val="none" w:sz="0" w:space="0" w:color="auto"/>
        <w:bottom w:val="none" w:sz="0" w:space="0" w:color="auto"/>
        <w:right w:val="none" w:sz="0" w:space="0" w:color="auto"/>
      </w:divBdr>
    </w:div>
    <w:div w:id="1780560845">
      <w:bodyDiv w:val="1"/>
      <w:marLeft w:val="0"/>
      <w:marRight w:val="0"/>
      <w:marTop w:val="0"/>
      <w:marBottom w:val="0"/>
      <w:divBdr>
        <w:top w:val="none" w:sz="0" w:space="0" w:color="auto"/>
        <w:left w:val="none" w:sz="0" w:space="0" w:color="auto"/>
        <w:bottom w:val="none" w:sz="0" w:space="0" w:color="auto"/>
        <w:right w:val="none" w:sz="0" w:space="0" w:color="auto"/>
      </w:divBdr>
    </w:div>
    <w:div w:id="1804888710">
      <w:bodyDiv w:val="1"/>
      <w:marLeft w:val="0"/>
      <w:marRight w:val="0"/>
      <w:marTop w:val="0"/>
      <w:marBottom w:val="0"/>
      <w:divBdr>
        <w:top w:val="none" w:sz="0" w:space="0" w:color="auto"/>
        <w:left w:val="none" w:sz="0" w:space="0" w:color="auto"/>
        <w:bottom w:val="none" w:sz="0" w:space="0" w:color="auto"/>
        <w:right w:val="none" w:sz="0" w:space="0" w:color="auto"/>
      </w:divBdr>
    </w:div>
    <w:div w:id="1826050323">
      <w:bodyDiv w:val="1"/>
      <w:marLeft w:val="0"/>
      <w:marRight w:val="0"/>
      <w:marTop w:val="0"/>
      <w:marBottom w:val="0"/>
      <w:divBdr>
        <w:top w:val="none" w:sz="0" w:space="0" w:color="auto"/>
        <w:left w:val="none" w:sz="0" w:space="0" w:color="auto"/>
        <w:bottom w:val="none" w:sz="0" w:space="0" w:color="auto"/>
        <w:right w:val="none" w:sz="0" w:space="0" w:color="auto"/>
      </w:divBdr>
    </w:div>
    <w:div w:id="1899121197">
      <w:bodyDiv w:val="1"/>
      <w:marLeft w:val="0"/>
      <w:marRight w:val="0"/>
      <w:marTop w:val="0"/>
      <w:marBottom w:val="0"/>
      <w:divBdr>
        <w:top w:val="none" w:sz="0" w:space="0" w:color="auto"/>
        <w:left w:val="none" w:sz="0" w:space="0" w:color="auto"/>
        <w:bottom w:val="none" w:sz="0" w:space="0" w:color="auto"/>
        <w:right w:val="none" w:sz="0" w:space="0" w:color="auto"/>
      </w:divBdr>
    </w:div>
    <w:div w:id="1920287164">
      <w:bodyDiv w:val="1"/>
      <w:marLeft w:val="0"/>
      <w:marRight w:val="0"/>
      <w:marTop w:val="0"/>
      <w:marBottom w:val="0"/>
      <w:divBdr>
        <w:top w:val="none" w:sz="0" w:space="0" w:color="auto"/>
        <w:left w:val="none" w:sz="0" w:space="0" w:color="auto"/>
        <w:bottom w:val="none" w:sz="0" w:space="0" w:color="auto"/>
        <w:right w:val="none" w:sz="0" w:space="0" w:color="auto"/>
      </w:divBdr>
    </w:div>
    <w:div w:id="1925911453">
      <w:bodyDiv w:val="1"/>
      <w:marLeft w:val="0"/>
      <w:marRight w:val="0"/>
      <w:marTop w:val="0"/>
      <w:marBottom w:val="0"/>
      <w:divBdr>
        <w:top w:val="none" w:sz="0" w:space="0" w:color="auto"/>
        <w:left w:val="none" w:sz="0" w:space="0" w:color="auto"/>
        <w:bottom w:val="none" w:sz="0" w:space="0" w:color="auto"/>
        <w:right w:val="none" w:sz="0" w:space="0" w:color="auto"/>
      </w:divBdr>
    </w:div>
    <w:div w:id="1927806995">
      <w:bodyDiv w:val="1"/>
      <w:marLeft w:val="0"/>
      <w:marRight w:val="0"/>
      <w:marTop w:val="0"/>
      <w:marBottom w:val="0"/>
      <w:divBdr>
        <w:top w:val="none" w:sz="0" w:space="0" w:color="auto"/>
        <w:left w:val="none" w:sz="0" w:space="0" w:color="auto"/>
        <w:bottom w:val="none" w:sz="0" w:space="0" w:color="auto"/>
        <w:right w:val="none" w:sz="0" w:space="0" w:color="auto"/>
      </w:divBdr>
    </w:div>
    <w:div w:id="1929803649">
      <w:bodyDiv w:val="1"/>
      <w:marLeft w:val="0"/>
      <w:marRight w:val="0"/>
      <w:marTop w:val="0"/>
      <w:marBottom w:val="0"/>
      <w:divBdr>
        <w:top w:val="none" w:sz="0" w:space="0" w:color="auto"/>
        <w:left w:val="none" w:sz="0" w:space="0" w:color="auto"/>
        <w:bottom w:val="none" w:sz="0" w:space="0" w:color="auto"/>
        <w:right w:val="none" w:sz="0" w:space="0" w:color="auto"/>
      </w:divBdr>
    </w:div>
    <w:div w:id="1940331214">
      <w:bodyDiv w:val="1"/>
      <w:marLeft w:val="0"/>
      <w:marRight w:val="0"/>
      <w:marTop w:val="0"/>
      <w:marBottom w:val="0"/>
      <w:divBdr>
        <w:top w:val="none" w:sz="0" w:space="0" w:color="auto"/>
        <w:left w:val="none" w:sz="0" w:space="0" w:color="auto"/>
        <w:bottom w:val="none" w:sz="0" w:space="0" w:color="auto"/>
        <w:right w:val="none" w:sz="0" w:space="0" w:color="auto"/>
      </w:divBdr>
    </w:div>
    <w:div w:id="1961262605">
      <w:bodyDiv w:val="1"/>
      <w:marLeft w:val="0"/>
      <w:marRight w:val="0"/>
      <w:marTop w:val="0"/>
      <w:marBottom w:val="0"/>
      <w:divBdr>
        <w:top w:val="none" w:sz="0" w:space="0" w:color="auto"/>
        <w:left w:val="none" w:sz="0" w:space="0" w:color="auto"/>
        <w:bottom w:val="none" w:sz="0" w:space="0" w:color="auto"/>
        <w:right w:val="none" w:sz="0" w:space="0" w:color="auto"/>
      </w:divBdr>
    </w:div>
    <w:div w:id="1986161095">
      <w:bodyDiv w:val="1"/>
      <w:marLeft w:val="0"/>
      <w:marRight w:val="0"/>
      <w:marTop w:val="0"/>
      <w:marBottom w:val="0"/>
      <w:divBdr>
        <w:top w:val="none" w:sz="0" w:space="0" w:color="auto"/>
        <w:left w:val="none" w:sz="0" w:space="0" w:color="auto"/>
        <w:bottom w:val="none" w:sz="0" w:space="0" w:color="auto"/>
        <w:right w:val="none" w:sz="0" w:space="0" w:color="auto"/>
      </w:divBdr>
    </w:div>
    <w:div w:id="1988245491">
      <w:bodyDiv w:val="1"/>
      <w:marLeft w:val="0"/>
      <w:marRight w:val="0"/>
      <w:marTop w:val="0"/>
      <w:marBottom w:val="0"/>
      <w:divBdr>
        <w:top w:val="none" w:sz="0" w:space="0" w:color="auto"/>
        <w:left w:val="none" w:sz="0" w:space="0" w:color="auto"/>
        <w:bottom w:val="none" w:sz="0" w:space="0" w:color="auto"/>
        <w:right w:val="none" w:sz="0" w:space="0" w:color="auto"/>
      </w:divBdr>
    </w:div>
    <w:div w:id="2094470188">
      <w:bodyDiv w:val="1"/>
      <w:marLeft w:val="0"/>
      <w:marRight w:val="0"/>
      <w:marTop w:val="0"/>
      <w:marBottom w:val="0"/>
      <w:divBdr>
        <w:top w:val="none" w:sz="0" w:space="0" w:color="auto"/>
        <w:left w:val="none" w:sz="0" w:space="0" w:color="auto"/>
        <w:bottom w:val="none" w:sz="0" w:space="0" w:color="auto"/>
        <w:right w:val="none" w:sz="0" w:space="0" w:color="auto"/>
      </w:divBdr>
    </w:div>
    <w:div w:id="2111120734">
      <w:bodyDiv w:val="1"/>
      <w:marLeft w:val="0"/>
      <w:marRight w:val="0"/>
      <w:marTop w:val="0"/>
      <w:marBottom w:val="0"/>
      <w:divBdr>
        <w:top w:val="none" w:sz="0" w:space="0" w:color="auto"/>
        <w:left w:val="none" w:sz="0" w:space="0" w:color="auto"/>
        <w:bottom w:val="none" w:sz="0" w:space="0" w:color="auto"/>
        <w:right w:val="none" w:sz="0" w:space="0" w:color="auto"/>
      </w:divBdr>
    </w:div>
    <w:div w:id="2134785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894D-0F47-4F2B-B2F0-8DC4D318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VENKATESH</dc:creator>
  <cp:lastModifiedBy>THARIKAA LOGANATHAN</cp:lastModifiedBy>
  <cp:revision>65</cp:revision>
  <dcterms:created xsi:type="dcterms:W3CDTF">2025-04-26T10:01:00Z</dcterms:created>
  <dcterms:modified xsi:type="dcterms:W3CDTF">2025-04-26T19:05:00Z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2021</vt:lpwstr>
  </property>
  <property fmtid="{D5CDD505-2E9C-101B-9397-08002B2CF9AE}" pid="4" name="LastSaved">
    <vt:filetime>2024-11-25T00:00:00Z</vt:filetime>
  </property>
</Properties>
</file>