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87" w:rsidRPr="00DE5D87" w:rsidRDefault="00DE5D87" w:rsidP="00DE5D87">
      <w:pPr>
        <w:pStyle w:val="Heading1"/>
        <w:rPr>
          <w:rStyle w:val="fontstyle01"/>
          <w:rFonts w:ascii="Times New Roman" w:hAnsi="Times New Roman" w:cs="Times New Roman"/>
        </w:rPr>
      </w:pPr>
      <w:r w:rsidRPr="00DE5D87">
        <w:rPr>
          <w:rStyle w:val="fontstyle01"/>
          <w:rFonts w:ascii="Times New Roman" w:hAnsi="Times New Roman" w:cs="Times New Roman"/>
        </w:rPr>
        <w:t>CS4532 Concurrent Programming</w:t>
      </w:r>
      <w:r w:rsidRPr="00DE5D87">
        <w:rPr>
          <w:rFonts w:ascii="Times New Roman" w:hAnsi="Times New Roman" w:cs="Times New Roman"/>
        </w:rPr>
        <w:br/>
      </w:r>
      <w:r w:rsidRPr="00DE5D87">
        <w:rPr>
          <w:rStyle w:val="fontstyle01"/>
          <w:rFonts w:ascii="Times New Roman" w:hAnsi="Times New Roman" w:cs="Times New Roman"/>
        </w:rPr>
        <w:t>Lab 2</w:t>
      </w:r>
    </w:p>
    <w:p w:rsidR="00DE5D87" w:rsidRDefault="00DE5D87" w:rsidP="00DE5D87">
      <w:pPr>
        <w:rPr>
          <w:rFonts w:ascii="Times New Roman" w:hAnsi="Times New Roman" w:cs="Times New Roman"/>
          <w:sz w:val="24"/>
        </w:rPr>
      </w:pPr>
    </w:p>
    <w:p w:rsidR="00DE5D87" w:rsidRDefault="00DE5D87" w:rsidP="00DE5D8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120095L</w:t>
      </w:r>
      <w:r w:rsidR="003F33B8">
        <w:rPr>
          <w:rFonts w:ascii="Times New Roman" w:hAnsi="Times New Roman" w:cs="Times New Roman"/>
          <w:sz w:val="24"/>
        </w:rPr>
        <w:t xml:space="preserve"> P.M.T de Silva</w:t>
      </w:r>
    </w:p>
    <w:p w:rsidR="00D807AF" w:rsidRDefault="003F33B8" w:rsidP="003F33B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5A0B69">
        <w:rPr>
          <w:rStyle w:val="fontstyle01"/>
          <w:rFonts w:ascii="Times New Roman" w:hAnsi="Times New Roman" w:cs="Times New Roman"/>
          <w:sz w:val="28"/>
        </w:rPr>
        <w:t>Design Explanation</w:t>
      </w:r>
      <w:r w:rsidRPr="003F33B8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3F33B8">
        <w:rPr>
          <w:rStyle w:val="fontstyle21"/>
          <w:rFonts w:ascii="Times New Roman" w:hAnsi="Times New Roman" w:cs="Times New Roman"/>
        </w:rPr>
        <w:t xml:space="preserve">In the </w:t>
      </w:r>
      <w:r w:rsidR="00634D42">
        <w:rPr>
          <w:rStyle w:val="fontstyle21"/>
          <w:rFonts w:ascii="Times New Roman" w:hAnsi="Times New Roman" w:cs="Times New Roman"/>
        </w:rPr>
        <w:t>assignment</w:t>
      </w:r>
      <w:r w:rsidRPr="003F33B8">
        <w:rPr>
          <w:rStyle w:val="fontstyle21"/>
          <w:rFonts w:ascii="Times New Roman" w:hAnsi="Times New Roman" w:cs="Times New Roman"/>
        </w:rPr>
        <w:t xml:space="preserve"> the fractions of member</w:t>
      </w:r>
      <w:r w:rsidR="00634D42">
        <w:rPr>
          <w:rStyle w:val="fontstyle21"/>
          <w:rFonts w:ascii="Times New Roman" w:hAnsi="Times New Roman" w:cs="Times New Roman"/>
        </w:rPr>
        <w:t>,</w:t>
      </w:r>
      <w:r w:rsidRPr="003F33B8">
        <w:rPr>
          <w:rStyle w:val="fontstyle21"/>
          <w:rFonts w:ascii="Times New Roman" w:hAnsi="Times New Roman" w:cs="Times New Roman"/>
        </w:rPr>
        <w:t xml:space="preserve"> insert and delete functions that have to be</w:t>
      </w:r>
      <w:r w:rsidR="00D807AF">
        <w:rPr>
          <w:rStyle w:val="fontstyle21"/>
          <w:rFonts w:ascii="Times New Roman" w:hAnsi="Times New Roman" w:cs="Times New Roman"/>
        </w:rPr>
        <w:t xml:space="preserve"> </w:t>
      </w:r>
      <w:r w:rsidRPr="003F33B8">
        <w:rPr>
          <w:rStyle w:val="fontstyle21"/>
          <w:rFonts w:ascii="Times New Roman" w:hAnsi="Times New Roman" w:cs="Times New Roman"/>
        </w:rPr>
        <w:t>performed</w:t>
      </w:r>
      <w:r w:rsidR="00634D42">
        <w:rPr>
          <w:rStyle w:val="fontstyle21"/>
          <w:rFonts w:ascii="Times New Roman" w:hAnsi="Times New Roman" w:cs="Times New Roman"/>
        </w:rPr>
        <w:t xml:space="preserve"> is given</w:t>
      </w:r>
      <w:r w:rsidR="00634D42" w:rsidRPr="00634D42">
        <w:rPr>
          <w:rStyle w:val="fontstyle21"/>
          <w:rFonts w:ascii="Times New Roman" w:hAnsi="Times New Roman" w:cs="Times New Roman"/>
        </w:rPr>
        <w:t xml:space="preserve"> </w:t>
      </w:r>
      <w:r w:rsidR="00634D42">
        <w:rPr>
          <w:rStyle w:val="fontstyle21"/>
          <w:rFonts w:ascii="Times New Roman" w:hAnsi="Times New Roman" w:cs="Times New Roman"/>
        </w:rPr>
        <w:t>(</w:t>
      </w:r>
      <w:r w:rsidR="00634D42" w:rsidRPr="003F33B8">
        <w:rPr>
          <w:rStyle w:val="fontstyle21"/>
          <w:rFonts w:ascii="Times New Roman" w:hAnsi="Times New Roman" w:cs="Times New Roman"/>
        </w:rPr>
        <w:t>m_member, m_insert, m_delete).</w:t>
      </w:r>
      <w:r w:rsidRPr="003F33B8">
        <w:rPr>
          <w:rStyle w:val="fontstyle21"/>
          <w:rFonts w:ascii="Times New Roman" w:hAnsi="Times New Roman" w:cs="Times New Roman"/>
        </w:rPr>
        <w:t xml:space="preserve"> </w:t>
      </w:r>
      <w:r w:rsidR="00D807AF">
        <w:rPr>
          <w:rStyle w:val="fontstyle21"/>
          <w:rFonts w:ascii="Times New Roman" w:hAnsi="Times New Roman" w:cs="Times New Roman"/>
        </w:rPr>
        <w:t>Total number of operations need to perform is also given. So</w:t>
      </w:r>
      <w:r w:rsidRPr="003F33B8">
        <w:rPr>
          <w:rStyle w:val="fontstyle21"/>
          <w:rFonts w:ascii="Times New Roman" w:hAnsi="Times New Roman" w:cs="Times New Roman"/>
        </w:rPr>
        <w:t xml:space="preserve"> we can find the individual number of sub operations to be performed by simple multiplication.</w:t>
      </w:r>
      <w:r w:rsidRPr="003F33B8">
        <w:rPr>
          <w:rFonts w:ascii="Times New Roman" w:hAnsi="Times New Roman" w:cs="Times New Roman"/>
          <w:color w:val="000000"/>
        </w:rPr>
        <w:br/>
      </w:r>
      <w:r w:rsidRPr="00D807AF">
        <w:rPr>
          <w:rStyle w:val="fontstyle21"/>
          <w:rFonts w:ascii="Times New Roman" w:hAnsi="Times New Roman" w:cs="Times New Roman"/>
          <w:b/>
        </w:rPr>
        <w:t>Example:</w:t>
      </w:r>
      <w:r w:rsidRPr="003F33B8">
        <w:rPr>
          <w:rFonts w:ascii="Times New Roman" w:hAnsi="Times New Roman" w:cs="Times New Roman"/>
          <w:color w:val="000000"/>
        </w:rPr>
        <w:br/>
      </w:r>
      <w:r w:rsidRPr="003F33B8">
        <w:rPr>
          <w:rStyle w:val="fontstyle31"/>
          <w:rFonts w:ascii="Times New Roman" w:hAnsi="Times New Roman" w:cs="Times New Roman"/>
        </w:rPr>
        <w:t xml:space="preserve">Number of </w:t>
      </w:r>
      <w:r w:rsidR="00D807AF">
        <w:rPr>
          <w:rStyle w:val="fontstyle31"/>
          <w:rFonts w:ascii="Times New Roman" w:hAnsi="Times New Roman" w:cs="Times New Roman"/>
        </w:rPr>
        <w:t>insert</w:t>
      </w:r>
      <w:r w:rsidRPr="003F33B8">
        <w:rPr>
          <w:rStyle w:val="fontstyle31"/>
          <w:rFonts w:ascii="Times New Roman" w:hAnsi="Times New Roman" w:cs="Times New Roman"/>
        </w:rPr>
        <w:t xml:space="preserve"> operations = m_</w:t>
      </w:r>
      <w:r w:rsidR="00D807AF">
        <w:rPr>
          <w:rStyle w:val="fontstyle31"/>
          <w:rFonts w:ascii="Times New Roman" w:hAnsi="Times New Roman" w:cs="Times New Roman"/>
        </w:rPr>
        <w:t>insert</w:t>
      </w:r>
      <w:r w:rsidRPr="003F33B8">
        <w:rPr>
          <w:rStyle w:val="fontstyle31"/>
          <w:rFonts w:ascii="Times New Roman" w:hAnsi="Times New Roman" w:cs="Times New Roman"/>
        </w:rPr>
        <w:t xml:space="preserve"> * m</w:t>
      </w:r>
      <w:r w:rsidRPr="003F33B8">
        <w:rPr>
          <w:rFonts w:ascii="Times New Roman" w:hAnsi="Times New Roman" w:cs="Times New Roman"/>
          <w:i/>
          <w:iCs/>
          <w:color w:val="000000"/>
        </w:rPr>
        <w:br/>
      </w:r>
      <w:r w:rsidRPr="003F33B8">
        <w:rPr>
          <w:rStyle w:val="fontstyle21"/>
          <w:rFonts w:ascii="Times New Roman" w:hAnsi="Times New Roman" w:cs="Times New Roman"/>
        </w:rPr>
        <w:t xml:space="preserve">Now we have the number of individual operations, </w:t>
      </w:r>
      <w:r w:rsidR="00D807AF">
        <w:rPr>
          <w:rStyle w:val="fontstyle21"/>
          <w:rFonts w:ascii="Times New Roman" w:hAnsi="Times New Roman" w:cs="Times New Roman"/>
        </w:rPr>
        <w:t>we should design a method to allocate those operations to given threads.</w:t>
      </w:r>
    </w:p>
    <w:p w:rsidR="00694048" w:rsidRDefault="00D807AF" w:rsidP="003F33B8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b/>
        </w:rPr>
        <w:t>Solution</w:t>
      </w:r>
      <w:r w:rsidRPr="003F33B8">
        <w:rPr>
          <w:rFonts w:ascii="Times New Roman" w:hAnsi="Times New Roman" w:cs="Times New Roman"/>
          <w:color w:val="000000"/>
        </w:rPr>
        <w:t xml:space="preserve"> </w:t>
      </w:r>
      <w:r w:rsidR="003F33B8" w:rsidRPr="003F33B8">
        <w:rPr>
          <w:rFonts w:ascii="Times New Roman" w:hAnsi="Times New Roman" w:cs="Times New Roman"/>
          <w:color w:val="000000"/>
        </w:rPr>
        <w:br/>
      </w:r>
      <w:r w:rsidR="00694048">
        <w:rPr>
          <w:rStyle w:val="fontstyle21"/>
          <w:rFonts w:ascii="Times New Roman" w:hAnsi="Times New Roman" w:cs="Times New Roman"/>
        </w:rPr>
        <w:t>We allocate number of member, insert and delete operations per thread  by dividing number of each operations by number of threads (n). So each threads have to perform m_member / n member operations, m_insert / n insertions and m_delete / n delete operations.</w:t>
      </w:r>
    </w:p>
    <w:p w:rsidR="00DE5D87" w:rsidRDefault="00405837" w:rsidP="003F33B8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When a thread call operation function, each time one of member, insert and delete operations will run. This will continue until number of operations reach all</w:t>
      </w:r>
      <w:r w:rsidR="00860F2C">
        <w:rPr>
          <w:rStyle w:val="fontstyle21"/>
          <w:rFonts w:ascii="Times New Roman" w:hAnsi="Times New Roman" w:cs="Times New Roman"/>
        </w:rPr>
        <w:t xml:space="preserve">ocate number of operations. </w:t>
      </w:r>
      <w:r w:rsidR="00860F2C">
        <w:rPr>
          <w:rStyle w:val="fontstyle21"/>
          <w:rFonts w:ascii="Times New Roman" w:hAnsi="Times New Roman" w:cs="Times New Roman"/>
        </w:rPr>
        <w:br/>
        <w:t>For example:</w:t>
      </w:r>
    </w:p>
    <w:p w:rsidR="00860F2C" w:rsidRDefault="00860F2C" w:rsidP="003F33B8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Consider a thread that have 2000 member operations, 50 insert and delete operations to perform. When the operation function is called </w:t>
      </w:r>
      <w:r w:rsidR="005A0B69">
        <w:rPr>
          <w:rStyle w:val="fontstyle21"/>
          <w:rFonts w:ascii="Times New Roman" w:hAnsi="Times New Roman" w:cs="Times New Roman"/>
        </w:rPr>
        <w:t>member, insert and delete functions run one time each and 2000 becomes 1999 and 50 becomes 49. This loop runs until all operations to perform becomes zero.</w:t>
      </w:r>
    </w:p>
    <w:p w:rsidR="005A0B69" w:rsidRPr="005A0B69" w:rsidRDefault="005A0B69" w:rsidP="005A0B69">
      <w:pPr>
        <w:spacing w:line="360" w:lineRule="auto"/>
        <w:rPr>
          <w:rStyle w:val="fontstyle01"/>
          <w:rFonts w:ascii="Times New Roman" w:hAnsi="Times New Roman" w:cs="Times New Roman"/>
          <w:sz w:val="28"/>
          <w:szCs w:val="24"/>
        </w:rPr>
      </w:pPr>
      <w:r w:rsidRPr="005A0B69">
        <w:rPr>
          <w:rStyle w:val="fontstyle01"/>
          <w:rFonts w:ascii="Times New Roman" w:hAnsi="Times New Roman" w:cs="Times New Roman"/>
          <w:sz w:val="28"/>
          <w:szCs w:val="24"/>
        </w:rPr>
        <w:t>Thread Functionality</w:t>
      </w:r>
    </w:p>
    <w:p w:rsidR="005A0B69" w:rsidRDefault="005A0B69" w:rsidP="005A0B69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All operations need to perform is distributed within threads evenly. </w:t>
      </w:r>
      <w:r w:rsidR="00874699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When defining a thread, we define number of operations that thread need to do. Threads keep those values </w:t>
      </w:r>
      <w:r w:rsidR="00A31B13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locally. Each time the thread does the operations, thread decrement the value of number of each operations need to do. At calling operation function we run a while loop until all number of member, insert and delete operations need to do becomes zero. At each loop one member, insert and delete function </w:t>
      </w:r>
      <w:r w:rsidR="00A31B13">
        <w:rPr>
          <w:rStyle w:val="fontstyle01"/>
          <w:rFonts w:ascii="Times New Roman" w:hAnsi="Times New Roman" w:cs="Times New Roman"/>
          <w:b w:val="0"/>
          <w:sz w:val="24"/>
          <w:szCs w:val="24"/>
        </w:rPr>
        <w:lastRenderedPageBreak/>
        <w:t>will run. Before running a certain operation, we check the number of that operation need to perform. If this value is zero, we don’t run that operation.</w:t>
      </w:r>
    </w:p>
    <w:p w:rsidR="00D7172D" w:rsidRDefault="009B3B6B" w:rsidP="00D7172D">
      <w:pPr>
        <w:spacing w:after="0" w:line="360" w:lineRule="auto"/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</w:pPr>
      <w:r w:rsidRPr="00C32B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1</w:t>
      </w:r>
    </w:p>
    <w:p w:rsidR="00C32B76" w:rsidRPr="009B3B6B" w:rsidRDefault="00D7172D" w:rsidP="00D7172D">
      <w:pPr>
        <w:spacing w:after="0" w:line="360" w:lineRule="auto"/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</w:pPr>
      <w:r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n </w:t>
      </w:r>
      <w:r w:rsidRPr="009B3B6B">
        <w:rPr>
          <w:rFonts w:ascii="Calibri" w:eastAsia="Times New Roman" w:hAnsi="Calibri" w:cs="Calibri"/>
          <w:color w:val="000000"/>
        </w:rPr>
        <w:t xml:space="preserve">= 1,000 and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m </w:t>
      </w:r>
      <w:r w:rsidRPr="009B3B6B">
        <w:rPr>
          <w:rFonts w:ascii="Calibri" w:eastAsia="Times New Roman" w:hAnsi="Calibri" w:cs="Calibri"/>
          <w:color w:val="000000"/>
        </w:rPr>
        <w:t xml:space="preserve">= 10,000,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Member </w:t>
      </w:r>
      <w:r w:rsidRPr="009B3B6B">
        <w:rPr>
          <w:rFonts w:ascii="Calibri" w:eastAsia="Times New Roman" w:hAnsi="Calibri" w:cs="Calibri"/>
          <w:color w:val="000000"/>
        </w:rPr>
        <w:t xml:space="preserve">= 0.99,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Indert </w:t>
      </w:r>
      <w:r w:rsidRPr="009B3B6B">
        <w:rPr>
          <w:rFonts w:ascii="Calibri" w:eastAsia="Times New Roman" w:hAnsi="Calibri" w:cs="Calibri"/>
          <w:color w:val="000000"/>
        </w:rPr>
        <w:t xml:space="preserve">= 0.005,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Delete </w:t>
      </w:r>
      <w:r w:rsidRPr="009B3B6B">
        <w:rPr>
          <w:rFonts w:ascii="Calibri" w:eastAsia="Times New Roman" w:hAnsi="Calibri" w:cs="Calibri"/>
          <w:color w:val="000000"/>
        </w:rPr>
        <w:t>= 0.005</w:t>
      </w:r>
    </w:p>
    <w:tbl>
      <w:tblPr>
        <w:tblW w:w="10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7"/>
        <w:gridCol w:w="1413"/>
        <w:gridCol w:w="1410"/>
        <w:gridCol w:w="1409"/>
        <w:gridCol w:w="1414"/>
        <w:gridCol w:w="1419"/>
        <w:gridCol w:w="1443"/>
      </w:tblGrid>
      <w:tr w:rsidR="00C32B76" w:rsidRPr="009B3B6B" w:rsidTr="00C32B76">
        <w:trPr>
          <w:trHeight w:val="321"/>
        </w:trPr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Implemetation</w:t>
            </w:r>
          </w:p>
        </w:tc>
        <w:tc>
          <w:tcPr>
            <w:tcW w:w="85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C32B76" w:rsidRPr="009B3B6B" w:rsidRDefault="00C32B76" w:rsidP="00C32B76">
            <w:pPr>
              <w:tabs>
                <w:tab w:val="left" w:pos="234"/>
                <w:tab w:val="center" w:pos="41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No of Threads</w:t>
            </w:r>
          </w:p>
        </w:tc>
      </w:tr>
      <w:tr w:rsidR="00C32B76" w:rsidRPr="009B3B6B" w:rsidTr="00C32B76">
        <w:trPr>
          <w:trHeight w:val="341"/>
        </w:trPr>
        <w:tc>
          <w:tcPr>
            <w:tcW w:w="17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B76" w:rsidRPr="009B3B6B" w:rsidTr="00C32B76">
        <w:trPr>
          <w:trHeight w:val="360"/>
        </w:trPr>
        <w:tc>
          <w:tcPr>
            <w:tcW w:w="1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C32B76" w:rsidRPr="009B3B6B" w:rsidTr="00C32B76">
        <w:trPr>
          <w:trHeight w:val="321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EAAAA" w:themeFill="background2" w:themeFillShade="BF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B76" w:rsidRPr="009B3B6B" w:rsidTr="00C32B76">
        <w:trPr>
          <w:trHeight w:val="66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B3B6B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mutex for entire list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B76" w:rsidRPr="009B3B6B" w:rsidTr="00C32B76">
        <w:trPr>
          <w:trHeight w:val="64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B3B6B" w:rsidRPr="009B3B6B" w:rsidRDefault="00C32B76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Write Lock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B3B6B" w:rsidRPr="009B3B6B" w:rsidRDefault="009B3B6B" w:rsidP="00C32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2B76" w:rsidRDefault="009B3B6B" w:rsidP="005A0B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3B6B">
        <w:rPr>
          <w:rFonts w:ascii="Times New Roman" w:eastAsia="Times New Roman" w:hAnsi="Times New Roman" w:cs="Times New Roman"/>
          <w:sz w:val="24"/>
          <w:szCs w:val="24"/>
        </w:rPr>
        <w:br/>
      </w:r>
      <w:r w:rsidR="00C32B76">
        <w:rPr>
          <w:rFonts w:ascii="Times New Roman" w:hAnsi="Times New Roman" w:cs="Times New Roman"/>
          <w:b/>
          <w:sz w:val="24"/>
          <w:szCs w:val="24"/>
        </w:rPr>
        <w:t>Case 2</w:t>
      </w:r>
      <w:r w:rsidR="00C32B76">
        <w:rPr>
          <w:rFonts w:ascii="Times New Roman" w:hAnsi="Times New Roman" w:cs="Times New Roman"/>
          <w:b/>
          <w:sz w:val="24"/>
          <w:szCs w:val="24"/>
        </w:rPr>
        <w:br/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n </w:t>
      </w:r>
      <w:r w:rsidR="00C32B76" w:rsidRPr="009B3B6B">
        <w:rPr>
          <w:rFonts w:ascii="Calibri" w:eastAsia="Times New Roman" w:hAnsi="Calibri" w:cs="Calibri"/>
          <w:color w:val="000000"/>
        </w:rPr>
        <w:t xml:space="preserve">= 1,000 and 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m </w:t>
      </w:r>
      <w:r w:rsidR="00C32B76" w:rsidRPr="009B3B6B">
        <w:rPr>
          <w:rFonts w:ascii="Calibri" w:eastAsia="Times New Roman" w:hAnsi="Calibri" w:cs="Calibri"/>
          <w:color w:val="000000"/>
        </w:rPr>
        <w:t xml:space="preserve">= 10,000, 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Member </w:t>
      </w:r>
      <w:r w:rsidR="00582501">
        <w:rPr>
          <w:rFonts w:ascii="Calibri" w:eastAsia="Times New Roman" w:hAnsi="Calibri" w:cs="Calibri"/>
          <w:color w:val="000000"/>
        </w:rPr>
        <w:t>= 0.9</w:t>
      </w:r>
      <w:r w:rsidR="00C32B76" w:rsidRPr="009B3B6B">
        <w:rPr>
          <w:rFonts w:ascii="Calibri" w:eastAsia="Times New Roman" w:hAnsi="Calibri" w:cs="Calibri"/>
          <w:color w:val="000000"/>
        </w:rPr>
        <w:t xml:space="preserve">, 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Indert </w:t>
      </w:r>
      <w:r w:rsidR="00582501">
        <w:rPr>
          <w:rFonts w:ascii="Calibri" w:eastAsia="Times New Roman" w:hAnsi="Calibri" w:cs="Calibri"/>
          <w:color w:val="000000"/>
        </w:rPr>
        <w:t>= 0.</w:t>
      </w:r>
      <w:r w:rsidR="00C32B76" w:rsidRPr="009B3B6B">
        <w:rPr>
          <w:rFonts w:ascii="Calibri" w:eastAsia="Times New Roman" w:hAnsi="Calibri" w:cs="Calibri"/>
          <w:color w:val="000000"/>
        </w:rPr>
        <w:t xml:space="preserve">05, 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="00C32B76"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Delete </w:t>
      </w:r>
      <w:r w:rsidR="00582501">
        <w:rPr>
          <w:rFonts w:ascii="Calibri" w:eastAsia="Times New Roman" w:hAnsi="Calibri" w:cs="Calibri"/>
          <w:color w:val="000000"/>
        </w:rPr>
        <w:t>= 0.</w:t>
      </w:r>
      <w:r w:rsidR="00C32B76" w:rsidRPr="009B3B6B">
        <w:rPr>
          <w:rFonts w:ascii="Calibri" w:eastAsia="Times New Roman" w:hAnsi="Calibri" w:cs="Calibri"/>
          <w:color w:val="000000"/>
        </w:rPr>
        <w:t>05</w:t>
      </w:r>
    </w:p>
    <w:tbl>
      <w:tblPr>
        <w:tblW w:w="10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7"/>
        <w:gridCol w:w="1413"/>
        <w:gridCol w:w="1410"/>
        <w:gridCol w:w="1409"/>
        <w:gridCol w:w="1414"/>
        <w:gridCol w:w="1419"/>
        <w:gridCol w:w="1443"/>
      </w:tblGrid>
      <w:tr w:rsidR="00C32B76" w:rsidRPr="009B3B6B" w:rsidTr="000648AE">
        <w:trPr>
          <w:trHeight w:val="321"/>
        </w:trPr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Implemetation</w:t>
            </w:r>
          </w:p>
        </w:tc>
        <w:tc>
          <w:tcPr>
            <w:tcW w:w="85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C32B76" w:rsidRPr="009B3B6B" w:rsidRDefault="00C32B76" w:rsidP="000648AE">
            <w:pPr>
              <w:tabs>
                <w:tab w:val="left" w:pos="234"/>
                <w:tab w:val="center" w:pos="41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No of Threads</w:t>
            </w:r>
          </w:p>
        </w:tc>
      </w:tr>
      <w:tr w:rsidR="00C32B76" w:rsidRPr="009B3B6B" w:rsidTr="000648AE">
        <w:trPr>
          <w:trHeight w:val="341"/>
        </w:trPr>
        <w:tc>
          <w:tcPr>
            <w:tcW w:w="17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B76" w:rsidRPr="009B3B6B" w:rsidTr="000648AE">
        <w:trPr>
          <w:trHeight w:val="360"/>
        </w:trPr>
        <w:tc>
          <w:tcPr>
            <w:tcW w:w="1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C32B76" w:rsidRPr="009B3B6B" w:rsidTr="000648AE">
        <w:trPr>
          <w:trHeight w:val="321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EAAAA" w:themeFill="background2" w:themeFillShade="BF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B76" w:rsidRPr="009B3B6B" w:rsidTr="000648AE">
        <w:trPr>
          <w:trHeight w:val="66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mutex for entire list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B76" w:rsidRPr="009B3B6B" w:rsidTr="000648AE">
        <w:trPr>
          <w:trHeight w:val="64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Write Lock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2B76" w:rsidRDefault="00C32B76" w:rsidP="005A0B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2B76" w:rsidRDefault="00C32B76" w:rsidP="00D71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n </w:t>
      </w:r>
      <w:r w:rsidRPr="009B3B6B">
        <w:rPr>
          <w:rFonts w:ascii="Calibri" w:eastAsia="Times New Roman" w:hAnsi="Calibri" w:cs="Calibri"/>
          <w:color w:val="000000"/>
        </w:rPr>
        <w:t xml:space="preserve">= 1,000 and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 xml:space="preserve">m </w:t>
      </w:r>
      <w:r w:rsidRPr="009B3B6B">
        <w:rPr>
          <w:rFonts w:ascii="Calibri" w:eastAsia="Times New Roman" w:hAnsi="Calibri" w:cs="Calibri"/>
          <w:color w:val="000000"/>
        </w:rPr>
        <w:t xml:space="preserve">= 10,000,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Member </w:t>
      </w:r>
      <w:r w:rsidR="00582501">
        <w:rPr>
          <w:rFonts w:ascii="Calibri" w:eastAsia="Times New Roman" w:hAnsi="Calibri" w:cs="Calibri"/>
          <w:color w:val="000000"/>
        </w:rPr>
        <w:t>= 0.5</w:t>
      </w:r>
      <w:r w:rsidRPr="009B3B6B">
        <w:rPr>
          <w:rFonts w:ascii="Calibri" w:eastAsia="Times New Roman" w:hAnsi="Calibri" w:cs="Calibri"/>
          <w:color w:val="000000"/>
        </w:rPr>
        <w:t xml:space="preserve">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Indert </w:t>
      </w:r>
      <w:r w:rsidR="00582501">
        <w:rPr>
          <w:rFonts w:ascii="Calibri" w:eastAsia="Times New Roman" w:hAnsi="Calibri" w:cs="Calibri"/>
          <w:color w:val="000000"/>
        </w:rPr>
        <w:t>= 0.2</w:t>
      </w:r>
      <w:r w:rsidRPr="009B3B6B">
        <w:rPr>
          <w:rFonts w:ascii="Calibri" w:eastAsia="Times New Roman" w:hAnsi="Calibri" w:cs="Calibri"/>
          <w:color w:val="000000"/>
        </w:rPr>
        <w:t xml:space="preserve">5, </w:t>
      </w:r>
      <w:r w:rsidRPr="009B3B6B">
        <w:rPr>
          <w:rFonts w:ascii="Calibri-Italic" w:eastAsia="Times New Roman" w:hAnsi="Calibri-Italic" w:cs="Times New Roman"/>
          <w:i/>
          <w:iCs/>
          <w:color w:val="000000"/>
        </w:rPr>
        <w:t>m</w:t>
      </w:r>
      <w:r w:rsidRPr="009B3B6B">
        <w:rPr>
          <w:rFonts w:ascii="Calibri-Italic" w:eastAsia="Times New Roman" w:hAnsi="Calibri-Italic" w:cs="Times New Roman"/>
          <w:i/>
          <w:iCs/>
          <w:color w:val="000000"/>
          <w:sz w:val="14"/>
          <w:szCs w:val="14"/>
        </w:rPr>
        <w:t xml:space="preserve">Delete </w:t>
      </w:r>
      <w:r w:rsidR="00582501">
        <w:rPr>
          <w:rFonts w:ascii="Calibri" w:eastAsia="Times New Roman" w:hAnsi="Calibri" w:cs="Calibri"/>
          <w:color w:val="000000"/>
        </w:rPr>
        <w:t>= 0.2</w:t>
      </w:r>
      <w:bookmarkStart w:id="0" w:name="_GoBack"/>
      <w:bookmarkEnd w:id="0"/>
      <w:r w:rsidRPr="009B3B6B">
        <w:rPr>
          <w:rFonts w:ascii="Calibri" w:eastAsia="Times New Roman" w:hAnsi="Calibri" w:cs="Calibri"/>
          <w:color w:val="000000"/>
        </w:rPr>
        <w:t>5</w:t>
      </w:r>
    </w:p>
    <w:tbl>
      <w:tblPr>
        <w:tblW w:w="10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7"/>
        <w:gridCol w:w="1413"/>
        <w:gridCol w:w="1410"/>
        <w:gridCol w:w="1409"/>
        <w:gridCol w:w="1414"/>
        <w:gridCol w:w="1419"/>
        <w:gridCol w:w="1443"/>
      </w:tblGrid>
      <w:tr w:rsidR="00C32B76" w:rsidRPr="009B3B6B" w:rsidTr="000648AE">
        <w:trPr>
          <w:trHeight w:val="321"/>
        </w:trPr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Implemetation</w:t>
            </w:r>
          </w:p>
        </w:tc>
        <w:tc>
          <w:tcPr>
            <w:tcW w:w="85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C32B76" w:rsidRPr="009B3B6B" w:rsidRDefault="00C32B76" w:rsidP="000648AE">
            <w:pPr>
              <w:tabs>
                <w:tab w:val="left" w:pos="234"/>
                <w:tab w:val="center" w:pos="414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No of Threads</w:t>
            </w:r>
          </w:p>
        </w:tc>
      </w:tr>
      <w:tr w:rsidR="00C32B76" w:rsidRPr="009B3B6B" w:rsidTr="000648AE">
        <w:trPr>
          <w:trHeight w:val="341"/>
        </w:trPr>
        <w:tc>
          <w:tcPr>
            <w:tcW w:w="17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B76" w:rsidRPr="009B3B6B" w:rsidTr="000648AE">
        <w:trPr>
          <w:trHeight w:val="360"/>
        </w:trPr>
        <w:tc>
          <w:tcPr>
            <w:tcW w:w="1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C32B76" w:rsidRPr="009B3B6B" w:rsidTr="000648AE">
        <w:trPr>
          <w:trHeight w:val="321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EAAAA" w:themeFill="background2" w:themeFillShade="BF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shd w:val="clear" w:color="auto" w:fill="AEAAAA" w:themeFill="background2" w:themeFillShade="BF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B76" w:rsidRPr="009B3B6B" w:rsidTr="000648AE">
        <w:trPr>
          <w:trHeight w:val="66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mutex for entire list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B76" w:rsidRPr="009B3B6B" w:rsidTr="000648AE">
        <w:trPr>
          <w:trHeight w:val="64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Write Lock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2B76" w:rsidRPr="009B3B6B" w:rsidRDefault="00C32B76" w:rsidP="00064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2B76" w:rsidRPr="005A0B69" w:rsidRDefault="00C32B76" w:rsidP="005A0B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32B76" w:rsidRPr="005A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7"/>
    <w:rsid w:val="003F33B8"/>
    <w:rsid w:val="00405837"/>
    <w:rsid w:val="00582501"/>
    <w:rsid w:val="005A0B69"/>
    <w:rsid w:val="00634D42"/>
    <w:rsid w:val="00694048"/>
    <w:rsid w:val="00860F2C"/>
    <w:rsid w:val="00874699"/>
    <w:rsid w:val="009B3B6B"/>
    <w:rsid w:val="00A31B13"/>
    <w:rsid w:val="00AC1A83"/>
    <w:rsid w:val="00C32B76"/>
    <w:rsid w:val="00CF7C10"/>
    <w:rsid w:val="00D7172D"/>
    <w:rsid w:val="00D807AF"/>
    <w:rsid w:val="00D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C34"/>
  <w15:chartTrackingRefBased/>
  <w15:docId w15:val="{F5DF4623-824D-47E2-8895-57C2D1BB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5D87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3F33B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F33B8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</dc:creator>
  <cp:keywords/>
  <dc:description/>
  <cp:lastModifiedBy>Jinna</cp:lastModifiedBy>
  <cp:revision>5</cp:revision>
  <dcterms:created xsi:type="dcterms:W3CDTF">2016-12-14T14:53:00Z</dcterms:created>
  <dcterms:modified xsi:type="dcterms:W3CDTF">2016-12-14T19:33:00Z</dcterms:modified>
</cp:coreProperties>
</file>