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Office fixture source. The loader must skip this in directory listings and reject it when named explicitly, because Office formats are unsupported.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