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777F" w14:textId="77777777" w:rsidR="0076385B" w:rsidRDefault="000636BB">
      <w:pPr>
        <w:spacing w:line="259" w:lineRule="auto"/>
        <w:jc w:val="center"/>
        <w:rPr>
          <w:b/>
          <w:sz w:val="24"/>
          <w:szCs w:val="24"/>
        </w:rPr>
      </w:pPr>
      <w:r>
        <w:rPr>
          <w:b/>
          <w:sz w:val="24"/>
          <w:szCs w:val="24"/>
        </w:rPr>
        <w:t>Project Design Phase-II</w:t>
      </w:r>
    </w:p>
    <w:p w14:paraId="2E1D0D78" w14:textId="77777777" w:rsidR="0076385B" w:rsidRDefault="000636BB">
      <w:pPr>
        <w:spacing w:line="259" w:lineRule="auto"/>
        <w:jc w:val="center"/>
        <w:rPr>
          <w:b/>
          <w:sz w:val="24"/>
          <w:szCs w:val="24"/>
        </w:rPr>
      </w:pPr>
      <w:r>
        <w:rPr>
          <w:b/>
          <w:sz w:val="24"/>
          <w:szCs w:val="24"/>
        </w:rPr>
        <w:t>Technology Stack (Architecture &amp; Stack)</w:t>
      </w:r>
    </w:p>
    <w:p w14:paraId="2B9A6F44" w14:textId="77777777" w:rsidR="0076385B" w:rsidRDefault="0076385B">
      <w:pPr>
        <w:spacing w:line="259" w:lineRule="auto"/>
        <w:jc w:val="center"/>
        <w:rPr>
          <w:b/>
        </w:rPr>
      </w:pPr>
    </w:p>
    <w:tbl>
      <w:tblPr>
        <w:tblStyle w:val="a4"/>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6385B" w14:paraId="2CF3676B" w14:textId="77777777">
        <w:trPr>
          <w:jc w:val="center"/>
        </w:trPr>
        <w:tc>
          <w:tcPr>
            <w:tcW w:w="4508" w:type="dxa"/>
          </w:tcPr>
          <w:p w14:paraId="5EAB3FCB" w14:textId="77777777" w:rsidR="0076385B" w:rsidRDefault="000636BB">
            <w:r>
              <w:t>Date</w:t>
            </w:r>
          </w:p>
        </w:tc>
        <w:tc>
          <w:tcPr>
            <w:tcW w:w="4843" w:type="dxa"/>
          </w:tcPr>
          <w:p w14:paraId="6ABB4282" w14:textId="722ABC37" w:rsidR="0076385B" w:rsidRDefault="000636BB">
            <w:r>
              <w:t>2-01-2026</w:t>
            </w:r>
          </w:p>
        </w:tc>
      </w:tr>
      <w:tr w:rsidR="0076385B" w14:paraId="7397E0D4" w14:textId="77777777">
        <w:trPr>
          <w:jc w:val="center"/>
        </w:trPr>
        <w:tc>
          <w:tcPr>
            <w:tcW w:w="4508" w:type="dxa"/>
          </w:tcPr>
          <w:p w14:paraId="10D346D2" w14:textId="77777777" w:rsidR="0076385B" w:rsidRDefault="000636BB">
            <w:r>
              <w:t>Team ID</w:t>
            </w:r>
          </w:p>
        </w:tc>
        <w:tc>
          <w:tcPr>
            <w:tcW w:w="4843" w:type="dxa"/>
          </w:tcPr>
          <w:p w14:paraId="14509CB1" w14:textId="77777777" w:rsidR="0076385B" w:rsidRDefault="0076385B"/>
        </w:tc>
      </w:tr>
      <w:tr w:rsidR="0076385B" w14:paraId="2100831B" w14:textId="77777777">
        <w:trPr>
          <w:jc w:val="center"/>
        </w:trPr>
        <w:tc>
          <w:tcPr>
            <w:tcW w:w="4508" w:type="dxa"/>
          </w:tcPr>
          <w:p w14:paraId="24991D81" w14:textId="77777777" w:rsidR="0076385B" w:rsidRDefault="000636BB">
            <w:r>
              <w:t>Project Name</w:t>
            </w:r>
          </w:p>
        </w:tc>
        <w:tc>
          <w:tcPr>
            <w:tcW w:w="4843" w:type="dxa"/>
          </w:tcPr>
          <w:p w14:paraId="210D9457" w14:textId="3FD99D2E" w:rsidR="0076385B" w:rsidRPr="000636BB" w:rsidRDefault="001B5B74">
            <w:pPr>
              <w:spacing w:line="259" w:lineRule="auto"/>
              <w:rPr>
                <w:sz w:val="16"/>
                <w:szCs w:val="16"/>
              </w:rPr>
            </w:pPr>
            <w:r w:rsidRPr="001B5B74">
              <w:t>SuperBuy – E-Commerce Platform</w:t>
            </w:r>
          </w:p>
        </w:tc>
      </w:tr>
      <w:tr w:rsidR="0076385B" w14:paraId="19639E7D" w14:textId="77777777">
        <w:trPr>
          <w:jc w:val="center"/>
        </w:trPr>
        <w:tc>
          <w:tcPr>
            <w:tcW w:w="4508" w:type="dxa"/>
          </w:tcPr>
          <w:p w14:paraId="2BB270CF" w14:textId="77777777" w:rsidR="0076385B" w:rsidRDefault="000636BB">
            <w:r>
              <w:t>Maximum Marks</w:t>
            </w:r>
          </w:p>
        </w:tc>
        <w:tc>
          <w:tcPr>
            <w:tcW w:w="4843" w:type="dxa"/>
          </w:tcPr>
          <w:p w14:paraId="779E9268" w14:textId="77777777" w:rsidR="0076385B" w:rsidRDefault="000636BB">
            <w:r>
              <w:t>4 Marks</w:t>
            </w:r>
          </w:p>
        </w:tc>
      </w:tr>
    </w:tbl>
    <w:p w14:paraId="4BF84393" w14:textId="77777777" w:rsidR="001B5B74" w:rsidRPr="001B5B74" w:rsidRDefault="001B5B74" w:rsidP="001B5B74">
      <w:pPr>
        <w:spacing w:after="160" w:line="259" w:lineRule="auto"/>
        <w:rPr>
          <w:b/>
          <w:bCs/>
          <w:lang w:val="en-IN"/>
        </w:rPr>
      </w:pPr>
      <w:r w:rsidRPr="001B5B74">
        <w:rPr>
          <w:b/>
          <w:bCs/>
          <w:lang w:val="en-IN"/>
        </w:rPr>
        <w:pict w14:anchorId="60A16C2C">
          <v:rect id="_x0000_i1099" style="width:0;height:1.5pt" o:hralign="center" o:hrstd="t" o:hr="t" fillcolor="#a0a0a0" stroked="f"/>
        </w:pict>
      </w:r>
    </w:p>
    <w:p w14:paraId="0E4547AE" w14:textId="77777777" w:rsidR="001B5B74" w:rsidRPr="001B5B74" w:rsidRDefault="001B5B74" w:rsidP="001B5B74">
      <w:pPr>
        <w:spacing w:after="160" w:line="259" w:lineRule="auto"/>
        <w:rPr>
          <w:b/>
          <w:bCs/>
          <w:lang w:val="en-IN"/>
        </w:rPr>
      </w:pPr>
      <w:r w:rsidRPr="001B5B74">
        <w:rPr>
          <w:b/>
          <w:bCs/>
          <w:lang w:val="en-IN"/>
        </w:rPr>
        <w:t>Technical Architecture</w:t>
      </w:r>
    </w:p>
    <w:p w14:paraId="12DB998F" w14:textId="77777777" w:rsidR="001B5B74" w:rsidRPr="001B5B74" w:rsidRDefault="001B5B74" w:rsidP="001B5B74">
      <w:pPr>
        <w:spacing w:after="160" w:line="259" w:lineRule="auto"/>
        <w:rPr>
          <w:lang w:val="en-IN"/>
        </w:rPr>
      </w:pPr>
      <w:r w:rsidRPr="001B5B74">
        <w:rPr>
          <w:lang w:val="en-IN"/>
        </w:rPr>
        <w:t>The SuperBuy platform follows a scalable three-tier architecture consisting of the Presentation Layer (Frontend), Business Logic Layer (Backend), and Data Storage Layer (Database). This architecture ensures modularity, scalability, security, and seamless integration between system components.</w:t>
      </w:r>
    </w:p>
    <w:p w14:paraId="0D9EB109" w14:textId="77777777" w:rsidR="001B5B74" w:rsidRPr="001B5B74" w:rsidRDefault="001B5B74" w:rsidP="001B5B74">
      <w:pPr>
        <w:spacing w:after="160" w:line="259" w:lineRule="auto"/>
        <w:rPr>
          <w:b/>
          <w:bCs/>
          <w:lang w:val="en-IN"/>
        </w:rPr>
      </w:pPr>
      <w:r w:rsidRPr="001B5B74">
        <w:rPr>
          <w:lang w:val="en-IN"/>
        </w:rPr>
        <w:t>The system is designed to support multiple user roles such as Users, Sellers, and Admins, while maintaining high performance, reliability, and data integrity.</w:t>
      </w:r>
    </w:p>
    <w:p w14:paraId="1BFA4E95" w14:textId="77777777" w:rsidR="001B5B74" w:rsidRPr="001B5B74" w:rsidRDefault="001B5B74" w:rsidP="001B5B74">
      <w:pPr>
        <w:spacing w:after="160" w:line="259" w:lineRule="auto"/>
        <w:rPr>
          <w:b/>
          <w:bCs/>
          <w:lang w:val="en-IN"/>
        </w:rPr>
      </w:pPr>
      <w:r w:rsidRPr="001B5B74">
        <w:rPr>
          <w:b/>
          <w:bCs/>
          <w:lang w:val="en-IN"/>
        </w:rPr>
        <w:pict w14:anchorId="2BBFBBE9">
          <v:rect id="_x0000_i1100" style="width:0;height:1.5pt" o:hralign="center" o:hrstd="t" o:hr="t" fillcolor="#a0a0a0" stroked="f"/>
        </w:pict>
      </w:r>
    </w:p>
    <w:p w14:paraId="6CA57953" w14:textId="77777777" w:rsidR="001B5B74" w:rsidRPr="001B5B74" w:rsidRDefault="001B5B74" w:rsidP="001B5B74">
      <w:pPr>
        <w:spacing w:after="160" w:line="259" w:lineRule="auto"/>
        <w:rPr>
          <w:b/>
          <w:bCs/>
          <w:lang w:val="en-IN"/>
        </w:rPr>
      </w:pPr>
      <w:r w:rsidRPr="001B5B74">
        <w:rPr>
          <w:b/>
          <w:bCs/>
          <w:lang w:val="en-IN"/>
        </w:rPr>
        <w:t>Table 1: Components &amp; Technologies</w:t>
      </w:r>
    </w:p>
    <w:tbl>
      <w:tblPr>
        <w:tblStyle w:val="TableGrid"/>
        <w:tblW w:w="0" w:type="auto"/>
        <w:tblLook w:val="04A0" w:firstRow="1" w:lastRow="0" w:firstColumn="1" w:lastColumn="0" w:noHBand="0" w:noVBand="1"/>
      </w:tblPr>
      <w:tblGrid>
        <w:gridCol w:w="706"/>
        <w:gridCol w:w="2117"/>
        <w:gridCol w:w="4065"/>
        <w:gridCol w:w="2131"/>
      </w:tblGrid>
      <w:tr w:rsidR="001B5B74" w:rsidRPr="001B5B74" w14:paraId="015DE4A1" w14:textId="77777777" w:rsidTr="001B5B74">
        <w:tc>
          <w:tcPr>
            <w:tcW w:w="0" w:type="auto"/>
            <w:hideMark/>
          </w:tcPr>
          <w:p w14:paraId="232C6522" w14:textId="77777777" w:rsidR="001B5B74" w:rsidRPr="001B5B74" w:rsidRDefault="001B5B74" w:rsidP="001B5B74">
            <w:pPr>
              <w:spacing w:after="160" w:line="259" w:lineRule="auto"/>
              <w:rPr>
                <w:lang w:val="en-IN"/>
              </w:rPr>
            </w:pPr>
            <w:r w:rsidRPr="001B5B74">
              <w:rPr>
                <w:lang w:val="en-IN"/>
              </w:rPr>
              <w:t>S.No</w:t>
            </w:r>
          </w:p>
        </w:tc>
        <w:tc>
          <w:tcPr>
            <w:tcW w:w="0" w:type="auto"/>
            <w:hideMark/>
          </w:tcPr>
          <w:p w14:paraId="7930861E" w14:textId="77777777" w:rsidR="001B5B74" w:rsidRPr="001B5B74" w:rsidRDefault="001B5B74" w:rsidP="001B5B74">
            <w:pPr>
              <w:spacing w:after="160" w:line="259" w:lineRule="auto"/>
              <w:rPr>
                <w:lang w:val="en-IN"/>
              </w:rPr>
            </w:pPr>
            <w:r w:rsidRPr="001B5B74">
              <w:rPr>
                <w:lang w:val="en-IN"/>
              </w:rPr>
              <w:t>Component</w:t>
            </w:r>
          </w:p>
        </w:tc>
        <w:tc>
          <w:tcPr>
            <w:tcW w:w="0" w:type="auto"/>
            <w:hideMark/>
          </w:tcPr>
          <w:p w14:paraId="559612A6" w14:textId="77777777" w:rsidR="001B5B74" w:rsidRPr="001B5B74" w:rsidRDefault="001B5B74" w:rsidP="001B5B74">
            <w:pPr>
              <w:spacing w:after="160" w:line="259" w:lineRule="auto"/>
              <w:rPr>
                <w:lang w:val="en-IN"/>
              </w:rPr>
            </w:pPr>
            <w:r w:rsidRPr="001B5B74">
              <w:rPr>
                <w:lang w:val="en-IN"/>
              </w:rPr>
              <w:t>Description</w:t>
            </w:r>
          </w:p>
        </w:tc>
        <w:tc>
          <w:tcPr>
            <w:tcW w:w="0" w:type="auto"/>
            <w:hideMark/>
          </w:tcPr>
          <w:p w14:paraId="79565DEA" w14:textId="77777777" w:rsidR="001B5B74" w:rsidRPr="001B5B74" w:rsidRDefault="001B5B74" w:rsidP="001B5B74">
            <w:pPr>
              <w:spacing w:after="160" w:line="259" w:lineRule="auto"/>
              <w:rPr>
                <w:lang w:val="en-IN"/>
              </w:rPr>
            </w:pPr>
            <w:r w:rsidRPr="001B5B74">
              <w:rPr>
                <w:lang w:val="en-IN"/>
              </w:rPr>
              <w:t>Technology</w:t>
            </w:r>
          </w:p>
        </w:tc>
      </w:tr>
      <w:tr w:rsidR="001B5B74" w:rsidRPr="001B5B74" w14:paraId="103771C2" w14:textId="77777777" w:rsidTr="001B5B74">
        <w:tc>
          <w:tcPr>
            <w:tcW w:w="0" w:type="auto"/>
            <w:hideMark/>
          </w:tcPr>
          <w:p w14:paraId="0A18A977" w14:textId="77777777" w:rsidR="001B5B74" w:rsidRPr="001B5B74" w:rsidRDefault="001B5B74" w:rsidP="001B5B74">
            <w:pPr>
              <w:spacing w:after="160" w:line="259" w:lineRule="auto"/>
              <w:rPr>
                <w:lang w:val="en-IN"/>
              </w:rPr>
            </w:pPr>
            <w:r w:rsidRPr="001B5B74">
              <w:rPr>
                <w:lang w:val="en-IN"/>
              </w:rPr>
              <w:t>1</w:t>
            </w:r>
          </w:p>
        </w:tc>
        <w:tc>
          <w:tcPr>
            <w:tcW w:w="0" w:type="auto"/>
            <w:hideMark/>
          </w:tcPr>
          <w:p w14:paraId="6F29FDD0" w14:textId="77777777" w:rsidR="001B5B74" w:rsidRPr="001B5B74" w:rsidRDefault="001B5B74" w:rsidP="001B5B74">
            <w:pPr>
              <w:spacing w:after="160" w:line="259" w:lineRule="auto"/>
              <w:rPr>
                <w:lang w:val="en-IN"/>
              </w:rPr>
            </w:pPr>
            <w:r w:rsidRPr="001B5B74">
              <w:rPr>
                <w:lang w:val="en-IN"/>
              </w:rPr>
              <w:t>User Interface</w:t>
            </w:r>
          </w:p>
        </w:tc>
        <w:tc>
          <w:tcPr>
            <w:tcW w:w="0" w:type="auto"/>
            <w:hideMark/>
          </w:tcPr>
          <w:p w14:paraId="38FB1A1F" w14:textId="77777777" w:rsidR="001B5B74" w:rsidRPr="001B5B74" w:rsidRDefault="001B5B74" w:rsidP="001B5B74">
            <w:pPr>
              <w:spacing w:after="160" w:line="259" w:lineRule="auto"/>
              <w:rPr>
                <w:lang w:val="en-IN"/>
              </w:rPr>
            </w:pPr>
            <w:r w:rsidRPr="001B5B74">
              <w:rPr>
                <w:lang w:val="en-IN"/>
              </w:rPr>
              <w:t>Web-based interface for users, sellers, and admins</w:t>
            </w:r>
          </w:p>
        </w:tc>
        <w:tc>
          <w:tcPr>
            <w:tcW w:w="0" w:type="auto"/>
            <w:hideMark/>
          </w:tcPr>
          <w:p w14:paraId="1425FBBE" w14:textId="77777777" w:rsidR="001B5B74" w:rsidRPr="001B5B74" w:rsidRDefault="001B5B74" w:rsidP="001B5B74">
            <w:pPr>
              <w:spacing w:after="160" w:line="259" w:lineRule="auto"/>
              <w:rPr>
                <w:lang w:val="en-IN"/>
              </w:rPr>
            </w:pPr>
            <w:r w:rsidRPr="001B5B74">
              <w:rPr>
                <w:lang w:val="en-IN"/>
              </w:rPr>
              <w:t>HTML, CSS, JavaScript, React.js</w:t>
            </w:r>
          </w:p>
        </w:tc>
      </w:tr>
      <w:tr w:rsidR="001B5B74" w:rsidRPr="001B5B74" w14:paraId="377149B8" w14:textId="77777777" w:rsidTr="001B5B74">
        <w:tc>
          <w:tcPr>
            <w:tcW w:w="0" w:type="auto"/>
            <w:hideMark/>
          </w:tcPr>
          <w:p w14:paraId="3A13C8C3" w14:textId="77777777" w:rsidR="001B5B74" w:rsidRPr="001B5B74" w:rsidRDefault="001B5B74" w:rsidP="001B5B74">
            <w:pPr>
              <w:spacing w:after="160" w:line="259" w:lineRule="auto"/>
              <w:rPr>
                <w:lang w:val="en-IN"/>
              </w:rPr>
            </w:pPr>
            <w:r w:rsidRPr="001B5B74">
              <w:rPr>
                <w:lang w:val="en-IN"/>
              </w:rPr>
              <w:t>2</w:t>
            </w:r>
          </w:p>
        </w:tc>
        <w:tc>
          <w:tcPr>
            <w:tcW w:w="0" w:type="auto"/>
            <w:hideMark/>
          </w:tcPr>
          <w:p w14:paraId="2409BDE7" w14:textId="77777777" w:rsidR="001B5B74" w:rsidRPr="001B5B74" w:rsidRDefault="001B5B74" w:rsidP="001B5B74">
            <w:pPr>
              <w:spacing w:after="160" w:line="259" w:lineRule="auto"/>
              <w:rPr>
                <w:lang w:val="en-IN"/>
              </w:rPr>
            </w:pPr>
            <w:r w:rsidRPr="001B5B74">
              <w:rPr>
                <w:lang w:val="en-IN"/>
              </w:rPr>
              <w:t>Application Logic – User &amp; Seller</w:t>
            </w:r>
          </w:p>
        </w:tc>
        <w:tc>
          <w:tcPr>
            <w:tcW w:w="0" w:type="auto"/>
            <w:hideMark/>
          </w:tcPr>
          <w:p w14:paraId="24C71153" w14:textId="77777777" w:rsidR="001B5B74" w:rsidRPr="001B5B74" w:rsidRDefault="001B5B74" w:rsidP="001B5B74">
            <w:pPr>
              <w:spacing w:after="160" w:line="259" w:lineRule="auto"/>
              <w:rPr>
                <w:lang w:val="en-IN"/>
              </w:rPr>
            </w:pPr>
            <w:r w:rsidRPr="001B5B74">
              <w:rPr>
                <w:lang w:val="en-IN"/>
              </w:rPr>
              <w:t>Handles product browsing, cart management, wishlist, orders, and seller operations</w:t>
            </w:r>
          </w:p>
        </w:tc>
        <w:tc>
          <w:tcPr>
            <w:tcW w:w="0" w:type="auto"/>
            <w:hideMark/>
          </w:tcPr>
          <w:p w14:paraId="03F05ECB" w14:textId="77777777" w:rsidR="001B5B74" w:rsidRPr="001B5B74" w:rsidRDefault="001B5B74" w:rsidP="001B5B74">
            <w:pPr>
              <w:spacing w:after="160" w:line="259" w:lineRule="auto"/>
              <w:rPr>
                <w:lang w:val="en-IN"/>
              </w:rPr>
            </w:pPr>
            <w:r w:rsidRPr="001B5B74">
              <w:rPr>
                <w:lang w:val="en-IN"/>
              </w:rPr>
              <w:t>Node.js, Express.js</w:t>
            </w:r>
          </w:p>
        </w:tc>
      </w:tr>
      <w:tr w:rsidR="001B5B74" w:rsidRPr="001B5B74" w14:paraId="5DC49529" w14:textId="77777777" w:rsidTr="001B5B74">
        <w:tc>
          <w:tcPr>
            <w:tcW w:w="0" w:type="auto"/>
            <w:hideMark/>
          </w:tcPr>
          <w:p w14:paraId="1025E59F" w14:textId="77777777" w:rsidR="001B5B74" w:rsidRPr="001B5B74" w:rsidRDefault="001B5B74" w:rsidP="001B5B74">
            <w:pPr>
              <w:spacing w:after="160" w:line="259" w:lineRule="auto"/>
              <w:rPr>
                <w:lang w:val="en-IN"/>
              </w:rPr>
            </w:pPr>
            <w:r w:rsidRPr="001B5B74">
              <w:rPr>
                <w:lang w:val="en-IN"/>
              </w:rPr>
              <w:t>3</w:t>
            </w:r>
          </w:p>
        </w:tc>
        <w:tc>
          <w:tcPr>
            <w:tcW w:w="0" w:type="auto"/>
            <w:hideMark/>
          </w:tcPr>
          <w:p w14:paraId="18E6CD12" w14:textId="77777777" w:rsidR="001B5B74" w:rsidRPr="001B5B74" w:rsidRDefault="001B5B74" w:rsidP="001B5B74">
            <w:pPr>
              <w:spacing w:after="160" w:line="259" w:lineRule="auto"/>
              <w:rPr>
                <w:lang w:val="en-IN"/>
              </w:rPr>
            </w:pPr>
            <w:r w:rsidRPr="001B5B74">
              <w:rPr>
                <w:lang w:val="en-IN"/>
              </w:rPr>
              <w:t>Application Logic – Admin</w:t>
            </w:r>
          </w:p>
        </w:tc>
        <w:tc>
          <w:tcPr>
            <w:tcW w:w="0" w:type="auto"/>
            <w:hideMark/>
          </w:tcPr>
          <w:p w14:paraId="6955E9E1" w14:textId="77777777" w:rsidR="001B5B74" w:rsidRPr="001B5B74" w:rsidRDefault="001B5B74" w:rsidP="001B5B74">
            <w:pPr>
              <w:spacing w:after="160" w:line="259" w:lineRule="auto"/>
              <w:rPr>
                <w:lang w:val="en-IN"/>
              </w:rPr>
            </w:pPr>
            <w:r w:rsidRPr="001B5B74">
              <w:rPr>
                <w:lang w:val="en-IN"/>
              </w:rPr>
              <w:t>Manages users, sellers, products, and platform monitoring</w:t>
            </w:r>
          </w:p>
        </w:tc>
        <w:tc>
          <w:tcPr>
            <w:tcW w:w="0" w:type="auto"/>
            <w:hideMark/>
          </w:tcPr>
          <w:p w14:paraId="1FFA3B60" w14:textId="77777777" w:rsidR="001B5B74" w:rsidRPr="001B5B74" w:rsidRDefault="001B5B74" w:rsidP="001B5B74">
            <w:pPr>
              <w:spacing w:after="160" w:line="259" w:lineRule="auto"/>
              <w:rPr>
                <w:lang w:val="en-IN"/>
              </w:rPr>
            </w:pPr>
            <w:r w:rsidRPr="001B5B74">
              <w:rPr>
                <w:lang w:val="en-IN"/>
              </w:rPr>
              <w:t>Node.js, Express.js</w:t>
            </w:r>
          </w:p>
        </w:tc>
      </w:tr>
      <w:tr w:rsidR="001B5B74" w:rsidRPr="001B5B74" w14:paraId="27AEA696" w14:textId="77777777" w:rsidTr="001B5B74">
        <w:tc>
          <w:tcPr>
            <w:tcW w:w="0" w:type="auto"/>
            <w:hideMark/>
          </w:tcPr>
          <w:p w14:paraId="599B2414" w14:textId="77777777" w:rsidR="001B5B74" w:rsidRPr="001B5B74" w:rsidRDefault="001B5B74" w:rsidP="001B5B74">
            <w:pPr>
              <w:spacing w:after="160" w:line="259" w:lineRule="auto"/>
              <w:rPr>
                <w:lang w:val="en-IN"/>
              </w:rPr>
            </w:pPr>
            <w:r w:rsidRPr="001B5B74">
              <w:rPr>
                <w:lang w:val="en-IN"/>
              </w:rPr>
              <w:t>4</w:t>
            </w:r>
          </w:p>
        </w:tc>
        <w:tc>
          <w:tcPr>
            <w:tcW w:w="0" w:type="auto"/>
            <w:hideMark/>
          </w:tcPr>
          <w:p w14:paraId="2FC3F978" w14:textId="77777777" w:rsidR="001B5B74" w:rsidRPr="001B5B74" w:rsidRDefault="001B5B74" w:rsidP="001B5B74">
            <w:pPr>
              <w:spacing w:after="160" w:line="259" w:lineRule="auto"/>
              <w:rPr>
                <w:lang w:val="en-IN"/>
              </w:rPr>
            </w:pPr>
            <w:r w:rsidRPr="001B5B74">
              <w:rPr>
                <w:lang w:val="en-IN"/>
              </w:rPr>
              <w:t>Database</w:t>
            </w:r>
          </w:p>
        </w:tc>
        <w:tc>
          <w:tcPr>
            <w:tcW w:w="0" w:type="auto"/>
            <w:hideMark/>
          </w:tcPr>
          <w:p w14:paraId="0C464125" w14:textId="77777777" w:rsidR="001B5B74" w:rsidRPr="001B5B74" w:rsidRDefault="001B5B74" w:rsidP="001B5B74">
            <w:pPr>
              <w:spacing w:after="160" w:line="259" w:lineRule="auto"/>
              <w:rPr>
                <w:lang w:val="en-IN"/>
              </w:rPr>
            </w:pPr>
            <w:r w:rsidRPr="001B5B74">
              <w:rPr>
                <w:lang w:val="en-IN"/>
              </w:rPr>
              <w:t>Stores users, products, orders, reviews, and cart information</w:t>
            </w:r>
          </w:p>
        </w:tc>
        <w:tc>
          <w:tcPr>
            <w:tcW w:w="0" w:type="auto"/>
            <w:hideMark/>
          </w:tcPr>
          <w:p w14:paraId="7E3DE607" w14:textId="77777777" w:rsidR="001B5B74" w:rsidRPr="001B5B74" w:rsidRDefault="001B5B74" w:rsidP="001B5B74">
            <w:pPr>
              <w:spacing w:after="160" w:line="259" w:lineRule="auto"/>
              <w:rPr>
                <w:lang w:val="en-IN"/>
              </w:rPr>
            </w:pPr>
            <w:r w:rsidRPr="001B5B74">
              <w:rPr>
                <w:lang w:val="en-IN"/>
              </w:rPr>
              <w:t>MongoDB</w:t>
            </w:r>
          </w:p>
        </w:tc>
      </w:tr>
    </w:tbl>
    <w:p w14:paraId="72398EB2" w14:textId="77777777" w:rsidR="001B5B74" w:rsidRPr="001B5B74" w:rsidRDefault="001B5B74" w:rsidP="001B5B74">
      <w:pPr>
        <w:spacing w:after="160" w:line="259" w:lineRule="auto"/>
        <w:rPr>
          <w:b/>
          <w:bCs/>
          <w:lang w:val="en-IN"/>
        </w:rPr>
      </w:pPr>
      <w:r w:rsidRPr="001B5B74">
        <w:rPr>
          <w:b/>
          <w:bCs/>
          <w:lang w:val="en-IN"/>
        </w:rPr>
        <w:pict w14:anchorId="7598B102">
          <v:rect id="_x0000_i1101" style="width:0;height:1.5pt" o:hralign="center" o:hrstd="t" o:hr="t" fillcolor="#a0a0a0" stroked="f"/>
        </w:pict>
      </w:r>
    </w:p>
    <w:p w14:paraId="25244A70" w14:textId="77777777" w:rsidR="001B5B74" w:rsidRPr="001B5B74" w:rsidRDefault="001B5B74" w:rsidP="001B5B74">
      <w:pPr>
        <w:spacing w:after="160" w:line="259" w:lineRule="auto"/>
        <w:rPr>
          <w:b/>
          <w:bCs/>
          <w:lang w:val="en-IN"/>
        </w:rPr>
      </w:pPr>
      <w:r w:rsidRPr="001B5B74">
        <w:rPr>
          <w:b/>
          <w:bCs/>
          <w:lang w:val="en-IN"/>
        </w:rPr>
        <w:t>Table 2: Application Characteristics</w:t>
      </w:r>
    </w:p>
    <w:tbl>
      <w:tblPr>
        <w:tblStyle w:val="TableGrid"/>
        <w:tblW w:w="0" w:type="auto"/>
        <w:tblLook w:val="04A0" w:firstRow="1" w:lastRow="0" w:firstColumn="1" w:lastColumn="0" w:noHBand="0" w:noVBand="1"/>
      </w:tblPr>
      <w:tblGrid>
        <w:gridCol w:w="706"/>
        <w:gridCol w:w="2271"/>
        <w:gridCol w:w="3856"/>
        <w:gridCol w:w="2186"/>
      </w:tblGrid>
      <w:tr w:rsidR="001B5B74" w:rsidRPr="001B5B74" w14:paraId="1ED22B80" w14:textId="77777777" w:rsidTr="001B5B74">
        <w:tc>
          <w:tcPr>
            <w:tcW w:w="0" w:type="auto"/>
            <w:hideMark/>
          </w:tcPr>
          <w:p w14:paraId="7C486341" w14:textId="77777777" w:rsidR="001B5B74" w:rsidRPr="001B5B74" w:rsidRDefault="001B5B74" w:rsidP="001B5B74">
            <w:pPr>
              <w:spacing w:after="160" w:line="259" w:lineRule="auto"/>
              <w:rPr>
                <w:lang w:val="en-IN"/>
              </w:rPr>
            </w:pPr>
            <w:r w:rsidRPr="001B5B74">
              <w:rPr>
                <w:lang w:val="en-IN"/>
              </w:rPr>
              <w:t>S.No</w:t>
            </w:r>
          </w:p>
        </w:tc>
        <w:tc>
          <w:tcPr>
            <w:tcW w:w="0" w:type="auto"/>
            <w:hideMark/>
          </w:tcPr>
          <w:p w14:paraId="0014BA24" w14:textId="77777777" w:rsidR="001B5B74" w:rsidRPr="001B5B74" w:rsidRDefault="001B5B74" w:rsidP="001B5B74">
            <w:pPr>
              <w:spacing w:after="160" w:line="259" w:lineRule="auto"/>
              <w:rPr>
                <w:lang w:val="en-IN"/>
              </w:rPr>
            </w:pPr>
            <w:r w:rsidRPr="001B5B74">
              <w:rPr>
                <w:lang w:val="en-IN"/>
              </w:rPr>
              <w:t>Characteristics</w:t>
            </w:r>
          </w:p>
        </w:tc>
        <w:tc>
          <w:tcPr>
            <w:tcW w:w="0" w:type="auto"/>
            <w:hideMark/>
          </w:tcPr>
          <w:p w14:paraId="36359E91" w14:textId="77777777" w:rsidR="001B5B74" w:rsidRPr="001B5B74" w:rsidRDefault="001B5B74" w:rsidP="001B5B74">
            <w:pPr>
              <w:spacing w:after="160" w:line="259" w:lineRule="auto"/>
              <w:rPr>
                <w:lang w:val="en-IN"/>
              </w:rPr>
            </w:pPr>
            <w:r w:rsidRPr="001B5B74">
              <w:rPr>
                <w:lang w:val="en-IN"/>
              </w:rPr>
              <w:t>Description</w:t>
            </w:r>
          </w:p>
        </w:tc>
        <w:tc>
          <w:tcPr>
            <w:tcW w:w="0" w:type="auto"/>
            <w:hideMark/>
          </w:tcPr>
          <w:p w14:paraId="4210EFF4" w14:textId="77777777" w:rsidR="001B5B74" w:rsidRPr="001B5B74" w:rsidRDefault="001B5B74" w:rsidP="001B5B74">
            <w:pPr>
              <w:spacing w:after="160" w:line="259" w:lineRule="auto"/>
              <w:rPr>
                <w:lang w:val="en-IN"/>
              </w:rPr>
            </w:pPr>
            <w:r w:rsidRPr="001B5B74">
              <w:rPr>
                <w:lang w:val="en-IN"/>
              </w:rPr>
              <w:t>Technology</w:t>
            </w:r>
          </w:p>
        </w:tc>
      </w:tr>
      <w:tr w:rsidR="001B5B74" w:rsidRPr="001B5B74" w14:paraId="5E26E438" w14:textId="77777777" w:rsidTr="001B5B74">
        <w:tc>
          <w:tcPr>
            <w:tcW w:w="0" w:type="auto"/>
            <w:hideMark/>
          </w:tcPr>
          <w:p w14:paraId="7FDB8864" w14:textId="77777777" w:rsidR="001B5B74" w:rsidRPr="001B5B74" w:rsidRDefault="001B5B74" w:rsidP="001B5B74">
            <w:pPr>
              <w:spacing w:after="160" w:line="259" w:lineRule="auto"/>
              <w:rPr>
                <w:lang w:val="en-IN"/>
              </w:rPr>
            </w:pPr>
            <w:r w:rsidRPr="001B5B74">
              <w:rPr>
                <w:lang w:val="en-IN"/>
              </w:rPr>
              <w:t>1</w:t>
            </w:r>
          </w:p>
        </w:tc>
        <w:tc>
          <w:tcPr>
            <w:tcW w:w="0" w:type="auto"/>
            <w:hideMark/>
          </w:tcPr>
          <w:p w14:paraId="240C5BB1" w14:textId="77777777" w:rsidR="001B5B74" w:rsidRPr="001B5B74" w:rsidRDefault="001B5B74" w:rsidP="001B5B74">
            <w:pPr>
              <w:spacing w:after="160" w:line="259" w:lineRule="auto"/>
              <w:rPr>
                <w:lang w:val="en-IN"/>
              </w:rPr>
            </w:pPr>
            <w:r w:rsidRPr="001B5B74">
              <w:rPr>
                <w:lang w:val="en-IN"/>
              </w:rPr>
              <w:t>Open-Source Frameworks</w:t>
            </w:r>
          </w:p>
        </w:tc>
        <w:tc>
          <w:tcPr>
            <w:tcW w:w="0" w:type="auto"/>
            <w:hideMark/>
          </w:tcPr>
          <w:p w14:paraId="0926566B" w14:textId="77777777" w:rsidR="001B5B74" w:rsidRPr="001B5B74" w:rsidRDefault="001B5B74" w:rsidP="001B5B74">
            <w:pPr>
              <w:spacing w:after="160" w:line="259" w:lineRule="auto"/>
              <w:rPr>
                <w:lang w:val="en-IN"/>
              </w:rPr>
            </w:pPr>
            <w:r w:rsidRPr="001B5B74">
              <w:rPr>
                <w:lang w:val="en-IN"/>
              </w:rPr>
              <w:t>Uses reliable and community-supported open-source tools</w:t>
            </w:r>
          </w:p>
        </w:tc>
        <w:tc>
          <w:tcPr>
            <w:tcW w:w="0" w:type="auto"/>
            <w:hideMark/>
          </w:tcPr>
          <w:p w14:paraId="1ECDF46E" w14:textId="77777777" w:rsidR="001B5B74" w:rsidRPr="001B5B74" w:rsidRDefault="001B5B74" w:rsidP="001B5B74">
            <w:pPr>
              <w:spacing w:after="160" w:line="259" w:lineRule="auto"/>
              <w:rPr>
                <w:lang w:val="en-IN"/>
              </w:rPr>
            </w:pPr>
            <w:r w:rsidRPr="001B5B74">
              <w:rPr>
                <w:lang w:val="en-IN"/>
              </w:rPr>
              <w:t>React.js, Node.js, Express.js</w:t>
            </w:r>
          </w:p>
        </w:tc>
      </w:tr>
      <w:tr w:rsidR="001B5B74" w:rsidRPr="001B5B74" w14:paraId="0A2E7EBD" w14:textId="77777777" w:rsidTr="001B5B74">
        <w:tc>
          <w:tcPr>
            <w:tcW w:w="0" w:type="auto"/>
            <w:hideMark/>
          </w:tcPr>
          <w:p w14:paraId="150E2465" w14:textId="77777777" w:rsidR="001B5B74" w:rsidRPr="001B5B74" w:rsidRDefault="001B5B74" w:rsidP="001B5B74">
            <w:pPr>
              <w:spacing w:after="160" w:line="259" w:lineRule="auto"/>
              <w:rPr>
                <w:lang w:val="en-IN"/>
              </w:rPr>
            </w:pPr>
            <w:r w:rsidRPr="001B5B74">
              <w:rPr>
                <w:lang w:val="en-IN"/>
              </w:rPr>
              <w:t>2</w:t>
            </w:r>
          </w:p>
        </w:tc>
        <w:tc>
          <w:tcPr>
            <w:tcW w:w="0" w:type="auto"/>
            <w:hideMark/>
          </w:tcPr>
          <w:p w14:paraId="5A96E752" w14:textId="77777777" w:rsidR="001B5B74" w:rsidRPr="001B5B74" w:rsidRDefault="001B5B74" w:rsidP="001B5B74">
            <w:pPr>
              <w:spacing w:after="160" w:line="259" w:lineRule="auto"/>
              <w:rPr>
                <w:lang w:val="en-IN"/>
              </w:rPr>
            </w:pPr>
            <w:r w:rsidRPr="001B5B74">
              <w:rPr>
                <w:lang w:val="en-IN"/>
              </w:rPr>
              <w:t>Scalable Architecture</w:t>
            </w:r>
          </w:p>
        </w:tc>
        <w:tc>
          <w:tcPr>
            <w:tcW w:w="0" w:type="auto"/>
            <w:hideMark/>
          </w:tcPr>
          <w:p w14:paraId="6A350A34" w14:textId="77777777" w:rsidR="001B5B74" w:rsidRPr="001B5B74" w:rsidRDefault="001B5B74" w:rsidP="001B5B74">
            <w:pPr>
              <w:spacing w:after="160" w:line="259" w:lineRule="auto"/>
              <w:rPr>
                <w:lang w:val="en-IN"/>
              </w:rPr>
            </w:pPr>
            <w:r w:rsidRPr="001B5B74">
              <w:rPr>
                <w:lang w:val="en-IN"/>
              </w:rPr>
              <w:t>Follows modular 3-tier architecture with RESTful APIs</w:t>
            </w:r>
          </w:p>
        </w:tc>
        <w:tc>
          <w:tcPr>
            <w:tcW w:w="0" w:type="auto"/>
            <w:hideMark/>
          </w:tcPr>
          <w:p w14:paraId="0FD56FCB" w14:textId="77777777" w:rsidR="001B5B74" w:rsidRPr="001B5B74" w:rsidRDefault="001B5B74" w:rsidP="001B5B74">
            <w:pPr>
              <w:spacing w:after="160" w:line="259" w:lineRule="auto"/>
              <w:rPr>
                <w:lang w:val="en-IN"/>
              </w:rPr>
            </w:pPr>
            <w:r w:rsidRPr="001B5B74">
              <w:rPr>
                <w:lang w:val="en-IN"/>
              </w:rPr>
              <w:t>MVC Pattern</w:t>
            </w:r>
          </w:p>
        </w:tc>
      </w:tr>
      <w:tr w:rsidR="001B5B74" w:rsidRPr="001B5B74" w14:paraId="3CB13526" w14:textId="77777777" w:rsidTr="001B5B74">
        <w:tc>
          <w:tcPr>
            <w:tcW w:w="0" w:type="auto"/>
            <w:hideMark/>
          </w:tcPr>
          <w:p w14:paraId="34C0D0C8" w14:textId="77777777" w:rsidR="001B5B74" w:rsidRPr="001B5B74" w:rsidRDefault="001B5B74" w:rsidP="001B5B74">
            <w:pPr>
              <w:spacing w:after="160" w:line="259" w:lineRule="auto"/>
              <w:rPr>
                <w:lang w:val="en-IN"/>
              </w:rPr>
            </w:pPr>
            <w:r w:rsidRPr="001B5B74">
              <w:rPr>
                <w:lang w:val="en-IN"/>
              </w:rPr>
              <w:t>3</w:t>
            </w:r>
          </w:p>
        </w:tc>
        <w:tc>
          <w:tcPr>
            <w:tcW w:w="0" w:type="auto"/>
            <w:hideMark/>
          </w:tcPr>
          <w:p w14:paraId="6416645E" w14:textId="77777777" w:rsidR="001B5B74" w:rsidRPr="001B5B74" w:rsidRDefault="001B5B74" w:rsidP="001B5B74">
            <w:pPr>
              <w:spacing w:after="160" w:line="259" w:lineRule="auto"/>
              <w:rPr>
                <w:lang w:val="en-IN"/>
              </w:rPr>
            </w:pPr>
            <w:r w:rsidRPr="001B5B74">
              <w:rPr>
                <w:lang w:val="en-IN"/>
              </w:rPr>
              <w:t>Secure Authentication</w:t>
            </w:r>
          </w:p>
        </w:tc>
        <w:tc>
          <w:tcPr>
            <w:tcW w:w="0" w:type="auto"/>
            <w:hideMark/>
          </w:tcPr>
          <w:p w14:paraId="4A155093" w14:textId="77777777" w:rsidR="001B5B74" w:rsidRPr="001B5B74" w:rsidRDefault="001B5B74" w:rsidP="001B5B74">
            <w:pPr>
              <w:spacing w:after="160" w:line="259" w:lineRule="auto"/>
              <w:rPr>
                <w:lang w:val="en-IN"/>
              </w:rPr>
            </w:pPr>
            <w:r w:rsidRPr="001B5B74">
              <w:rPr>
                <w:lang w:val="en-IN"/>
              </w:rPr>
              <w:t>Implements user authentication and role-based authorization</w:t>
            </w:r>
          </w:p>
        </w:tc>
        <w:tc>
          <w:tcPr>
            <w:tcW w:w="0" w:type="auto"/>
            <w:hideMark/>
          </w:tcPr>
          <w:p w14:paraId="2EC0FCDB" w14:textId="77777777" w:rsidR="001B5B74" w:rsidRPr="001B5B74" w:rsidRDefault="001B5B74" w:rsidP="001B5B74">
            <w:pPr>
              <w:spacing w:after="160" w:line="259" w:lineRule="auto"/>
              <w:rPr>
                <w:lang w:val="en-IN"/>
              </w:rPr>
            </w:pPr>
            <w:r w:rsidRPr="001B5B74">
              <w:rPr>
                <w:lang w:val="en-IN"/>
              </w:rPr>
              <w:t>JWT (JSON Web Token)</w:t>
            </w:r>
          </w:p>
        </w:tc>
      </w:tr>
      <w:tr w:rsidR="001B5B74" w:rsidRPr="001B5B74" w14:paraId="31B9B922" w14:textId="77777777" w:rsidTr="001B5B74">
        <w:tc>
          <w:tcPr>
            <w:tcW w:w="0" w:type="auto"/>
            <w:hideMark/>
          </w:tcPr>
          <w:p w14:paraId="7550D99A" w14:textId="77777777" w:rsidR="001B5B74" w:rsidRPr="001B5B74" w:rsidRDefault="001B5B74" w:rsidP="001B5B74">
            <w:pPr>
              <w:spacing w:after="160" w:line="259" w:lineRule="auto"/>
              <w:rPr>
                <w:lang w:val="en-IN"/>
              </w:rPr>
            </w:pPr>
            <w:r w:rsidRPr="001B5B74">
              <w:rPr>
                <w:lang w:val="en-IN"/>
              </w:rPr>
              <w:t>4</w:t>
            </w:r>
          </w:p>
        </w:tc>
        <w:tc>
          <w:tcPr>
            <w:tcW w:w="0" w:type="auto"/>
            <w:hideMark/>
          </w:tcPr>
          <w:p w14:paraId="39B8F13E" w14:textId="77777777" w:rsidR="001B5B74" w:rsidRPr="001B5B74" w:rsidRDefault="001B5B74" w:rsidP="001B5B74">
            <w:pPr>
              <w:spacing w:after="160" w:line="259" w:lineRule="auto"/>
              <w:rPr>
                <w:lang w:val="en-IN"/>
              </w:rPr>
            </w:pPr>
            <w:r w:rsidRPr="001B5B74">
              <w:rPr>
                <w:lang w:val="en-IN"/>
              </w:rPr>
              <w:t>File Management</w:t>
            </w:r>
          </w:p>
        </w:tc>
        <w:tc>
          <w:tcPr>
            <w:tcW w:w="0" w:type="auto"/>
            <w:hideMark/>
          </w:tcPr>
          <w:p w14:paraId="070B9A97" w14:textId="77777777" w:rsidR="001B5B74" w:rsidRPr="001B5B74" w:rsidRDefault="001B5B74" w:rsidP="001B5B74">
            <w:pPr>
              <w:spacing w:after="160" w:line="259" w:lineRule="auto"/>
              <w:rPr>
                <w:lang w:val="en-IN"/>
              </w:rPr>
            </w:pPr>
            <w:r w:rsidRPr="001B5B74">
              <w:rPr>
                <w:lang w:val="en-IN"/>
              </w:rPr>
              <w:t>Handles image uploads for product visuals</w:t>
            </w:r>
          </w:p>
        </w:tc>
        <w:tc>
          <w:tcPr>
            <w:tcW w:w="0" w:type="auto"/>
            <w:hideMark/>
          </w:tcPr>
          <w:p w14:paraId="633635C5" w14:textId="77777777" w:rsidR="001B5B74" w:rsidRPr="001B5B74" w:rsidRDefault="001B5B74" w:rsidP="001B5B74">
            <w:pPr>
              <w:spacing w:after="160" w:line="259" w:lineRule="auto"/>
              <w:rPr>
                <w:lang w:val="en-IN"/>
              </w:rPr>
            </w:pPr>
            <w:r w:rsidRPr="001B5B74">
              <w:rPr>
                <w:lang w:val="en-IN"/>
              </w:rPr>
              <w:t>Multer</w:t>
            </w:r>
          </w:p>
        </w:tc>
      </w:tr>
      <w:tr w:rsidR="001B5B74" w:rsidRPr="001B5B74" w14:paraId="7A841468" w14:textId="77777777" w:rsidTr="001B5B74">
        <w:tc>
          <w:tcPr>
            <w:tcW w:w="0" w:type="auto"/>
            <w:hideMark/>
          </w:tcPr>
          <w:p w14:paraId="3D001CC7" w14:textId="77777777" w:rsidR="001B5B74" w:rsidRPr="001B5B74" w:rsidRDefault="001B5B74" w:rsidP="001B5B74">
            <w:pPr>
              <w:spacing w:after="160" w:line="259" w:lineRule="auto"/>
              <w:rPr>
                <w:lang w:val="en-IN"/>
              </w:rPr>
            </w:pPr>
            <w:r w:rsidRPr="001B5B74">
              <w:rPr>
                <w:lang w:val="en-IN"/>
              </w:rPr>
              <w:lastRenderedPageBreak/>
              <w:t>5</w:t>
            </w:r>
          </w:p>
        </w:tc>
        <w:tc>
          <w:tcPr>
            <w:tcW w:w="0" w:type="auto"/>
            <w:hideMark/>
          </w:tcPr>
          <w:p w14:paraId="485CC673" w14:textId="77777777" w:rsidR="001B5B74" w:rsidRPr="001B5B74" w:rsidRDefault="001B5B74" w:rsidP="001B5B74">
            <w:pPr>
              <w:spacing w:after="160" w:line="259" w:lineRule="auto"/>
              <w:rPr>
                <w:lang w:val="en-IN"/>
              </w:rPr>
            </w:pPr>
            <w:r w:rsidRPr="001B5B74">
              <w:rPr>
                <w:lang w:val="en-IN"/>
              </w:rPr>
              <w:t>API Communication</w:t>
            </w:r>
          </w:p>
        </w:tc>
        <w:tc>
          <w:tcPr>
            <w:tcW w:w="0" w:type="auto"/>
            <w:hideMark/>
          </w:tcPr>
          <w:p w14:paraId="2A36008C" w14:textId="77777777" w:rsidR="001B5B74" w:rsidRPr="001B5B74" w:rsidRDefault="001B5B74" w:rsidP="001B5B74">
            <w:pPr>
              <w:spacing w:after="160" w:line="259" w:lineRule="auto"/>
              <w:rPr>
                <w:lang w:val="en-IN"/>
              </w:rPr>
            </w:pPr>
            <w:r w:rsidRPr="001B5B74">
              <w:rPr>
                <w:lang w:val="en-IN"/>
              </w:rPr>
              <w:t>Enables frontend–backend interaction</w:t>
            </w:r>
          </w:p>
        </w:tc>
        <w:tc>
          <w:tcPr>
            <w:tcW w:w="0" w:type="auto"/>
            <w:hideMark/>
          </w:tcPr>
          <w:p w14:paraId="74BFBB5F" w14:textId="77777777" w:rsidR="001B5B74" w:rsidRPr="001B5B74" w:rsidRDefault="001B5B74" w:rsidP="001B5B74">
            <w:pPr>
              <w:spacing w:after="160" w:line="259" w:lineRule="auto"/>
              <w:rPr>
                <w:lang w:val="en-IN"/>
              </w:rPr>
            </w:pPr>
            <w:r w:rsidRPr="001B5B74">
              <w:rPr>
                <w:lang w:val="en-IN"/>
              </w:rPr>
              <w:t>REST APIs / Axios</w:t>
            </w:r>
          </w:p>
        </w:tc>
      </w:tr>
    </w:tbl>
    <w:p w14:paraId="380FE560" w14:textId="77777777" w:rsidR="001B5B74" w:rsidRPr="001B5B74" w:rsidRDefault="001B5B74" w:rsidP="001B5B74">
      <w:pPr>
        <w:spacing w:after="160" w:line="259" w:lineRule="auto"/>
        <w:rPr>
          <w:b/>
          <w:bCs/>
          <w:lang w:val="en-IN"/>
        </w:rPr>
      </w:pPr>
      <w:r w:rsidRPr="001B5B74">
        <w:rPr>
          <w:b/>
          <w:bCs/>
          <w:lang w:val="en-IN"/>
        </w:rPr>
        <w:pict w14:anchorId="7DCB91FC">
          <v:rect id="_x0000_i1102" style="width:0;height:1.5pt" o:hralign="center" o:hrstd="t" o:hr="t" fillcolor="#a0a0a0" stroked="f"/>
        </w:pict>
      </w:r>
    </w:p>
    <w:p w14:paraId="54DF56A3" w14:textId="77777777" w:rsidR="001B5B74" w:rsidRPr="001B5B74" w:rsidRDefault="001B5B74" w:rsidP="001B5B74">
      <w:pPr>
        <w:spacing w:after="160" w:line="259" w:lineRule="auto"/>
        <w:rPr>
          <w:lang w:val="en-IN"/>
        </w:rPr>
      </w:pPr>
      <w:r w:rsidRPr="001B5B74">
        <w:rPr>
          <w:lang w:val="en-IN"/>
        </w:rPr>
        <w:t>References</w:t>
      </w:r>
    </w:p>
    <w:p w14:paraId="170B7EFD" w14:textId="77777777" w:rsidR="001B5B74" w:rsidRPr="001B5B74" w:rsidRDefault="001B5B74" w:rsidP="001B5B74">
      <w:pPr>
        <w:numPr>
          <w:ilvl w:val="0"/>
          <w:numId w:val="3"/>
        </w:numPr>
        <w:spacing w:after="160" w:line="259" w:lineRule="auto"/>
        <w:rPr>
          <w:lang w:val="en-IN"/>
        </w:rPr>
      </w:pPr>
      <w:r w:rsidRPr="001B5B74">
        <w:rPr>
          <w:lang w:val="en-IN"/>
        </w:rPr>
        <w:t>React.js Documentation</w:t>
      </w:r>
    </w:p>
    <w:p w14:paraId="2F13663C" w14:textId="77777777" w:rsidR="001B5B74" w:rsidRPr="001B5B74" w:rsidRDefault="001B5B74" w:rsidP="001B5B74">
      <w:pPr>
        <w:numPr>
          <w:ilvl w:val="0"/>
          <w:numId w:val="3"/>
        </w:numPr>
        <w:spacing w:after="160" w:line="259" w:lineRule="auto"/>
        <w:rPr>
          <w:lang w:val="en-IN"/>
        </w:rPr>
      </w:pPr>
      <w:r w:rsidRPr="001B5B74">
        <w:rPr>
          <w:lang w:val="en-IN"/>
        </w:rPr>
        <w:t>Node.js Best Practices</w:t>
      </w:r>
    </w:p>
    <w:p w14:paraId="1645D9BA" w14:textId="77777777" w:rsidR="001B5B74" w:rsidRPr="001B5B74" w:rsidRDefault="001B5B74" w:rsidP="001B5B74">
      <w:pPr>
        <w:numPr>
          <w:ilvl w:val="0"/>
          <w:numId w:val="3"/>
        </w:numPr>
        <w:spacing w:after="160" w:line="259" w:lineRule="auto"/>
        <w:rPr>
          <w:lang w:val="en-IN"/>
        </w:rPr>
      </w:pPr>
      <w:r w:rsidRPr="001B5B74">
        <w:rPr>
          <w:lang w:val="en-IN"/>
        </w:rPr>
        <w:t>MongoDB Documentation</w:t>
      </w:r>
    </w:p>
    <w:p w14:paraId="10BE6474" w14:textId="77777777" w:rsidR="001B5B74" w:rsidRPr="001B5B74" w:rsidRDefault="001B5B74" w:rsidP="001B5B74">
      <w:pPr>
        <w:numPr>
          <w:ilvl w:val="0"/>
          <w:numId w:val="3"/>
        </w:numPr>
        <w:spacing w:after="160" w:line="259" w:lineRule="auto"/>
        <w:rPr>
          <w:lang w:val="en-IN"/>
        </w:rPr>
      </w:pPr>
      <w:r w:rsidRPr="001B5B74">
        <w:rPr>
          <w:lang w:val="en-IN"/>
        </w:rPr>
        <w:t>JSON Web Token (JWT) Documentation</w:t>
      </w:r>
    </w:p>
    <w:p w14:paraId="73206C3C" w14:textId="77777777" w:rsidR="001B5B74" w:rsidRPr="001B5B74" w:rsidRDefault="001B5B74" w:rsidP="001B5B74">
      <w:pPr>
        <w:numPr>
          <w:ilvl w:val="0"/>
          <w:numId w:val="3"/>
        </w:numPr>
        <w:spacing w:after="160" w:line="259" w:lineRule="auto"/>
        <w:rPr>
          <w:b/>
          <w:bCs/>
          <w:lang w:val="en-IN"/>
        </w:rPr>
      </w:pPr>
      <w:hyperlink r:id="rId6" w:history="1">
        <w:r w:rsidRPr="001B5B74">
          <w:rPr>
            <w:rStyle w:val="Hyperlink"/>
            <w:lang w:val="en-IN"/>
          </w:rPr>
          <w:t>https://medium.com/the-internal-startup/how-to-draw-useful-technical-architecture-diagrams-2d20c9fda90d</w:t>
        </w:r>
      </w:hyperlink>
    </w:p>
    <w:p w14:paraId="3DE53F8B" w14:textId="77777777" w:rsidR="001B5B74" w:rsidRPr="001B5B74" w:rsidRDefault="001B5B74" w:rsidP="001B5B74">
      <w:pPr>
        <w:spacing w:after="160" w:line="259" w:lineRule="auto"/>
        <w:rPr>
          <w:b/>
          <w:bCs/>
          <w:lang w:val="en-IN"/>
        </w:rPr>
      </w:pPr>
      <w:r w:rsidRPr="001B5B74">
        <w:rPr>
          <w:b/>
          <w:bCs/>
          <w:lang w:val="en-IN"/>
        </w:rPr>
        <w:pict w14:anchorId="05AC5EEC">
          <v:rect id="_x0000_i1103" style="width:0;height:1.5pt" o:hralign="center" o:hrstd="t" o:hr="t" fillcolor="#a0a0a0" stroked="f"/>
        </w:pict>
      </w:r>
    </w:p>
    <w:p w14:paraId="1EC39A2E" w14:textId="77777777" w:rsidR="001B5B74" w:rsidRPr="001B5B74" w:rsidRDefault="001B5B74" w:rsidP="001B5B74">
      <w:pPr>
        <w:spacing w:after="160" w:line="259" w:lineRule="auto"/>
        <w:rPr>
          <w:b/>
          <w:bCs/>
          <w:lang w:val="en-IN"/>
        </w:rPr>
      </w:pPr>
      <w:r w:rsidRPr="001B5B74">
        <w:rPr>
          <w:b/>
          <w:bCs/>
          <w:lang w:val="en-IN"/>
        </w:rPr>
        <w:t>Final Outcome</w:t>
      </w:r>
    </w:p>
    <w:p w14:paraId="50FE92A7" w14:textId="77777777" w:rsidR="001B5B74" w:rsidRPr="001B5B74" w:rsidRDefault="001B5B74" w:rsidP="001B5B74">
      <w:pPr>
        <w:spacing w:after="160" w:line="259" w:lineRule="auto"/>
        <w:rPr>
          <w:lang w:val="en-IN"/>
        </w:rPr>
      </w:pPr>
      <w:r w:rsidRPr="001B5B74">
        <w:rPr>
          <w:lang w:val="en-IN"/>
        </w:rPr>
        <w:t>The defined technology stack ensures that SuperBuy is scalable, secure, and efficient. The layered architecture enables smooth communication between system components while maintaining flexibility for future enhancements, performance optimization, and feature expansion.</w:t>
      </w:r>
    </w:p>
    <w:sectPr w:rsidR="001B5B74" w:rsidRPr="001B5B7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608"/>
    <w:multiLevelType w:val="multilevel"/>
    <w:tmpl w:val="0938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51F0"/>
    <w:multiLevelType w:val="multilevel"/>
    <w:tmpl w:val="5F24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1A0AC2"/>
    <w:multiLevelType w:val="multilevel"/>
    <w:tmpl w:val="D72C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D6A2C"/>
    <w:multiLevelType w:val="multilevel"/>
    <w:tmpl w:val="F8F0B8A0"/>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16cid:durableId="1216118297">
    <w:abstractNumId w:val="3"/>
  </w:num>
  <w:num w:numId="2" w16cid:durableId="2125615146">
    <w:abstractNumId w:val="0"/>
  </w:num>
  <w:num w:numId="3" w16cid:durableId="1716352453">
    <w:abstractNumId w:val="1"/>
  </w:num>
  <w:num w:numId="4" w16cid:durableId="57826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85B"/>
    <w:rsid w:val="000636BB"/>
    <w:rsid w:val="001B5B74"/>
    <w:rsid w:val="0041310F"/>
    <w:rsid w:val="00726E10"/>
    <w:rsid w:val="00763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8096640"/>
  <w15:docId w15:val="{74E3A6C2-D50A-425A-9569-75F295458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0636BB"/>
    <w:rPr>
      <w:color w:val="0000FF" w:themeColor="hyperlink"/>
      <w:u w:val="single"/>
    </w:rPr>
  </w:style>
  <w:style w:type="character" w:styleId="UnresolvedMention">
    <w:name w:val="Unresolved Mention"/>
    <w:basedOn w:val="DefaultParagraphFont"/>
    <w:uiPriority w:val="99"/>
    <w:semiHidden/>
    <w:unhideWhenUsed/>
    <w:rsid w:val="000636BB"/>
    <w:rPr>
      <w:color w:val="605E5C"/>
      <w:shd w:val="clear" w:color="auto" w:fill="E1DFDD"/>
    </w:rPr>
  </w:style>
  <w:style w:type="table" w:styleId="TableGrid">
    <w:name w:val="Table Grid"/>
    <w:basedOn w:val="TableNormal"/>
    <w:uiPriority w:val="39"/>
    <w:rsid w:val="000636B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the-internal-startup/how-to-draw-useful-technical-architecture-diagrams-2d20c9fda90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0X7SgrgSv2I98sMKuJMsJ+sVhg==">CgMxLjA4AHIhMUkydlhySlZ4SnRldlhGSzBqTUV6eUVQYlhRYmJ6SmxY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Tharshika ravindran</cp:lastModifiedBy>
  <cp:revision>3</cp:revision>
  <dcterms:created xsi:type="dcterms:W3CDTF">2026-01-02T10:10:00Z</dcterms:created>
  <dcterms:modified xsi:type="dcterms:W3CDTF">2026-01-02T16:55:00Z</dcterms:modified>
</cp:coreProperties>
</file>