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5" w:type="dxa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8"/>
        <w:gridCol w:w="7047"/>
      </w:tblGrid>
      <w:tr w:rsidR="001F3D7D" w:rsidRPr="00675476" w14:paraId="5EE15532" w14:textId="77777777" w:rsidTr="00675476">
        <w:trPr>
          <w:trHeight w:val="644"/>
          <w:jc w:val="center"/>
        </w:trPr>
        <w:tc>
          <w:tcPr>
            <w:tcW w:w="10725" w:type="dxa"/>
            <w:gridSpan w:val="2"/>
            <w:shd w:val="clear" w:color="auto" w:fill="A6A6A6"/>
          </w:tcPr>
          <w:p w14:paraId="1DC1B375" w14:textId="77777777" w:rsidR="001F3D7D" w:rsidRPr="00675476" w:rsidRDefault="001F3D7D" w:rsidP="007F67C0">
            <w:pPr>
              <w:pStyle w:val="TableParagraph"/>
              <w:spacing w:before="86"/>
              <w:ind w:left="0"/>
              <w:rPr>
                <w:b/>
                <w:sz w:val="21"/>
                <w:szCs w:val="21"/>
              </w:rPr>
            </w:pPr>
          </w:p>
          <w:p w14:paraId="2B0E4E5F" w14:textId="7E54DD00" w:rsidR="001F3D7D" w:rsidRPr="00675476" w:rsidRDefault="001F3D7D" w:rsidP="007F67C0">
            <w:pPr>
              <w:pStyle w:val="TableParagraph"/>
              <w:spacing w:before="0"/>
              <w:ind w:left="14"/>
              <w:jc w:val="center"/>
              <w:rPr>
                <w:b/>
                <w:sz w:val="21"/>
                <w:szCs w:val="21"/>
              </w:rPr>
            </w:pPr>
            <w:r w:rsidRPr="00675476">
              <w:rPr>
                <w:b/>
                <w:sz w:val="21"/>
                <w:szCs w:val="21"/>
              </w:rPr>
              <w:t>NOT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INCLUDED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IN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="009D4727">
              <w:rPr>
                <w:b/>
                <w:sz w:val="21"/>
                <w:szCs w:val="21"/>
              </w:rPr>
              <w:t>GOOGLE CHAT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TO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SLACK</w:t>
            </w:r>
            <w:r w:rsidRPr="00675476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675476">
              <w:rPr>
                <w:b/>
                <w:sz w:val="21"/>
                <w:szCs w:val="21"/>
              </w:rPr>
              <w:t>MIGRATION</w:t>
            </w:r>
            <w:r w:rsidRPr="00675476">
              <w:rPr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1F3D7D" w:rsidRPr="00675476" w14:paraId="584BDAB4" w14:textId="77777777" w:rsidTr="00675476">
        <w:trPr>
          <w:trHeight w:val="854"/>
          <w:jc w:val="center"/>
        </w:trPr>
        <w:tc>
          <w:tcPr>
            <w:tcW w:w="3678" w:type="dxa"/>
          </w:tcPr>
          <w:p w14:paraId="058E5255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Bot</w:t>
            </w:r>
            <w:r w:rsidRPr="00675476">
              <w:rPr>
                <w:spacing w:val="6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integrations</w:t>
            </w:r>
          </w:p>
        </w:tc>
        <w:tc>
          <w:tcPr>
            <w:tcW w:w="7047" w:type="dxa"/>
          </w:tcPr>
          <w:p w14:paraId="3FF94153" w14:textId="77777777" w:rsidR="001F3D7D" w:rsidRPr="00675476" w:rsidRDefault="001F3D7D" w:rsidP="007F67C0">
            <w:pPr>
              <w:pStyle w:val="TableParagraph"/>
              <w:spacing w:line="271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Bot integrations within direct messages (DMs) and channels will not be transferred to the destination workspace during </w:t>
            </w:r>
            <w:r w:rsidRPr="00675476">
              <w:rPr>
                <w:spacing w:val="-2"/>
                <w:sz w:val="21"/>
                <w:szCs w:val="21"/>
              </w:rPr>
              <w:t>migration.</w:t>
            </w:r>
          </w:p>
        </w:tc>
      </w:tr>
      <w:tr w:rsidR="001F3D7D" w:rsidRPr="00675476" w14:paraId="0A95CD63" w14:textId="77777777" w:rsidTr="00675476">
        <w:trPr>
          <w:trHeight w:val="599"/>
          <w:jc w:val="center"/>
        </w:trPr>
        <w:tc>
          <w:tcPr>
            <w:tcW w:w="3678" w:type="dxa"/>
          </w:tcPr>
          <w:p w14:paraId="71120527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Custom</w:t>
            </w:r>
            <w:r w:rsidRPr="00675476">
              <w:rPr>
                <w:spacing w:val="14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emojis</w:t>
            </w:r>
          </w:p>
        </w:tc>
        <w:tc>
          <w:tcPr>
            <w:tcW w:w="7047" w:type="dxa"/>
          </w:tcPr>
          <w:p w14:paraId="5B5C9A3C" w14:textId="156D5AAD" w:rsidR="001F3D7D" w:rsidRPr="00675476" w:rsidRDefault="001F3D7D" w:rsidP="007F67C0">
            <w:pPr>
              <w:pStyle w:val="TableParagraph"/>
              <w:spacing w:line="264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Custom emojis within </w:t>
            </w:r>
            <w:r w:rsidR="009D4727">
              <w:rPr>
                <w:sz w:val="21"/>
                <w:szCs w:val="21"/>
              </w:rPr>
              <w:t>Google Chat</w:t>
            </w:r>
            <w:r w:rsidRPr="00675476">
              <w:rPr>
                <w:sz w:val="21"/>
                <w:szCs w:val="21"/>
              </w:rPr>
              <w:t xml:space="preserve"> dm's and channels will not be transferred to Slack.</w:t>
            </w:r>
          </w:p>
        </w:tc>
      </w:tr>
      <w:tr w:rsidR="001F3D7D" w:rsidRPr="00675476" w14:paraId="0AE22DED" w14:textId="77777777" w:rsidTr="00675476">
        <w:trPr>
          <w:trHeight w:val="614"/>
          <w:jc w:val="center"/>
        </w:trPr>
        <w:tc>
          <w:tcPr>
            <w:tcW w:w="3678" w:type="dxa"/>
          </w:tcPr>
          <w:p w14:paraId="2FF4FD6C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Deactivated</w:t>
            </w:r>
            <w:r w:rsidRPr="00675476">
              <w:rPr>
                <w:spacing w:val="14"/>
                <w:sz w:val="21"/>
                <w:szCs w:val="21"/>
              </w:rPr>
              <w:t xml:space="preserve"> </w:t>
            </w: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15"/>
                <w:sz w:val="21"/>
                <w:szCs w:val="21"/>
              </w:rPr>
              <w:t xml:space="preserve"> </w:t>
            </w:r>
            <w:r w:rsidRPr="00675476">
              <w:rPr>
                <w:spacing w:val="-4"/>
                <w:sz w:val="21"/>
                <w:szCs w:val="21"/>
              </w:rPr>
              <w:t>DM's</w:t>
            </w:r>
          </w:p>
        </w:tc>
        <w:tc>
          <w:tcPr>
            <w:tcW w:w="7047" w:type="dxa"/>
          </w:tcPr>
          <w:p w14:paraId="64AAE363" w14:textId="77777777" w:rsidR="001F3D7D" w:rsidRPr="00675476" w:rsidRDefault="001F3D7D" w:rsidP="007F67C0">
            <w:pPr>
              <w:pStyle w:val="TableParagraph"/>
              <w:spacing w:line="280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We cannot migrate dm's associated with deactivated users (users need to be activated).</w:t>
            </w:r>
          </w:p>
        </w:tc>
      </w:tr>
      <w:tr w:rsidR="001F3D7D" w:rsidRPr="00675476" w14:paraId="1804B0E4" w14:textId="77777777" w:rsidTr="00675476">
        <w:trPr>
          <w:trHeight w:val="599"/>
          <w:jc w:val="center"/>
        </w:trPr>
        <w:tc>
          <w:tcPr>
            <w:tcW w:w="3678" w:type="dxa"/>
          </w:tcPr>
          <w:p w14:paraId="22089239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External</w:t>
            </w:r>
            <w:r w:rsidRPr="00675476">
              <w:rPr>
                <w:spacing w:val="11"/>
                <w:sz w:val="21"/>
                <w:szCs w:val="21"/>
              </w:rPr>
              <w:t xml:space="preserve"> </w:t>
            </w: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12"/>
                <w:sz w:val="21"/>
                <w:szCs w:val="21"/>
              </w:rPr>
              <w:t xml:space="preserve"> </w:t>
            </w:r>
            <w:r w:rsidRPr="00675476">
              <w:rPr>
                <w:spacing w:val="-4"/>
                <w:sz w:val="21"/>
                <w:szCs w:val="21"/>
              </w:rPr>
              <w:t>DM's</w:t>
            </w:r>
          </w:p>
        </w:tc>
        <w:tc>
          <w:tcPr>
            <w:tcW w:w="7047" w:type="dxa"/>
          </w:tcPr>
          <w:p w14:paraId="3DDE663B" w14:textId="77777777" w:rsidR="001F3D7D" w:rsidRPr="00675476" w:rsidRDefault="001F3D7D" w:rsidP="007F67C0">
            <w:pPr>
              <w:pStyle w:val="TableParagraph"/>
              <w:spacing w:line="264" w:lineRule="auto"/>
              <w:ind w:left="59" w:right="146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We cannot migrate the chat between internal and external </w:t>
            </w:r>
            <w:r w:rsidRPr="00675476">
              <w:rPr>
                <w:spacing w:val="-2"/>
                <w:sz w:val="21"/>
                <w:szCs w:val="21"/>
              </w:rPr>
              <w:t>users.</w:t>
            </w:r>
          </w:p>
        </w:tc>
      </w:tr>
      <w:tr w:rsidR="001F3D7D" w:rsidRPr="00675476" w14:paraId="3783584C" w14:textId="77777777" w:rsidTr="00675476">
        <w:trPr>
          <w:trHeight w:val="854"/>
          <w:jc w:val="center"/>
        </w:trPr>
        <w:tc>
          <w:tcPr>
            <w:tcW w:w="3678" w:type="dxa"/>
          </w:tcPr>
          <w:p w14:paraId="48481A00" w14:textId="77777777" w:rsidR="001F3D7D" w:rsidRPr="00675476" w:rsidRDefault="001F3D7D" w:rsidP="007F67C0">
            <w:pPr>
              <w:pStyle w:val="TableParagraph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>User</w:t>
            </w:r>
            <w:r w:rsidRPr="00675476">
              <w:rPr>
                <w:spacing w:val="9"/>
                <w:sz w:val="21"/>
                <w:szCs w:val="21"/>
              </w:rPr>
              <w:t xml:space="preserve"> </w:t>
            </w:r>
            <w:r w:rsidRPr="00675476">
              <w:rPr>
                <w:spacing w:val="-2"/>
                <w:sz w:val="21"/>
                <w:szCs w:val="21"/>
              </w:rPr>
              <w:t>Groups</w:t>
            </w:r>
          </w:p>
        </w:tc>
        <w:tc>
          <w:tcPr>
            <w:tcW w:w="7047" w:type="dxa"/>
          </w:tcPr>
          <w:p w14:paraId="111A42DA" w14:textId="551D8C4F" w:rsidR="001F3D7D" w:rsidRPr="00675476" w:rsidRDefault="001F3D7D" w:rsidP="007F67C0">
            <w:pPr>
              <w:pStyle w:val="TableParagraph"/>
              <w:spacing w:line="271" w:lineRule="auto"/>
              <w:ind w:left="59" w:right="221"/>
              <w:rPr>
                <w:sz w:val="21"/>
                <w:szCs w:val="21"/>
              </w:rPr>
            </w:pPr>
            <w:r w:rsidRPr="00675476">
              <w:rPr>
                <w:sz w:val="21"/>
                <w:szCs w:val="21"/>
              </w:rPr>
              <w:t xml:space="preserve">Transferring user groups from </w:t>
            </w:r>
            <w:r w:rsidR="009D4727">
              <w:rPr>
                <w:sz w:val="21"/>
                <w:szCs w:val="21"/>
              </w:rPr>
              <w:t>Google Chat</w:t>
            </w:r>
            <w:r w:rsidRPr="00675476">
              <w:rPr>
                <w:sz w:val="21"/>
                <w:szCs w:val="21"/>
              </w:rPr>
              <w:t xml:space="preserve"> to Slack, preserving the group structure and membership for seamless collaboration.</w:t>
            </w:r>
          </w:p>
        </w:tc>
      </w:tr>
    </w:tbl>
    <w:p w14:paraId="574D40C0" w14:textId="77777777" w:rsidR="00977210" w:rsidRDefault="00977210"/>
    <w:sectPr w:rsidR="0097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7D"/>
    <w:rsid w:val="001F3D7D"/>
    <w:rsid w:val="006173A9"/>
    <w:rsid w:val="00675476"/>
    <w:rsid w:val="0077784E"/>
    <w:rsid w:val="008044F0"/>
    <w:rsid w:val="008A218E"/>
    <w:rsid w:val="00977210"/>
    <w:rsid w:val="009D4727"/>
    <w:rsid w:val="00B121DD"/>
    <w:rsid w:val="00C9634C"/>
    <w:rsid w:val="00DB51E8"/>
    <w:rsid w:val="00E2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51A4"/>
  <w15:chartTrackingRefBased/>
  <w15:docId w15:val="{A9A24E71-A9B5-4CDF-AE2E-29DBF287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7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D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3D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3D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3D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3D7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="Mangal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7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7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F3D7D"/>
    <w:pPr>
      <w:spacing w:before="61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Lewis L</cp:lastModifiedBy>
  <cp:revision>2</cp:revision>
  <dcterms:created xsi:type="dcterms:W3CDTF">2026-10-09T18:28:00Z</dcterms:created>
  <dcterms:modified xsi:type="dcterms:W3CDTF">2026-10-09T18:28:00Z</dcterms:modified>
</cp:coreProperties>
</file>