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35AC" w14:textId="77777777" w:rsidR="00F85109" w:rsidRDefault="00F85109">
      <w:pPr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934"/>
        <w:gridCol w:w="6787"/>
      </w:tblGrid>
      <w:tr w:rsidR="00F85109" w:rsidRPr="00400567" w14:paraId="4C520F61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3A5D7BC" w14:textId="77777777" w:rsidR="00F85109" w:rsidRPr="00400567" w:rsidRDefault="00000000">
            <w:pPr>
              <w:ind w:left="0" w:right="19"/>
              <w:jc w:val="center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 xml:space="preserve">Standard Plan Features (Dropbox to </w:t>
            </w:r>
            <w:proofErr w:type="spellStart"/>
            <w:r w:rsidRPr="00400567">
              <w:rPr>
                <w:b/>
                <w:color w:val="000000"/>
                <w:szCs w:val="21"/>
              </w:rPr>
              <w:t>Onedrive</w:t>
            </w:r>
            <w:proofErr w:type="spellEnd"/>
            <w:r w:rsidRPr="00400567">
              <w:rPr>
                <w:b/>
                <w:color w:val="000000"/>
                <w:szCs w:val="21"/>
              </w:rPr>
              <w:t xml:space="preserve">) </w:t>
            </w:r>
          </w:p>
        </w:tc>
      </w:tr>
      <w:tr w:rsidR="00F85109" w:rsidRPr="00400567" w14:paraId="63DDF93B" w14:textId="77777777" w:rsidTr="00400567">
        <w:trPr>
          <w:trHeight w:val="917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24CC0A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Data Migration (Files &amp; Folders with structure)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B46045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85109" w:rsidRPr="00400567" w14:paraId="422ECC7E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AF25D2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One Time Migration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4ADDE1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The initial data migration from source to destination is considered as One-time migration.</w:t>
            </w:r>
          </w:p>
        </w:tc>
      </w:tr>
      <w:tr w:rsidR="00F85109" w:rsidRPr="00400567" w14:paraId="67CC3A5E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67C9C1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Delta Migration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B3ABA1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Migration of incremental changes made in source during the onetime migration.</w:t>
            </w:r>
          </w:p>
        </w:tc>
      </w:tr>
      <w:tr w:rsidR="00F85109" w:rsidRPr="00400567" w14:paraId="4FA583A9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E82428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Root Folder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BFDD9D" w14:textId="77777777" w:rsidR="00F85109" w:rsidRPr="00400567" w:rsidRDefault="00000000">
            <w:pPr>
              <w:ind w:left="0"/>
              <w:jc w:val="both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preserves all root folder permissions along with access levels.</w:t>
            </w:r>
          </w:p>
        </w:tc>
      </w:tr>
      <w:tr w:rsidR="00F85109" w:rsidRPr="00400567" w14:paraId="42B8C590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B8CA01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Root File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5983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preserves all Root file permissions along with access levels.</w:t>
            </w:r>
          </w:p>
        </w:tc>
      </w:tr>
      <w:tr w:rsidR="00F85109" w:rsidRPr="00400567" w14:paraId="1B0FD05A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01063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Sub-folder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016F18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preserves all subfolder permissions along with access levels.</w:t>
            </w:r>
          </w:p>
        </w:tc>
      </w:tr>
      <w:tr w:rsidR="00F85109" w:rsidRPr="00400567" w14:paraId="139DEC98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8BDFF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Inner file permissions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5DCD67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preserves all inner file permissions along with access levels.</w:t>
            </w:r>
          </w:p>
        </w:tc>
      </w:tr>
      <w:tr w:rsidR="00F85109" w:rsidRPr="00400567" w14:paraId="73D89973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8A4695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Shared Links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C280EB" w14:textId="77777777" w:rsidR="00F85109" w:rsidRPr="00400567" w:rsidRDefault="00000000">
            <w:pPr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F85109" w:rsidRPr="00400567" w14:paraId="016C2087" w14:textId="77777777" w:rsidTr="00400567">
        <w:trPr>
          <w:trHeight w:val="9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83C810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External Shares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9EEE3E" w14:textId="77777777" w:rsidR="00F85109" w:rsidRPr="00400567" w:rsidRDefault="00000000">
            <w:pPr>
              <w:spacing w:after="9"/>
              <w:ind w:left="0"/>
              <w:rPr>
                <w:szCs w:val="21"/>
              </w:rPr>
            </w:pPr>
            <w:proofErr w:type="spellStart"/>
            <w:r w:rsidRPr="00400567">
              <w:rPr>
                <w:color w:val="000000"/>
                <w:szCs w:val="21"/>
              </w:rPr>
              <w:t>CloudFuze</w:t>
            </w:r>
            <w:proofErr w:type="spellEnd"/>
            <w:r w:rsidRPr="00400567">
              <w:rPr>
                <w:color w:val="000000"/>
                <w:szCs w:val="21"/>
              </w:rPr>
              <w:t xml:space="preserve"> can migrate external permissions (Files/Folders shared </w:t>
            </w:r>
          </w:p>
          <w:p w14:paraId="6D26B7F5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with people of outside organizations) of files/folders to the destination along with access levels.</w:t>
            </w:r>
          </w:p>
        </w:tc>
      </w:tr>
      <w:tr w:rsidR="00F85109" w:rsidRPr="00400567" w14:paraId="261F242D" w14:textId="77777777" w:rsidTr="00400567">
        <w:trPr>
          <w:trHeight w:val="91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288B86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Metadata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7D5B2A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85109" w:rsidRPr="00400567" w14:paraId="153F3501" w14:textId="77777777" w:rsidTr="00400567">
        <w:trPr>
          <w:trHeight w:val="118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BBA03D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Special Characters Replacement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FF03BD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85109" w:rsidRPr="00400567" w14:paraId="1176EDDE" w14:textId="77777777" w:rsidTr="00400567">
        <w:trPr>
          <w:trHeight w:val="9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E12033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Supressing email notifications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9D0288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85109" w:rsidRPr="00400567" w14:paraId="664C96CD" w14:textId="77777777" w:rsidTr="00400567">
        <w:trPr>
          <w:trHeight w:val="66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902056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Long-File/folder path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35500C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85109" w:rsidRPr="00400567" w14:paraId="6E265DA2" w14:textId="77777777" w:rsidTr="00400567">
        <w:trPr>
          <w:trHeight w:val="39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422A64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Auto-Retry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60F1BB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Conflicts will be re-</w:t>
            </w:r>
            <w:proofErr w:type="gramStart"/>
            <w:r w:rsidRPr="00400567">
              <w:rPr>
                <w:color w:val="000000"/>
                <w:szCs w:val="21"/>
              </w:rPr>
              <w:t>tried</w:t>
            </w:r>
            <w:proofErr w:type="gramEnd"/>
            <w:r w:rsidRPr="00400567">
              <w:rPr>
                <w:color w:val="000000"/>
                <w:szCs w:val="21"/>
              </w:rPr>
              <w:t xml:space="preserve"> three times automatically.</w:t>
            </w:r>
          </w:p>
        </w:tc>
      </w:tr>
      <w:tr w:rsidR="00F85109" w:rsidRPr="00400567" w14:paraId="56E2C282" w14:textId="77777777" w:rsidTr="00400567">
        <w:trPr>
          <w:trHeight w:val="93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E313BA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lastRenderedPageBreak/>
              <w:t>Embedded Links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78946C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85109" w:rsidRPr="00400567" w14:paraId="5272E861" w14:textId="77777777" w:rsidTr="00400567">
        <w:trPr>
          <w:trHeight w:val="390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4CD5CF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Dropbox Papers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B34536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Dropbox Papers migration.</w:t>
            </w:r>
          </w:p>
        </w:tc>
      </w:tr>
      <w:tr w:rsidR="00F85109" w:rsidRPr="00400567" w14:paraId="5309A952" w14:textId="77777777" w:rsidTr="00400567">
        <w:trPr>
          <w:trHeight w:val="40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49C12F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Versions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84E9CA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Migration of all file versions from source to destination.</w:t>
            </w:r>
          </w:p>
        </w:tc>
      </w:tr>
      <w:tr w:rsidR="00F85109" w:rsidRPr="00400567" w14:paraId="5DA11FEB" w14:textId="77777777" w:rsidTr="00400567">
        <w:trPr>
          <w:trHeight w:val="915"/>
        </w:trPr>
        <w:tc>
          <w:tcPr>
            <w:tcW w:w="393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B19ECF" w14:textId="77777777" w:rsidR="00F85109" w:rsidRPr="00400567" w:rsidRDefault="00000000">
            <w:pPr>
              <w:ind w:left="2"/>
              <w:rPr>
                <w:szCs w:val="21"/>
              </w:rPr>
            </w:pPr>
            <w:r w:rsidRPr="00400567">
              <w:rPr>
                <w:b/>
                <w:color w:val="000000"/>
                <w:szCs w:val="21"/>
              </w:rPr>
              <w:t>Selective Versions</w:t>
            </w:r>
          </w:p>
        </w:tc>
        <w:tc>
          <w:tcPr>
            <w:tcW w:w="678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2633E2" w14:textId="77777777" w:rsidR="00F85109" w:rsidRPr="00400567" w:rsidRDefault="00000000">
            <w:pPr>
              <w:ind w:left="0"/>
              <w:rPr>
                <w:szCs w:val="21"/>
              </w:rPr>
            </w:pPr>
            <w:r w:rsidRPr="00400567">
              <w:rPr>
                <w:color w:val="000000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09526AC4" w14:textId="33E5166F" w:rsidR="00F85109" w:rsidRDefault="00F85109"/>
    <w:sectPr w:rsidR="00F85109">
      <w:pgSz w:w="12240" w:h="15840"/>
      <w:pgMar w:top="1104" w:right="1440" w:bottom="11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109"/>
    <w:rsid w:val="000470B2"/>
    <w:rsid w:val="00400567"/>
    <w:rsid w:val="004F1CCA"/>
    <w:rsid w:val="007C13EF"/>
    <w:rsid w:val="00BA5538"/>
    <w:rsid w:val="00CA4C51"/>
    <w:rsid w:val="00F8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02ED"/>
  <w15:docId w15:val="{AB89B06D-DDE2-47E6-8EEF-E7A86C76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hAnsi="Arial" w:cs="Arial" w:eastAsia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2025-12-22T13:19:00Z</dcterms:created>
  <dcterms:modified xsi:type="dcterms:W3CDTF">2026-05-19T13:19:00Z</dcterms:modified>
</cp:coreProperties>
</file>