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727"/>
        <w:gridCol w:w="6283"/>
      </w:tblGrid>
      <w:tr w:rsidR="00682C55" w14:paraId="136B9AFC" w14:textId="77777777" w:rsidTr="00157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1093DC00" w14:textId="77777777" w:rsidR="00682C55" w:rsidRDefault="00682C55" w:rsidP="00157D0A">
            <w:pPr>
              <w:jc w:val="center"/>
            </w:pPr>
            <w:r>
              <w:t>NOT INCLUDED IN ONEDRIVE TO GOOGLE MYDRIVE MIGRATION FEATURES</w:t>
            </w:r>
          </w:p>
        </w:tc>
      </w:tr>
      <w:tr w:rsidR="00682C55" w14:paraId="2F89DCD1" w14:textId="77777777" w:rsidTr="00157D0A">
        <w:trPr>
          <w:jc w:val="center"/>
        </w:trPr>
        <w:tc>
          <w:tcPr>
            <w:tcW w:w="3112" w:type="dxa"/>
          </w:tcPr>
          <w:p w14:paraId="222564C1" w14:textId="77777777" w:rsidR="00682C55" w:rsidRDefault="00682C55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2" w:type="dxa"/>
          </w:tcPr>
          <w:p w14:paraId="0F97043A" w14:textId="77777777" w:rsidR="00682C55" w:rsidRDefault="00682C55" w:rsidP="00157D0A">
            <w:r>
              <w:rPr>
                <w:sz w:val="21"/>
                <w:szCs w:val="21"/>
              </w:rPr>
              <w:t xml:space="preserve">Migration of selective versions of files from source to destination. If we opt for five, the last five versions </w:t>
            </w:r>
            <w:proofErr w:type="gramStart"/>
            <w:r>
              <w:rPr>
                <w:sz w:val="21"/>
                <w:szCs w:val="21"/>
              </w:rPr>
              <w:t>will get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migrates</w:t>
            </w:r>
            <w:proofErr w:type="gramEnd"/>
            <w:r>
              <w:rPr>
                <w:sz w:val="21"/>
                <w:szCs w:val="21"/>
              </w:rPr>
              <w:t xml:space="preserve"> to the destination.</w:t>
            </w:r>
          </w:p>
        </w:tc>
      </w:tr>
      <w:tr w:rsidR="00682C55" w14:paraId="3C6DB1E5" w14:textId="77777777" w:rsidTr="00157D0A">
        <w:trPr>
          <w:jc w:val="center"/>
        </w:trPr>
        <w:tc>
          <w:tcPr>
            <w:tcW w:w="3112" w:type="dxa"/>
          </w:tcPr>
          <w:p w14:paraId="56E91D29" w14:textId="77777777" w:rsidR="00682C55" w:rsidRDefault="00682C55" w:rsidP="00157D0A">
            <w:r>
              <w:rPr>
                <w:b/>
                <w:bCs/>
              </w:rPr>
              <w:t>In Line Comment</w:t>
            </w:r>
          </w:p>
        </w:tc>
        <w:tc>
          <w:tcPr>
            <w:tcW w:w="7602" w:type="dxa"/>
          </w:tcPr>
          <w:p w14:paraId="48108290" w14:textId="77777777" w:rsidR="00682C55" w:rsidRDefault="00682C55" w:rsidP="00157D0A">
            <w:r>
              <w:rPr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682C55" w14:paraId="4895B6B9" w14:textId="77777777" w:rsidTr="00157D0A">
        <w:trPr>
          <w:jc w:val="center"/>
        </w:trPr>
        <w:tc>
          <w:tcPr>
            <w:tcW w:w="3112" w:type="dxa"/>
          </w:tcPr>
          <w:p w14:paraId="574E6107" w14:textId="77777777" w:rsidR="00682C55" w:rsidRDefault="00682C55" w:rsidP="00157D0A">
            <w:r>
              <w:rPr>
                <w:b/>
                <w:bCs/>
              </w:rPr>
              <w:t>Long Folder Path</w:t>
            </w:r>
          </w:p>
        </w:tc>
        <w:tc>
          <w:tcPr>
            <w:tcW w:w="7602" w:type="dxa"/>
          </w:tcPr>
          <w:p w14:paraId="74ED2447" w14:textId="77777777" w:rsidR="00682C55" w:rsidRDefault="00682C55" w:rsidP="00157D0A">
            <w:r>
              <w:rPr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</w:tbl>
    <w:p w14:paraId="6D977AF5" w14:textId="52C598EC" w:rsidR="005D6BF8" w:rsidRDefault="005D6BF8"/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6275"/>
      </w:tblGrid>
      <w:tr w:rsidR="00682C55" w14:paraId="63E54CCF" w14:textId="77777777" w:rsidTr="00157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1C82E058" w14:textId="77777777" w:rsidR="00682C55" w:rsidRDefault="00682C55" w:rsidP="00157D0A">
            <w:pPr>
              <w:jc w:val="center"/>
            </w:pPr>
            <w:r>
              <w:t>NOT INCLUDED IN SHAREPOINT TO GOOGLE SHARED DRIVE MIGRATION FEATURES</w:t>
            </w:r>
          </w:p>
        </w:tc>
      </w:tr>
      <w:tr w:rsidR="00682C55" w14:paraId="7191C652" w14:textId="77777777" w:rsidTr="00157D0A">
        <w:trPr>
          <w:jc w:val="center"/>
        </w:trPr>
        <w:tc>
          <w:tcPr>
            <w:tcW w:w="3112" w:type="dxa"/>
          </w:tcPr>
          <w:p w14:paraId="6EC08DEB" w14:textId="77777777" w:rsidR="00682C55" w:rsidRDefault="00682C55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2" w:type="dxa"/>
          </w:tcPr>
          <w:p w14:paraId="6C115FB6" w14:textId="77777777" w:rsidR="00682C55" w:rsidRDefault="00682C55" w:rsidP="00157D0A">
            <w:r>
              <w:rPr>
                <w:sz w:val="21"/>
                <w:szCs w:val="21"/>
              </w:rPr>
              <w:t xml:space="preserve">Migration of selective versions of files from source to destination. If we opt for five, the last five versions </w:t>
            </w:r>
            <w:proofErr w:type="gramStart"/>
            <w:r>
              <w:rPr>
                <w:sz w:val="21"/>
                <w:szCs w:val="21"/>
              </w:rPr>
              <w:t>will get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migrates</w:t>
            </w:r>
            <w:proofErr w:type="gramEnd"/>
            <w:r>
              <w:rPr>
                <w:sz w:val="21"/>
                <w:szCs w:val="21"/>
              </w:rPr>
              <w:t xml:space="preserve"> to the destination.</w:t>
            </w:r>
          </w:p>
        </w:tc>
      </w:tr>
      <w:tr w:rsidR="00682C55" w14:paraId="2440FBDB" w14:textId="77777777" w:rsidTr="00157D0A">
        <w:trPr>
          <w:jc w:val="center"/>
        </w:trPr>
        <w:tc>
          <w:tcPr>
            <w:tcW w:w="3112" w:type="dxa"/>
          </w:tcPr>
          <w:p w14:paraId="007225B7" w14:textId="77777777" w:rsidR="00682C55" w:rsidRDefault="00682C55" w:rsidP="00157D0A">
            <w:r>
              <w:rPr>
                <w:b/>
                <w:bCs/>
              </w:rPr>
              <w:t>In Line Comment</w:t>
            </w:r>
          </w:p>
        </w:tc>
        <w:tc>
          <w:tcPr>
            <w:tcW w:w="7602" w:type="dxa"/>
          </w:tcPr>
          <w:p w14:paraId="361D7C94" w14:textId="77777777" w:rsidR="00682C55" w:rsidRDefault="00682C55" w:rsidP="00157D0A">
            <w:r>
              <w:rPr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13B971D1" w14:textId="77777777" w:rsidR="00682C55" w:rsidRDefault="00682C55"/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6318"/>
      </w:tblGrid>
      <w:tr w:rsidR="00682C55" w14:paraId="5EC654DF" w14:textId="77777777" w:rsidTr="00157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04AF93D0" w14:textId="77777777" w:rsidR="00682C55" w:rsidRDefault="00682C55" w:rsidP="00157D0A">
            <w:pPr>
              <w:jc w:val="center"/>
            </w:pPr>
            <w:r>
              <w:t>NOT INCLUDED IN OUTLOOK TO GMAIL MIGRATION FEATURES</w:t>
            </w:r>
          </w:p>
        </w:tc>
      </w:tr>
      <w:tr w:rsidR="00682C55" w14:paraId="56087204" w14:textId="77777777" w:rsidTr="00157D0A">
        <w:trPr>
          <w:jc w:val="center"/>
        </w:trPr>
        <w:tc>
          <w:tcPr>
            <w:tcW w:w="3112" w:type="dxa"/>
          </w:tcPr>
          <w:p w14:paraId="79B2E5B2" w14:textId="77777777" w:rsidR="00682C55" w:rsidRDefault="00682C55" w:rsidP="00157D0A">
            <w:r>
              <w:rPr>
                <w:b/>
                <w:bCs/>
                <w:sz w:val="21"/>
                <w:szCs w:val="21"/>
              </w:rPr>
              <w:t>Settings​</w:t>
            </w:r>
          </w:p>
        </w:tc>
        <w:tc>
          <w:tcPr>
            <w:tcW w:w="7602" w:type="dxa"/>
          </w:tcPr>
          <w:p w14:paraId="5F22D313" w14:textId="77777777" w:rsidR="00682C55" w:rsidRDefault="00682C55" w:rsidP="00157D0A">
            <w:r>
              <w:rPr>
                <w:sz w:val="21"/>
                <w:szCs w:val="21"/>
              </w:rPr>
              <w:t>Settings and configurations will not be maintained to the destination.</w:t>
            </w:r>
          </w:p>
        </w:tc>
      </w:tr>
    </w:tbl>
    <w:p w14:paraId="7F573E17" w14:textId="77777777" w:rsidR="00682C55" w:rsidRPr="00682C55" w:rsidRDefault="00682C55"/>
    <w:sectPr w:rsidR="00682C55" w:rsidRPr="00682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55"/>
    <w:rsid w:val="005D6BF8"/>
    <w:rsid w:val="00682C55"/>
    <w:rsid w:val="008E18E5"/>
    <w:rsid w:val="00D34A60"/>
    <w:rsid w:val="00E0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F46A"/>
  <w15:chartTrackingRefBased/>
  <w15:docId w15:val="{5DC5815A-05FA-4759-93B8-91C00503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C55"/>
    <w:pPr>
      <w:spacing w:after="200" w:line="276" w:lineRule="auto"/>
    </w:pPr>
    <w:rPr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C55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55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55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55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55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55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kern w:val="2"/>
      <w:sz w:val="21"/>
      <w:szCs w:val="21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55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kern w:val="2"/>
      <w:sz w:val="21"/>
      <w:szCs w:val="21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55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kern w:val="2"/>
      <w:sz w:val="21"/>
      <w:szCs w:val="21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55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kern w:val="2"/>
      <w:sz w:val="21"/>
      <w:szCs w:val="21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55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55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55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55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55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55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55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55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55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55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2C55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55"/>
    <w:pPr>
      <w:numPr>
        <w:ilvl w:val="1"/>
      </w:numPr>
      <w:spacing w:after="160" w:line="278" w:lineRule="auto"/>
    </w:pPr>
    <w:rPr>
      <w:rFonts w:ascii="Arial" w:hAnsi="Arial" w:cs="Arial" w:eastAsia="Arial"/>
      <w:color w:val="595959" w:themeColor="text1" w:themeTint="A6"/>
      <w:spacing w:val="15"/>
      <w:kern w:val="2"/>
      <w:sz w:val="21"/>
      <w:szCs w:val="21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2C55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82C5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1"/>
      <w:szCs w:val="21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55"/>
    <w:pPr>
      <w:spacing w:after="160" w:line="278" w:lineRule="auto"/>
      <w:ind w:left="720"/>
      <w:contextualSpacing/>
    </w:pPr>
    <w:rPr>
      <w:kern w:val="2"/>
      <w:sz w:val="21"/>
      <w:szCs w:val="21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2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55"/>
    <w:rPr>
      <w:b/>
      <w:bCs/>
      <w:smallCaps/>
      <w:color w:val="0F4761" w:themeColor="accent1" w:themeShade="BF"/>
      <w:spacing w:val="5"/>
    </w:rPr>
  </w:style>
  <w:style w:type="table" w:customStyle="1" w:styleId="TableGridWithHeader">
    <w:name w:val="TableGridWithHeader"/>
    <w:basedOn w:val="TableNormal"/>
    <w:uiPriority w:val="59"/>
    <w:rsid w:val="00682C55"/>
    <w:pPr>
      <w:spacing w:after="0" w:line="300" w:lineRule="auto"/>
      <w:ind w:left="60" w:right="60"/>
    </w:pPr>
    <w:rPr>
      <w:rFonts w:ascii="Arial" w:hAnsi="Arial" w:cs="Arial" w:eastAsia="Arial"/>
      <w:color w:val="000000"/>
      <w:kern w:val="0"/>
      <w:sz w:val="21"/>
      <w:szCs w:val="21"/>
      <w:lang w:val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60" w:type="dxa"/>
        <w:bottom w:w="60" w:type="dxa"/>
      </w:tcMar>
    </w:tcPr>
    <w:tblStylePr w:type="firstRow">
      <w:pPr>
        <w:spacing w:before="0" w:after="0" w:line="300" w:lineRule="auto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A6A6A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952</Characters>
  <Application>Microsoft Office Word</Application>
  <DocSecurity>0</DocSecurity>
  <Lines>22</Lines>
  <Paragraphs>10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1</cp:revision>
  <dcterms:created xsi:type="dcterms:W3CDTF">2026-05-21T17:07:00Z</dcterms:created>
  <dcterms:modified xsi:type="dcterms:W3CDTF">2026-05-21T17:09:00Z</dcterms:modified>
</cp:coreProperties>
</file>