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8405" w14:textId="77777777" w:rsidR="00027F59" w:rsidRDefault="00027F59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26" w:type="dxa"/>
        </w:tblCellMar>
        <w:tblLook w:val="04A0" w:firstRow="1" w:lastRow="0" w:firstColumn="1" w:lastColumn="0" w:noHBand="0" w:noVBand="1"/>
      </w:tblPr>
      <w:tblGrid>
        <w:gridCol w:w="3225"/>
        <w:gridCol w:w="7496"/>
      </w:tblGrid>
      <w:tr w:rsidR="00027F59" w14:paraId="51162600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2E472D5" w14:textId="77777777" w:rsidR="00027F59" w:rsidRDefault="00000000">
            <w:pPr>
              <w:ind w:right="40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Basic Plan Features (Dropbox to Azure)</w:t>
            </w:r>
          </w:p>
        </w:tc>
      </w:tr>
      <w:tr w:rsidR="00027F59" w14:paraId="35FD5EC1" w14:textId="77777777" w:rsidTr="00F74E2F">
        <w:trPr>
          <w:trHeight w:val="917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BCB8EC" w14:textId="77777777" w:rsidR="00027F59" w:rsidRDefault="00000000">
            <w:r>
              <w:rPr>
                <w:rFonts w:ascii="Arial" w:eastAsia="Arial" w:hAnsi="Arial" w:cs="Arial"/>
                <w:b/>
                <w:sz w:val="21"/>
              </w:rPr>
              <w:t>Data Migration (Files &amp; Folders with structure)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0F174B" w14:textId="77777777" w:rsidR="00027F59" w:rsidRDefault="00000000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027F59" w14:paraId="227AD1B8" w14:textId="77777777" w:rsidTr="00F74E2F">
        <w:trPr>
          <w:trHeight w:val="660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28E907" w14:textId="77777777" w:rsidR="00027F59" w:rsidRDefault="00000000">
            <w:r>
              <w:rPr>
                <w:rFonts w:ascii="Arial" w:eastAsia="Arial" w:hAnsi="Arial" w:cs="Arial"/>
                <w:b/>
                <w:sz w:val="21"/>
              </w:rPr>
              <w:t>One Time Migration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80A65B" w14:textId="77777777" w:rsidR="00027F59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The initial data migration from source to destination is considered as One-time migration.</w:t>
            </w:r>
          </w:p>
        </w:tc>
      </w:tr>
      <w:tr w:rsidR="00027F59" w14:paraId="20C9648C" w14:textId="77777777" w:rsidTr="00F74E2F">
        <w:trPr>
          <w:trHeight w:val="660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CC3F75" w14:textId="77777777" w:rsidR="00027F59" w:rsidRDefault="00000000">
            <w:r>
              <w:rPr>
                <w:rFonts w:ascii="Arial" w:eastAsia="Arial" w:hAnsi="Arial" w:cs="Arial"/>
                <w:b/>
                <w:sz w:val="21"/>
              </w:rPr>
              <w:t>Delta Migration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AB4D83" w14:textId="77777777" w:rsidR="00027F59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Migration of incremental changes made in source during the onetime migration.</w:t>
            </w:r>
          </w:p>
        </w:tc>
      </w:tr>
      <w:tr w:rsidR="00027F59" w14:paraId="408A06C3" w14:textId="77777777" w:rsidTr="00F74E2F">
        <w:trPr>
          <w:trHeight w:val="930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230D0C" w14:textId="77777777" w:rsidR="00027F59" w:rsidRDefault="00000000">
            <w:r>
              <w:rPr>
                <w:rFonts w:ascii="Arial" w:eastAsia="Arial" w:hAnsi="Arial" w:cs="Arial"/>
                <w:b/>
                <w:sz w:val="21"/>
              </w:rPr>
              <w:t>Special Characters Replacement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B87C6D" w14:textId="77777777" w:rsidR="00027F59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027F59" w14:paraId="47C77275" w14:textId="77777777" w:rsidTr="00F74E2F">
        <w:trPr>
          <w:trHeight w:val="660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324448" w14:textId="77777777" w:rsidR="00027F59" w:rsidRDefault="00000000">
            <w:r>
              <w:rPr>
                <w:rFonts w:ascii="Arial" w:eastAsia="Arial" w:hAnsi="Arial" w:cs="Arial"/>
                <w:b/>
                <w:sz w:val="21"/>
              </w:rPr>
              <w:t>Long-File/folder path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722A24" w14:textId="77777777" w:rsidR="00027F59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027F59" w14:paraId="62F2E10E" w14:textId="77777777" w:rsidTr="00F74E2F">
        <w:trPr>
          <w:trHeight w:val="390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7EC201" w14:textId="77777777" w:rsidR="00027F59" w:rsidRDefault="00000000">
            <w:r>
              <w:rPr>
                <w:rFonts w:ascii="Arial" w:eastAsia="Arial" w:hAnsi="Arial" w:cs="Arial"/>
                <w:b/>
                <w:sz w:val="21"/>
              </w:rPr>
              <w:t>Auto-Retry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E56F7D" w14:textId="77777777" w:rsidR="00027F59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Conflicts will be re-</w:t>
            </w:r>
            <w:proofErr w:type="gramStart"/>
            <w:r>
              <w:rPr>
                <w:rFonts w:ascii="Arial" w:eastAsia="Arial" w:hAnsi="Arial" w:cs="Arial"/>
                <w:sz w:val="21"/>
              </w:rPr>
              <w:t>tried</w:t>
            </w:r>
            <w:proofErr w:type="gramEnd"/>
            <w:r>
              <w:rPr>
                <w:rFonts w:ascii="Arial" w:eastAsia="Arial" w:hAnsi="Arial" w:cs="Arial"/>
                <w:sz w:val="21"/>
              </w:rPr>
              <w:t xml:space="preserve"> three times automatically.</w:t>
            </w:r>
          </w:p>
        </w:tc>
      </w:tr>
    </w:tbl>
    <w:p w14:paraId="1AB0BD57" w14:textId="77777777" w:rsidR="002D2F34" w:rsidRDefault="002D2F34"/>
    <w:sectPr w:rsidR="002D2F34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F59"/>
    <w:rsid w:val="00027F59"/>
    <w:rsid w:val="001C7F53"/>
    <w:rsid w:val="002C2DBF"/>
    <w:rsid w:val="002D2F34"/>
    <w:rsid w:val="005F52E7"/>
    <w:rsid w:val="00861088"/>
    <w:rsid w:val="00BE21EB"/>
    <w:rsid w:val="00F7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2E13C"/>
  <w15:docId w15:val="{359BD0A6-C3E1-4007-8671-89EECFA5D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2026-01-16T12:21:00Z</dcterms:created>
  <dcterms:modified xsi:type="dcterms:W3CDTF">2026-02-09T10:25:00Z</dcterms:modified>
</cp:coreProperties>
</file>