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8FE366" w14:textId="77777777" w:rsidR="0043337F" w:rsidRDefault="0043337F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left w:w="66" w:type="dxa"/>
          <w:bottom w:w="0" w:type="dxa"/>
          <w:right w:w="14" w:type="dxa"/>
        </w:tblCellMar>
        <w:tblLook w:val="04A0" w:firstRow="1" w:lastRow="0" w:firstColumn="1" w:lastColumn="0" w:noHBand="0" w:noVBand="1"/>
      </w:tblPr>
      <w:tblGrid>
        <w:gridCol w:w="4588"/>
        <w:gridCol w:w="6133"/>
      </w:tblGrid>
      <w:tr w:rsidR="0043337F" w14:paraId="79EC365D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5C13AD4C" w14:textId="77777777" w:rsidR="0043337F" w:rsidRDefault="00000000">
            <w:pPr>
              <w:spacing w:after="0"/>
              <w:ind w:right="52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 xml:space="preserve">Advanced Plan Features (Google </w:t>
            </w:r>
            <w:proofErr w:type="spellStart"/>
            <w:r>
              <w:rPr>
                <w:rFonts w:ascii="Arial" w:eastAsia="Arial" w:hAnsi="Arial" w:cs="Arial"/>
                <w:b/>
                <w:sz w:val="21"/>
              </w:rPr>
              <w:t>Mydrive</w:t>
            </w:r>
            <w:proofErr w:type="spellEnd"/>
            <w:r>
              <w:rPr>
                <w:rFonts w:ascii="Arial" w:eastAsia="Arial" w:hAnsi="Arial" w:cs="Arial"/>
                <w:b/>
                <w:sz w:val="21"/>
              </w:rPr>
              <w:t xml:space="preserve"> to </w:t>
            </w:r>
            <w:proofErr w:type="spellStart"/>
            <w:r>
              <w:rPr>
                <w:rFonts w:ascii="Arial" w:eastAsia="Arial" w:hAnsi="Arial" w:cs="Arial"/>
                <w:b/>
                <w:sz w:val="21"/>
              </w:rPr>
              <w:t>Sharepoint</w:t>
            </w:r>
            <w:proofErr w:type="spellEnd"/>
            <w:r>
              <w:rPr>
                <w:rFonts w:ascii="Arial" w:eastAsia="Arial" w:hAnsi="Arial" w:cs="Arial"/>
                <w:b/>
                <w:sz w:val="21"/>
              </w:rPr>
              <w:t xml:space="preserve"> Online)</w:t>
            </w:r>
          </w:p>
        </w:tc>
      </w:tr>
      <w:tr w:rsidR="0043337F" w14:paraId="0B19FA4E" w14:textId="77777777">
        <w:trPr>
          <w:trHeight w:val="917"/>
        </w:trPr>
        <w:tc>
          <w:tcPr>
            <w:tcW w:w="458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5EE945A" w14:textId="77777777" w:rsidR="0043337F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Data Migration (Files &amp; Folders with structure)</w:t>
            </w:r>
          </w:p>
        </w:tc>
        <w:tc>
          <w:tcPr>
            <w:tcW w:w="613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CBE4996" w14:textId="77777777" w:rsidR="0043337F" w:rsidRDefault="00000000">
            <w:pPr>
              <w:spacing w:after="0"/>
              <w:ind w:left="8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43337F" w14:paraId="07B1BB8E" w14:textId="77777777">
        <w:trPr>
          <w:trHeight w:val="660"/>
        </w:trPr>
        <w:tc>
          <w:tcPr>
            <w:tcW w:w="458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EA42AA5" w14:textId="77777777" w:rsidR="0043337F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One Time Migration</w:t>
            </w:r>
          </w:p>
        </w:tc>
        <w:tc>
          <w:tcPr>
            <w:tcW w:w="613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B04F180" w14:textId="77777777" w:rsidR="0043337F" w:rsidRDefault="00000000">
            <w:pPr>
              <w:spacing w:after="0"/>
              <w:ind w:left="8"/>
            </w:pPr>
            <w:r>
              <w:rPr>
                <w:rFonts w:ascii="Arial" w:eastAsia="Arial" w:hAnsi="Arial" w:cs="Arial"/>
                <w:sz w:val="21"/>
              </w:rPr>
              <w:t>The initial data migration from source to destination is considered as One-time migration.</w:t>
            </w:r>
          </w:p>
        </w:tc>
      </w:tr>
      <w:tr w:rsidR="0043337F" w14:paraId="64544F99" w14:textId="77777777">
        <w:trPr>
          <w:trHeight w:val="660"/>
        </w:trPr>
        <w:tc>
          <w:tcPr>
            <w:tcW w:w="458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874FA65" w14:textId="77777777" w:rsidR="0043337F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Delta Migration</w:t>
            </w:r>
          </w:p>
        </w:tc>
        <w:tc>
          <w:tcPr>
            <w:tcW w:w="613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AB6DD4A" w14:textId="77777777" w:rsidR="0043337F" w:rsidRDefault="00000000">
            <w:pPr>
              <w:spacing w:after="0"/>
              <w:ind w:left="8"/>
            </w:pPr>
            <w:r>
              <w:rPr>
                <w:rFonts w:ascii="Arial" w:eastAsia="Arial" w:hAnsi="Arial" w:cs="Arial"/>
                <w:sz w:val="21"/>
              </w:rPr>
              <w:t>Migration of incremental changes made in source during the onetime migration.</w:t>
            </w:r>
          </w:p>
        </w:tc>
      </w:tr>
      <w:tr w:rsidR="0043337F" w14:paraId="1B715F6C" w14:textId="77777777">
        <w:trPr>
          <w:trHeight w:val="660"/>
        </w:trPr>
        <w:tc>
          <w:tcPr>
            <w:tcW w:w="458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17E9A1E" w14:textId="77777777" w:rsidR="0043337F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Root Folder Permissions</w:t>
            </w:r>
          </w:p>
        </w:tc>
        <w:tc>
          <w:tcPr>
            <w:tcW w:w="613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0EB3C34" w14:textId="77777777" w:rsidR="0043337F" w:rsidRDefault="00000000">
            <w:pPr>
              <w:spacing w:after="0"/>
              <w:ind w:left="8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root folder permissions along with access levels.</w:t>
            </w:r>
          </w:p>
        </w:tc>
      </w:tr>
      <w:tr w:rsidR="0043337F" w14:paraId="33BB286A" w14:textId="77777777">
        <w:trPr>
          <w:trHeight w:val="660"/>
        </w:trPr>
        <w:tc>
          <w:tcPr>
            <w:tcW w:w="458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766857A" w14:textId="77777777" w:rsidR="0043337F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Root File Permissions</w:t>
            </w:r>
          </w:p>
        </w:tc>
        <w:tc>
          <w:tcPr>
            <w:tcW w:w="613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31B91F4" w14:textId="77777777" w:rsidR="0043337F" w:rsidRDefault="00000000">
            <w:pPr>
              <w:spacing w:after="0"/>
              <w:ind w:left="8"/>
              <w:jc w:val="both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Root file permissions along with access levels.</w:t>
            </w:r>
          </w:p>
        </w:tc>
      </w:tr>
      <w:tr w:rsidR="0043337F" w14:paraId="0AEC96D5" w14:textId="77777777">
        <w:trPr>
          <w:trHeight w:val="660"/>
        </w:trPr>
        <w:tc>
          <w:tcPr>
            <w:tcW w:w="458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E0A3E21" w14:textId="77777777" w:rsidR="0043337F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Sub-folder permissions</w:t>
            </w:r>
          </w:p>
        </w:tc>
        <w:tc>
          <w:tcPr>
            <w:tcW w:w="613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9FE46BD" w14:textId="77777777" w:rsidR="0043337F" w:rsidRDefault="00000000">
            <w:pPr>
              <w:spacing w:after="0"/>
              <w:ind w:left="8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subfolder permissions along with access levels.</w:t>
            </w:r>
          </w:p>
        </w:tc>
      </w:tr>
      <w:tr w:rsidR="0043337F" w14:paraId="1B64E62B" w14:textId="77777777">
        <w:trPr>
          <w:trHeight w:val="660"/>
        </w:trPr>
        <w:tc>
          <w:tcPr>
            <w:tcW w:w="458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1631883" w14:textId="77777777" w:rsidR="0043337F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Inner file permissions</w:t>
            </w:r>
          </w:p>
        </w:tc>
        <w:tc>
          <w:tcPr>
            <w:tcW w:w="613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1B016BB" w14:textId="77777777" w:rsidR="0043337F" w:rsidRDefault="00000000">
            <w:pPr>
              <w:spacing w:after="0"/>
              <w:ind w:left="8" w:right="35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inner file permissions along with access levels.</w:t>
            </w:r>
          </w:p>
        </w:tc>
      </w:tr>
      <w:tr w:rsidR="0043337F" w14:paraId="2FFD572E" w14:textId="77777777">
        <w:trPr>
          <w:trHeight w:val="660"/>
        </w:trPr>
        <w:tc>
          <w:tcPr>
            <w:tcW w:w="458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8DEB81F" w14:textId="77777777" w:rsidR="0043337F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Shared Links</w:t>
            </w:r>
          </w:p>
        </w:tc>
        <w:tc>
          <w:tcPr>
            <w:tcW w:w="613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34A2F16" w14:textId="77777777" w:rsidR="0043337F" w:rsidRDefault="00000000">
            <w:pPr>
              <w:spacing w:after="0"/>
              <w:ind w:left="8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migrates all shared links from source to destination and maintains the type of links.</w:t>
            </w:r>
          </w:p>
        </w:tc>
      </w:tr>
      <w:tr w:rsidR="0043337F" w14:paraId="25CFA1E2" w14:textId="77777777">
        <w:trPr>
          <w:trHeight w:val="1185"/>
        </w:trPr>
        <w:tc>
          <w:tcPr>
            <w:tcW w:w="458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50640AD" w14:textId="77777777" w:rsidR="0043337F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Special Characters Replacement</w:t>
            </w:r>
          </w:p>
        </w:tc>
        <w:tc>
          <w:tcPr>
            <w:tcW w:w="613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BEBF2D4" w14:textId="77777777" w:rsidR="0043337F" w:rsidRDefault="00000000">
            <w:pPr>
              <w:spacing w:after="0"/>
              <w:ind w:left="8"/>
            </w:pPr>
            <w:r>
              <w:rPr>
                <w:rFonts w:ascii="Arial" w:eastAsia="Arial" w:hAnsi="Arial" w:cs="Arial"/>
                <w:sz w:val="21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43337F" w14:paraId="027E0D7F" w14:textId="77777777">
        <w:trPr>
          <w:trHeight w:val="930"/>
        </w:trPr>
        <w:tc>
          <w:tcPr>
            <w:tcW w:w="458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982201D" w14:textId="77777777" w:rsidR="0043337F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Supressing email notifications</w:t>
            </w:r>
          </w:p>
        </w:tc>
        <w:tc>
          <w:tcPr>
            <w:tcW w:w="613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016B72E" w14:textId="77777777" w:rsidR="0043337F" w:rsidRDefault="00000000">
            <w:pPr>
              <w:spacing w:after="0"/>
              <w:ind w:left="8" w:right="11"/>
            </w:pPr>
            <w:r>
              <w:rPr>
                <w:rFonts w:ascii="Arial" w:eastAsia="Arial" w:hAnsi="Arial" w:cs="Arial"/>
                <w:sz w:val="21"/>
              </w:rPr>
              <w:t>The system will automatically prevent the generation of email notifications for collaborations on folders/files originating from the destination cloud.</w:t>
            </w:r>
          </w:p>
        </w:tc>
      </w:tr>
      <w:tr w:rsidR="0043337F" w14:paraId="79952C89" w14:textId="77777777">
        <w:trPr>
          <w:trHeight w:val="915"/>
        </w:trPr>
        <w:tc>
          <w:tcPr>
            <w:tcW w:w="458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8D873F1" w14:textId="77777777" w:rsidR="0043337F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Long-File/folder path</w:t>
            </w:r>
          </w:p>
        </w:tc>
        <w:tc>
          <w:tcPr>
            <w:tcW w:w="613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2E4AB86" w14:textId="77777777" w:rsidR="0043337F" w:rsidRDefault="00000000">
            <w:pPr>
              <w:spacing w:after="0"/>
              <w:ind w:left="8"/>
            </w:pPr>
            <w:r>
              <w:rPr>
                <w:rFonts w:ascii="Arial" w:eastAsia="Arial" w:hAnsi="Arial" w:cs="Arial"/>
                <w:sz w:val="21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43337F" w14:paraId="5EAF1B37" w14:textId="77777777">
        <w:trPr>
          <w:trHeight w:val="405"/>
        </w:trPr>
        <w:tc>
          <w:tcPr>
            <w:tcW w:w="458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ADA8372" w14:textId="77777777" w:rsidR="0043337F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Auto-Retry</w:t>
            </w:r>
          </w:p>
        </w:tc>
        <w:tc>
          <w:tcPr>
            <w:tcW w:w="613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BF19A08" w14:textId="77777777" w:rsidR="0043337F" w:rsidRDefault="00000000">
            <w:pPr>
              <w:spacing w:after="0"/>
              <w:ind w:left="8"/>
            </w:pPr>
            <w:r>
              <w:rPr>
                <w:rFonts w:ascii="Arial" w:eastAsia="Arial" w:hAnsi="Arial" w:cs="Arial"/>
                <w:sz w:val="21"/>
              </w:rPr>
              <w:t>Conflicts will be re-</w:t>
            </w:r>
            <w:proofErr w:type="gramStart"/>
            <w:r>
              <w:rPr>
                <w:rFonts w:ascii="Arial" w:eastAsia="Arial" w:hAnsi="Arial" w:cs="Arial"/>
                <w:sz w:val="21"/>
              </w:rPr>
              <w:t>tried</w:t>
            </w:r>
            <w:proofErr w:type="gramEnd"/>
            <w:r>
              <w:rPr>
                <w:rFonts w:ascii="Arial" w:eastAsia="Arial" w:hAnsi="Arial" w:cs="Arial"/>
                <w:sz w:val="21"/>
              </w:rPr>
              <w:t xml:space="preserve"> three times automatically.</w:t>
            </w:r>
          </w:p>
        </w:tc>
      </w:tr>
    </w:tbl>
    <w:p w14:paraId="7EB405E9" w14:textId="77777777" w:rsidR="00257E4E" w:rsidRDefault="00257E4E"/>
    <w:sectPr w:rsidR="00257E4E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37F"/>
    <w:rsid w:val="000A628A"/>
    <w:rsid w:val="00257E4E"/>
    <w:rsid w:val="0043337F"/>
    <w:rsid w:val="004D02EF"/>
    <w:rsid w:val="007456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55CA2C"/>
  <w15:docId w15:val="{BCA362B6-99B9-4FF2-A700-66651E2839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224</Words>
  <Characters>1402</Characters>
  <Application>Microsoft Office Word</Application>
  <DocSecurity>0</DocSecurity>
  <Lines>43</Lines>
  <Paragraphs>29</Paragraphs>
  <ScaleCrop>false</ScaleCrop>
  <Company/>
  <LinksUpToDate>false</LinksUpToDate>
  <CharactersWithSpaces>1597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4</cp:revision>
  <dcterms:created xsi:type="dcterms:W3CDTF">2026-01-09T12:38:00Z</dcterms:created>
  <dcterms:modified xsi:type="dcterms:W3CDTF">2026-01-09T12:38:00Z</dcterms:modified>
</cp:coreProperties>
</file>