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6CF37" w14:textId="77777777" w:rsidR="003607BC" w:rsidRDefault="003607B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6F5646" w:rsidRPr="00E051C5" w14:paraId="5E15EF7B" w14:textId="77777777" w:rsidTr="00652CED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199A32D" w14:textId="33A12AA0" w:rsidR="006F5646" w:rsidRPr="00E051C5" w:rsidRDefault="006F5646" w:rsidP="00652CED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 xml:space="preserve">INCLUDED IN </w:t>
            </w:r>
            <w:r w:rsidRPr="006F5646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BOX TO DROPBOX</w:t>
            </w: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r w:rsidRPr="00E051C5">
              <w:rPr>
                <w:rFonts w:ascii="Arial" w:eastAsia="Arial" w:hAnsi="Arial" w:cs="Arial"/>
                <w:b/>
                <w:sz w:val="21"/>
                <w:szCs w:val="21"/>
              </w:rPr>
              <w:t>MIGRATION FEATURES</w:t>
            </w:r>
          </w:p>
        </w:tc>
      </w:tr>
      <w:tr w:rsidR="006F5646" w:rsidRPr="00E051C5" w14:paraId="4882CEEE" w14:textId="77777777" w:rsidTr="00652CED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911E60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46F06F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</w:tc>
      </w:tr>
      <w:tr w:rsidR="006F5646" w:rsidRPr="00E051C5" w14:paraId="775A6E67" w14:textId="77777777" w:rsidTr="00652CED">
        <w:trPr>
          <w:trHeight w:val="46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495CFF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8188FD" w14:textId="77777777" w:rsidR="006F5646" w:rsidRPr="00E051C5" w:rsidRDefault="006F5646" w:rsidP="00652CED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  <w:p w14:paraId="1E713066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F5646" w:rsidRPr="00E051C5" w14:paraId="764A4F31" w14:textId="77777777" w:rsidTr="00652CED">
        <w:trPr>
          <w:trHeight w:val="84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4A4BD8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4C82FF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An option to map source and destination users through a visual selection of folders in the CloudFuze webapp.</w:t>
            </w:r>
          </w:p>
        </w:tc>
      </w:tr>
      <w:tr w:rsidR="006F5646" w:rsidRPr="00E051C5" w14:paraId="1A289CA1" w14:textId="77777777" w:rsidTr="00652CED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CD13D9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7F27DA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6F5646" w:rsidRPr="00E051C5" w14:paraId="4FB58F42" w14:textId="77777777" w:rsidTr="00652CED">
        <w:trPr>
          <w:trHeight w:val="70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0D9C70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374742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6F5646" w:rsidRPr="00E051C5" w14:paraId="6382211F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45C07B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F5D892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root folder permissions along with access levels.</w:t>
            </w:r>
          </w:p>
        </w:tc>
      </w:tr>
      <w:tr w:rsidR="006F5646" w:rsidRPr="00E051C5" w14:paraId="2BB5BE60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3D8911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C00CBE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subfolder permissions along with access levels.</w:t>
            </w:r>
          </w:p>
        </w:tc>
      </w:tr>
      <w:tr w:rsidR="006F5646" w:rsidRPr="00E051C5" w14:paraId="483227E4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552B2F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66A0C3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preserves all Root file permissions along with access levels.</w:t>
            </w:r>
          </w:p>
        </w:tc>
      </w:tr>
      <w:tr w:rsidR="006F5646" w:rsidRPr="00E051C5" w14:paraId="42A144FF" w14:textId="77777777" w:rsidTr="00652CED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FA8B9F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CB058F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can migrate external permissions(Files/Folders shared with people of outside organizations) of files/folders to the destination along with access levels. </w:t>
            </w:r>
          </w:p>
        </w:tc>
      </w:tr>
      <w:tr w:rsidR="006F5646" w:rsidRPr="00E051C5" w14:paraId="6D55C911" w14:textId="77777777" w:rsidTr="00652CED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0C2D4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10D7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CloudFuze migrates all shared links from source to destination and maintains the type of links.</w:t>
            </w:r>
          </w:p>
        </w:tc>
      </w:tr>
      <w:tr w:rsidR="006F5646" w:rsidRPr="00E051C5" w14:paraId="5CE371C0" w14:textId="77777777" w:rsidTr="00652CED">
        <w:trPr>
          <w:trHeight w:val="7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0F7D87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4F4A54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F5646" w:rsidRPr="00E051C5" w14:paraId="49DD3456" w14:textId="77777777" w:rsidTr="00652CED">
        <w:trPr>
          <w:trHeight w:val="631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FA88C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In-Line Comments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41B583" w14:textId="77777777" w:rsidR="006F5646" w:rsidRPr="00E051C5" w:rsidRDefault="006F5646" w:rsidP="00652CED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6F5646" w:rsidRPr="00E051C5" w14:paraId="3A280AA7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DA79A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83890C" w14:textId="77777777" w:rsidR="006F5646" w:rsidRPr="00E051C5" w:rsidRDefault="006F5646" w:rsidP="00652CED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312D83DA" w14:textId="77777777" w:rsidR="006F5646" w:rsidRPr="00E051C5" w:rsidRDefault="006F5646" w:rsidP="00652CED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F5646" w:rsidRPr="00E051C5" w14:paraId="591F20BC" w14:textId="77777777" w:rsidTr="00652CED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2D74F2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EC3E4E" w14:textId="77777777" w:rsidR="006F5646" w:rsidRPr="00E051C5" w:rsidRDefault="006F5646" w:rsidP="00652CED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F5646" w:rsidRPr="00E051C5" w14:paraId="214B0EDA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2C8AFB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DCBCFE" w14:textId="77777777" w:rsidR="006F5646" w:rsidRPr="00E051C5" w:rsidRDefault="006F5646" w:rsidP="00652CED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/>
                <w:sz w:val="21"/>
                <w:szCs w:val="21"/>
              </w:rPr>
              <w:br/>
            </w:r>
          </w:p>
        </w:tc>
      </w:tr>
      <w:tr w:rsidR="006F5646" w:rsidRPr="00E051C5" w14:paraId="749EC7EA" w14:textId="77777777" w:rsidTr="00652CED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858BF9" w14:textId="77777777" w:rsidR="006F5646" w:rsidRPr="00E051C5" w:rsidRDefault="006F5646" w:rsidP="00652CED">
            <w:pPr>
              <w:ind w:left="3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/>
                <w:b/>
                <w:bCs/>
                <w:sz w:val="21"/>
                <w:szCs w:val="21"/>
              </w:rPr>
              <w:t>Box Notes Migration 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57B3F0" w14:textId="77777777" w:rsidR="006F5646" w:rsidRPr="00E051C5" w:rsidRDefault="006F5646" w:rsidP="00652CED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E051C5">
              <w:rPr>
                <w:rFonts w:ascii="Arial" w:hAnsi="Arial" w:cs="Arial"/>
                <w:sz w:val="21"/>
                <w:szCs w:val="21"/>
              </w:rPr>
              <w:t>Migration of Box Notes files in the .DOCX format to the destination cloud.  </w:t>
            </w:r>
          </w:p>
        </w:tc>
      </w:tr>
    </w:tbl>
    <w:p w14:paraId="57BF4E03" w14:textId="77777777" w:rsidR="00872EF9" w:rsidRDefault="00872EF9"/>
    <w:sectPr w:rsidR="00872EF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7BC"/>
    <w:rsid w:val="00343EF2"/>
    <w:rsid w:val="003607BC"/>
    <w:rsid w:val="003A3420"/>
    <w:rsid w:val="003A7BCC"/>
    <w:rsid w:val="004B3F25"/>
    <w:rsid w:val="006F5646"/>
    <w:rsid w:val="00781488"/>
    <w:rsid w:val="007D37BF"/>
    <w:rsid w:val="00872EF9"/>
    <w:rsid w:val="009314A5"/>
    <w:rsid w:val="009F0530"/>
    <w:rsid w:val="00A35FB0"/>
    <w:rsid w:val="00F20E85"/>
    <w:rsid w:val="00F855E3"/>
    <w:rsid w:val="00F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A6266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319</Words>
  <Characters>1908</Characters>
  <Application>Microsoft Office Word</Application>
  <DocSecurity>0</DocSecurity>
  <Lines>51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10</cp:revision>
  <dcterms:created xsi:type="dcterms:W3CDTF">2025-12-22T12:10:00Z</dcterms:created>
  <dcterms:modified xsi:type="dcterms:W3CDTF">2026-06-01T06:15:00Z</dcterms:modified>
</cp:coreProperties>
</file>