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D957" w14:textId="77777777" w:rsidR="00281F86" w:rsidRDefault="00281F8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right w:w="11" w:type="dxa"/>
        </w:tblCellMar>
        <w:tblLook w:val="04A0" w:firstRow="1" w:lastRow="0" w:firstColumn="1" w:lastColumn="0" w:noHBand="0" w:noVBand="1"/>
      </w:tblPr>
      <w:tblGrid>
        <w:gridCol w:w="2941"/>
        <w:gridCol w:w="7780"/>
      </w:tblGrid>
      <w:tr w:rsidR="00281F86" w:rsidRPr="00480492" w14:paraId="0C89FA1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7589647" w14:textId="77777777" w:rsidR="00281F86" w:rsidRPr="00480492" w:rsidRDefault="00000000">
            <w:pPr>
              <w:ind w:right="5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>INCLUDED IN BOX TO SHAREFILE MIGRATION FEATURES</w:t>
            </w:r>
          </w:p>
        </w:tc>
      </w:tr>
      <w:tr w:rsidR="00281F86" w:rsidRPr="00480492" w14:paraId="1AB92182" w14:textId="77777777" w:rsidTr="00480492">
        <w:trPr>
          <w:trHeight w:val="812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4AEA3E" w14:textId="77777777" w:rsidR="00281F86" w:rsidRPr="00480492" w:rsidRDefault="00000000">
            <w:pPr>
              <w:ind w:left="5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Migration (Files &amp; </w:t>
            </w:r>
            <w:proofErr w:type="spellStart"/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09095D" w14:textId="77777777" w:rsidR="00281F86" w:rsidRPr="00480492" w:rsidRDefault="00000000">
            <w:pPr>
              <w:ind w:right="59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48049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8049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</w:t>
            </w:r>
            <w:r w:rsidRPr="00480492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81F86" w:rsidRPr="00480492" w14:paraId="3C3677D3" w14:textId="77777777" w:rsidTr="00480492">
        <w:trPr>
          <w:trHeight w:val="82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474135" w14:textId="77777777" w:rsidR="00281F86" w:rsidRPr="00480492" w:rsidRDefault="00000000">
            <w:pPr>
              <w:ind w:left="5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9D64F3" w14:textId="77777777" w:rsidR="00281F86" w:rsidRPr="00480492" w:rsidRDefault="00000000">
            <w:pPr>
              <w:ind w:right="54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sz w:val="21"/>
                <w:szCs w:val="21"/>
              </w:rPr>
              <w:t xml:space="preserve">If the destination cloud has a long folder </w:t>
            </w:r>
            <w:proofErr w:type="spellStart"/>
            <w:r w:rsidRPr="00480492">
              <w:rPr>
                <w:rFonts w:ascii="Arial" w:hAnsi="Arial" w:cs="Arial" w:eastAsia="Arial"/>
                <w:sz w:val="21"/>
                <w:szCs w:val="21"/>
              </w:rPr>
              <w:t>pathlimitation</w:t>
            </w:r>
            <w:proofErr w:type="spellEnd"/>
            <w:r w:rsidRPr="00480492">
              <w:rPr>
                <w:rFonts w:ascii="Arial" w:hAnsi="Arial" w:cs="Arial" w:eastAsia="Arial"/>
                <w:sz w:val="21"/>
                <w:szCs w:val="21"/>
              </w:rPr>
              <w:t>, the system automatically adjusts the destination's path as per the limitation.</w:t>
            </w:r>
          </w:p>
        </w:tc>
      </w:tr>
      <w:tr w:rsidR="00281F86" w:rsidRPr="00480492" w14:paraId="65549CCB" w14:textId="77777777" w:rsidTr="00480492">
        <w:trPr>
          <w:trHeight w:val="1035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9FA050" w14:textId="77777777" w:rsidR="00281F86" w:rsidRPr="00480492" w:rsidRDefault="00000000">
            <w:pPr>
              <w:ind w:left="5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D5DB8D" w14:textId="77777777" w:rsidR="00281F86" w:rsidRPr="00480492" w:rsidRDefault="00000000">
            <w:pPr>
              <w:ind w:right="189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81F86" w:rsidRPr="00480492" w14:paraId="2066C0AE" w14:textId="77777777" w:rsidTr="00480492">
        <w:trPr>
          <w:trHeight w:val="630"/>
        </w:trPr>
        <w:tc>
          <w:tcPr>
            <w:tcW w:w="29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0FF926" w14:textId="77777777" w:rsidR="00281F86" w:rsidRPr="00480492" w:rsidRDefault="00000000">
            <w:pPr>
              <w:ind w:left="5"/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78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D62C1A" w14:textId="77777777" w:rsidR="00281F86" w:rsidRPr="00480492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480492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20FAA7E2" w14:textId="77777777" w:rsidR="00412B51" w:rsidRDefault="00412B51"/>
    <w:sectPr w:rsidR="00412B51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F86"/>
    <w:rsid w:val="00140B07"/>
    <w:rsid w:val="00281F86"/>
    <w:rsid w:val="00412B51"/>
    <w:rsid w:val="00480492"/>
    <w:rsid w:val="006809A5"/>
    <w:rsid w:val="00A3603B"/>
    <w:rsid w:val="00F0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C4EC"/>
  <w15:docId w15:val="{871DD3C9-B76B-4199-A433-1DAB1650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648</Characters>
  <Application>Microsoft Office Word</Application>
  <DocSecurity>0</DocSecurity>
  <Lines>17</Lines>
  <Paragraphs>9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2025-12-22T12:34:00Z</dcterms:created>
  <dcterms:modified xsi:type="dcterms:W3CDTF">2026-02-09T08:16:00Z</dcterms:modified>
</cp:coreProperties>
</file>