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026402" w14:textId="77777777" w:rsidR="00B553BE" w:rsidRDefault="00B553BE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95" w:type="dxa"/>
          <w:left w:w="63" w:type="dxa"/>
          <w:right w:w="82" w:type="dxa"/>
        </w:tblCellMar>
        <w:tblLook w:val="04A0" w:firstRow="1" w:lastRow="0" w:firstColumn="1" w:lastColumn="0" w:noHBand="0" w:noVBand="1"/>
      </w:tblPr>
      <w:tblGrid>
        <w:gridCol w:w="3118"/>
        <w:gridCol w:w="7603"/>
      </w:tblGrid>
      <w:tr w:rsidR="00B553BE" w:rsidRPr="00B87A6F" w14:paraId="03112C0F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36C372A0" w14:textId="77777777" w:rsidR="00B553BE" w:rsidRPr="00B87A6F" w:rsidRDefault="00000000">
            <w:pPr>
              <w:ind w:left="19"/>
              <w:jc w:val="center"/>
              <w:rPr>
                <w:rFonts w:ascii="Arial" w:hAnsi="Arial" w:cs="Arial" w:eastAsia="Arial"/>
                <w:sz w:val="21"/>
                <w:szCs w:val="21"/>
              </w:rPr>
            </w:pPr>
            <w:r w:rsidRPr="00B87A6F">
              <w:rPr>
                <w:rFonts w:ascii="Arial" w:hAnsi="Arial" w:cs="Arial" w:eastAsia="Arial"/>
                <w:b/>
                <w:sz w:val="21"/>
                <w:szCs w:val="21"/>
              </w:rPr>
              <w:t>INCLUDED IN BOX TO SHAREPOINT ONLINE MIGRATION FEATURES</w:t>
            </w:r>
          </w:p>
        </w:tc>
      </w:tr>
      <w:tr w:rsidR="00B553BE" w:rsidRPr="00B87A6F" w14:paraId="46FFAD75" w14:textId="77777777">
        <w:trPr>
          <w:trHeight w:val="662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4D3FD50" w14:textId="77777777" w:rsidR="00B553BE" w:rsidRPr="00B87A6F" w:rsidRDefault="00000000">
            <w:pPr>
              <w:ind w:left="3"/>
              <w:rPr>
                <w:rFonts w:ascii="Arial" w:hAnsi="Arial" w:cs="Arial" w:eastAsia="Arial"/>
                <w:sz w:val="21"/>
                <w:szCs w:val="21"/>
              </w:rPr>
            </w:pPr>
            <w:r w:rsidRPr="00B87A6F">
              <w:rPr>
                <w:rFonts w:ascii="Arial" w:hAnsi="Arial" w:cs="Arial" w:eastAsia="Arial"/>
                <w:b/>
                <w:sz w:val="21"/>
                <w:szCs w:val="21"/>
              </w:rPr>
              <w:t xml:space="preserve">Data </w:t>
            </w:r>
            <w:proofErr w:type="gramStart"/>
            <w:r w:rsidRPr="00B87A6F">
              <w:rPr>
                <w:rFonts w:ascii="Arial" w:hAnsi="Arial" w:cs="Arial" w:eastAsia="Arial"/>
                <w:b/>
                <w:sz w:val="21"/>
                <w:szCs w:val="21"/>
              </w:rPr>
              <w:t>Migration(</w:t>
            </w:r>
            <w:proofErr w:type="gramEnd"/>
            <w:r w:rsidRPr="00B87A6F">
              <w:rPr>
                <w:rFonts w:ascii="Arial" w:hAnsi="Arial" w:cs="Arial" w:eastAsia="Arial"/>
                <w:b/>
                <w:sz w:val="21"/>
                <w:szCs w:val="21"/>
              </w:rPr>
              <w:t xml:space="preserve">Files &amp; </w:t>
            </w:r>
          </w:p>
          <w:p w14:paraId="13A9B2F2" w14:textId="77777777" w:rsidR="00B553BE" w:rsidRPr="00B87A6F" w:rsidRDefault="00000000">
            <w:pPr>
              <w:ind w:left="3"/>
              <w:rPr>
                <w:rFonts w:ascii="Arial" w:hAnsi="Arial" w:cs="Arial" w:eastAsia="Arial"/>
                <w:sz w:val="21"/>
                <w:szCs w:val="21"/>
              </w:rPr>
            </w:pPr>
            <w:proofErr w:type="spellStart"/>
            <w:r w:rsidRPr="00B87A6F">
              <w:rPr>
                <w:rFonts w:ascii="Arial" w:hAnsi="Arial" w:cs="Arial" w:eastAsia="Arial"/>
                <w:b/>
                <w:sz w:val="21"/>
                <w:szCs w:val="21"/>
              </w:rPr>
              <w:t>Folderswith</w:t>
            </w:r>
            <w:proofErr w:type="spellEnd"/>
            <w:r w:rsidRPr="00B87A6F">
              <w:rPr>
                <w:rFonts w:ascii="Arial" w:hAnsi="Arial" w:cs="Arial" w:eastAsia="Arial"/>
                <w:b/>
                <w:sz w:val="21"/>
                <w:szCs w:val="21"/>
              </w:rPr>
              <w:t xml:space="preserve"> structure)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0429FF7" w14:textId="77777777" w:rsidR="00B553BE" w:rsidRPr="00B87A6F" w:rsidRDefault="00000000">
            <w:pPr>
              <w:rPr>
                <w:rFonts w:ascii="Arial" w:hAnsi="Arial" w:cs="Arial" w:eastAsia="Arial"/>
                <w:sz w:val="21"/>
                <w:szCs w:val="21"/>
              </w:rPr>
            </w:pPr>
            <w:proofErr w:type="spellStart"/>
            <w:r w:rsidRPr="00B87A6F">
              <w:rPr>
                <w:rFonts w:ascii="Arial" w:hAnsi="Arial" w:cs="Arial" w:eastAsia="Arial"/>
                <w:sz w:val="21"/>
                <w:szCs w:val="21"/>
              </w:rPr>
              <w:t>CloudFuze</w:t>
            </w:r>
            <w:proofErr w:type="spellEnd"/>
            <w:r w:rsidRPr="00B87A6F">
              <w:rPr>
                <w:rFonts w:ascii="Arial" w:hAnsi="Arial" w:cs="Arial" w:eastAsia="Arial"/>
                <w:sz w:val="21"/>
                <w:szCs w:val="21"/>
              </w:rPr>
              <w:t xml:space="preserve"> ensures the seamless migration of the data from the source cloud to destination, preserving the accuracy and integrity of the data structure</w:t>
            </w:r>
            <w:r w:rsidRPr="00B87A6F">
              <w:rPr>
                <w:rFonts w:ascii="Arial" w:hAnsi="Arial" w:cs="Arial" w:eastAsia="Arial"/>
                <w:sz w:val="21"/>
                <w:szCs w:val="21"/>
              </w:rPr>
              <w:t>.</w:t>
            </w:r>
          </w:p>
        </w:tc>
      </w:tr>
      <w:tr w:rsidR="00B553BE" w:rsidRPr="00B87A6F" w14:paraId="447FBB38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9AE3C8A" w14:textId="77777777" w:rsidR="00B553BE" w:rsidRPr="00B87A6F" w:rsidRDefault="00000000">
            <w:pPr>
              <w:ind w:left="3"/>
              <w:rPr>
                <w:rFonts w:ascii="Arial" w:hAnsi="Arial" w:cs="Arial" w:eastAsia="Arial"/>
                <w:sz w:val="21"/>
                <w:szCs w:val="21"/>
              </w:rPr>
            </w:pPr>
            <w:r w:rsidRPr="00B87A6F">
              <w:rPr>
                <w:rFonts w:ascii="Arial" w:hAnsi="Arial" w:cs="Arial" w:eastAsia="Arial"/>
                <w:b/>
                <w:sz w:val="21"/>
                <w:szCs w:val="21"/>
              </w:rPr>
              <w:t>Selective Versions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C556E93" w14:textId="77777777" w:rsidR="00B553BE" w:rsidRPr="00B87A6F" w:rsidRDefault="00000000">
            <w:pPr>
              <w:rPr>
                <w:rFonts w:ascii="Arial" w:hAnsi="Arial" w:cs="Arial" w:eastAsia="Arial"/>
                <w:sz w:val="21"/>
                <w:szCs w:val="21"/>
              </w:rPr>
            </w:pPr>
            <w:r w:rsidRPr="00B87A6F">
              <w:rPr>
                <w:rFonts w:ascii="Arial" w:hAnsi="Arial" w:cs="Arial" w:eastAsia="Arial"/>
                <w:sz w:val="21"/>
                <w:szCs w:val="21"/>
              </w:rPr>
              <w:t>Migration of selective versions of files from source to destination. If we opt for five, the last five versions will get migrates to the destination.</w:t>
            </w:r>
          </w:p>
        </w:tc>
      </w:tr>
      <w:tr w:rsidR="00B553BE" w:rsidRPr="00B87A6F" w14:paraId="0B71B40E" w14:textId="77777777">
        <w:trPr>
          <w:trHeight w:val="39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33E278F" w14:textId="77777777" w:rsidR="00B553BE" w:rsidRPr="00B87A6F" w:rsidRDefault="00000000">
            <w:pPr>
              <w:ind w:left="3"/>
              <w:rPr>
                <w:rFonts w:ascii="Arial" w:hAnsi="Arial" w:cs="Arial" w:eastAsia="Arial"/>
                <w:sz w:val="21"/>
                <w:szCs w:val="21"/>
              </w:rPr>
            </w:pPr>
            <w:r w:rsidRPr="00B87A6F">
              <w:rPr>
                <w:rFonts w:ascii="Arial" w:hAnsi="Arial" w:cs="Arial" w:eastAsia="Arial"/>
                <w:b/>
                <w:sz w:val="21"/>
                <w:szCs w:val="21"/>
              </w:rPr>
              <w:t>Root Folder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2809F72" w14:textId="77777777" w:rsidR="00B553BE" w:rsidRPr="00B87A6F" w:rsidRDefault="00000000">
            <w:pPr>
              <w:rPr>
                <w:rFonts w:ascii="Arial" w:hAnsi="Arial" w:cs="Arial" w:eastAsia="Arial"/>
                <w:sz w:val="21"/>
                <w:szCs w:val="21"/>
              </w:rPr>
            </w:pPr>
            <w:proofErr w:type="spellStart"/>
            <w:r w:rsidRPr="00B87A6F">
              <w:rPr>
                <w:rFonts w:ascii="Arial" w:hAnsi="Arial" w:cs="Arial" w:eastAsia="Arial"/>
                <w:sz w:val="21"/>
                <w:szCs w:val="21"/>
              </w:rPr>
              <w:t>CloudFuze</w:t>
            </w:r>
            <w:proofErr w:type="spellEnd"/>
            <w:r w:rsidRPr="00B87A6F">
              <w:rPr>
                <w:rFonts w:ascii="Arial" w:hAnsi="Arial" w:cs="Arial" w:eastAsia="Arial"/>
                <w:sz w:val="21"/>
                <w:szCs w:val="21"/>
              </w:rPr>
              <w:t xml:space="preserve"> preserves all root folder permissions along with access levels.</w:t>
            </w:r>
          </w:p>
        </w:tc>
      </w:tr>
      <w:tr w:rsidR="00B553BE" w:rsidRPr="00B87A6F" w14:paraId="296303BD" w14:textId="77777777">
        <w:trPr>
          <w:trHeight w:val="60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415362F" w14:textId="77777777" w:rsidR="00B553BE" w:rsidRPr="00B87A6F" w:rsidRDefault="00000000">
            <w:pPr>
              <w:ind w:left="3"/>
              <w:rPr>
                <w:rFonts w:ascii="Arial" w:hAnsi="Arial" w:cs="Arial" w:eastAsia="Arial"/>
                <w:sz w:val="21"/>
                <w:szCs w:val="21"/>
              </w:rPr>
            </w:pPr>
            <w:r w:rsidRPr="00B87A6F">
              <w:rPr>
                <w:rFonts w:ascii="Arial" w:hAnsi="Arial" w:cs="Arial" w:eastAsia="Arial"/>
                <w:b/>
                <w:sz w:val="21"/>
                <w:szCs w:val="21"/>
              </w:rPr>
              <w:t>Sub Folder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CCC6C49" w14:textId="77777777" w:rsidR="00B553BE" w:rsidRPr="00B87A6F" w:rsidRDefault="00000000">
            <w:pPr>
              <w:rPr>
                <w:rFonts w:ascii="Arial" w:hAnsi="Arial" w:cs="Arial" w:eastAsia="Arial"/>
                <w:sz w:val="21"/>
                <w:szCs w:val="21"/>
              </w:rPr>
            </w:pPr>
            <w:proofErr w:type="spellStart"/>
            <w:r w:rsidRPr="00B87A6F">
              <w:rPr>
                <w:rFonts w:ascii="Arial" w:hAnsi="Arial" w:cs="Arial" w:eastAsia="Arial"/>
                <w:sz w:val="21"/>
                <w:szCs w:val="21"/>
              </w:rPr>
              <w:t>CloudFuze</w:t>
            </w:r>
            <w:proofErr w:type="spellEnd"/>
            <w:r w:rsidRPr="00B87A6F">
              <w:rPr>
                <w:rFonts w:ascii="Arial" w:hAnsi="Arial" w:cs="Arial" w:eastAsia="Arial"/>
                <w:sz w:val="21"/>
                <w:szCs w:val="21"/>
              </w:rPr>
              <w:t xml:space="preserve"> preserves all subfolder permissions along with access levels.</w:t>
            </w:r>
          </w:p>
        </w:tc>
      </w:tr>
      <w:tr w:rsidR="00B553BE" w:rsidRPr="00B87A6F" w14:paraId="1C79444D" w14:textId="77777777">
        <w:trPr>
          <w:trHeight w:val="39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6932D9E" w14:textId="77777777" w:rsidR="00B553BE" w:rsidRPr="00B87A6F" w:rsidRDefault="00000000">
            <w:pPr>
              <w:ind w:left="3"/>
              <w:rPr>
                <w:rFonts w:ascii="Arial" w:hAnsi="Arial" w:cs="Arial" w:eastAsia="Arial"/>
                <w:sz w:val="21"/>
                <w:szCs w:val="21"/>
              </w:rPr>
            </w:pPr>
            <w:r w:rsidRPr="00B87A6F">
              <w:rPr>
                <w:rFonts w:ascii="Arial" w:hAnsi="Arial" w:cs="Arial" w:eastAsia="Arial"/>
                <w:b/>
                <w:sz w:val="21"/>
                <w:szCs w:val="21"/>
              </w:rPr>
              <w:t>Root File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749FCEF" w14:textId="77777777" w:rsidR="00B553BE" w:rsidRPr="00B87A6F" w:rsidRDefault="00000000">
            <w:pPr>
              <w:rPr>
                <w:rFonts w:ascii="Arial" w:hAnsi="Arial" w:cs="Arial" w:eastAsia="Arial"/>
                <w:sz w:val="21"/>
                <w:szCs w:val="21"/>
              </w:rPr>
            </w:pPr>
            <w:proofErr w:type="spellStart"/>
            <w:r w:rsidRPr="00B87A6F">
              <w:rPr>
                <w:rFonts w:ascii="Arial" w:hAnsi="Arial" w:cs="Arial" w:eastAsia="Arial"/>
                <w:sz w:val="21"/>
                <w:szCs w:val="21"/>
              </w:rPr>
              <w:t>CloudFuze</w:t>
            </w:r>
            <w:proofErr w:type="spellEnd"/>
            <w:r w:rsidRPr="00B87A6F">
              <w:rPr>
                <w:rFonts w:ascii="Arial" w:hAnsi="Arial" w:cs="Arial" w:eastAsia="Arial"/>
                <w:sz w:val="21"/>
                <w:szCs w:val="21"/>
              </w:rPr>
              <w:t xml:space="preserve"> preserves all Root file permissions along with access levels.</w:t>
            </w:r>
          </w:p>
        </w:tc>
      </w:tr>
      <w:tr w:rsidR="00B553BE" w:rsidRPr="00B87A6F" w14:paraId="759F21E5" w14:textId="77777777">
        <w:trPr>
          <w:trHeight w:val="40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733E11E4" w14:textId="77777777" w:rsidR="00B553BE" w:rsidRPr="00B87A6F" w:rsidRDefault="00000000">
            <w:pPr>
              <w:ind w:left="3"/>
              <w:rPr>
                <w:rFonts w:ascii="Arial" w:hAnsi="Arial" w:cs="Arial" w:eastAsia="Arial"/>
                <w:sz w:val="21"/>
                <w:szCs w:val="21"/>
              </w:rPr>
            </w:pPr>
            <w:r w:rsidRPr="00B87A6F">
              <w:rPr>
                <w:rFonts w:ascii="Arial" w:hAnsi="Arial" w:cs="Arial" w:eastAsia="Arial"/>
                <w:b/>
                <w:sz w:val="21"/>
                <w:szCs w:val="21"/>
              </w:rPr>
              <w:t>Inner File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F414274" w14:textId="77777777" w:rsidR="00B553BE" w:rsidRPr="00B87A6F" w:rsidRDefault="00000000">
            <w:pPr>
              <w:rPr>
                <w:rFonts w:ascii="Arial" w:hAnsi="Arial" w:cs="Arial" w:eastAsia="Arial"/>
                <w:sz w:val="21"/>
                <w:szCs w:val="21"/>
              </w:rPr>
            </w:pPr>
            <w:proofErr w:type="spellStart"/>
            <w:r w:rsidRPr="00B87A6F">
              <w:rPr>
                <w:rFonts w:ascii="Arial" w:hAnsi="Arial" w:cs="Arial" w:eastAsia="Arial"/>
                <w:sz w:val="21"/>
                <w:szCs w:val="21"/>
              </w:rPr>
              <w:t>CloudFuze</w:t>
            </w:r>
            <w:proofErr w:type="spellEnd"/>
            <w:r w:rsidRPr="00B87A6F">
              <w:rPr>
                <w:rFonts w:ascii="Arial" w:hAnsi="Arial" w:cs="Arial" w:eastAsia="Arial"/>
                <w:sz w:val="21"/>
                <w:szCs w:val="21"/>
              </w:rPr>
              <w:t xml:space="preserve"> preserves all inner file permissions along with access levels.</w:t>
            </w:r>
          </w:p>
        </w:tc>
      </w:tr>
      <w:tr w:rsidR="00B553BE" w:rsidRPr="00B87A6F" w14:paraId="52782AFA" w14:textId="77777777">
        <w:trPr>
          <w:trHeight w:val="91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4E45283" w14:textId="77777777" w:rsidR="00B553BE" w:rsidRPr="00B87A6F" w:rsidRDefault="00000000">
            <w:pPr>
              <w:ind w:left="3"/>
              <w:rPr>
                <w:rFonts w:ascii="Arial" w:hAnsi="Arial" w:cs="Arial" w:eastAsia="Arial"/>
                <w:sz w:val="21"/>
                <w:szCs w:val="21"/>
              </w:rPr>
            </w:pPr>
            <w:r w:rsidRPr="00B87A6F">
              <w:rPr>
                <w:rFonts w:ascii="Arial" w:hAnsi="Arial" w:cs="Arial" w:eastAsia="Arial"/>
                <w:b/>
                <w:sz w:val="21"/>
                <w:szCs w:val="21"/>
              </w:rPr>
              <w:t>External Shares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63E6366" w14:textId="77777777" w:rsidR="00B553BE" w:rsidRPr="00B87A6F" w:rsidRDefault="00000000">
            <w:pPr>
              <w:rPr>
                <w:rFonts w:ascii="Arial" w:hAnsi="Arial" w:cs="Arial" w:eastAsia="Arial"/>
                <w:sz w:val="21"/>
                <w:szCs w:val="21"/>
              </w:rPr>
            </w:pPr>
            <w:proofErr w:type="spellStart"/>
            <w:r w:rsidRPr="00B87A6F">
              <w:rPr>
                <w:rFonts w:ascii="Arial" w:hAnsi="Arial" w:cs="Arial" w:eastAsia="Arial"/>
                <w:sz w:val="21"/>
                <w:szCs w:val="21"/>
              </w:rPr>
              <w:t>CloudFuze</w:t>
            </w:r>
            <w:proofErr w:type="spellEnd"/>
            <w:r w:rsidRPr="00B87A6F">
              <w:rPr>
                <w:rFonts w:ascii="Arial" w:hAnsi="Arial" w:cs="Arial" w:eastAsia="Arial"/>
                <w:sz w:val="21"/>
                <w:szCs w:val="21"/>
              </w:rPr>
              <w:t xml:space="preserve"> can migrate external </w:t>
            </w:r>
            <w:proofErr w:type="gramStart"/>
            <w:r w:rsidRPr="00B87A6F">
              <w:rPr>
                <w:rFonts w:ascii="Arial" w:hAnsi="Arial" w:cs="Arial" w:eastAsia="Arial"/>
                <w:sz w:val="21"/>
                <w:szCs w:val="21"/>
              </w:rPr>
              <w:t>permissions(</w:t>
            </w:r>
            <w:proofErr w:type="gramEnd"/>
            <w:r w:rsidRPr="00B87A6F">
              <w:rPr>
                <w:rFonts w:ascii="Arial" w:hAnsi="Arial" w:cs="Arial" w:eastAsia="Arial"/>
                <w:sz w:val="21"/>
                <w:szCs w:val="21"/>
              </w:rPr>
              <w:t>Files/Folders shared with people of outside organizations) of files/folders to the destination along with access levels.</w:t>
            </w:r>
          </w:p>
        </w:tc>
      </w:tr>
      <w:tr w:rsidR="00B553BE" w:rsidRPr="00B87A6F" w14:paraId="38BD7D32" w14:textId="77777777">
        <w:trPr>
          <w:trHeight w:val="40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7159A73" w14:textId="77777777" w:rsidR="00B553BE" w:rsidRPr="00B87A6F" w:rsidRDefault="00000000">
            <w:pPr>
              <w:ind w:left="3"/>
              <w:rPr>
                <w:rFonts w:ascii="Arial" w:hAnsi="Arial" w:cs="Arial" w:eastAsia="Arial"/>
                <w:sz w:val="21"/>
                <w:szCs w:val="21"/>
              </w:rPr>
            </w:pPr>
            <w:r w:rsidRPr="00B87A6F">
              <w:rPr>
                <w:rFonts w:ascii="Arial" w:hAnsi="Arial" w:cs="Arial" w:eastAsia="Arial"/>
                <w:b/>
                <w:sz w:val="21"/>
                <w:szCs w:val="21"/>
              </w:rPr>
              <w:t>Delta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2D3219E" w14:textId="77777777" w:rsidR="00B553BE" w:rsidRPr="00B87A6F" w:rsidRDefault="00000000">
            <w:pPr>
              <w:rPr>
                <w:rFonts w:ascii="Arial" w:hAnsi="Arial" w:cs="Arial" w:eastAsia="Arial"/>
                <w:sz w:val="21"/>
                <w:szCs w:val="21"/>
              </w:rPr>
            </w:pPr>
            <w:r w:rsidRPr="00B87A6F">
              <w:rPr>
                <w:rFonts w:ascii="Arial" w:hAnsi="Arial" w:cs="Arial" w:eastAsia="Arial"/>
                <w:sz w:val="21"/>
                <w:szCs w:val="21"/>
              </w:rPr>
              <w:t>Migration of incremental changes made in source during the onetime migration.</w:t>
            </w:r>
          </w:p>
        </w:tc>
      </w:tr>
      <w:tr w:rsidR="00B553BE" w:rsidRPr="00B87A6F" w14:paraId="257205BC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878B5FD" w14:textId="77777777" w:rsidR="00B553BE" w:rsidRPr="00B87A6F" w:rsidRDefault="00000000">
            <w:pPr>
              <w:ind w:left="3"/>
              <w:rPr>
                <w:rFonts w:ascii="Arial" w:hAnsi="Arial" w:cs="Arial" w:eastAsia="Arial"/>
                <w:sz w:val="21"/>
                <w:szCs w:val="21"/>
              </w:rPr>
            </w:pPr>
            <w:r w:rsidRPr="00B87A6F">
              <w:rPr>
                <w:rFonts w:ascii="Arial" w:hAnsi="Arial" w:cs="Arial" w:eastAsia="Arial"/>
                <w:b/>
                <w:sz w:val="21"/>
                <w:szCs w:val="21"/>
              </w:rPr>
              <w:t>Metadata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9EA880C" w14:textId="77777777" w:rsidR="00B553BE" w:rsidRPr="00B87A6F" w:rsidRDefault="00000000">
            <w:pPr>
              <w:rPr>
                <w:rFonts w:ascii="Arial" w:hAnsi="Arial" w:cs="Arial" w:eastAsia="Arial"/>
                <w:sz w:val="21"/>
                <w:szCs w:val="21"/>
              </w:rPr>
            </w:pPr>
            <w:r w:rsidRPr="00B87A6F">
              <w:rPr>
                <w:rFonts w:ascii="Arial" w:hAnsi="Arial" w:cs="Arial" w:eastAsia="Arial"/>
                <w:sz w:val="21"/>
                <w:szCs w:val="21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B553BE" w:rsidRPr="00B87A6F" w14:paraId="4FD8F3AF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252BAD1" w14:textId="77777777" w:rsidR="00B553BE" w:rsidRPr="00B87A6F" w:rsidRDefault="00000000">
            <w:pPr>
              <w:ind w:left="3"/>
              <w:rPr>
                <w:rFonts w:ascii="Arial" w:hAnsi="Arial" w:cs="Arial" w:eastAsia="Arial"/>
                <w:sz w:val="21"/>
                <w:szCs w:val="21"/>
              </w:rPr>
            </w:pPr>
            <w:r w:rsidRPr="00B87A6F">
              <w:rPr>
                <w:rFonts w:ascii="Arial" w:hAnsi="Arial" w:cs="Arial" w:eastAsia="Arial"/>
                <w:b/>
                <w:sz w:val="21"/>
                <w:szCs w:val="21"/>
              </w:rPr>
              <w:t>In- Line Comment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AD59C45" w14:textId="77777777" w:rsidR="00B553BE" w:rsidRPr="00B87A6F" w:rsidRDefault="00000000">
            <w:pPr>
              <w:rPr>
                <w:rFonts w:ascii="Arial" w:hAnsi="Arial" w:cs="Arial" w:eastAsia="Arial"/>
                <w:sz w:val="21"/>
                <w:szCs w:val="21"/>
              </w:rPr>
            </w:pPr>
            <w:r w:rsidRPr="00B87A6F">
              <w:rPr>
                <w:rFonts w:ascii="Arial" w:hAnsi="Arial" w:cs="Arial" w:eastAsia="Arial"/>
                <w:sz w:val="21"/>
                <w:szCs w:val="21"/>
              </w:rPr>
              <w:t>Inline file comments of the box will be migrated to the destination cloud. All the file comments will preserve in the CSV formatted file in the destination.</w:t>
            </w:r>
          </w:p>
        </w:tc>
      </w:tr>
      <w:tr w:rsidR="00B553BE" w:rsidRPr="00B87A6F" w14:paraId="2FD609C6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1095AA3" w14:textId="77777777" w:rsidR="00B553BE" w:rsidRPr="00B87A6F" w:rsidRDefault="00000000">
            <w:pPr>
              <w:ind w:left="3"/>
              <w:rPr>
                <w:rFonts w:ascii="Arial" w:hAnsi="Arial" w:cs="Arial" w:eastAsia="Arial"/>
                <w:sz w:val="21"/>
                <w:szCs w:val="21"/>
              </w:rPr>
            </w:pPr>
            <w:r w:rsidRPr="00B87A6F">
              <w:rPr>
                <w:rFonts w:ascii="Arial" w:hAnsi="Arial" w:cs="Arial" w:eastAsia="Arial"/>
                <w:b/>
                <w:sz w:val="21"/>
                <w:szCs w:val="21"/>
              </w:rPr>
              <w:t>Long Folder Path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EE705CA" w14:textId="77777777" w:rsidR="00B553BE" w:rsidRPr="00B87A6F" w:rsidRDefault="00000000">
            <w:pPr>
              <w:rPr>
                <w:rFonts w:ascii="Arial" w:hAnsi="Arial" w:cs="Arial" w:eastAsia="Arial"/>
                <w:sz w:val="21"/>
                <w:szCs w:val="21"/>
              </w:rPr>
            </w:pPr>
            <w:r w:rsidRPr="00B87A6F">
              <w:rPr>
                <w:rFonts w:ascii="Arial" w:hAnsi="Arial" w:cs="Arial" w:eastAsia="Arial"/>
                <w:sz w:val="21"/>
                <w:szCs w:val="21"/>
              </w:rPr>
              <w:t>If the destination cloud has a long folder path limitation, the system automatically adjusts the destination's path as per the limitation.</w:t>
            </w:r>
          </w:p>
        </w:tc>
      </w:tr>
      <w:tr w:rsidR="00B553BE" w:rsidRPr="00B87A6F" w14:paraId="78A949DB" w14:textId="77777777">
        <w:trPr>
          <w:trHeight w:val="91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141C047" w14:textId="77777777" w:rsidR="00B553BE" w:rsidRPr="00B87A6F" w:rsidRDefault="00000000">
            <w:pPr>
              <w:ind w:left="3"/>
              <w:rPr>
                <w:rFonts w:ascii="Arial" w:hAnsi="Arial" w:cs="Arial" w:eastAsia="Arial"/>
                <w:sz w:val="21"/>
                <w:szCs w:val="21"/>
              </w:rPr>
            </w:pPr>
            <w:r w:rsidRPr="00B87A6F">
              <w:rPr>
                <w:rFonts w:ascii="Arial" w:hAnsi="Arial" w:cs="Arial" w:eastAsia="Arial"/>
                <w:b/>
                <w:sz w:val="21"/>
                <w:szCs w:val="21"/>
              </w:rPr>
              <w:t>Special Character Replacement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27A4B59" w14:textId="77777777" w:rsidR="00B553BE" w:rsidRPr="00B87A6F" w:rsidRDefault="00000000">
            <w:pPr>
              <w:rPr>
                <w:rFonts w:ascii="Arial" w:hAnsi="Arial" w:cs="Arial" w:eastAsia="Arial"/>
                <w:sz w:val="21"/>
                <w:szCs w:val="21"/>
              </w:rPr>
            </w:pPr>
            <w:r w:rsidRPr="00B87A6F">
              <w:rPr>
                <w:rFonts w:ascii="Arial" w:hAnsi="Arial" w:cs="Arial" w:eastAsia="Arial"/>
                <w:sz w:val="21"/>
                <w:szCs w:val="21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B553BE" w:rsidRPr="00B87A6F" w14:paraId="5726C27B" w14:textId="77777777">
        <w:trPr>
          <w:trHeight w:val="93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1833D10" w14:textId="77777777" w:rsidR="00B553BE" w:rsidRPr="00B87A6F" w:rsidRDefault="00000000">
            <w:pPr>
              <w:ind w:left="3"/>
              <w:rPr>
                <w:rFonts w:ascii="Arial" w:hAnsi="Arial" w:cs="Arial" w:eastAsia="Arial"/>
                <w:sz w:val="21"/>
                <w:szCs w:val="21"/>
              </w:rPr>
            </w:pPr>
            <w:r w:rsidRPr="00B87A6F">
              <w:rPr>
                <w:rFonts w:ascii="Arial" w:hAnsi="Arial" w:cs="Arial" w:eastAsia="Arial"/>
                <w:b/>
                <w:sz w:val="21"/>
                <w:szCs w:val="21"/>
              </w:rPr>
              <w:t>Embedded Links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2CA54DE" w14:textId="77777777" w:rsidR="00B553BE" w:rsidRPr="00B87A6F" w:rsidRDefault="00000000">
            <w:pPr>
              <w:rPr>
                <w:rFonts w:ascii="Arial" w:hAnsi="Arial" w:cs="Arial" w:eastAsia="Arial"/>
                <w:sz w:val="21"/>
                <w:szCs w:val="21"/>
              </w:rPr>
            </w:pPr>
            <w:r w:rsidRPr="00B87A6F">
              <w:rPr>
                <w:rFonts w:ascii="Arial" w:hAnsi="Arial" w:cs="Arial" w:eastAsia="Arial"/>
                <w:sz w:val="21"/>
                <w:szCs w:val="21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  <w:tr w:rsidR="00B553BE" w:rsidRPr="00B87A6F" w14:paraId="5EBDAA67" w14:textId="77777777">
        <w:trPr>
          <w:trHeight w:val="3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4FFD003" w14:textId="77777777" w:rsidR="00B553BE" w:rsidRPr="00B87A6F" w:rsidRDefault="00000000">
            <w:pPr>
              <w:ind w:left="3"/>
              <w:rPr>
                <w:rFonts w:ascii="Arial" w:hAnsi="Arial" w:cs="Arial" w:eastAsia="Arial"/>
                <w:sz w:val="21"/>
                <w:szCs w:val="21"/>
              </w:rPr>
            </w:pPr>
            <w:r w:rsidRPr="00B87A6F">
              <w:rPr>
                <w:rFonts w:ascii="Arial" w:hAnsi="Arial" w:cs="Arial" w:eastAsia="Arial"/>
                <w:b/>
                <w:sz w:val="21"/>
                <w:szCs w:val="21"/>
              </w:rPr>
              <w:t>Box Notes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4DBC912" w14:textId="77777777" w:rsidR="00B553BE" w:rsidRPr="00B87A6F" w:rsidRDefault="00000000">
            <w:pPr>
              <w:rPr>
                <w:rFonts w:ascii="Arial" w:hAnsi="Arial" w:cs="Arial" w:eastAsia="Arial"/>
                <w:sz w:val="21"/>
                <w:szCs w:val="21"/>
              </w:rPr>
            </w:pPr>
            <w:r w:rsidRPr="00B87A6F">
              <w:rPr>
                <w:rFonts w:ascii="Arial" w:hAnsi="Arial" w:cs="Arial" w:eastAsia="Arial"/>
                <w:sz w:val="21"/>
                <w:szCs w:val="21"/>
              </w:rPr>
              <w:t xml:space="preserve">Migration of Box Notes files in the .DOCX format to the destination cloud. </w:t>
            </w:r>
          </w:p>
        </w:tc>
      </w:tr>
      <w:tr w:rsidR="00B553BE" w:rsidRPr="00B87A6F" w14:paraId="75F87E37" w14:textId="77777777">
        <w:trPr>
          <w:trHeight w:val="60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D3F1CB7" w14:textId="77777777" w:rsidR="00B553BE" w:rsidRPr="00B87A6F" w:rsidRDefault="00000000">
            <w:pPr>
              <w:ind w:left="3"/>
              <w:rPr>
                <w:rFonts w:ascii="Arial" w:hAnsi="Arial" w:cs="Arial" w:eastAsia="Arial"/>
                <w:sz w:val="21"/>
                <w:szCs w:val="21"/>
              </w:rPr>
            </w:pPr>
            <w:r w:rsidRPr="00B87A6F">
              <w:rPr>
                <w:rFonts w:ascii="Arial" w:hAnsi="Arial" w:cs="Arial" w:eastAsia="Arial"/>
                <w:b/>
                <w:sz w:val="21"/>
                <w:szCs w:val="21"/>
              </w:rPr>
              <w:t xml:space="preserve">Auto-Retry 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93D7683" w14:textId="77777777" w:rsidR="00B553BE" w:rsidRPr="00B87A6F" w:rsidRDefault="00000000">
            <w:pPr>
              <w:rPr>
                <w:rFonts w:ascii="Arial" w:hAnsi="Arial" w:cs="Arial" w:eastAsia="Arial"/>
                <w:sz w:val="21"/>
                <w:szCs w:val="21"/>
              </w:rPr>
            </w:pPr>
            <w:r w:rsidRPr="00B87A6F">
              <w:rPr>
                <w:rFonts w:ascii="Arial" w:hAnsi="Arial" w:cs="Arial" w:eastAsia="Arial"/>
                <w:sz w:val="21"/>
                <w:szCs w:val="21"/>
              </w:rPr>
              <w:t>While doing migration if any file or folder went into error, our system retries automatically</w:t>
            </w:r>
          </w:p>
        </w:tc>
      </w:tr>
    </w:tbl>
    <w:p w14:paraId="590F0322" w14:textId="77777777" w:rsidR="0075758E" w:rsidRDefault="0075758E"/>
    <w:sectPr w:rsidR="0075758E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53BE"/>
    <w:rsid w:val="0075758E"/>
    <w:rsid w:val="007E72FE"/>
    <w:rsid w:val="00A3001D"/>
    <w:rsid w:val="00B553BE"/>
    <w:rsid w:val="00B87A6F"/>
    <w:rsid w:val="00EF65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262B1C"/>
  <w15:docId w15:val="{A66A1B00-11DC-4AC7-8995-260874AA87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hAnsi="Arial" w:cs="Arial" w:eastAsia="Arial"/>
        <w:kern w:val="2"/>
        <w:sz w:val="21"/>
        <w:szCs w:val="21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Arial" w:hAnsi="Arial" w:cs="Arial" w:eastAsia="Arial"/>
      <w:color w:val="000000"/>
      <w:sz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323</Words>
  <Characters>1899</Characters>
  <Application>Microsoft Office Word</Application>
  <DocSecurity>0</DocSecurity>
  <Lines>47</Lines>
  <Paragraphs>37</Paragraphs>
  <ScaleCrop>false</ScaleCrop>
  <Company/>
  <LinksUpToDate>false</LinksUpToDate>
  <CharactersWithSpaces>2185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3</cp:revision>
  <dcterms:created xsi:type="dcterms:W3CDTF">2025-12-22T13:04:00Z</dcterms:created>
  <dcterms:modified xsi:type="dcterms:W3CDTF">2026-02-09T08:19:00Z</dcterms:modified>
</cp:coreProperties>
</file>