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4B0F47" w14:paraId="1009E3E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0D755F7" w14:textId="77777777" w:rsidR="004B0F47" w:rsidRDefault="00000000">
            <w:pPr>
              <w:ind w:left="0" w:right="19"/>
              <w:jc w:val="center"/>
            </w:pPr>
            <w:r>
              <w:rPr>
                <w:b/>
                <w:color w:val="000000"/>
              </w:rPr>
              <w:t>Standard Plan Features (DROPBOX TO GOOGLE MYDRIVE)</w:t>
            </w:r>
          </w:p>
        </w:tc>
      </w:tr>
      <w:tr w:rsidR="004B0F47" w14:paraId="06507353" w14:textId="77777777" w:rsidTr="006D22C8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83861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17D4EE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B0F47" w14:paraId="383B5455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64E7D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1F98F2" w14:textId="77777777" w:rsidR="004B0F47" w:rsidRDefault="00000000">
            <w:pPr>
              <w:ind w:left="0"/>
            </w:pPr>
            <w:r>
              <w:rPr>
                <w:color w:val="000000"/>
              </w:rPr>
              <w:t>The initial data migration from source to destination is considered as One-time migration.</w:t>
            </w:r>
          </w:p>
        </w:tc>
      </w:tr>
      <w:tr w:rsidR="004B0F47" w14:paraId="45BDBC84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1F013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7F827C" w14:textId="77777777" w:rsidR="004B0F47" w:rsidRDefault="00000000">
            <w:pPr>
              <w:ind w:left="0"/>
            </w:pPr>
            <w:r>
              <w:rPr>
                <w:color w:val="000000"/>
              </w:rPr>
              <w:t>Migration of incremental changes made in source during the onetime migration.</w:t>
            </w:r>
          </w:p>
        </w:tc>
      </w:tr>
      <w:tr w:rsidR="004B0F47" w14:paraId="1605F529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F5FC42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DB1D75" w14:textId="77777777" w:rsidR="004B0F47" w:rsidRDefault="00000000">
            <w:pPr>
              <w:ind w:left="0"/>
              <w:jc w:val="both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folder permissions along with access levels.</w:t>
            </w:r>
          </w:p>
        </w:tc>
      </w:tr>
      <w:tr w:rsidR="004B0F47" w14:paraId="2DBC9E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9AEFB2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EA7CA5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file permissions along with access levels.</w:t>
            </w:r>
          </w:p>
        </w:tc>
      </w:tr>
      <w:tr w:rsidR="004B0F47" w14:paraId="01F4D814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80EE1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CFB237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subfolder permissions along with access levels.</w:t>
            </w:r>
          </w:p>
        </w:tc>
      </w:tr>
      <w:tr w:rsidR="004B0F47" w14:paraId="030037EE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12208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779E49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inner file permissions along with access levels.</w:t>
            </w:r>
          </w:p>
        </w:tc>
      </w:tr>
      <w:tr w:rsidR="004B0F47" w14:paraId="03E5C8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6E5E08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1A3812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migrates all shared links from source to destination and maintains the type of links.</w:t>
            </w:r>
          </w:p>
        </w:tc>
      </w:tr>
      <w:tr w:rsidR="004B0F47" w14:paraId="11A27F15" w14:textId="77777777" w:rsidTr="006D22C8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83E60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DAC29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B0F47" w14:paraId="567AAD08" w14:textId="77777777" w:rsidTr="006D22C8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20878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3BB424" w14:textId="77777777" w:rsidR="004B0F47" w:rsidRDefault="00000000">
            <w:pPr>
              <w:ind w:left="0"/>
            </w:pPr>
            <w:r>
              <w:rPr>
                <w:color w:val="000000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B0F47" w14:paraId="5EC94D90" w14:textId="77777777" w:rsidTr="006D22C8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4CF196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CCDA1" w14:textId="77777777" w:rsidR="004B0F47" w:rsidRDefault="00000000">
            <w:pPr>
              <w:ind w:left="0"/>
            </w:pPr>
            <w:r>
              <w:rPr>
                <w:color w:val="000000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B0F47" w14:paraId="12343620" w14:textId="77777777" w:rsidTr="006D22C8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1705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0A4F0" w14:textId="77777777" w:rsidR="004B0F47" w:rsidRDefault="00000000">
            <w:pPr>
              <w:ind w:left="0"/>
            </w:pPr>
            <w:r>
              <w:rPr>
                <w:color w:val="000000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B0F47" w14:paraId="28498D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0D202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981AD1" w14:textId="77777777" w:rsidR="004B0F47" w:rsidRDefault="00000000">
            <w:pPr>
              <w:ind w:left="0"/>
            </w:pPr>
            <w:r>
              <w:rPr>
                <w:color w:val="000000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B0F47" w14:paraId="20380572" w14:textId="77777777" w:rsidTr="006D22C8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D4D54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076EF3" w14:textId="77777777" w:rsidR="004B0F47" w:rsidRDefault="00000000">
            <w:pPr>
              <w:ind w:left="0"/>
            </w:pPr>
            <w:r>
              <w:rPr>
                <w:color w:val="000000"/>
              </w:rPr>
              <w:t>Conflicts will be re-</w:t>
            </w:r>
            <w:proofErr w:type="gramStart"/>
            <w:r>
              <w:rPr>
                <w:color w:val="000000"/>
              </w:rPr>
              <w:t>tried</w:t>
            </w:r>
            <w:proofErr w:type="gramEnd"/>
            <w:r>
              <w:rPr>
                <w:color w:val="000000"/>
              </w:rPr>
              <w:t xml:space="preserve"> three times automatically.</w:t>
            </w:r>
          </w:p>
        </w:tc>
      </w:tr>
      <w:tr w:rsidR="00276863" w14:paraId="6FEE8A69" w14:textId="77777777" w:rsidTr="00EE5885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F6C11A9" w14:textId="77777777" w:rsidR="00276863" w:rsidRDefault="00276863" w:rsidP="00EE5885">
            <w:pPr>
              <w:ind w:left="0" w:right="19"/>
              <w:jc w:val="center"/>
            </w:pPr>
            <w:r>
              <w:rPr>
                <w:b/>
                <w:color w:val="000000"/>
              </w:rPr>
              <w:lastRenderedPageBreak/>
              <w:t>Standard Plan Features (DROPBOX TO GOOGLE SHARED DRIVE)</w:t>
            </w:r>
          </w:p>
        </w:tc>
      </w:tr>
      <w:tr w:rsidR="00276863" w14:paraId="110504CE" w14:textId="77777777" w:rsidTr="00EE5885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0CE77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3D697F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276863" w14:paraId="3122989B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961A3F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799A56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The initial data migration from source to destination is considered as One-time migration.</w:t>
            </w:r>
          </w:p>
        </w:tc>
      </w:tr>
      <w:tr w:rsidR="00276863" w14:paraId="533D4E54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45311A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7979AA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Migration of incremental changes made in source during the onetime migration.</w:t>
            </w:r>
          </w:p>
        </w:tc>
      </w:tr>
      <w:tr w:rsidR="00276863" w14:paraId="5E5CF13A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2CD52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BBB6B5" w14:textId="77777777" w:rsidR="00276863" w:rsidRDefault="00276863" w:rsidP="00EE5885">
            <w:pPr>
              <w:ind w:left="0"/>
              <w:jc w:val="both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folder permissions along with access levels.</w:t>
            </w:r>
          </w:p>
        </w:tc>
      </w:tr>
      <w:tr w:rsidR="00276863" w14:paraId="621509C0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9F361B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EB8333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file permissions along with access levels.</w:t>
            </w:r>
          </w:p>
        </w:tc>
      </w:tr>
      <w:tr w:rsidR="00276863" w14:paraId="3E8D8702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23FCDD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A89CA0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subfolder permissions along with access levels.</w:t>
            </w:r>
          </w:p>
        </w:tc>
      </w:tr>
      <w:tr w:rsidR="00276863" w14:paraId="4BCA9060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812C52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8E2267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inner file permissions along with access levels.</w:t>
            </w:r>
          </w:p>
        </w:tc>
      </w:tr>
      <w:tr w:rsidR="00276863" w14:paraId="08F508CC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118D3D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64393E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migrates all shared links from source to destination and maintains the type of links.</w:t>
            </w:r>
          </w:p>
        </w:tc>
      </w:tr>
      <w:tr w:rsidR="00276863" w14:paraId="781F72C4" w14:textId="77777777" w:rsidTr="00EE5885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5F2498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0BB4AF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276863" w14:paraId="5BF7F419" w14:textId="77777777" w:rsidTr="00EE5885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82B732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BAEBE1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76863" w14:paraId="2AF74806" w14:textId="77777777" w:rsidTr="00EE5885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5C495C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7725F0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76863" w14:paraId="20350E09" w14:textId="77777777" w:rsidTr="00EE5885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92CDDE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F0A69F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276863" w14:paraId="0D4FF162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6834E1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C16BC2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276863" w14:paraId="490C0D14" w14:textId="77777777" w:rsidTr="00EE5885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EBF279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C1FCCC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Conflicts will be re-</w:t>
            </w:r>
            <w:proofErr w:type="gramStart"/>
            <w:r>
              <w:rPr>
                <w:color w:val="000000"/>
              </w:rPr>
              <w:t>tried</w:t>
            </w:r>
            <w:proofErr w:type="gramEnd"/>
            <w:r>
              <w:rPr>
                <w:color w:val="000000"/>
              </w:rPr>
              <w:t xml:space="preserve"> three times automatically.</w:t>
            </w:r>
          </w:p>
        </w:tc>
      </w:tr>
    </w:tbl>
    <w:p w14:paraId="20359D7D" w14:textId="76F0733A" w:rsidR="004B0F47" w:rsidRDefault="004B0F47" w:rsidP="00276863">
      <w:pPr>
        <w:ind w:left="0"/>
      </w:pPr>
    </w:p>
    <w:sectPr w:rsidR="004B0F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47"/>
    <w:rsid w:val="00164471"/>
    <w:rsid w:val="00276863"/>
    <w:rsid w:val="004B0F47"/>
    <w:rsid w:val="005551CC"/>
    <w:rsid w:val="0057171B"/>
    <w:rsid w:val="005B2C5E"/>
    <w:rsid w:val="006D22C8"/>
    <w:rsid w:val="00850EF1"/>
    <w:rsid w:val="00B20597"/>
    <w:rsid w:val="00BC3181"/>
    <w:rsid w:val="00C2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0F8D"/>
  <w15:docId w15:val="{236F9486-61A7-4C5B-847E-C5CCD218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90"/>
    </w:pPr>
    <w:rPr>
      <w:rFonts w:ascii="Arial" w:eastAsia="Arial" w:hAnsi="Arial" w:cs="Arial"/>
      <w:color w:val="8D8D8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532</Words>
  <Characters>3364</Characters>
  <Application>Microsoft Office Word</Application>
  <DocSecurity>0</DocSecurity>
  <Lines>88</Lines>
  <Paragraphs>67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8</cp:revision>
  <dcterms:created xsi:type="dcterms:W3CDTF">2026-01-20T07:27:00Z</dcterms:created>
  <dcterms:modified xsi:type="dcterms:W3CDTF">2026-04-28T10:09:00Z</dcterms:modified>
</cp:coreProperties>
</file>