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40D98" w14:textId="409A0CB0" w:rsidR="00922689" w:rsidRPr="00677BC2" w:rsidRDefault="00AB2323" w:rsidP="00677BC2">
      <w:pPr>
        <w:pStyle w:val="ListParagraph"/>
        <w:numPr>
          <w:ilvl w:val="0"/>
          <w:numId w:val="1"/>
        </w:numPr>
        <w:rPr>
          <w:b/>
          <w:bCs/>
          <w:sz w:val="28"/>
          <w:szCs w:val="28"/>
          <w:u w:val="single"/>
        </w:rPr>
      </w:pPr>
      <w:r w:rsidRPr="00677BC2">
        <w:rPr>
          <w:b/>
          <w:bCs/>
          <w:sz w:val="28"/>
          <w:szCs w:val="28"/>
          <w:u w:val="single"/>
        </w:rPr>
        <w:t>Aims and objectives</w:t>
      </w:r>
    </w:p>
    <w:p w14:paraId="350E49AE" w14:textId="77777777" w:rsidR="00AB2323" w:rsidRDefault="00AB2323">
      <w:pPr>
        <w:rPr>
          <w:b/>
          <w:bCs/>
          <w:sz w:val="28"/>
          <w:szCs w:val="28"/>
          <w:u w:val="single"/>
        </w:rPr>
      </w:pPr>
    </w:p>
    <w:p w14:paraId="0CABC7E0" w14:textId="1EE6FF8C" w:rsidR="00677BC2" w:rsidRPr="00AB4E3C" w:rsidRDefault="00677BC2" w:rsidP="00677BC2">
      <w:pPr>
        <w:rPr>
          <w:sz w:val="20"/>
          <w:szCs w:val="20"/>
          <w:u w:val="single"/>
        </w:rPr>
      </w:pPr>
      <w:r w:rsidRPr="00AB4E3C">
        <w:rPr>
          <w:sz w:val="20"/>
          <w:szCs w:val="20"/>
          <w:u w:val="single"/>
        </w:rPr>
        <w:t>1.1 Aims</w:t>
      </w:r>
    </w:p>
    <w:p w14:paraId="67931384" w14:textId="6803815E" w:rsidR="00663176" w:rsidRDefault="0010515C">
      <w:pPr>
        <w:rPr>
          <w:sz w:val="20"/>
          <w:szCs w:val="20"/>
        </w:rPr>
      </w:pPr>
      <w:r w:rsidRPr="00AB4E3C">
        <w:rPr>
          <w:sz w:val="20"/>
          <w:szCs w:val="20"/>
        </w:rPr>
        <w:t>The main problem I will tackling in this project is allocation of group members and distribution of marks in a student software project</w:t>
      </w:r>
      <w:r w:rsidR="008B53A9" w:rsidRPr="00AB4E3C">
        <w:rPr>
          <w:sz w:val="20"/>
          <w:szCs w:val="20"/>
        </w:rPr>
        <w:t xml:space="preserve">. </w:t>
      </w:r>
      <w:r w:rsidR="00AB2323" w:rsidRPr="00AB4E3C">
        <w:rPr>
          <w:sz w:val="20"/>
          <w:szCs w:val="20"/>
        </w:rPr>
        <w:t xml:space="preserve">As the name of the project suggests, the purpose of my program is to provide a simple, optimised way for module convenors to manage students who will working in groups on software projects. </w:t>
      </w:r>
      <w:r w:rsidR="008B53A9" w:rsidRPr="00AB4E3C">
        <w:rPr>
          <w:sz w:val="20"/>
          <w:szCs w:val="20"/>
        </w:rPr>
        <w:t xml:space="preserve">My aim is to provide a website which can be accessed by both the module convener and the students. The students should be able to choose who they would like </w:t>
      </w:r>
      <w:r w:rsidR="00A25B93" w:rsidRPr="00AB4E3C">
        <w:rPr>
          <w:sz w:val="20"/>
          <w:szCs w:val="20"/>
        </w:rPr>
        <w:t xml:space="preserve">collaborate with </w:t>
      </w:r>
      <w:r w:rsidR="008B53A9" w:rsidRPr="00AB4E3C">
        <w:rPr>
          <w:sz w:val="20"/>
          <w:szCs w:val="20"/>
        </w:rPr>
        <w:t>or set preferences</w:t>
      </w:r>
      <w:r w:rsidR="00CE75F4" w:rsidRPr="00AB4E3C">
        <w:rPr>
          <w:sz w:val="20"/>
          <w:szCs w:val="20"/>
        </w:rPr>
        <w:t xml:space="preserve">. In addition to this there will be a peer review system which will enable them to file complaints on group members they feel aren’t contributing to the project and at the end of the project they will have a final review which will allow them to rate each group member individually. This will help with </w:t>
      </w:r>
      <w:r w:rsidR="00A25B93" w:rsidRPr="00AB4E3C">
        <w:rPr>
          <w:sz w:val="20"/>
          <w:szCs w:val="20"/>
        </w:rPr>
        <w:t xml:space="preserve">the </w:t>
      </w:r>
      <w:r w:rsidR="00CE75F4" w:rsidRPr="00AB4E3C">
        <w:rPr>
          <w:sz w:val="20"/>
          <w:szCs w:val="20"/>
        </w:rPr>
        <w:t>allocation of marks in order to maintain a level of integrity.</w:t>
      </w:r>
      <w:r w:rsidR="00663176" w:rsidRPr="00AB4E3C">
        <w:rPr>
          <w:sz w:val="20"/>
          <w:szCs w:val="20"/>
        </w:rPr>
        <w:t xml:space="preserve"> There will be additional features for students such as asking questions directly to the module convener.</w:t>
      </w:r>
      <w:r w:rsidR="00A25B93" w:rsidRPr="00AB4E3C">
        <w:rPr>
          <w:sz w:val="20"/>
          <w:szCs w:val="20"/>
        </w:rPr>
        <w:t xml:space="preserve"> </w:t>
      </w:r>
      <w:r w:rsidRPr="00AB4E3C">
        <w:rPr>
          <w:sz w:val="20"/>
          <w:szCs w:val="20"/>
        </w:rPr>
        <w:t xml:space="preserve">Module conveners will be able to access each group </w:t>
      </w:r>
      <w:r w:rsidR="00414F7A" w:rsidRPr="00AB4E3C">
        <w:rPr>
          <w:sz w:val="20"/>
          <w:szCs w:val="20"/>
        </w:rPr>
        <w:t xml:space="preserve">allowing them to see the members and any complaints left behind. On top of this they will have additional features such as removing or changing group members and being able to see and answer any questions </w:t>
      </w:r>
      <w:r w:rsidR="00663176" w:rsidRPr="00AB4E3C">
        <w:rPr>
          <w:sz w:val="20"/>
          <w:szCs w:val="20"/>
        </w:rPr>
        <w:t>left behind by students.</w:t>
      </w:r>
    </w:p>
    <w:p w14:paraId="7444AE23" w14:textId="77777777" w:rsidR="002E5B6F" w:rsidRPr="002E5B6F" w:rsidRDefault="002E5B6F">
      <w:pPr>
        <w:rPr>
          <w:sz w:val="20"/>
          <w:szCs w:val="20"/>
        </w:rPr>
      </w:pPr>
    </w:p>
    <w:p w14:paraId="66FBB0E9" w14:textId="090740CF" w:rsidR="00663176" w:rsidRPr="00AB4E3C" w:rsidRDefault="00D55BA2" w:rsidP="00D55BA2">
      <w:pPr>
        <w:rPr>
          <w:sz w:val="20"/>
          <w:szCs w:val="20"/>
          <w:u w:val="single"/>
        </w:rPr>
      </w:pPr>
      <w:r w:rsidRPr="00AB4E3C">
        <w:rPr>
          <w:sz w:val="20"/>
          <w:szCs w:val="20"/>
          <w:u w:val="single"/>
        </w:rPr>
        <w:t xml:space="preserve">1.2 </w:t>
      </w:r>
      <w:r w:rsidR="00663176" w:rsidRPr="00AB4E3C">
        <w:rPr>
          <w:sz w:val="20"/>
          <w:szCs w:val="20"/>
          <w:u w:val="single"/>
        </w:rPr>
        <w:t>Objectives:</w:t>
      </w:r>
    </w:p>
    <w:p w14:paraId="4B45C110" w14:textId="648BC07D" w:rsidR="00D55BA2" w:rsidRPr="00AB4E3C" w:rsidRDefault="006C0A22" w:rsidP="006C0A22">
      <w:pPr>
        <w:pStyle w:val="ListParagraph"/>
        <w:numPr>
          <w:ilvl w:val="0"/>
          <w:numId w:val="6"/>
        </w:numPr>
        <w:rPr>
          <w:sz w:val="20"/>
          <w:szCs w:val="20"/>
        </w:rPr>
      </w:pPr>
      <w:r w:rsidRPr="00AB4E3C">
        <w:rPr>
          <w:sz w:val="20"/>
          <w:szCs w:val="20"/>
        </w:rPr>
        <w:t>Polish</w:t>
      </w:r>
      <w:r w:rsidR="00D55BA2" w:rsidRPr="00AB4E3C">
        <w:rPr>
          <w:sz w:val="20"/>
          <w:szCs w:val="20"/>
        </w:rPr>
        <w:t xml:space="preserve"> up on </w:t>
      </w:r>
      <w:r w:rsidR="006B7753" w:rsidRPr="00AB4E3C">
        <w:rPr>
          <w:sz w:val="20"/>
          <w:szCs w:val="20"/>
        </w:rPr>
        <w:t xml:space="preserve">and learn </w:t>
      </w:r>
      <w:r w:rsidRPr="00AB4E3C">
        <w:rPr>
          <w:sz w:val="20"/>
          <w:szCs w:val="20"/>
        </w:rPr>
        <w:t>the programming skills I will be using to implement features in my project</w:t>
      </w:r>
    </w:p>
    <w:p w14:paraId="7EAB704A" w14:textId="5430D301" w:rsidR="006C0A22" w:rsidRPr="00AB4E3C" w:rsidRDefault="00426BE2" w:rsidP="006C0A22">
      <w:pPr>
        <w:pStyle w:val="ListParagraph"/>
        <w:numPr>
          <w:ilvl w:val="2"/>
          <w:numId w:val="6"/>
        </w:numPr>
        <w:rPr>
          <w:sz w:val="20"/>
          <w:szCs w:val="20"/>
        </w:rPr>
      </w:pPr>
      <w:r w:rsidRPr="00AB4E3C">
        <w:rPr>
          <w:sz w:val="20"/>
          <w:szCs w:val="20"/>
        </w:rPr>
        <w:t xml:space="preserve">Familiarise myself again with Java, JavaScript, CSS, Spring Boot, MySQL and other general coding practices  </w:t>
      </w:r>
    </w:p>
    <w:p w14:paraId="0654F0D6" w14:textId="5165DFC7" w:rsidR="006B7753" w:rsidRPr="00AB4E3C" w:rsidRDefault="006B7753" w:rsidP="006C0A22">
      <w:pPr>
        <w:pStyle w:val="ListParagraph"/>
        <w:numPr>
          <w:ilvl w:val="2"/>
          <w:numId w:val="6"/>
        </w:numPr>
        <w:rPr>
          <w:sz w:val="20"/>
          <w:szCs w:val="20"/>
        </w:rPr>
      </w:pPr>
      <w:r w:rsidRPr="00AB4E3C">
        <w:rPr>
          <w:sz w:val="20"/>
          <w:szCs w:val="20"/>
        </w:rPr>
        <w:t xml:space="preserve">Learn an efficient way to implement automated allocation </w:t>
      </w:r>
      <w:r w:rsidR="00AB4E3C" w:rsidRPr="00AB4E3C">
        <w:rPr>
          <w:sz w:val="20"/>
          <w:szCs w:val="20"/>
        </w:rPr>
        <w:t>of group members and a fair distribution of marks</w:t>
      </w:r>
    </w:p>
    <w:p w14:paraId="59CCF15C" w14:textId="79CB4152" w:rsidR="00AB4E3C" w:rsidRPr="00AB4E3C" w:rsidRDefault="00AB4E3C" w:rsidP="00AB4E3C">
      <w:pPr>
        <w:pStyle w:val="ListParagraph"/>
        <w:numPr>
          <w:ilvl w:val="2"/>
          <w:numId w:val="6"/>
        </w:numPr>
        <w:rPr>
          <w:sz w:val="20"/>
          <w:szCs w:val="20"/>
        </w:rPr>
      </w:pPr>
      <w:r w:rsidRPr="00AB4E3C">
        <w:rPr>
          <w:sz w:val="20"/>
          <w:szCs w:val="20"/>
        </w:rPr>
        <w:t>Learn to implement a way for the module convenor to be able to communicate with the students via messages or communication channels.</w:t>
      </w:r>
    </w:p>
    <w:p w14:paraId="34962793" w14:textId="255D76BE" w:rsidR="0064280B" w:rsidRDefault="00AB4E3C" w:rsidP="0064280B">
      <w:pPr>
        <w:pStyle w:val="ListParagraph"/>
        <w:numPr>
          <w:ilvl w:val="0"/>
          <w:numId w:val="6"/>
        </w:numPr>
        <w:rPr>
          <w:sz w:val="20"/>
          <w:szCs w:val="20"/>
        </w:rPr>
      </w:pPr>
      <w:r w:rsidRPr="00AB4E3C">
        <w:rPr>
          <w:sz w:val="20"/>
          <w:szCs w:val="20"/>
        </w:rPr>
        <w:t>Set up a database</w:t>
      </w:r>
      <w:r>
        <w:rPr>
          <w:sz w:val="20"/>
          <w:szCs w:val="20"/>
        </w:rPr>
        <w:t xml:space="preserve"> </w:t>
      </w:r>
      <w:r w:rsidR="0064280B">
        <w:rPr>
          <w:sz w:val="20"/>
          <w:szCs w:val="20"/>
        </w:rPr>
        <w:t>to store all necessary data such as module convenors, students, groups, etc</w:t>
      </w:r>
      <w:r w:rsidR="00967293">
        <w:rPr>
          <w:sz w:val="20"/>
          <w:szCs w:val="20"/>
        </w:rPr>
        <w:t>.</w:t>
      </w:r>
    </w:p>
    <w:p w14:paraId="31629592" w14:textId="08BD0C81" w:rsidR="0064280B" w:rsidRDefault="00967293" w:rsidP="0064280B">
      <w:pPr>
        <w:pStyle w:val="ListParagraph"/>
        <w:numPr>
          <w:ilvl w:val="0"/>
          <w:numId w:val="6"/>
        </w:numPr>
        <w:rPr>
          <w:sz w:val="20"/>
          <w:szCs w:val="20"/>
        </w:rPr>
      </w:pPr>
      <w:r>
        <w:rPr>
          <w:sz w:val="20"/>
          <w:szCs w:val="20"/>
        </w:rPr>
        <w:t xml:space="preserve">Develop a web application </w:t>
      </w:r>
      <w:r w:rsidR="00F35B4A">
        <w:rPr>
          <w:sz w:val="20"/>
          <w:szCs w:val="20"/>
        </w:rPr>
        <w:t xml:space="preserve">using Java spring boot MVC </w:t>
      </w:r>
    </w:p>
    <w:p w14:paraId="172EFDAF" w14:textId="7739FDBA" w:rsidR="00F35B4A" w:rsidRDefault="00F35B4A" w:rsidP="0064280B">
      <w:pPr>
        <w:pStyle w:val="ListParagraph"/>
        <w:numPr>
          <w:ilvl w:val="0"/>
          <w:numId w:val="6"/>
        </w:numPr>
        <w:rPr>
          <w:sz w:val="20"/>
          <w:szCs w:val="20"/>
        </w:rPr>
      </w:pPr>
      <w:r>
        <w:rPr>
          <w:sz w:val="20"/>
          <w:szCs w:val="20"/>
        </w:rPr>
        <w:t xml:space="preserve">Develop </w:t>
      </w:r>
      <w:proofErr w:type="spellStart"/>
      <w:r>
        <w:rPr>
          <w:sz w:val="20"/>
          <w:szCs w:val="20"/>
        </w:rPr>
        <w:t>a</w:t>
      </w:r>
      <w:proofErr w:type="spellEnd"/>
      <w:r>
        <w:rPr>
          <w:sz w:val="20"/>
          <w:szCs w:val="20"/>
        </w:rPr>
        <w:t xml:space="preserve"> automated system for allocation of groups and marks </w:t>
      </w:r>
    </w:p>
    <w:p w14:paraId="30C8C66C" w14:textId="62D7E205" w:rsidR="002E5B6F" w:rsidRDefault="00F35B4A" w:rsidP="0028142B">
      <w:pPr>
        <w:pStyle w:val="ListParagraph"/>
        <w:numPr>
          <w:ilvl w:val="0"/>
          <w:numId w:val="6"/>
        </w:numPr>
        <w:rPr>
          <w:sz w:val="20"/>
          <w:szCs w:val="20"/>
        </w:rPr>
      </w:pPr>
      <w:r>
        <w:rPr>
          <w:sz w:val="20"/>
          <w:szCs w:val="20"/>
        </w:rPr>
        <w:t>Provide a communication system between module convener and students.</w:t>
      </w:r>
    </w:p>
    <w:p w14:paraId="1926291A" w14:textId="77777777" w:rsidR="002E5B6F" w:rsidRPr="002E5B6F" w:rsidRDefault="002E5B6F" w:rsidP="002E5B6F">
      <w:pPr>
        <w:rPr>
          <w:sz w:val="20"/>
          <w:szCs w:val="20"/>
        </w:rPr>
      </w:pPr>
    </w:p>
    <w:p w14:paraId="7ACE46AE" w14:textId="5C937A58" w:rsidR="0023270C" w:rsidRDefault="0023270C" w:rsidP="0023270C">
      <w:pPr>
        <w:pStyle w:val="ListParagraph"/>
        <w:numPr>
          <w:ilvl w:val="0"/>
          <w:numId w:val="1"/>
        </w:numPr>
        <w:rPr>
          <w:b/>
          <w:bCs/>
          <w:sz w:val="28"/>
          <w:szCs w:val="28"/>
          <w:u w:val="single"/>
        </w:rPr>
      </w:pPr>
      <w:r w:rsidRPr="0023270C">
        <w:rPr>
          <w:b/>
          <w:bCs/>
          <w:sz w:val="28"/>
          <w:szCs w:val="28"/>
          <w:u w:val="single"/>
        </w:rPr>
        <w:t>Survey of Literature</w:t>
      </w:r>
      <w:r w:rsidRPr="0023270C">
        <w:rPr>
          <w:b/>
          <w:bCs/>
          <w:sz w:val="28"/>
          <w:szCs w:val="28"/>
          <w:u w:val="single"/>
        </w:rPr>
        <w:t>/Information sources</w:t>
      </w:r>
    </w:p>
    <w:p w14:paraId="0D7408D7" w14:textId="77777777" w:rsidR="00E85AA2" w:rsidRDefault="00E85AA2" w:rsidP="00E85AA2">
      <w:pPr>
        <w:rPr>
          <w:b/>
          <w:bCs/>
          <w:sz w:val="28"/>
          <w:szCs w:val="28"/>
          <w:u w:val="single"/>
        </w:rPr>
      </w:pPr>
    </w:p>
    <w:p w14:paraId="759631C8" w14:textId="05EF607B" w:rsidR="00E85AA2" w:rsidRPr="00E85AA2" w:rsidRDefault="00E85AA2" w:rsidP="00E85AA2">
      <w:pPr>
        <w:rPr>
          <w:sz w:val="20"/>
          <w:szCs w:val="20"/>
          <w:u w:val="single"/>
        </w:rPr>
      </w:pPr>
      <w:r>
        <w:rPr>
          <w:sz w:val="20"/>
          <w:szCs w:val="20"/>
          <w:u w:val="single"/>
        </w:rPr>
        <w:t xml:space="preserve">2.1 </w:t>
      </w:r>
      <w:r w:rsidRPr="00E85AA2">
        <w:rPr>
          <w:sz w:val="20"/>
          <w:szCs w:val="20"/>
          <w:u w:val="single"/>
        </w:rPr>
        <w:t>Introduction</w:t>
      </w:r>
    </w:p>
    <w:p w14:paraId="7DA482E5" w14:textId="2E8AB1E8" w:rsidR="00D72DCD" w:rsidRDefault="00620B22" w:rsidP="00FF23FF">
      <w:pPr>
        <w:rPr>
          <w:sz w:val="20"/>
          <w:szCs w:val="20"/>
        </w:rPr>
      </w:pPr>
      <w:r>
        <w:rPr>
          <w:sz w:val="20"/>
          <w:szCs w:val="20"/>
        </w:rPr>
        <w:t>In this literature review my goal is to look at algorithms and ideas that may potentially help when developing my own program. I will be focusing on</w:t>
      </w:r>
      <w:r w:rsidR="00EB4534">
        <w:rPr>
          <w:sz w:val="20"/>
          <w:szCs w:val="20"/>
        </w:rPr>
        <w:t xml:space="preserve"> </w:t>
      </w:r>
      <w:r w:rsidR="00E67D64">
        <w:rPr>
          <w:sz w:val="20"/>
          <w:szCs w:val="20"/>
        </w:rPr>
        <w:t>looking at research done on allocation of groups and fair distribution of marks. These research papers will allow me to see pre-existing systems and data on these topics which I may adapt and implement into my own project</w:t>
      </w:r>
      <w:r w:rsidR="006631D6">
        <w:rPr>
          <w:sz w:val="20"/>
          <w:szCs w:val="20"/>
        </w:rPr>
        <w:t xml:space="preserve">. Other topics </w:t>
      </w:r>
      <w:r w:rsidR="003365D2">
        <w:rPr>
          <w:sz w:val="20"/>
          <w:szCs w:val="20"/>
        </w:rPr>
        <w:t xml:space="preserve">that </w:t>
      </w:r>
      <w:r w:rsidR="00D72DCD">
        <w:rPr>
          <w:sz w:val="20"/>
          <w:szCs w:val="20"/>
        </w:rPr>
        <w:t xml:space="preserve">I am interested in delving into include looking at systems </w:t>
      </w:r>
      <w:r w:rsidR="007821EF">
        <w:rPr>
          <w:sz w:val="20"/>
          <w:szCs w:val="20"/>
        </w:rPr>
        <w:t xml:space="preserve">such as blackboard </w:t>
      </w:r>
      <w:r w:rsidR="00D72DCD">
        <w:rPr>
          <w:sz w:val="20"/>
          <w:szCs w:val="20"/>
        </w:rPr>
        <w:t>briefly to see what they lack and features that I can add to compensate for this.</w:t>
      </w:r>
    </w:p>
    <w:p w14:paraId="6BA539E6" w14:textId="084A04BF" w:rsidR="0023270C" w:rsidRDefault="0023270C" w:rsidP="0023270C">
      <w:pPr>
        <w:rPr>
          <w:sz w:val="20"/>
          <w:szCs w:val="20"/>
        </w:rPr>
      </w:pPr>
    </w:p>
    <w:p w14:paraId="405967D8" w14:textId="1DF0137B" w:rsidR="00504019" w:rsidRDefault="00504019" w:rsidP="0023270C">
      <w:pPr>
        <w:rPr>
          <w:sz w:val="20"/>
          <w:szCs w:val="20"/>
          <w:u w:val="single"/>
        </w:rPr>
      </w:pPr>
      <w:r>
        <w:rPr>
          <w:sz w:val="20"/>
          <w:szCs w:val="20"/>
          <w:u w:val="single"/>
        </w:rPr>
        <w:t xml:space="preserve">2.2 </w:t>
      </w:r>
      <w:r w:rsidR="009E7911">
        <w:rPr>
          <w:sz w:val="20"/>
          <w:szCs w:val="20"/>
          <w:u w:val="single"/>
        </w:rPr>
        <w:t xml:space="preserve">Understanding group allocation algorithms </w:t>
      </w:r>
    </w:p>
    <w:p w14:paraId="044C5979" w14:textId="74D1ED2F" w:rsidR="00B40772" w:rsidRDefault="00634638" w:rsidP="003B1A49">
      <w:pPr>
        <w:rPr>
          <w:sz w:val="20"/>
          <w:szCs w:val="20"/>
        </w:rPr>
      </w:pPr>
      <w:r>
        <w:rPr>
          <w:sz w:val="20"/>
          <w:szCs w:val="20"/>
        </w:rPr>
        <w:lastRenderedPageBreak/>
        <w:t xml:space="preserve">During my research </w:t>
      </w:r>
      <w:r w:rsidR="00B2017D">
        <w:rPr>
          <w:sz w:val="20"/>
          <w:szCs w:val="20"/>
        </w:rPr>
        <w:t xml:space="preserve">on group allocation </w:t>
      </w:r>
      <w:r w:rsidR="003E11D5">
        <w:rPr>
          <w:sz w:val="20"/>
          <w:szCs w:val="20"/>
        </w:rPr>
        <w:t>I came across the stable marriage problem.</w:t>
      </w:r>
      <w:r w:rsidR="00657080">
        <w:rPr>
          <w:sz w:val="20"/>
          <w:szCs w:val="20"/>
        </w:rPr>
        <w:t xml:space="preserve"> The stable marriage problem as defined by D. Gale and L. S. Shapley is </w:t>
      </w:r>
      <w:r w:rsidR="003B1A49">
        <w:rPr>
          <w:sz w:val="20"/>
          <w:szCs w:val="20"/>
        </w:rPr>
        <w:t xml:space="preserve"> </w:t>
      </w:r>
      <w:r w:rsidR="00657080" w:rsidRPr="003B1A49">
        <w:rPr>
          <w:i/>
          <w:iCs/>
          <w:sz w:val="20"/>
          <w:szCs w:val="20"/>
        </w:rPr>
        <w:t>“</w:t>
      </w:r>
      <w:r w:rsidR="003B1A49" w:rsidRPr="003B1A49">
        <w:rPr>
          <w:i/>
          <w:iCs/>
          <w:sz w:val="20"/>
          <w:szCs w:val="20"/>
        </w:rPr>
        <w:t>typical situation: A college is considering a set of n applicants o</w:t>
      </w:r>
      <w:r w:rsidR="003B1A49" w:rsidRPr="003B1A49">
        <w:rPr>
          <w:i/>
          <w:iCs/>
          <w:sz w:val="20"/>
          <w:szCs w:val="20"/>
        </w:rPr>
        <w:t xml:space="preserve">f </w:t>
      </w:r>
      <w:r w:rsidR="003B1A49" w:rsidRPr="003B1A49">
        <w:rPr>
          <w:i/>
          <w:iCs/>
          <w:sz w:val="20"/>
          <w:szCs w:val="20"/>
        </w:rPr>
        <w:t>which it can admit a quota of only q.</w:t>
      </w:r>
      <w:r w:rsidR="003B1A49" w:rsidRPr="003B1A49">
        <w:rPr>
          <w:i/>
          <w:iCs/>
          <w:sz w:val="20"/>
          <w:szCs w:val="20"/>
        </w:rPr>
        <w:t>”</w:t>
      </w:r>
      <w:sdt>
        <w:sdtPr>
          <w:rPr>
            <w:i/>
            <w:iCs/>
            <w:sz w:val="20"/>
            <w:szCs w:val="20"/>
          </w:rPr>
          <w:id w:val="924080705"/>
          <w:citation/>
        </w:sdtPr>
        <w:sdtContent>
          <w:r w:rsidR="00966D1E">
            <w:rPr>
              <w:i/>
              <w:iCs/>
              <w:sz w:val="20"/>
              <w:szCs w:val="20"/>
            </w:rPr>
            <w:fldChar w:fldCharType="begin"/>
          </w:r>
          <w:r w:rsidR="00707A7F">
            <w:rPr>
              <w:i/>
              <w:iCs/>
              <w:sz w:val="20"/>
              <w:szCs w:val="20"/>
            </w:rPr>
            <w:instrText xml:space="preserve">CITATION DGa62 \l 2057 </w:instrText>
          </w:r>
          <w:r w:rsidR="00966D1E">
            <w:rPr>
              <w:i/>
              <w:iCs/>
              <w:sz w:val="20"/>
              <w:szCs w:val="20"/>
            </w:rPr>
            <w:fldChar w:fldCharType="separate"/>
          </w:r>
          <w:r w:rsidR="00F04BD5">
            <w:rPr>
              <w:i/>
              <w:iCs/>
              <w:noProof/>
              <w:sz w:val="20"/>
              <w:szCs w:val="20"/>
            </w:rPr>
            <w:t xml:space="preserve"> </w:t>
          </w:r>
          <w:r w:rsidR="00F04BD5" w:rsidRPr="00F04BD5">
            <w:rPr>
              <w:noProof/>
              <w:sz w:val="20"/>
              <w:szCs w:val="20"/>
            </w:rPr>
            <w:t>[1]</w:t>
          </w:r>
          <w:r w:rsidR="00966D1E">
            <w:rPr>
              <w:i/>
              <w:iCs/>
              <w:sz w:val="20"/>
              <w:szCs w:val="20"/>
            </w:rPr>
            <w:fldChar w:fldCharType="end"/>
          </w:r>
        </w:sdtContent>
      </w:sdt>
      <w:r w:rsidR="003B1A49">
        <w:rPr>
          <w:i/>
          <w:iCs/>
          <w:sz w:val="20"/>
          <w:szCs w:val="20"/>
        </w:rPr>
        <w:t>.</w:t>
      </w:r>
      <w:r w:rsidR="00297349">
        <w:rPr>
          <w:i/>
          <w:iCs/>
          <w:sz w:val="20"/>
          <w:szCs w:val="20"/>
        </w:rPr>
        <w:t xml:space="preserve"> </w:t>
      </w:r>
      <w:r w:rsidR="00B230A4">
        <w:rPr>
          <w:sz w:val="20"/>
          <w:szCs w:val="20"/>
        </w:rPr>
        <w:t xml:space="preserve">In a border term the problem can be described as when you have 2 sets of entities, for example men and women, and you have </w:t>
      </w:r>
      <w:r w:rsidR="008C5974">
        <w:rPr>
          <w:sz w:val="20"/>
          <w:szCs w:val="20"/>
        </w:rPr>
        <w:t>to pair them up so everyone is satisfied with their given pair</w:t>
      </w:r>
      <w:sdt>
        <w:sdtPr>
          <w:rPr>
            <w:sz w:val="20"/>
            <w:szCs w:val="20"/>
          </w:rPr>
          <w:id w:val="-177043325"/>
          <w:citation/>
        </w:sdtPr>
        <w:sdtContent>
          <w:r w:rsidR="008C5974">
            <w:rPr>
              <w:sz w:val="20"/>
              <w:szCs w:val="20"/>
            </w:rPr>
            <w:fldChar w:fldCharType="begin"/>
          </w:r>
          <w:r w:rsidR="008C5974">
            <w:rPr>
              <w:sz w:val="20"/>
              <w:szCs w:val="20"/>
            </w:rPr>
            <w:instrText xml:space="preserve"> CITATION Dan89 \l 2057 </w:instrText>
          </w:r>
          <w:r w:rsidR="008C5974">
            <w:rPr>
              <w:sz w:val="20"/>
              <w:szCs w:val="20"/>
            </w:rPr>
            <w:fldChar w:fldCharType="separate"/>
          </w:r>
          <w:r w:rsidR="00F04BD5">
            <w:rPr>
              <w:noProof/>
              <w:sz w:val="20"/>
              <w:szCs w:val="20"/>
            </w:rPr>
            <w:t xml:space="preserve"> </w:t>
          </w:r>
          <w:r w:rsidR="00F04BD5" w:rsidRPr="00F04BD5">
            <w:rPr>
              <w:noProof/>
              <w:sz w:val="20"/>
              <w:szCs w:val="20"/>
            </w:rPr>
            <w:t>[2]</w:t>
          </w:r>
          <w:r w:rsidR="008C5974">
            <w:rPr>
              <w:sz w:val="20"/>
              <w:szCs w:val="20"/>
            </w:rPr>
            <w:fldChar w:fldCharType="end"/>
          </w:r>
        </w:sdtContent>
      </w:sdt>
      <w:r w:rsidR="00297349">
        <w:rPr>
          <w:sz w:val="20"/>
          <w:szCs w:val="20"/>
        </w:rPr>
        <w:t>.</w:t>
      </w:r>
      <w:r w:rsidR="00707A7F">
        <w:rPr>
          <w:sz w:val="20"/>
          <w:szCs w:val="20"/>
        </w:rPr>
        <w:t xml:space="preserve"> In th</w:t>
      </w:r>
      <w:r w:rsidR="00A6643D">
        <w:rPr>
          <w:sz w:val="20"/>
          <w:szCs w:val="20"/>
        </w:rPr>
        <w:t xml:space="preserve">e journal </w:t>
      </w:r>
      <w:sdt>
        <w:sdtPr>
          <w:rPr>
            <w:sz w:val="20"/>
            <w:szCs w:val="20"/>
          </w:rPr>
          <w:id w:val="-333533915"/>
          <w:citation/>
        </w:sdtPr>
        <w:sdtContent>
          <w:r w:rsidR="00A6643D">
            <w:rPr>
              <w:sz w:val="20"/>
              <w:szCs w:val="20"/>
            </w:rPr>
            <w:fldChar w:fldCharType="begin"/>
          </w:r>
          <w:r w:rsidR="00A6643D">
            <w:rPr>
              <w:sz w:val="20"/>
              <w:szCs w:val="20"/>
            </w:rPr>
            <w:instrText xml:space="preserve"> CITATION DGa62 \l 2057 </w:instrText>
          </w:r>
          <w:r w:rsidR="00A6643D">
            <w:rPr>
              <w:sz w:val="20"/>
              <w:szCs w:val="20"/>
            </w:rPr>
            <w:fldChar w:fldCharType="separate"/>
          </w:r>
          <w:r w:rsidR="00F04BD5" w:rsidRPr="00F04BD5">
            <w:rPr>
              <w:noProof/>
              <w:sz w:val="20"/>
              <w:szCs w:val="20"/>
            </w:rPr>
            <w:t>[1]</w:t>
          </w:r>
          <w:r w:rsidR="00A6643D">
            <w:rPr>
              <w:sz w:val="20"/>
              <w:szCs w:val="20"/>
            </w:rPr>
            <w:fldChar w:fldCharType="end"/>
          </w:r>
        </w:sdtContent>
      </w:sdt>
      <w:r w:rsidR="00A6643D">
        <w:rPr>
          <w:sz w:val="20"/>
          <w:szCs w:val="20"/>
        </w:rPr>
        <w:t xml:space="preserve"> D. Gale and L. S. Shapley were able to prove that given </w:t>
      </w:r>
      <w:r w:rsidR="00707A7F">
        <w:rPr>
          <w:sz w:val="20"/>
          <w:szCs w:val="20"/>
        </w:rPr>
        <w:t xml:space="preserve"> </w:t>
      </w:r>
      <w:r w:rsidR="00A6643D">
        <w:rPr>
          <w:sz w:val="20"/>
          <w:szCs w:val="20"/>
        </w:rPr>
        <w:t>a equal number of participants for each type it is possible to find a matching in which all pairs are stable. Their methodology used iterations or rounds in order to match up the pairs</w:t>
      </w:r>
      <w:r w:rsidR="00041FCD">
        <w:rPr>
          <w:sz w:val="20"/>
          <w:szCs w:val="20"/>
        </w:rPr>
        <w:t>. Each round one set of participants make an offer to pair up with another participant who they most interested in working with. The other participants take all the offers they have given evaluate it and chose the best option. This process is repeated until all participants are satisfied.</w:t>
      </w:r>
    </w:p>
    <w:p w14:paraId="748AE661" w14:textId="77777777" w:rsidR="00B40772" w:rsidRDefault="00B40772" w:rsidP="003B1A49">
      <w:pPr>
        <w:rPr>
          <w:sz w:val="20"/>
          <w:szCs w:val="20"/>
        </w:rPr>
      </w:pPr>
    </w:p>
    <w:p w14:paraId="4973DF8B" w14:textId="43506B31" w:rsidR="00966D1E" w:rsidRDefault="00041FCD" w:rsidP="003B1A49">
      <w:pPr>
        <w:rPr>
          <w:sz w:val="20"/>
          <w:szCs w:val="20"/>
        </w:rPr>
      </w:pPr>
      <w:r>
        <w:rPr>
          <w:sz w:val="20"/>
          <w:szCs w:val="20"/>
        </w:rPr>
        <w:t xml:space="preserve"> As I delved into more research I came across  the Student-Project Allocation Problem (SPA P) </w:t>
      </w:r>
      <w:sdt>
        <w:sdtPr>
          <w:rPr>
            <w:sz w:val="20"/>
            <w:szCs w:val="20"/>
          </w:rPr>
          <w:id w:val="-315041527"/>
          <w:citation/>
        </w:sdtPr>
        <w:sdtContent>
          <w:r>
            <w:rPr>
              <w:sz w:val="20"/>
              <w:szCs w:val="20"/>
            </w:rPr>
            <w:fldChar w:fldCharType="begin"/>
          </w:r>
          <w:r>
            <w:rPr>
              <w:sz w:val="20"/>
              <w:szCs w:val="20"/>
            </w:rPr>
            <w:instrText xml:space="preserve"> CITATION DJA03 \l 2057 </w:instrText>
          </w:r>
          <w:r>
            <w:rPr>
              <w:sz w:val="20"/>
              <w:szCs w:val="20"/>
            </w:rPr>
            <w:fldChar w:fldCharType="separate"/>
          </w:r>
          <w:r w:rsidR="00F04BD5" w:rsidRPr="00F04BD5">
            <w:rPr>
              <w:noProof/>
              <w:sz w:val="20"/>
              <w:szCs w:val="20"/>
            </w:rPr>
            <w:t>[3]</w:t>
          </w:r>
          <w:r>
            <w:rPr>
              <w:sz w:val="20"/>
              <w:szCs w:val="20"/>
            </w:rPr>
            <w:fldChar w:fldCharType="end"/>
          </w:r>
        </w:sdtContent>
      </w:sdt>
      <w:r w:rsidR="007908A3">
        <w:rPr>
          <w:sz w:val="20"/>
          <w:szCs w:val="20"/>
        </w:rPr>
        <w:t xml:space="preserve"> . This research relates more to my project while still using the fundamental ideas presented in “College admissions and the stability of marriage”.</w:t>
      </w:r>
      <w:r w:rsidR="00B40772">
        <w:rPr>
          <w:sz w:val="20"/>
          <w:szCs w:val="20"/>
        </w:rPr>
        <w:t xml:space="preserve"> In their work they set out to find a way to optimally assign students to projects while taking into account constraints such as the lecturers preferences and capacity per project. This is very similar to what I am doing as I need to take into account multiple factors before assigning groups of students. The fundamentally </w:t>
      </w:r>
      <w:r w:rsidR="00316F44">
        <w:rPr>
          <w:sz w:val="20"/>
          <w:szCs w:val="20"/>
        </w:rPr>
        <w:t>ideas and techniques they use can be something I take into consideration when coding my own algorithms. One algorithm they used particularly that I wanted to mention was the algorithm in figure 2</w:t>
      </w:r>
      <w:sdt>
        <w:sdtPr>
          <w:rPr>
            <w:sz w:val="20"/>
            <w:szCs w:val="20"/>
          </w:rPr>
          <w:id w:val="-1357972121"/>
          <w:citation/>
        </w:sdtPr>
        <w:sdtContent>
          <w:r w:rsidR="008C5974">
            <w:rPr>
              <w:sz w:val="20"/>
              <w:szCs w:val="20"/>
            </w:rPr>
            <w:fldChar w:fldCharType="begin"/>
          </w:r>
          <w:r w:rsidR="008C5974">
            <w:rPr>
              <w:sz w:val="20"/>
              <w:szCs w:val="20"/>
            </w:rPr>
            <w:instrText xml:space="preserve"> CITATION DJA03 \l 2057 </w:instrText>
          </w:r>
          <w:r w:rsidR="008C5974">
            <w:rPr>
              <w:sz w:val="20"/>
              <w:szCs w:val="20"/>
            </w:rPr>
            <w:fldChar w:fldCharType="separate"/>
          </w:r>
          <w:r w:rsidR="00F04BD5">
            <w:rPr>
              <w:noProof/>
              <w:sz w:val="20"/>
              <w:szCs w:val="20"/>
            </w:rPr>
            <w:t xml:space="preserve"> </w:t>
          </w:r>
          <w:r w:rsidR="00F04BD5" w:rsidRPr="00F04BD5">
            <w:rPr>
              <w:noProof/>
              <w:sz w:val="20"/>
              <w:szCs w:val="20"/>
            </w:rPr>
            <w:t>[3]</w:t>
          </w:r>
          <w:r w:rsidR="008C5974">
            <w:rPr>
              <w:sz w:val="20"/>
              <w:szCs w:val="20"/>
            </w:rPr>
            <w:fldChar w:fldCharType="end"/>
          </w:r>
        </w:sdtContent>
      </w:sdt>
      <w:r w:rsidR="00316F44">
        <w:rPr>
          <w:sz w:val="20"/>
          <w:szCs w:val="20"/>
        </w:rPr>
        <w:t xml:space="preserve"> which uses iterations to go through all the students in a given set and assign them based on their preferences. This stuck out to me as they used this algorithm in order to find the best possible where all the students may be satisfied. If implemented correctly into my own program I feel like this could help minimize any dissatisfaction.</w:t>
      </w:r>
    </w:p>
    <w:p w14:paraId="17D8ED21" w14:textId="77777777" w:rsidR="00EB2CD4" w:rsidRDefault="00EB2CD4" w:rsidP="003B1A49">
      <w:pPr>
        <w:rPr>
          <w:sz w:val="20"/>
          <w:szCs w:val="20"/>
        </w:rPr>
      </w:pPr>
    </w:p>
    <w:p w14:paraId="43536143" w14:textId="05E10F83" w:rsidR="00EB2CD4" w:rsidRDefault="00387FEA" w:rsidP="003B1A49">
      <w:pPr>
        <w:rPr>
          <w:sz w:val="20"/>
          <w:szCs w:val="20"/>
          <w:u w:val="single"/>
        </w:rPr>
      </w:pPr>
      <w:r>
        <w:rPr>
          <w:sz w:val="20"/>
          <w:szCs w:val="20"/>
          <w:u w:val="single"/>
        </w:rPr>
        <w:t xml:space="preserve">2.3 </w:t>
      </w:r>
      <w:r w:rsidR="0072526B">
        <w:rPr>
          <w:sz w:val="20"/>
          <w:szCs w:val="20"/>
          <w:u w:val="single"/>
        </w:rPr>
        <w:t>Peer review and distribution of marks</w:t>
      </w:r>
    </w:p>
    <w:p w14:paraId="65BE6227" w14:textId="09654A6E" w:rsidR="00F04BD5" w:rsidRDefault="0072526B" w:rsidP="003B1A49">
      <w:pPr>
        <w:rPr>
          <w:sz w:val="20"/>
          <w:szCs w:val="20"/>
        </w:rPr>
      </w:pPr>
      <w:r>
        <w:rPr>
          <w:sz w:val="20"/>
          <w:szCs w:val="20"/>
        </w:rPr>
        <w:t xml:space="preserve">While </w:t>
      </w:r>
      <w:r w:rsidR="00351119">
        <w:rPr>
          <w:sz w:val="20"/>
          <w:szCs w:val="20"/>
        </w:rPr>
        <w:t>looking</w:t>
      </w:r>
      <w:r>
        <w:rPr>
          <w:sz w:val="20"/>
          <w:szCs w:val="20"/>
        </w:rPr>
        <w:t xml:space="preserve"> </w:t>
      </w:r>
      <w:r w:rsidR="00351119">
        <w:rPr>
          <w:sz w:val="20"/>
          <w:szCs w:val="20"/>
        </w:rPr>
        <w:t xml:space="preserve">at how to fairly distribute marks amongst groups members my research led me to see that the peer review I receive from the students is just as important as the method I use to calculate the marks. The encouraged me to take a deeper look into effective ways of getting feedback. In an article written by Lisa E. Gueldenzoph and Gary .L May </w:t>
      </w:r>
      <w:sdt>
        <w:sdtPr>
          <w:rPr>
            <w:sz w:val="20"/>
            <w:szCs w:val="20"/>
          </w:rPr>
          <w:id w:val="469410611"/>
          <w:citation/>
        </w:sdtPr>
        <w:sdtContent>
          <w:r w:rsidR="00351119">
            <w:rPr>
              <w:sz w:val="20"/>
              <w:szCs w:val="20"/>
            </w:rPr>
            <w:fldChar w:fldCharType="begin"/>
          </w:r>
          <w:r w:rsidR="00351119">
            <w:rPr>
              <w:sz w:val="20"/>
              <w:szCs w:val="20"/>
            </w:rPr>
            <w:instrText xml:space="preserve"> CITATION LEG02 \l 2057 </w:instrText>
          </w:r>
          <w:r w:rsidR="00351119">
            <w:rPr>
              <w:sz w:val="20"/>
              <w:szCs w:val="20"/>
            </w:rPr>
            <w:fldChar w:fldCharType="separate"/>
          </w:r>
          <w:r w:rsidR="00F04BD5" w:rsidRPr="00F04BD5">
            <w:rPr>
              <w:noProof/>
              <w:sz w:val="20"/>
              <w:szCs w:val="20"/>
            </w:rPr>
            <w:t>[4]</w:t>
          </w:r>
          <w:r w:rsidR="00351119">
            <w:rPr>
              <w:sz w:val="20"/>
              <w:szCs w:val="20"/>
            </w:rPr>
            <w:fldChar w:fldCharType="end"/>
          </w:r>
        </w:sdtContent>
      </w:sdt>
      <w:r w:rsidR="00351119">
        <w:rPr>
          <w:sz w:val="20"/>
          <w:szCs w:val="20"/>
        </w:rPr>
        <w:t xml:space="preserve"> </w:t>
      </w:r>
      <w:r w:rsidR="00F72DD3">
        <w:rPr>
          <w:sz w:val="20"/>
          <w:szCs w:val="20"/>
        </w:rPr>
        <w:t>they go through some ways in which you can make peer review more effective. They talk about</w:t>
      </w:r>
      <w:r w:rsidR="00F129CA">
        <w:rPr>
          <w:sz w:val="20"/>
          <w:szCs w:val="20"/>
        </w:rPr>
        <w:t xml:space="preserve"> how it is important to make the feedback quantifiable giving the students a response scale in which they can rate their peers performance. In cohesion with the users should be asked questions in which they will not let bias of the person they are reviewing cloud their judgement. “</w:t>
      </w:r>
      <w:r w:rsidR="00F129CA" w:rsidRPr="00F129CA">
        <w:rPr>
          <w:sz w:val="20"/>
          <w:szCs w:val="20"/>
        </w:rPr>
        <w:t>For example, the statement "W</w:t>
      </w:r>
      <w:r w:rsidR="00F129CA">
        <w:rPr>
          <w:sz w:val="20"/>
          <w:szCs w:val="20"/>
        </w:rPr>
        <w:t>as</w:t>
      </w:r>
      <w:r w:rsidR="00F129CA" w:rsidRPr="00F129CA">
        <w:rPr>
          <w:sz w:val="20"/>
          <w:szCs w:val="20"/>
        </w:rPr>
        <w:t xml:space="preserve"> the student an effective group member?" is not quantifiable. Students posed with this question would most likely answer it based on whether or not they liked the group member. A better question would be to ask "Did the group member complete </w:t>
      </w:r>
      <w:r w:rsidR="00F129CA" w:rsidRPr="00F129CA">
        <w:rPr>
          <w:sz w:val="20"/>
          <w:szCs w:val="20"/>
        </w:rPr>
        <w:t>his/her</w:t>
      </w:r>
      <w:r w:rsidR="00F129CA" w:rsidRPr="00F129CA">
        <w:rPr>
          <w:sz w:val="20"/>
          <w:szCs w:val="20"/>
        </w:rPr>
        <w:t xml:space="preserve"> assigned tasks on time</w:t>
      </w:r>
      <w:r w:rsidR="0077138C">
        <w:rPr>
          <w:sz w:val="20"/>
          <w:szCs w:val="20"/>
        </w:rPr>
        <w:t>?</w:t>
      </w:r>
      <w:r w:rsidR="00F129CA" w:rsidRPr="00F129CA">
        <w:rPr>
          <w:sz w:val="20"/>
          <w:szCs w:val="20"/>
        </w:rPr>
        <w:t>" and to provide a response scale ranging from "all the time" to "never."</w:t>
      </w:r>
      <w:r w:rsidR="00F129CA">
        <w:rPr>
          <w:sz w:val="20"/>
          <w:szCs w:val="20"/>
        </w:rPr>
        <w:t>”</w:t>
      </w:r>
      <w:sdt>
        <w:sdtPr>
          <w:rPr>
            <w:sz w:val="20"/>
            <w:szCs w:val="20"/>
          </w:rPr>
          <w:id w:val="-123081488"/>
          <w:citation/>
        </w:sdtPr>
        <w:sdtContent>
          <w:r w:rsidR="00F129CA">
            <w:rPr>
              <w:sz w:val="20"/>
              <w:szCs w:val="20"/>
            </w:rPr>
            <w:fldChar w:fldCharType="begin"/>
          </w:r>
          <w:r w:rsidR="00F129CA">
            <w:rPr>
              <w:sz w:val="20"/>
              <w:szCs w:val="20"/>
            </w:rPr>
            <w:instrText xml:space="preserve"> CITATION LEG02 \l 2057 </w:instrText>
          </w:r>
          <w:r w:rsidR="00F129CA">
            <w:rPr>
              <w:sz w:val="20"/>
              <w:szCs w:val="20"/>
            </w:rPr>
            <w:fldChar w:fldCharType="separate"/>
          </w:r>
          <w:r w:rsidR="00F04BD5">
            <w:rPr>
              <w:noProof/>
              <w:sz w:val="20"/>
              <w:szCs w:val="20"/>
            </w:rPr>
            <w:t xml:space="preserve"> </w:t>
          </w:r>
          <w:r w:rsidR="00F04BD5" w:rsidRPr="00F04BD5">
            <w:rPr>
              <w:noProof/>
              <w:sz w:val="20"/>
              <w:szCs w:val="20"/>
            </w:rPr>
            <w:t>[4]</w:t>
          </w:r>
          <w:r w:rsidR="00F129CA">
            <w:rPr>
              <w:sz w:val="20"/>
              <w:szCs w:val="20"/>
            </w:rPr>
            <w:fldChar w:fldCharType="end"/>
          </w:r>
        </w:sdtContent>
      </w:sdt>
      <w:r w:rsidR="00F129CA">
        <w:rPr>
          <w:sz w:val="20"/>
          <w:szCs w:val="20"/>
        </w:rPr>
        <w:t xml:space="preserve">. </w:t>
      </w:r>
      <w:r w:rsidR="0077138C">
        <w:rPr>
          <w:sz w:val="20"/>
          <w:szCs w:val="20"/>
        </w:rPr>
        <w:t xml:space="preserve"> Another method which they mentioned I could take into consideration is formative evaluation. This will allow members to evaluate each other throughout the project. This will help ensure members are actively taking part throughout the whole project as well as being able to report any lack of work or laziness within the group rather than leaving it until the very end of the project</w:t>
      </w:r>
      <w:sdt>
        <w:sdtPr>
          <w:rPr>
            <w:sz w:val="20"/>
            <w:szCs w:val="20"/>
          </w:rPr>
          <w:id w:val="-2118983838"/>
          <w:citation/>
        </w:sdtPr>
        <w:sdtContent>
          <w:r w:rsidR="00990F2A">
            <w:rPr>
              <w:sz w:val="20"/>
              <w:szCs w:val="20"/>
            </w:rPr>
            <w:fldChar w:fldCharType="begin"/>
          </w:r>
          <w:r w:rsidR="00990F2A">
            <w:rPr>
              <w:sz w:val="20"/>
              <w:szCs w:val="20"/>
            </w:rPr>
            <w:instrText xml:space="preserve"> CITATION PFl24 \l 2057 </w:instrText>
          </w:r>
          <w:r w:rsidR="00990F2A">
            <w:rPr>
              <w:sz w:val="20"/>
              <w:szCs w:val="20"/>
            </w:rPr>
            <w:fldChar w:fldCharType="separate"/>
          </w:r>
          <w:r w:rsidR="00F04BD5">
            <w:rPr>
              <w:noProof/>
              <w:sz w:val="20"/>
              <w:szCs w:val="20"/>
            </w:rPr>
            <w:t xml:space="preserve"> </w:t>
          </w:r>
          <w:r w:rsidR="00F04BD5" w:rsidRPr="00F04BD5">
            <w:rPr>
              <w:noProof/>
              <w:sz w:val="20"/>
              <w:szCs w:val="20"/>
            </w:rPr>
            <w:t>[5]</w:t>
          </w:r>
          <w:r w:rsidR="00990F2A">
            <w:rPr>
              <w:sz w:val="20"/>
              <w:szCs w:val="20"/>
            </w:rPr>
            <w:fldChar w:fldCharType="end"/>
          </w:r>
        </w:sdtContent>
      </w:sdt>
      <w:r w:rsidR="0077138C">
        <w:rPr>
          <w:sz w:val="20"/>
          <w:szCs w:val="20"/>
        </w:rPr>
        <w:t xml:space="preserve">. </w:t>
      </w:r>
      <w:r w:rsidR="00F04BD5">
        <w:rPr>
          <w:sz w:val="20"/>
          <w:szCs w:val="20"/>
        </w:rPr>
        <w:t xml:space="preserve"> However the need to give extensive peer feedback through out the duration of the project may cause some students to see it as a nuisance and not to take it seriously. On top of this studies have shown that students might get anxiety about giving and receiving negative feedback</w:t>
      </w:r>
      <w:sdt>
        <w:sdtPr>
          <w:rPr>
            <w:sz w:val="20"/>
            <w:szCs w:val="20"/>
          </w:rPr>
          <w:id w:val="1049030741"/>
          <w:citation/>
        </w:sdtPr>
        <w:sdtContent>
          <w:r w:rsidR="00F04BD5">
            <w:rPr>
              <w:sz w:val="20"/>
              <w:szCs w:val="20"/>
            </w:rPr>
            <w:fldChar w:fldCharType="begin"/>
          </w:r>
          <w:r w:rsidR="00F04BD5">
            <w:rPr>
              <w:sz w:val="20"/>
              <w:szCs w:val="20"/>
            </w:rPr>
            <w:instrText xml:space="preserve"> CITATION Peg07 \l 2057 </w:instrText>
          </w:r>
          <w:r w:rsidR="00F04BD5">
            <w:rPr>
              <w:sz w:val="20"/>
              <w:szCs w:val="20"/>
            </w:rPr>
            <w:fldChar w:fldCharType="separate"/>
          </w:r>
          <w:r w:rsidR="00F04BD5">
            <w:rPr>
              <w:noProof/>
              <w:sz w:val="20"/>
              <w:szCs w:val="20"/>
            </w:rPr>
            <w:t xml:space="preserve"> </w:t>
          </w:r>
          <w:r w:rsidR="00F04BD5" w:rsidRPr="00F04BD5">
            <w:rPr>
              <w:noProof/>
              <w:sz w:val="20"/>
              <w:szCs w:val="20"/>
            </w:rPr>
            <w:t>[6]</w:t>
          </w:r>
          <w:r w:rsidR="00F04BD5">
            <w:rPr>
              <w:sz w:val="20"/>
              <w:szCs w:val="20"/>
            </w:rPr>
            <w:fldChar w:fldCharType="end"/>
          </w:r>
        </w:sdtContent>
      </w:sdt>
      <w:r w:rsidR="00F04BD5">
        <w:rPr>
          <w:sz w:val="20"/>
          <w:szCs w:val="20"/>
        </w:rPr>
        <w:t xml:space="preserve">. </w:t>
      </w:r>
    </w:p>
    <w:p w14:paraId="2544BF4B" w14:textId="77777777" w:rsidR="00707A7F" w:rsidRDefault="00707A7F" w:rsidP="003B1A49">
      <w:pPr>
        <w:rPr>
          <w:sz w:val="20"/>
          <w:szCs w:val="20"/>
        </w:rPr>
      </w:pPr>
    </w:p>
    <w:p w14:paraId="0D7DA551" w14:textId="2C4FDBAC" w:rsidR="0077138C" w:rsidRDefault="002E5B6F" w:rsidP="003B1A49">
      <w:pPr>
        <w:rPr>
          <w:sz w:val="20"/>
          <w:szCs w:val="20"/>
        </w:rPr>
      </w:pPr>
      <w:r>
        <w:rPr>
          <w:sz w:val="20"/>
          <w:szCs w:val="20"/>
        </w:rPr>
        <w:t>After this I started to look into ways in which I can use the data from the peer review to assess each member of the group justly. A research article</w:t>
      </w:r>
      <w:sdt>
        <w:sdtPr>
          <w:rPr>
            <w:sz w:val="20"/>
            <w:szCs w:val="20"/>
          </w:rPr>
          <w:id w:val="512576738"/>
          <w:citation/>
        </w:sdtPr>
        <w:sdtContent>
          <w:r w:rsidR="00B92A23">
            <w:rPr>
              <w:sz w:val="20"/>
              <w:szCs w:val="20"/>
            </w:rPr>
            <w:fldChar w:fldCharType="begin"/>
          </w:r>
          <w:r w:rsidR="00B92A23">
            <w:rPr>
              <w:sz w:val="20"/>
              <w:szCs w:val="20"/>
            </w:rPr>
            <w:instrText xml:space="preserve"> CITATION PRK17 \l 2057 </w:instrText>
          </w:r>
          <w:r w:rsidR="00B92A23">
            <w:rPr>
              <w:sz w:val="20"/>
              <w:szCs w:val="20"/>
            </w:rPr>
            <w:fldChar w:fldCharType="separate"/>
          </w:r>
          <w:r w:rsidR="00F04BD5">
            <w:rPr>
              <w:noProof/>
              <w:sz w:val="20"/>
              <w:szCs w:val="20"/>
            </w:rPr>
            <w:t xml:space="preserve"> </w:t>
          </w:r>
          <w:r w:rsidR="00F04BD5" w:rsidRPr="00F04BD5">
            <w:rPr>
              <w:noProof/>
              <w:sz w:val="20"/>
              <w:szCs w:val="20"/>
            </w:rPr>
            <w:t>[7]</w:t>
          </w:r>
          <w:r w:rsidR="00B92A23">
            <w:rPr>
              <w:sz w:val="20"/>
              <w:szCs w:val="20"/>
            </w:rPr>
            <w:fldChar w:fldCharType="end"/>
          </w:r>
        </w:sdtContent>
      </w:sdt>
      <w:r>
        <w:rPr>
          <w:sz w:val="20"/>
          <w:szCs w:val="20"/>
        </w:rPr>
        <w:t xml:space="preserve"> I found </w:t>
      </w:r>
      <w:r w:rsidR="00B92A23">
        <w:rPr>
          <w:sz w:val="20"/>
          <w:szCs w:val="20"/>
        </w:rPr>
        <w:t xml:space="preserve">talks about how to equitably distribute marks between medical students. Although it isn’t </w:t>
      </w:r>
      <w:r w:rsidR="004B5571">
        <w:rPr>
          <w:sz w:val="20"/>
          <w:szCs w:val="20"/>
        </w:rPr>
        <w:t xml:space="preserve">exactly the same as what I am doing the fundamental principles of maths presented in this article will be of great help to me. It dives into how to use averages of the evaluation of each student into order to distribute the marks. An interesting concept they came up </w:t>
      </w:r>
      <w:r w:rsidR="004B5571">
        <w:rPr>
          <w:sz w:val="20"/>
          <w:szCs w:val="20"/>
        </w:rPr>
        <w:lastRenderedPageBreak/>
        <w:t xml:space="preserve">with was standardising each students evaluation to each assessor’s average. This means to take the average of a student’s evaluation of all the other members and compare it to the average score of the other members overall evaluation of the group. This is done in order to prevent a </w:t>
      </w:r>
      <w:r w:rsidR="00756CD3">
        <w:rPr>
          <w:sz w:val="20"/>
          <w:szCs w:val="20"/>
        </w:rPr>
        <w:t xml:space="preserve">student from being too generous or too harsh and adjusting their evaluation accordingly. Whilst this is a very effective method I need to take into account that the article I am using had a higher number of group members thus  making this method more reliable. Whereas in say for example, a group of 3 this may not work as well as it may skew the result if 2 out of 3 members are too harsh or generous and only one is fair. </w:t>
      </w:r>
    </w:p>
    <w:p w14:paraId="09642CF5" w14:textId="77777777" w:rsidR="008C5974" w:rsidRDefault="008C5974" w:rsidP="003B1A49">
      <w:pPr>
        <w:rPr>
          <w:sz w:val="20"/>
          <w:szCs w:val="20"/>
        </w:rPr>
      </w:pPr>
    </w:p>
    <w:p w14:paraId="7A92471C" w14:textId="1DDC50BA" w:rsidR="008C5974" w:rsidRPr="008C5974" w:rsidRDefault="008C5974" w:rsidP="003B1A49">
      <w:pPr>
        <w:rPr>
          <w:sz w:val="20"/>
          <w:szCs w:val="20"/>
          <w:u w:val="single"/>
        </w:rPr>
      </w:pPr>
      <w:r>
        <w:rPr>
          <w:sz w:val="20"/>
          <w:szCs w:val="20"/>
          <w:u w:val="single"/>
        </w:rPr>
        <w:t>2.4 Additional research</w:t>
      </w:r>
    </w:p>
    <w:p w14:paraId="09A1A39D" w14:textId="6CDEDE36" w:rsidR="00BC4AC6" w:rsidRDefault="00F41B20" w:rsidP="003B1A49">
      <w:pPr>
        <w:rPr>
          <w:sz w:val="20"/>
          <w:szCs w:val="20"/>
        </w:rPr>
      </w:pPr>
      <w:r>
        <w:rPr>
          <w:sz w:val="20"/>
          <w:szCs w:val="20"/>
        </w:rPr>
        <w:t>After looking through research papers and studies done on topics related to my project I decided to look at pre-existing services to see if there features I can adapt and utilise in my own program. I looked into blackboard as it the one we use at University of Leicester and the one I am most familiar with. A feature which I would like to include in my work is the self-enrolment into groups</w:t>
      </w:r>
      <w:sdt>
        <w:sdtPr>
          <w:rPr>
            <w:sz w:val="20"/>
            <w:szCs w:val="20"/>
          </w:rPr>
          <w:id w:val="103077840"/>
          <w:citation/>
        </w:sdtPr>
        <w:sdtContent>
          <w:r>
            <w:rPr>
              <w:sz w:val="20"/>
              <w:szCs w:val="20"/>
            </w:rPr>
            <w:fldChar w:fldCharType="begin"/>
          </w:r>
          <w:r>
            <w:rPr>
              <w:sz w:val="20"/>
              <w:szCs w:val="20"/>
            </w:rPr>
            <w:instrText xml:space="preserve">CITATION Bla44 \l 2057 </w:instrText>
          </w:r>
          <w:r>
            <w:rPr>
              <w:sz w:val="20"/>
              <w:szCs w:val="20"/>
            </w:rPr>
            <w:fldChar w:fldCharType="separate"/>
          </w:r>
          <w:r w:rsidR="00F04BD5">
            <w:rPr>
              <w:noProof/>
              <w:sz w:val="20"/>
              <w:szCs w:val="20"/>
            </w:rPr>
            <w:t xml:space="preserve"> </w:t>
          </w:r>
          <w:r w:rsidR="00F04BD5" w:rsidRPr="00F04BD5">
            <w:rPr>
              <w:noProof/>
              <w:sz w:val="20"/>
              <w:szCs w:val="20"/>
            </w:rPr>
            <w:t>[8]</w:t>
          </w:r>
          <w:r>
            <w:rPr>
              <w:sz w:val="20"/>
              <w:szCs w:val="20"/>
            </w:rPr>
            <w:fldChar w:fldCharType="end"/>
          </w:r>
        </w:sdtContent>
      </w:sdt>
      <w:r>
        <w:rPr>
          <w:sz w:val="20"/>
          <w:szCs w:val="20"/>
        </w:rPr>
        <w:t xml:space="preserve">. This in particular stood out to me as it allows students to form their own groups without input from the module convenor and put the responsibility of it onto the students. This can minimise </w:t>
      </w:r>
      <w:r w:rsidR="00F04BD5">
        <w:rPr>
          <w:sz w:val="20"/>
          <w:szCs w:val="20"/>
        </w:rPr>
        <w:t>the dissatisfaction as they will be able to form groups based on own desires and of their on accord. A disadvantage that I will need to take into account is students who may not be able to find anyone to form a group with. This will either leave them with no one to work with or to them being randomly assigned.</w:t>
      </w:r>
    </w:p>
    <w:p w14:paraId="26F7B194" w14:textId="77777777" w:rsidR="0044728A" w:rsidRDefault="0044728A" w:rsidP="003B1A49">
      <w:pPr>
        <w:rPr>
          <w:sz w:val="20"/>
          <w:szCs w:val="20"/>
        </w:rPr>
      </w:pPr>
    </w:p>
    <w:p w14:paraId="2C0952C5" w14:textId="78B255DA" w:rsidR="0044728A" w:rsidRDefault="0044728A" w:rsidP="003B1A49">
      <w:pPr>
        <w:rPr>
          <w:sz w:val="20"/>
          <w:szCs w:val="20"/>
          <w:u w:val="single"/>
        </w:rPr>
      </w:pPr>
      <w:r>
        <w:rPr>
          <w:sz w:val="20"/>
          <w:szCs w:val="20"/>
          <w:u w:val="single"/>
        </w:rPr>
        <w:t>2.5 Conclusion</w:t>
      </w:r>
    </w:p>
    <w:p w14:paraId="5AAD6490" w14:textId="19EF3AE3" w:rsidR="0044728A" w:rsidRPr="0044728A" w:rsidRDefault="0044728A" w:rsidP="003B1A49">
      <w:pPr>
        <w:rPr>
          <w:sz w:val="20"/>
          <w:szCs w:val="20"/>
        </w:rPr>
      </w:pPr>
      <w:r>
        <w:rPr>
          <w:sz w:val="20"/>
          <w:szCs w:val="20"/>
        </w:rPr>
        <w:t>In this literature review, I have gained a deeper understanding of algorithms and ideas I will need to include in my project.</w:t>
      </w:r>
      <w:r w:rsidR="00486531">
        <w:rPr>
          <w:sz w:val="20"/>
          <w:szCs w:val="20"/>
        </w:rPr>
        <w:t xml:space="preserve"> I have learnt about how to use iteration and preferences to allocate groups having learnt 2 new concepts in the stability marriage problem and the student project allocation problem.</w:t>
      </w:r>
      <w:r>
        <w:rPr>
          <w:sz w:val="20"/>
          <w:szCs w:val="20"/>
        </w:rPr>
        <w:t xml:space="preserve"> This has helped me gain a grasp of how to structure my project moving forward and given me an idea of the types of designs I will need to include. The most important piece of knowledge I have gained is looking at the intricacies of creating a group allocation system and peer feedback. </w:t>
      </w:r>
      <w:r w:rsidR="00486531">
        <w:rPr>
          <w:sz w:val="20"/>
          <w:szCs w:val="20"/>
        </w:rPr>
        <w:t>I now understand that I need to look at how each and every feature I add can affect the user and their experience which is something I didn’t consider before. I realised that I need find right balance of satisfaction of students, availability of space in a group and how frequent to get peer feedback.</w:t>
      </w:r>
    </w:p>
    <w:p w14:paraId="0992A230" w14:textId="77777777" w:rsidR="006B1B0E" w:rsidRDefault="006B1B0E" w:rsidP="003B1A49">
      <w:pPr>
        <w:rPr>
          <w:sz w:val="20"/>
          <w:szCs w:val="20"/>
        </w:rPr>
      </w:pPr>
    </w:p>
    <w:p w14:paraId="350CBC6E" w14:textId="456AC06B" w:rsidR="00486531" w:rsidRDefault="00486531" w:rsidP="00486531">
      <w:pPr>
        <w:pStyle w:val="ListParagraph"/>
        <w:numPr>
          <w:ilvl w:val="0"/>
          <w:numId w:val="1"/>
        </w:numPr>
        <w:rPr>
          <w:b/>
          <w:bCs/>
          <w:sz w:val="28"/>
          <w:szCs w:val="28"/>
          <w:u w:val="single"/>
        </w:rPr>
      </w:pPr>
      <w:r>
        <w:rPr>
          <w:b/>
          <w:bCs/>
          <w:sz w:val="28"/>
          <w:szCs w:val="28"/>
          <w:u w:val="single"/>
        </w:rPr>
        <w:t>Requirements</w:t>
      </w:r>
    </w:p>
    <w:p w14:paraId="186A2E67" w14:textId="77777777" w:rsidR="00486531" w:rsidRDefault="00486531" w:rsidP="00486531">
      <w:pPr>
        <w:rPr>
          <w:b/>
          <w:bCs/>
          <w:sz w:val="28"/>
          <w:szCs w:val="28"/>
          <w:u w:val="single"/>
        </w:rPr>
      </w:pPr>
    </w:p>
    <w:p w14:paraId="66E7B530" w14:textId="00A003C2" w:rsidR="00486531" w:rsidRDefault="00486531" w:rsidP="00486531">
      <w:pPr>
        <w:rPr>
          <w:u w:val="single"/>
        </w:rPr>
      </w:pPr>
      <w:r>
        <w:rPr>
          <w:u w:val="single"/>
        </w:rPr>
        <w:t xml:space="preserve">3.1 </w:t>
      </w:r>
      <w:r w:rsidRPr="00486531">
        <w:rPr>
          <w:u w:val="single"/>
        </w:rPr>
        <w:t>Functional requirements</w:t>
      </w:r>
    </w:p>
    <w:p w14:paraId="459AC6CA" w14:textId="1A6368A0" w:rsidR="003B2458" w:rsidRPr="003B2458" w:rsidRDefault="003B2458" w:rsidP="003B2458">
      <w:pPr>
        <w:pStyle w:val="ListParagraph"/>
        <w:numPr>
          <w:ilvl w:val="0"/>
          <w:numId w:val="8"/>
        </w:numPr>
        <w:rPr>
          <w:u w:val="single"/>
        </w:rPr>
      </w:pPr>
    </w:p>
    <w:p w14:paraId="5D3FAF7E" w14:textId="77777777" w:rsidR="00486531" w:rsidRPr="00486531" w:rsidRDefault="00486531" w:rsidP="00486531"/>
    <w:p w14:paraId="0D822B4E" w14:textId="77777777" w:rsidR="00756CD3" w:rsidRDefault="00756CD3" w:rsidP="003B1A49">
      <w:pPr>
        <w:rPr>
          <w:sz w:val="20"/>
          <w:szCs w:val="20"/>
        </w:rPr>
      </w:pPr>
    </w:p>
    <w:p w14:paraId="207D5903" w14:textId="77777777" w:rsidR="003B2458" w:rsidRDefault="003B2458" w:rsidP="003B1A49">
      <w:pPr>
        <w:rPr>
          <w:sz w:val="20"/>
          <w:szCs w:val="20"/>
        </w:rPr>
      </w:pPr>
    </w:p>
    <w:p w14:paraId="596A9BCA" w14:textId="77777777" w:rsidR="003B2458" w:rsidRDefault="003B2458" w:rsidP="003B1A49">
      <w:pPr>
        <w:rPr>
          <w:sz w:val="20"/>
          <w:szCs w:val="20"/>
        </w:rPr>
      </w:pPr>
    </w:p>
    <w:p w14:paraId="72F45EE8" w14:textId="77777777" w:rsidR="003B2458" w:rsidRDefault="003B2458" w:rsidP="003B1A49">
      <w:pPr>
        <w:rPr>
          <w:sz w:val="20"/>
          <w:szCs w:val="20"/>
        </w:rPr>
      </w:pPr>
    </w:p>
    <w:p w14:paraId="5B6E9B7D" w14:textId="77777777" w:rsidR="003B2458" w:rsidRDefault="003B2458" w:rsidP="003B1A49">
      <w:pPr>
        <w:rPr>
          <w:sz w:val="20"/>
          <w:szCs w:val="20"/>
        </w:rPr>
      </w:pPr>
    </w:p>
    <w:sdt>
      <w:sdtPr>
        <w:id w:val="616113650"/>
        <w:docPartObj>
          <w:docPartGallery w:val="Bibliographies"/>
          <w:docPartUnique/>
        </w:docPartObj>
      </w:sdtPr>
      <w:sdtEndPr>
        <w:rPr>
          <w:rFonts w:asciiTheme="minorHAnsi" w:eastAsiaTheme="minorHAnsi" w:hAnsiTheme="minorHAnsi" w:cstheme="minorBidi"/>
          <w:color w:val="auto"/>
          <w:sz w:val="22"/>
          <w:szCs w:val="22"/>
        </w:rPr>
      </w:sdtEndPr>
      <w:sdtContent>
        <w:p w14:paraId="7931E9B9" w14:textId="3804271A" w:rsidR="00707A7F" w:rsidRDefault="00707A7F">
          <w:pPr>
            <w:pStyle w:val="Heading1"/>
          </w:pPr>
          <w:r>
            <w:t>References</w:t>
          </w:r>
        </w:p>
        <w:sdt>
          <w:sdtPr>
            <w:id w:val="-573587230"/>
            <w:bibliography/>
          </w:sdtPr>
          <w:sdtContent>
            <w:p w14:paraId="3F9C10D7" w14:textId="77777777" w:rsidR="00F04BD5" w:rsidRDefault="00707A7F">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7"/>
                <w:gridCol w:w="8709"/>
              </w:tblGrid>
              <w:tr w:rsidR="00F04BD5" w14:paraId="36147C42" w14:textId="77777777">
                <w:trPr>
                  <w:divId w:val="2039042083"/>
                  <w:tblCellSpacing w:w="15" w:type="dxa"/>
                </w:trPr>
                <w:tc>
                  <w:tcPr>
                    <w:tcW w:w="50" w:type="pct"/>
                    <w:hideMark/>
                  </w:tcPr>
                  <w:p w14:paraId="5FBE63BE" w14:textId="768AA2FF" w:rsidR="00F04BD5" w:rsidRDefault="00F04BD5">
                    <w:pPr>
                      <w:pStyle w:val="Bibliography"/>
                      <w:rPr>
                        <w:noProof/>
                        <w:kern w:val="0"/>
                        <w:sz w:val="24"/>
                        <w:szCs w:val="24"/>
                        <w14:ligatures w14:val="none"/>
                      </w:rPr>
                    </w:pPr>
                    <w:r>
                      <w:rPr>
                        <w:noProof/>
                      </w:rPr>
                      <w:t xml:space="preserve">[1] </w:t>
                    </w:r>
                  </w:p>
                </w:tc>
                <w:tc>
                  <w:tcPr>
                    <w:tcW w:w="0" w:type="auto"/>
                    <w:hideMark/>
                  </w:tcPr>
                  <w:p w14:paraId="2605582D" w14:textId="77777777" w:rsidR="00F04BD5" w:rsidRDefault="00F04BD5">
                    <w:pPr>
                      <w:pStyle w:val="Bibliography"/>
                      <w:rPr>
                        <w:noProof/>
                      </w:rPr>
                    </w:pPr>
                    <w:r>
                      <w:rPr>
                        <w:noProof/>
                      </w:rPr>
                      <w:t xml:space="preserve">D. Gale and L. S. Shapley., “"College admissions and the stability of marriage.",” </w:t>
                    </w:r>
                    <w:r>
                      <w:rPr>
                        <w:i/>
                        <w:iCs/>
                        <w:noProof/>
                      </w:rPr>
                      <w:t xml:space="preserve">The American Mathematical Monthly, </w:t>
                    </w:r>
                    <w:r>
                      <w:rPr>
                        <w:noProof/>
                      </w:rPr>
                      <w:t xml:space="preserve">vol. 69, no. 1, pp. 9-15, Jan 1962. </w:t>
                    </w:r>
                  </w:p>
                </w:tc>
              </w:tr>
              <w:tr w:rsidR="00F04BD5" w14:paraId="1F7E369B" w14:textId="77777777">
                <w:trPr>
                  <w:divId w:val="2039042083"/>
                  <w:tblCellSpacing w:w="15" w:type="dxa"/>
                </w:trPr>
                <w:tc>
                  <w:tcPr>
                    <w:tcW w:w="50" w:type="pct"/>
                    <w:hideMark/>
                  </w:tcPr>
                  <w:p w14:paraId="4AEFB582" w14:textId="77777777" w:rsidR="00F04BD5" w:rsidRDefault="00F04BD5">
                    <w:pPr>
                      <w:pStyle w:val="Bibliography"/>
                      <w:rPr>
                        <w:noProof/>
                      </w:rPr>
                    </w:pPr>
                    <w:r>
                      <w:rPr>
                        <w:noProof/>
                      </w:rPr>
                      <w:t xml:space="preserve">[2] </w:t>
                    </w:r>
                  </w:p>
                </w:tc>
                <w:tc>
                  <w:tcPr>
                    <w:tcW w:w="0" w:type="auto"/>
                    <w:hideMark/>
                  </w:tcPr>
                  <w:p w14:paraId="69132BA5" w14:textId="77777777" w:rsidR="00F04BD5" w:rsidRDefault="00F04BD5">
                    <w:pPr>
                      <w:pStyle w:val="Bibliography"/>
                      <w:rPr>
                        <w:noProof/>
                      </w:rPr>
                    </w:pPr>
                    <w:r>
                      <w:rPr>
                        <w:noProof/>
                      </w:rPr>
                      <w:t xml:space="preserve">Dan Gusfield and Robert W. Irving, The Stable Marriage Problem : Structure and Algorithms, Cambridge: The MIT Press, 1989. </w:t>
                    </w:r>
                  </w:p>
                </w:tc>
              </w:tr>
              <w:tr w:rsidR="00F04BD5" w14:paraId="6E5C73D8" w14:textId="77777777">
                <w:trPr>
                  <w:divId w:val="2039042083"/>
                  <w:tblCellSpacing w:w="15" w:type="dxa"/>
                </w:trPr>
                <w:tc>
                  <w:tcPr>
                    <w:tcW w:w="50" w:type="pct"/>
                    <w:hideMark/>
                  </w:tcPr>
                  <w:p w14:paraId="48018DBB" w14:textId="77777777" w:rsidR="00F04BD5" w:rsidRDefault="00F04BD5">
                    <w:pPr>
                      <w:pStyle w:val="Bibliography"/>
                      <w:rPr>
                        <w:noProof/>
                      </w:rPr>
                    </w:pPr>
                    <w:r>
                      <w:rPr>
                        <w:noProof/>
                      </w:rPr>
                      <w:t xml:space="preserve">[3] </w:t>
                    </w:r>
                  </w:p>
                </w:tc>
                <w:tc>
                  <w:tcPr>
                    <w:tcW w:w="0" w:type="auto"/>
                    <w:hideMark/>
                  </w:tcPr>
                  <w:p w14:paraId="7EA72C53" w14:textId="77777777" w:rsidR="00F04BD5" w:rsidRDefault="00F04BD5">
                    <w:pPr>
                      <w:pStyle w:val="Bibliography"/>
                      <w:rPr>
                        <w:noProof/>
                      </w:rPr>
                    </w:pPr>
                    <w:r>
                      <w:rPr>
                        <w:noProof/>
                      </w:rPr>
                      <w:t xml:space="preserve">D. J. Abraham, R. W. Irving, D. F. Manlove., “The student-project allocation problem.,” in </w:t>
                    </w:r>
                    <w:r>
                      <w:rPr>
                        <w:i/>
                        <w:iCs/>
                        <w:noProof/>
                      </w:rPr>
                      <w:t>14th Annual International Symposium on Algorithms and Computation (ISAAC 2003)</w:t>
                    </w:r>
                    <w:r>
                      <w:rPr>
                        <w:noProof/>
                      </w:rPr>
                      <w:t xml:space="preserve">, Kyoto, Japan, 2003. </w:t>
                    </w:r>
                  </w:p>
                </w:tc>
              </w:tr>
              <w:tr w:rsidR="00F04BD5" w14:paraId="7DBC0F7D" w14:textId="77777777">
                <w:trPr>
                  <w:divId w:val="2039042083"/>
                  <w:tblCellSpacing w:w="15" w:type="dxa"/>
                </w:trPr>
                <w:tc>
                  <w:tcPr>
                    <w:tcW w:w="50" w:type="pct"/>
                    <w:hideMark/>
                  </w:tcPr>
                  <w:p w14:paraId="6BD523DF" w14:textId="77777777" w:rsidR="00F04BD5" w:rsidRDefault="00F04BD5">
                    <w:pPr>
                      <w:pStyle w:val="Bibliography"/>
                      <w:rPr>
                        <w:noProof/>
                      </w:rPr>
                    </w:pPr>
                    <w:r>
                      <w:rPr>
                        <w:noProof/>
                      </w:rPr>
                      <w:t xml:space="preserve">[4] </w:t>
                    </w:r>
                  </w:p>
                </w:tc>
                <w:tc>
                  <w:tcPr>
                    <w:tcW w:w="0" w:type="auto"/>
                    <w:hideMark/>
                  </w:tcPr>
                  <w:p w14:paraId="6ACE0C55" w14:textId="77777777" w:rsidR="00F04BD5" w:rsidRDefault="00F04BD5">
                    <w:pPr>
                      <w:pStyle w:val="Bibliography"/>
                      <w:rPr>
                        <w:noProof/>
                      </w:rPr>
                    </w:pPr>
                    <w:r>
                      <w:rPr>
                        <w:noProof/>
                      </w:rPr>
                      <w:t xml:space="preserve">L. E. Gueldenzoph and G. L. May, “Collaborative Peer Evaluation: Best Practices for Group Member Assessments,” </w:t>
                    </w:r>
                    <w:r>
                      <w:rPr>
                        <w:i/>
                        <w:iCs/>
                        <w:noProof/>
                      </w:rPr>
                      <w:t xml:space="preserve">Business Communication Quarterly, </w:t>
                    </w:r>
                    <w:r>
                      <w:rPr>
                        <w:noProof/>
                      </w:rPr>
                      <w:t xml:space="preserve">vol. 65, no. 1, pp. 9-25, March 2002. </w:t>
                    </w:r>
                  </w:p>
                </w:tc>
              </w:tr>
              <w:tr w:rsidR="00F04BD5" w14:paraId="2EE250D2" w14:textId="77777777">
                <w:trPr>
                  <w:divId w:val="2039042083"/>
                  <w:tblCellSpacing w:w="15" w:type="dxa"/>
                </w:trPr>
                <w:tc>
                  <w:tcPr>
                    <w:tcW w:w="50" w:type="pct"/>
                    <w:hideMark/>
                  </w:tcPr>
                  <w:p w14:paraId="32AB1CEE" w14:textId="77777777" w:rsidR="00F04BD5" w:rsidRDefault="00F04BD5">
                    <w:pPr>
                      <w:pStyle w:val="Bibliography"/>
                      <w:rPr>
                        <w:noProof/>
                      </w:rPr>
                    </w:pPr>
                    <w:r>
                      <w:rPr>
                        <w:noProof/>
                      </w:rPr>
                      <w:t xml:space="preserve">[5] </w:t>
                    </w:r>
                  </w:p>
                </w:tc>
                <w:tc>
                  <w:tcPr>
                    <w:tcW w:w="0" w:type="auto"/>
                    <w:hideMark/>
                  </w:tcPr>
                  <w:p w14:paraId="6981AD4D" w14:textId="77777777" w:rsidR="00F04BD5" w:rsidRDefault="00F04BD5">
                    <w:pPr>
                      <w:pStyle w:val="Bibliography"/>
                      <w:rPr>
                        <w:noProof/>
                      </w:rPr>
                    </w:pPr>
                    <w:r>
                      <w:rPr>
                        <w:noProof/>
                      </w:rPr>
                      <w:t xml:space="preserve">P. Fleckney, J. Thompson, P. Vaz-Serra, “Designing effective peer assessment processes in higher education: a systematic review,” </w:t>
                    </w:r>
                    <w:r>
                      <w:rPr>
                        <w:i/>
                        <w:iCs/>
                        <w:noProof/>
                      </w:rPr>
                      <w:t xml:space="preserve">Higher Education Research &amp; Development, </w:t>
                    </w:r>
                    <w:r>
                      <w:rPr>
                        <w:noProof/>
                      </w:rPr>
                      <w:t xml:space="preserve">pp. 1-16, 2024. </w:t>
                    </w:r>
                  </w:p>
                </w:tc>
              </w:tr>
              <w:tr w:rsidR="00F04BD5" w14:paraId="502291CD" w14:textId="77777777">
                <w:trPr>
                  <w:divId w:val="2039042083"/>
                  <w:tblCellSpacing w:w="15" w:type="dxa"/>
                </w:trPr>
                <w:tc>
                  <w:tcPr>
                    <w:tcW w:w="50" w:type="pct"/>
                    <w:hideMark/>
                  </w:tcPr>
                  <w:p w14:paraId="3B4346B4" w14:textId="77777777" w:rsidR="00F04BD5" w:rsidRDefault="00F04BD5">
                    <w:pPr>
                      <w:pStyle w:val="Bibliography"/>
                      <w:rPr>
                        <w:noProof/>
                      </w:rPr>
                    </w:pPr>
                    <w:r>
                      <w:rPr>
                        <w:noProof/>
                      </w:rPr>
                      <w:t xml:space="preserve">[6] </w:t>
                    </w:r>
                  </w:p>
                </w:tc>
                <w:tc>
                  <w:tcPr>
                    <w:tcW w:w="0" w:type="auto"/>
                    <w:hideMark/>
                  </w:tcPr>
                  <w:p w14:paraId="1EFC4CFF" w14:textId="77777777" w:rsidR="00F04BD5" w:rsidRDefault="00F04BD5">
                    <w:pPr>
                      <w:pStyle w:val="Bibliography"/>
                      <w:rPr>
                        <w:noProof/>
                      </w:rPr>
                    </w:pPr>
                    <w:r>
                      <w:rPr>
                        <w:noProof/>
                      </w:rPr>
                      <w:t xml:space="preserve">Peggy A. Ertmer, Jennifer C. Richardson, Brian Belland, Denise Camin, Patrick Connolly, Glen Coulthard, Kimfong Lei, Christopher Mong., “Using peer feedback to enhance the quality of student online postings: An exploratory study.,” </w:t>
                    </w:r>
                    <w:r>
                      <w:rPr>
                        <w:i/>
                        <w:iCs/>
                        <w:noProof/>
                      </w:rPr>
                      <w:t xml:space="preserve">Journal of Computer-Mediated Communication., </w:t>
                    </w:r>
                    <w:r>
                      <w:rPr>
                        <w:noProof/>
                      </w:rPr>
                      <w:t xml:space="preserve">vol. 12, no. 2, pp. 412-433, January 2007. </w:t>
                    </w:r>
                  </w:p>
                </w:tc>
              </w:tr>
              <w:tr w:rsidR="00F04BD5" w14:paraId="480861CC" w14:textId="77777777">
                <w:trPr>
                  <w:divId w:val="2039042083"/>
                  <w:tblCellSpacing w:w="15" w:type="dxa"/>
                </w:trPr>
                <w:tc>
                  <w:tcPr>
                    <w:tcW w:w="50" w:type="pct"/>
                    <w:hideMark/>
                  </w:tcPr>
                  <w:p w14:paraId="59404408" w14:textId="77777777" w:rsidR="00F04BD5" w:rsidRDefault="00F04BD5">
                    <w:pPr>
                      <w:pStyle w:val="Bibliography"/>
                      <w:rPr>
                        <w:noProof/>
                      </w:rPr>
                    </w:pPr>
                    <w:r>
                      <w:rPr>
                        <w:noProof/>
                      </w:rPr>
                      <w:t xml:space="preserve">[7] </w:t>
                    </w:r>
                  </w:p>
                </w:tc>
                <w:tc>
                  <w:tcPr>
                    <w:tcW w:w="0" w:type="auto"/>
                    <w:hideMark/>
                  </w:tcPr>
                  <w:p w14:paraId="117EC997" w14:textId="77777777" w:rsidR="00F04BD5" w:rsidRDefault="00F04BD5">
                    <w:pPr>
                      <w:pStyle w:val="Bibliography"/>
                      <w:rPr>
                        <w:noProof/>
                      </w:rPr>
                    </w:pPr>
                    <w:r>
                      <w:rPr>
                        <w:noProof/>
                      </w:rPr>
                      <w:t xml:space="preserve">P. R. K. Jones, S. M. S. Ibrahim, M. S. K. H. Nabil, “Using peer review to distribute group work marks equitably between medical students,” </w:t>
                    </w:r>
                    <w:r>
                      <w:rPr>
                        <w:i/>
                        <w:iCs/>
                        <w:noProof/>
                      </w:rPr>
                      <w:t xml:space="preserve">Medical Education, </w:t>
                    </w:r>
                    <w:r>
                      <w:rPr>
                        <w:noProof/>
                      </w:rPr>
                      <w:t xml:space="preserve">vol. 51, no. 4, pp. 380-390, April 2017. </w:t>
                    </w:r>
                  </w:p>
                </w:tc>
              </w:tr>
              <w:tr w:rsidR="00F04BD5" w14:paraId="55DFC92C" w14:textId="77777777">
                <w:trPr>
                  <w:divId w:val="2039042083"/>
                  <w:tblCellSpacing w:w="15" w:type="dxa"/>
                </w:trPr>
                <w:tc>
                  <w:tcPr>
                    <w:tcW w:w="50" w:type="pct"/>
                    <w:hideMark/>
                  </w:tcPr>
                  <w:p w14:paraId="049CB4F1" w14:textId="77777777" w:rsidR="00F04BD5" w:rsidRDefault="00F04BD5">
                    <w:pPr>
                      <w:pStyle w:val="Bibliography"/>
                      <w:rPr>
                        <w:noProof/>
                      </w:rPr>
                    </w:pPr>
                    <w:r>
                      <w:rPr>
                        <w:noProof/>
                      </w:rPr>
                      <w:t xml:space="preserve">[8] </w:t>
                    </w:r>
                  </w:p>
                </w:tc>
                <w:tc>
                  <w:tcPr>
                    <w:tcW w:w="0" w:type="auto"/>
                    <w:hideMark/>
                  </w:tcPr>
                  <w:p w14:paraId="0AD62F43" w14:textId="77777777" w:rsidR="00F04BD5" w:rsidRDefault="00F04BD5">
                    <w:pPr>
                      <w:pStyle w:val="Bibliography"/>
                      <w:rPr>
                        <w:noProof/>
                      </w:rPr>
                    </w:pPr>
                    <w:r>
                      <w:rPr>
                        <w:noProof/>
                      </w:rPr>
                      <w:t>“Blackboard Help,” Blackboard, 2024. [Online]. Available: https://help.blackboard.com/Learn/Instructor/Ultra/Interact/Course_Groups/Create_Groups. [Accessed 19 Nov 2024].</w:t>
                    </w:r>
                  </w:p>
                </w:tc>
              </w:tr>
            </w:tbl>
            <w:p w14:paraId="053580CB" w14:textId="77777777" w:rsidR="00F04BD5" w:rsidRDefault="00F04BD5">
              <w:pPr>
                <w:divId w:val="2039042083"/>
                <w:rPr>
                  <w:rFonts w:eastAsia="Times New Roman"/>
                  <w:noProof/>
                </w:rPr>
              </w:pPr>
            </w:p>
            <w:p w14:paraId="0AE064A2" w14:textId="586F11A1" w:rsidR="00707A7F" w:rsidRDefault="00707A7F">
              <w:r>
                <w:rPr>
                  <w:b/>
                  <w:bCs/>
                </w:rPr>
                <w:fldChar w:fldCharType="end"/>
              </w:r>
            </w:p>
          </w:sdtContent>
        </w:sdt>
      </w:sdtContent>
    </w:sdt>
    <w:p w14:paraId="0726DE7C" w14:textId="77777777" w:rsidR="00707A7F" w:rsidRPr="00297349" w:rsidRDefault="00707A7F" w:rsidP="003B1A49">
      <w:pPr>
        <w:rPr>
          <w:sz w:val="20"/>
          <w:szCs w:val="20"/>
        </w:rPr>
      </w:pPr>
    </w:p>
    <w:sectPr w:rsidR="00707A7F" w:rsidRPr="00297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115E"/>
    <w:multiLevelType w:val="multilevel"/>
    <w:tmpl w:val="C8BC67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E4942D8"/>
    <w:multiLevelType w:val="multilevel"/>
    <w:tmpl w:val="C8BC67F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EBC4716"/>
    <w:multiLevelType w:val="multilevel"/>
    <w:tmpl w:val="23BAE94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1F61D1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CA3BC6"/>
    <w:multiLevelType w:val="hybridMultilevel"/>
    <w:tmpl w:val="E2C6835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23578E"/>
    <w:multiLevelType w:val="hybridMultilevel"/>
    <w:tmpl w:val="781A0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2E0DA0"/>
    <w:multiLevelType w:val="hybridMultilevel"/>
    <w:tmpl w:val="C40217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E05032"/>
    <w:multiLevelType w:val="multilevel"/>
    <w:tmpl w:val="23BAE94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34692133">
    <w:abstractNumId w:val="1"/>
  </w:num>
  <w:num w:numId="2" w16cid:durableId="316761683">
    <w:abstractNumId w:val="6"/>
  </w:num>
  <w:num w:numId="3" w16cid:durableId="892277718">
    <w:abstractNumId w:val="5"/>
  </w:num>
  <w:num w:numId="4" w16cid:durableId="403533037">
    <w:abstractNumId w:val="2"/>
  </w:num>
  <w:num w:numId="5" w16cid:durableId="669135376">
    <w:abstractNumId w:val="7"/>
  </w:num>
  <w:num w:numId="6" w16cid:durableId="2023239957">
    <w:abstractNumId w:val="3"/>
  </w:num>
  <w:num w:numId="7" w16cid:durableId="1769424212">
    <w:abstractNumId w:val="4"/>
  </w:num>
  <w:num w:numId="8" w16cid:durableId="11386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23"/>
    <w:rsid w:val="00041FCD"/>
    <w:rsid w:val="0010515C"/>
    <w:rsid w:val="0023270C"/>
    <w:rsid w:val="0028142B"/>
    <w:rsid w:val="00297349"/>
    <w:rsid w:val="002E5B6F"/>
    <w:rsid w:val="00316F44"/>
    <w:rsid w:val="003365D2"/>
    <w:rsid w:val="00351119"/>
    <w:rsid w:val="00387FEA"/>
    <w:rsid w:val="003B1A49"/>
    <w:rsid w:val="003B2458"/>
    <w:rsid w:val="003E11D5"/>
    <w:rsid w:val="00414F7A"/>
    <w:rsid w:val="00426BE2"/>
    <w:rsid w:val="0044728A"/>
    <w:rsid w:val="00486531"/>
    <w:rsid w:val="004B5571"/>
    <w:rsid w:val="00504019"/>
    <w:rsid w:val="00620B22"/>
    <w:rsid w:val="00623738"/>
    <w:rsid w:val="00634638"/>
    <w:rsid w:val="0064280B"/>
    <w:rsid w:val="00657080"/>
    <w:rsid w:val="00663176"/>
    <w:rsid w:val="006631D6"/>
    <w:rsid w:val="00677BC2"/>
    <w:rsid w:val="006B1B0E"/>
    <w:rsid w:val="006B7753"/>
    <w:rsid w:val="006C0A22"/>
    <w:rsid w:val="00707A7F"/>
    <w:rsid w:val="0072526B"/>
    <w:rsid w:val="00756CD3"/>
    <w:rsid w:val="0077138C"/>
    <w:rsid w:val="00773EB4"/>
    <w:rsid w:val="007821EF"/>
    <w:rsid w:val="007908A3"/>
    <w:rsid w:val="008B53A9"/>
    <w:rsid w:val="008C5974"/>
    <w:rsid w:val="008F2031"/>
    <w:rsid w:val="00922689"/>
    <w:rsid w:val="00966D1E"/>
    <w:rsid w:val="00967293"/>
    <w:rsid w:val="00990F2A"/>
    <w:rsid w:val="009E7911"/>
    <w:rsid w:val="00A25B93"/>
    <w:rsid w:val="00A6643D"/>
    <w:rsid w:val="00AB2323"/>
    <w:rsid w:val="00AB4E3C"/>
    <w:rsid w:val="00B2017D"/>
    <w:rsid w:val="00B230A4"/>
    <w:rsid w:val="00B40772"/>
    <w:rsid w:val="00B92A23"/>
    <w:rsid w:val="00BC4AC6"/>
    <w:rsid w:val="00CA5057"/>
    <w:rsid w:val="00CE75F4"/>
    <w:rsid w:val="00D55BA2"/>
    <w:rsid w:val="00D72DCD"/>
    <w:rsid w:val="00DD2774"/>
    <w:rsid w:val="00E67D64"/>
    <w:rsid w:val="00E85AA2"/>
    <w:rsid w:val="00EB2CD4"/>
    <w:rsid w:val="00EB4534"/>
    <w:rsid w:val="00F04BD5"/>
    <w:rsid w:val="00F129CA"/>
    <w:rsid w:val="00F35B4A"/>
    <w:rsid w:val="00F4142E"/>
    <w:rsid w:val="00F41B20"/>
    <w:rsid w:val="00F72DD3"/>
    <w:rsid w:val="00F76BA7"/>
    <w:rsid w:val="00FF23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8627A"/>
  <w15:chartTrackingRefBased/>
  <w15:docId w15:val="{F019CC32-6552-40BB-A86F-FE90D25F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323"/>
    <w:rPr>
      <w:rFonts w:eastAsiaTheme="majorEastAsia" w:cstheme="majorBidi"/>
      <w:color w:val="272727" w:themeColor="text1" w:themeTint="D8"/>
    </w:rPr>
  </w:style>
  <w:style w:type="paragraph" w:styleId="Title">
    <w:name w:val="Title"/>
    <w:basedOn w:val="Normal"/>
    <w:next w:val="Normal"/>
    <w:link w:val="TitleChar"/>
    <w:uiPriority w:val="10"/>
    <w:qFormat/>
    <w:rsid w:val="00AB2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323"/>
    <w:pPr>
      <w:spacing w:before="160"/>
      <w:jc w:val="center"/>
    </w:pPr>
    <w:rPr>
      <w:i/>
      <w:iCs/>
      <w:color w:val="404040" w:themeColor="text1" w:themeTint="BF"/>
    </w:rPr>
  </w:style>
  <w:style w:type="character" w:customStyle="1" w:styleId="QuoteChar">
    <w:name w:val="Quote Char"/>
    <w:basedOn w:val="DefaultParagraphFont"/>
    <w:link w:val="Quote"/>
    <w:uiPriority w:val="29"/>
    <w:rsid w:val="00AB2323"/>
    <w:rPr>
      <w:i/>
      <w:iCs/>
      <w:color w:val="404040" w:themeColor="text1" w:themeTint="BF"/>
    </w:rPr>
  </w:style>
  <w:style w:type="paragraph" w:styleId="ListParagraph">
    <w:name w:val="List Paragraph"/>
    <w:basedOn w:val="Normal"/>
    <w:uiPriority w:val="34"/>
    <w:qFormat/>
    <w:rsid w:val="00AB2323"/>
    <w:pPr>
      <w:ind w:left="720"/>
      <w:contextualSpacing/>
    </w:pPr>
  </w:style>
  <w:style w:type="character" w:styleId="IntenseEmphasis">
    <w:name w:val="Intense Emphasis"/>
    <w:basedOn w:val="DefaultParagraphFont"/>
    <w:uiPriority w:val="21"/>
    <w:qFormat/>
    <w:rsid w:val="00AB2323"/>
    <w:rPr>
      <w:i/>
      <w:iCs/>
      <w:color w:val="0F4761" w:themeColor="accent1" w:themeShade="BF"/>
    </w:rPr>
  </w:style>
  <w:style w:type="paragraph" w:styleId="IntenseQuote">
    <w:name w:val="Intense Quote"/>
    <w:basedOn w:val="Normal"/>
    <w:next w:val="Normal"/>
    <w:link w:val="IntenseQuoteChar"/>
    <w:uiPriority w:val="30"/>
    <w:qFormat/>
    <w:rsid w:val="00AB2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323"/>
    <w:rPr>
      <w:i/>
      <w:iCs/>
      <w:color w:val="0F4761" w:themeColor="accent1" w:themeShade="BF"/>
    </w:rPr>
  </w:style>
  <w:style w:type="character" w:styleId="IntenseReference">
    <w:name w:val="Intense Reference"/>
    <w:basedOn w:val="DefaultParagraphFont"/>
    <w:uiPriority w:val="32"/>
    <w:qFormat/>
    <w:rsid w:val="00AB2323"/>
    <w:rPr>
      <w:b/>
      <w:bCs/>
      <w:smallCaps/>
      <w:color w:val="0F4761" w:themeColor="accent1" w:themeShade="BF"/>
      <w:spacing w:val="5"/>
    </w:rPr>
  </w:style>
  <w:style w:type="paragraph" w:styleId="Bibliography">
    <w:name w:val="Bibliography"/>
    <w:basedOn w:val="Normal"/>
    <w:next w:val="Normal"/>
    <w:uiPriority w:val="37"/>
    <w:unhideWhenUsed/>
    <w:rsid w:val="00707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66498">
      <w:bodyDiv w:val="1"/>
      <w:marLeft w:val="0"/>
      <w:marRight w:val="0"/>
      <w:marTop w:val="0"/>
      <w:marBottom w:val="0"/>
      <w:divBdr>
        <w:top w:val="none" w:sz="0" w:space="0" w:color="auto"/>
        <w:left w:val="none" w:sz="0" w:space="0" w:color="auto"/>
        <w:bottom w:val="none" w:sz="0" w:space="0" w:color="auto"/>
        <w:right w:val="none" w:sz="0" w:space="0" w:color="auto"/>
      </w:divBdr>
    </w:div>
    <w:div w:id="32779821">
      <w:bodyDiv w:val="1"/>
      <w:marLeft w:val="0"/>
      <w:marRight w:val="0"/>
      <w:marTop w:val="0"/>
      <w:marBottom w:val="0"/>
      <w:divBdr>
        <w:top w:val="none" w:sz="0" w:space="0" w:color="auto"/>
        <w:left w:val="none" w:sz="0" w:space="0" w:color="auto"/>
        <w:bottom w:val="none" w:sz="0" w:space="0" w:color="auto"/>
        <w:right w:val="none" w:sz="0" w:space="0" w:color="auto"/>
      </w:divBdr>
    </w:div>
    <w:div w:id="67775450">
      <w:bodyDiv w:val="1"/>
      <w:marLeft w:val="0"/>
      <w:marRight w:val="0"/>
      <w:marTop w:val="0"/>
      <w:marBottom w:val="0"/>
      <w:divBdr>
        <w:top w:val="none" w:sz="0" w:space="0" w:color="auto"/>
        <w:left w:val="none" w:sz="0" w:space="0" w:color="auto"/>
        <w:bottom w:val="none" w:sz="0" w:space="0" w:color="auto"/>
        <w:right w:val="none" w:sz="0" w:space="0" w:color="auto"/>
      </w:divBdr>
    </w:div>
    <w:div w:id="72358690">
      <w:bodyDiv w:val="1"/>
      <w:marLeft w:val="0"/>
      <w:marRight w:val="0"/>
      <w:marTop w:val="0"/>
      <w:marBottom w:val="0"/>
      <w:divBdr>
        <w:top w:val="none" w:sz="0" w:space="0" w:color="auto"/>
        <w:left w:val="none" w:sz="0" w:space="0" w:color="auto"/>
        <w:bottom w:val="none" w:sz="0" w:space="0" w:color="auto"/>
        <w:right w:val="none" w:sz="0" w:space="0" w:color="auto"/>
      </w:divBdr>
    </w:div>
    <w:div w:id="76247546">
      <w:bodyDiv w:val="1"/>
      <w:marLeft w:val="0"/>
      <w:marRight w:val="0"/>
      <w:marTop w:val="0"/>
      <w:marBottom w:val="0"/>
      <w:divBdr>
        <w:top w:val="none" w:sz="0" w:space="0" w:color="auto"/>
        <w:left w:val="none" w:sz="0" w:space="0" w:color="auto"/>
        <w:bottom w:val="none" w:sz="0" w:space="0" w:color="auto"/>
        <w:right w:val="none" w:sz="0" w:space="0" w:color="auto"/>
      </w:divBdr>
    </w:div>
    <w:div w:id="91360705">
      <w:bodyDiv w:val="1"/>
      <w:marLeft w:val="0"/>
      <w:marRight w:val="0"/>
      <w:marTop w:val="0"/>
      <w:marBottom w:val="0"/>
      <w:divBdr>
        <w:top w:val="none" w:sz="0" w:space="0" w:color="auto"/>
        <w:left w:val="none" w:sz="0" w:space="0" w:color="auto"/>
        <w:bottom w:val="none" w:sz="0" w:space="0" w:color="auto"/>
        <w:right w:val="none" w:sz="0" w:space="0" w:color="auto"/>
      </w:divBdr>
    </w:div>
    <w:div w:id="112864646">
      <w:bodyDiv w:val="1"/>
      <w:marLeft w:val="0"/>
      <w:marRight w:val="0"/>
      <w:marTop w:val="0"/>
      <w:marBottom w:val="0"/>
      <w:divBdr>
        <w:top w:val="none" w:sz="0" w:space="0" w:color="auto"/>
        <w:left w:val="none" w:sz="0" w:space="0" w:color="auto"/>
        <w:bottom w:val="none" w:sz="0" w:space="0" w:color="auto"/>
        <w:right w:val="none" w:sz="0" w:space="0" w:color="auto"/>
      </w:divBdr>
    </w:div>
    <w:div w:id="152768805">
      <w:bodyDiv w:val="1"/>
      <w:marLeft w:val="0"/>
      <w:marRight w:val="0"/>
      <w:marTop w:val="0"/>
      <w:marBottom w:val="0"/>
      <w:divBdr>
        <w:top w:val="none" w:sz="0" w:space="0" w:color="auto"/>
        <w:left w:val="none" w:sz="0" w:space="0" w:color="auto"/>
        <w:bottom w:val="none" w:sz="0" w:space="0" w:color="auto"/>
        <w:right w:val="none" w:sz="0" w:space="0" w:color="auto"/>
      </w:divBdr>
    </w:div>
    <w:div w:id="154686541">
      <w:bodyDiv w:val="1"/>
      <w:marLeft w:val="0"/>
      <w:marRight w:val="0"/>
      <w:marTop w:val="0"/>
      <w:marBottom w:val="0"/>
      <w:divBdr>
        <w:top w:val="none" w:sz="0" w:space="0" w:color="auto"/>
        <w:left w:val="none" w:sz="0" w:space="0" w:color="auto"/>
        <w:bottom w:val="none" w:sz="0" w:space="0" w:color="auto"/>
        <w:right w:val="none" w:sz="0" w:space="0" w:color="auto"/>
      </w:divBdr>
    </w:div>
    <w:div w:id="156462653">
      <w:bodyDiv w:val="1"/>
      <w:marLeft w:val="0"/>
      <w:marRight w:val="0"/>
      <w:marTop w:val="0"/>
      <w:marBottom w:val="0"/>
      <w:divBdr>
        <w:top w:val="none" w:sz="0" w:space="0" w:color="auto"/>
        <w:left w:val="none" w:sz="0" w:space="0" w:color="auto"/>
        <w:bottom w:val="none" w:sz="0" w:space="0" w:color="auto"/>
        <w:right w:val="none" w:sz="0" w:space="0" w:color="auto"/>
      </w:divBdr>
    </w:div>
    <w:div w:id="231430505">
      <w:bodyDiv w:val="1"/>
      <w:marLeft w:val="0"/>
      <w:marRight w:val="0"/>
      <w:marTop w:val="0"/>
      <w:marBottom w:val="0"/>
      <w:divBdr>
        <w:top w:val="none" w:sz="0" w:space="0" w:color="auto"/>
        <w:left w:val="none" w:sz="0" w:space="0" w:color="auto"/>
        <w:bottom w:val="none" w:sz="0" w:space="0" w:color="auto"/>
        <w:right w:val="none" w:sz="0" w:space="0" w:color="auto"/>
      </w:divBdr>
    </w:div>
    <w:div w:id="242301954">
      <w:bodyDiv w:val="1"/>
      <w:marLeft w:val="0"/>
      <w:marRight w:val="0"/>
      <w:marTop w:val="0"/>
      <w:marBottom w:val="0"/>
      <w:divBdr>
        <w:top w:val="none" w:sz="0" w:space="0" w:color="auto"/>
        <w:left w:val="none" w:sz="0" w:space="0" w:color="auto"/>
        <w:bottom w:val="none" w:sz="0" w:space="0" w:color="auto"/>
        <w:right w:val="none" w:sz="0" w:space="0" w:color="auto"/>
      </w:divBdr>
    </w:div>
    <w:div w:id="250430492">
      <w:bodyDiv w:val="1"/>
      <w:marLeft w:val="0"/>
      <w:marRight w:val="0"/>
      <w:marTop w:val="0"/>
      <w:marBottom w:val="0"/>
      <w:divBdr>
        <w:top w:val="none" w:sz="0" w:space="0" w:color="auto"/>
        <w:left w:val="none" w:sz="0" w:space="0" w:color="auto"/>
        <w:bottom w:val="none" w:sz="0" w:space="0" w:color="auto"/>
        <w:right w:val="none" w:sz="0" w:space="0" w:color="auto"/>
      </w:divBdr>
    </w:div>
    <w:div w:id="254748953">
      <w:bodyDiv w:val="1"/>
      <w:marLeft w:val="0"/>
      <w:marRight w:val="0"/>
      <w:marTop w:val="0"/>
      <w:marBottom w:val="0"/>
      <w:divBdr>
        <w:top w:val="none" w:sz="0" w:space="0" w:color="auto"/>
        <w:left w:val="none" w:sz="0" w:space="0" w:color="auto"/>
        <w:bottom w:val="none" w:sz="0" w:space="0" w:color="auto"/>
        <w:right w:val="none" w:sz="0" w:space="0" w:color="auto"/>
      </w:divBdr>
    </w:div>
    <w:div w:id="277176656">
      <w:bodyDiv w:val="1"/>
      <w:marLeft w:val="0"/>
      <w:marRight w:val="0"/>
      <w:marTop w:val="0"/>
      <w:marBottom w:val="0"/>
      <w:divBdr>
        <w:top w:val="none" w:sz="0" w:space="0" w:color="auto"/>
        <w:left w:val="none" w:sz="0" w:space="0" w:color="auto"/>
        <w:bottom w:val="none" w:sz="0" w:space="0" w:color="auto"/>
        <w:right w:val="none" w:sz="0" w:space="0" w:color="auto"/>
      </w:divBdr>
    </w:div>
    <w:div w:id="284434000">
      <w:bodyDiv w:val="1"/>
      <w:marLeft w:val="0"/>
      <w:marRight w:val="0"/>
      <w:marTop w:val="0"/>
      <w:marBottom w:val="0"/>
      <w:divBdr>
        <w:top w:val="none" w:sz="0" w:space="0" w:color="auto"/>
        <w:left w:val="none" w:sz="0" w:space="0" w:color="auto"/>
        <w:bottom w:val="none" w:sz="0" w:space="0" w:color="auto"/>
        <w:right w:val="none" w:sz="0" w:space="0" w:color="auto"/>
      </w:divBdr>
    </w:div>
    <w:div w:id="307983052">
      <w:bodyDiv w:val="1"/>
      <w:marLeft w:val="0"/>
      <w:marRight w:val="0"/>
      <w:marTop w:val="0"/>
      <w:marBottom w:val="0"/>
      <w:divBdr>
        <w:top w:val="none" w:sz="0" w:space="0" w:color="auto"/>
        <w:left w:val="none" w:sz="0" w:space="0" w:color="auto"/>
        <w:bottom w:val="none" w:sz="0" w:space="0" w:color="auto"/>
        <w:right w:val="none" w:sz="0" w:space="0" w:color="auto"/>
      </w:divBdr>
    </w:div>
    <w:div w:id="325983355">
      <w:bodyDiv w:val="1"/>
      <w:marLeft w:val="0"/>
      <w:marRight w:val="0"/>
      <w:marTop w:val="0"/>
      <w:marBottom w:val="0"/>
      <w:divBdr>
        <w:top w:val="none" w:sz="0" w:space="0" w:color="auto"/>
        <w:left w:val="none" w:sz="0" w:space="0" w:color="auto"/>
        <w:bottom w:val="none" w:sz="0" w:space="0" w:color="auto"/>
        <w:right w:val="none" w:sz="0" w:space="0" w:color="auto"/>
      </w:divBdr>
    </w:div>
    <w:div w:id="359554486">
      <w:bodyDiv w:val="1"/>
      <w:marLeft w:val="0"/>
      <w:marRight w:val="0"/>
      <w:marTop w:val="0"/>
      <w:marBottom w:val="0"/>
      <w:divBdr>
        <w:top w:val="none" w:sz="0" w:space="0" w:color="auto"/>
        <w:left w:val="none" w:sz="0" w:space="0" w:color="auto"/>
        <w:bottom w:val="none" w:sz="0" w:space="0" w:color="auto"/>
        <w:right w:val="none" w:sz="0" w:space="0" w:color="auto"/>
      </w:divBdr>
    </w:div>
    <w:div w:id="371880264">
      <w:bodyDiv w:val="1"/>
      <w:marLeft w:val="0"/>
      <w:marRight w:val="0"/>
      <w:marTop w:val="0"/>
      <w:marBottom w:val="0"/>
      <w:divBdr>
        <w:top w:val="none" w:sz="0" w:space="0" w:color="auto"/>
        <w:left w:val="none" w:sz="0" w:space="0" w:color="auto"/>
        <w:bottom w:val="none" w:sz="0" w:space="0" w:color="auto"/>
        <w:right w:val="none" w:sz="0" w:space="0" w:color="auto"/>
      </w:divBdr>
    </w:div>
    <w:div w:id="375130111">
      <w:bodyDiv w:val="1"/>
      <w:marLeft w:val="0"/>
      <w:marRight w:val="0"/>
      <w:marTop w:val="0"/>
      <w:marBottom w:val="0"/>
      <w:divBdr>
        <w:top w:val="none" w:sz="0" w:space="0" w:color="auto"/>
        <w:left w:val="none" w:sz="0" w:space="0" w:color="auto"/>
        <w:bottom w:val="none" w:sz="0" w:space="0" w:color="auto"/>
        <w:right w:val="none" w:sz="0" w:space="0" w:color="auto"/>
      </w:divBdr>
    </w:div>
    <w:div w:id="420297753">
      <w:bodyDiv w:val="1"/>
      <w:marLeft w:val="0"/>
      <w:marRight w:val="0"/>
      <w:marTop w:val="0"/>
      <w:marBottom w:val="0"/>
      <w:divBdr>
        <w:top w:val="none" w:sz="0" w:space="0" w:color="auto"/>
        <w:left w:val="none" w:sz="0" w:space="0" w:color="auto"/>
        <w:bottom w:val="none" w:sz="0" w:space="0" w:color="auto"/>
        <w:right w:val="none" w:sz="0" w:space="0" w:color="auto"/>
      </w:divBdr>
    </w:div>
    <w:div w:id="422458319">
      <w:bodyDiv w:val="1"/>
      <w:marLeft w:val="0"/>
      <w:marRight w:val="0"/>
      <w:marTop w:val="0"/>
      <w:marBottom w:val="0"/>
      <w:divBdr>
        <w:top w:val="none" w:sz="0" w:space="0" w:color="auto"/>
        <w:left w:val="none" w:sz="0" w:space="0" w:color="auto"/>
        <w:bottom w:val="none" w:sz="0" w:space="0" w:color="auto"/>
        <w:right w:val="none" w:sz="0" w:space="0" w:color="auto"/>
      </w:divBdr>
    </w:div>
    <w:div w:id="437331770">
      <w:bodyDiv w:val="1"/>
      <w:marLeft w:val="0"/>
      <w:marRight w:val="0"/>
      <w:marTop w:val="0"/>
      <w:marBottom w:val="0"/>
      <w:divBdr>
        <w:top w:val="none" w:sz="0" w:space="0" w:color="auto"/>
        <w:left w:val="none" w:sz="0" w:space="0" w:color="auto"/>
        <w:bottom w:val="none" w:sz="0" w:space="0" w:color="auto"/>
        <w:right w:val="none" w:sz="0" w:space="0" w:color="auto"/>
      </w:divBdr>
    </w:div>
    <w:div w:id="440150754">
      <w:bodyDiv w:val="1"/>
      <w:marLeft w:val="0"/>
      <w:marRight w:val="0"/>
      <w:marTop w:val="0"/>
      <w:marBottom w:val="0"/>
      <w:divBdr>
        <w:top w:val="none" w:sz="0" w:space="0" w:color="auto"/>
        <w:left w:val="none" w:sz="0" w:space="0" w:color="auto"/>
        <w:bottom w:val="none" w:sz="0" w:space="0" w:color="auto"/>
        <w:right w:val="none" w:sz="0" w:space="0" w:color="auto"/>
      </w:divBdr>
    </w:div>
    <w:div w:id="476922184">
      <w:bodyDiv w:val="1"/>
      <w:marLeft w:val="0"/>
      <w:marRight w:val="0"/>
      <w:marTop w:val="0"/>
      <w:marBottom w:val="0"/>
      <w:divBdr>
        <w:top w:val="none" w:sz="0" w:space="0" w:color="auto"/>
        <w:left w:val="none" w:sz="0" w:space="0" w:color="auto"/>
        <w:bottom w:val="none" w:sz="0" w:space="0" w:color="auto"/>
        <w:right w:val="none" w:sz="0" w:space="0" w:color="auto"/>
      </w:divBdr>
    </w:div>
    <w:div w:id="551964202">
      <w:bodyDiv w:val="1"/>
      <w:marLeft w:val="0"/>
      <w:marRight w:val="0"/>
      <w:marTop w:val="0"/>
      <w:marBottom w:val="0"/>
      <w:divBdr>
        <w:top w:val="none" w:sz="0" w:space="0" w:color="auto"/>
        <w:left w:val="none" w:sz="0" w:space="0" w:color="auto"/>
        <w:bottom w:val="none" w:sz="0" w:space="0" w:color="auto"/>
        <w:right w:val="none" w:sz="0" w:space="0" w:color="auto"/>
      </w:divBdr>
    </w:div>
    <w:div w:id="558714133">
      <w:bodyDiv w:val="1"/>
      <w:marLeft w:val="0"/>
      <w:marRight w:val="0"/>
      <w:marTop w:val="0"/>
      <w:marBottom w:val="0"/>
      <w:divBdr>
        <w:top w:val="none" w:sz="0" w:space="0" w:color="auto"/>
        <w:left w:val="none" w:sz="0" w:space="0" w:color="auto"/>
        <w:bottom w:val="none" w:sz="0" w:space="0" w:color="auto"/>
        <w:right w:val="none" w:sz="0" w:space="0" w:color="auto"/>
      </w:divBdr>
    </w:div>
    <w:div w:id="658196472">
      <w:bodyDiv w:val="1"/>
      <w:marLeft w:val="0"/>
      <w:marRight w:val="0"/>
      <w:marTop w:val="0"/>
      <w:marBottom w:val="0"/>
      <w:divBdr>
        <w:top w:val="none" w:sz="0" w:space="0" w:color="auto"/>
        <w:left w:val="none" w:sz="0" w:space="0" w:color="auto"/>
        <w:bottom w:val="none" w:sz="0" w:space="0" w:color="auto"/>
        <w:right w:val="none" w:sz="0" w:space="0" w:color="auto"/>
      </w:divBdr>
    </w:div>
    <w:div w:id="665745538">
      <w:bodyDiv w:val="1"/>
      <w:marLeft w:val="0"/>
      <w:marRight w:val="0"/>
      <w:marTop w:val="0"/>
      <w:marBottom w:val="0"/>
      <w:divBdr>
        <w:top w:val="none" w:sz="0" w:space="0" w:color="auto"/>
        <w:left w:val="none" w:sz="0" w:space="0" w:color="auto"/>
        <w:bottom w:val="none" w:sz="0" w:space="0" w:color="auto"/>
        <w:right w:val="none" w:sz="0" w:space="0" w:color="auto"/>
      </w:divBdr>
    </w:div>
    <w:div w:id="718869007">
      <w:bodyDiv w:val="1"/>
      <w:marLeft w:val="0"/>
      <w:marRight w:val="0"/>
      <w:marTop w:val="0"/>
      <w:marBottom w:val="0"/>
      <w:divBdr>
        <w:top w:val="none" w:sz="0" w:space="0" w:color="auto"/>
        <w:left w:val="none" w:sz="0" w:space="0" w:color="auto"/>
        <w:bottom w:val="none" w:sz="0" w:space="0" w:color="auto"/>
        <w:right w:val="none" w:sz="0" w:space="0" w:color="auto"/>
      </w:divBdr>
    </w:div>
    <w:div w:id="784615300">
      <w:bodyDiv w:val="1"/>
      <w:marLeft w:val="0"/>
      <w:marRight w:val="0"/>
      <w:marTop w:val="0"/>
      <w:marBottom w:val="0"/>
      <w:divBdr>
        <w:top w:val="none" w:sz="0" w:space="0" w:color="auto"/>
        <w:left w:val="none" w:sz="0" w:space="0" w:color="auto"/>
        <w:bottom w:val="none" w:sz="0" w:space="0" w:color="auto"/>
        <w:right w:val="none" w:sz="0" w:space="0" w:color="auto"/>
      </w:divBdr>
    </w:div>
    <w:div w:id="789324397">
      <w:bodyDiv w:val="1"/>
      <w:marLeft w:val="0"/>
      <w:marRight w:val="0"/>
      <w:marTop w:val="0"/>
      <w:marBottom w:val="0"/>
      <w:divBdr>
        <w:top w:val="none" w:sz="0" w:space="0" w:color="auto"/>
        <w:left w:val="none" w:sz="0" w:space="0" w:color="auto"/>
        <w:bottom w:val="none" w:sz="0" w:space="0" w:color="auto"/>
        <w:right w:val="none" w:sz="0" w:space="0" w:color="auto"/>
      </w:divBdr>
    </w:div>
    <w:div w:id="798571857">
      <w:bodyDiv w:val="1"/>
      <w:marLeft w:val="0"/>
      <w:marRight w:val="0"/>
      <w:marTop w:val="0"/>
      <w:marBottom w:val="0"/>
      <w:divBdr>
        <w:top w:val="none" w:sz="0" w:space="0" w:color="auto"/>
        <w:left w:val="none" w:sz="0" w:space="0" w:color="auto"/>
        <w:bottom w:val="none" w:sz="0" w:space="0" w:color="auto"/>
        <w:right w:val="none" w:sz="0" w:space="0" w:color="auto"/>
      </w:divBdr>
    </w:div>
    <w:div w:id="799882394">
      <w:bodyDiv w:val="1"/>
      <w:marLeft w:val="0"/>
      <w:marRight w:val="0"/>
      <w:marTop w:val="0"/>
      <w:marBottom w:val="0"/>
      <w:divBdr>
        <w:top w:val="none" w:sz="0" w:space="0" w:color="auto"/>
        <w:left w:val="none" w:sz="0" w:space="0" w:color="auto"/>
        <w:bottom w:val="none" w:sz="0" w:space="0" w:color="auto"/>
        <w:right w:val="none" w:sz="0" w:space="0" w:color="auto"/>
      </w:divBdr>
    </w:div>
    <w:div w:id="848636583">
      <w:bodyDiv w:val="1"/>
      <w:marLeft w:val="0"/>
      <w:marRight w:val="0"/>
      <w:marTop w:val="0"/>
      <w:marBottom w:val="0"/>
      <w:divBdr>
        <w:top w:val="none" w:sz="0" w:space="0" w:color="auto"/>
        <w:left w:val="none" w:sz="0" w:space="0" w:color="auto"/>
        <w:bottom w:val="none" w:sz="0" w:space="0" w:color="auto"/>
        <w:right w:val="none" w:sz="0" w:space="0" w:color="auto"/>
      </w:divBdr>
    </w:div>
    <w:div w:id="851333963">
      <w:bodyDiv w:val="1"/>
      <w:marLeft w:val="0"/>
      <w:marRight w:val="0"/>
      <w:marTop w:val="0"/>
      <w:marBottom w:val="0"/>
      <w:divBdr>
        <w:top w:val="none" w:sz="0" w:space="0" w:color="auto"/>
        <w:left w:val="none" w:sz="0" w:space="0" w:color="auto"/>
        <w:bottom w:val="none" w:sz="0" w:space="0" w:color="auto"/>
        <w:right w:val="none" w:sz="0" w:space="0" w:color="auto"/>
      </w:divBdr>
    </w:div>
    <w:div w:id="906189947">
      <w:bodyDiv w:val="1"/>
      <w:marLeft w:val="0"/>
      <w:marRight w:val="0"/>
      <w:marTop w:val="0"/>
      <w:marBottom w:val="0"/>
      <w:divBdr>
        <w:top w:val="none" w:sz="0" w:space="0" w:color="auto"/>
        <w:left w:val="none" w:sz="0" w:space="0" w:color="auto"/>
        <w:bottom w:val="none" w:sz="0" w:space="0" w:color="auto"/>
        <w:right w:val="none" w:sz="0" w:space="0" w:color="auto"/>
      </w:divBdr>
    </w:div>
    <w:div w:id="989020025">
      <w:bodyDiv w:val="1"/>
      <w:marLeft w:val="0"/>
      <w:marRight w:val="0"/>
      <w:marTop w:val="0"/>
      <w:marBottom w:val="0"/>
      <w:divBdr>
        <w:top w:val="none" w:sz="0" w:space="0" w:color="auto"/>
        <w:left w:val="none" w:sz="0" w:space="0" w:color="auto"/>
        <w:bottom w:val="none" w:sz="0" w:space="0" w:color="auto"/>
        <w:right w:val="none" w:sz="0" w:space="0" w:color="auto"/>
      </w:divBdr>
    </w:div>
    <w:div w:id="1011252926">
      <w:bodyDiv w:val="1"/>
      <w:marLeft w:val="0"/>
      <w:marRight w:val="0"/>
      <w:marTop w:val="0"/>
      <w:marBottom w:val="0"/>
      <w:divBdr>
        <w:top w:val="none" w:sz="0" w:space="0" w:color="auto"/>
        <w:left w:val="none" w:sz="0" w:space="0" w:color="auto"/>
        <w:bottom w:val="none" w:sz="0" w:space="0" w:color="auto"/>
        <w:right w:val="none" w:sz="0" w:space="0" w:color="auto"/>
      </w:divBdr>
    </w:div>
    <w:div w:id="1077630634">
      <w:bodyDiv w:val="1"/>
      <w:marLeft w:val="0"/>
      <w:marRight w:val="0"/>
      <w:marTop w:val="0"/>
      <w:marBottom w:val="0"/>
      <w:divBdr>
        <w:top w:val="none" w:sz="0" w:space="0" w:color="auto"/>
        <w:left w:val="none" w:sz="0" w:space="0" w:color="auto"/>
        <w:bottom w:val="none" w:sz="0" w:space="0" w:color="auto"/>
        <w:right w:val="none" w:sz="0" w:space="0" w:color="auto"/>
      </w:divBdr>
    </w:div>
    <w:div w:id="1101872594">
      <w:bodyDiv w:val="1"/>
      <w:marLeft w:val="0"/>
      <w:marRight w:val="0"/>
      <w:marTop w:val="0"/>
      <w:marBottom w:val="0"/>
      <w:divBdr>
        <w:top w:val="none" w:sz="0" w:space="0" w:color="auto"/>
        <w:left w:val="none" w:sz="0" w:space="0" w:color="auto"/>
        <w:bottom w:val="none" w:sz="0" w:space="0" w:color="auto"/>
        <w:right w:val="none" w:sz="0" w:space="0" w:color="auto"/>
      </w:divBdr>
    </w:div>
    <w:div w:id="1104611995">
      <w:bodyDiv w:val="1"/>
      <w:marLeft w:val="0"/>
      <w:marRight w:val="0"/>
      <w:marTop w:val="0"/>
      <w:marBottom w:val="0"/>
      <w:divBdr>
        <w:top w:val="none" w:sz="0" w:space="0" w:color="auto"/>
        <w:left w:val="none" w:sz="0" w:space="0" w:color="auto"/>
        <w:bottom w:val="none" w:sz="0" w:space="0" w:color="auto"/>
        <w:right w:val="none" w:sz="0" w:space="0" w:color="auto"/>
      </w:divBdr>
    </w:div>
    <w:div w:id="1114326813">
      <w:bodyDiv w:val="1"/>
      <w:marLeft w:val="0"/>
      <w:marRight w:val="0"/>
      <w:marTop w:val="0"/>
      <w:marBottom w:val="0"/>
      <w:divBdr>
        <w:top w:val="none" w:sz="0" w:space="0" w:color="auto"/>
        <w:left w:val="none" w:sz="0" w:space="0" w:color="auto"/>
        <w:bottom w:val="none" w:sz="0" w:space="0" w:color="auto"/>
        <w:right w:val="none" w:sz="0" w:space="0" w:color="auto"/>
      </w:divBdr>
    </w:div>
    <w:div w:id="1122387151">
      <w:bodyDiv w:val="1"/>
      <w:marLeft w:val="0"/>
      <w:marRight w:val="0"/>
      <w:marTop w:val="0"/>
      <w:marBottom w:val="0"/>
      <w:divBdr>
        <w:top w:val="none" w:sz="0" w:space="0" w:color="auto"/>
        <w:left w:val="none" w:sz="0" w:space="0" w:color="auto"/>
        <w:bottom w:val="none" w:sz="0" w:space="0" w:color="auto"/>
        <w:right w:val="none" w:sz="0" w:space="0" w:color="auto"/>
      </w:divBdr>
    </w:div>
    <w:div w:id="1139691143">
      <w:bodyDiv w:val="1"/>
      <w:marLeft w:val="0"/>
      <w:marRight w:val="0"/>
      <w:marTop w:val="0"/>
      <w:marBottom w:val="0"/>
      <w:divBdr>
        <w:top w:val="none" w:sz="0" w:space="0" w:color="auto"/>
        <w:left w:val="none" w:sz="0" w:space="0" w:color="auto"/>
        <w:bottom w:val="none" w:sz="0" w:space="0" w:color="auto"/>
        <w:right w:val="none" w:sz="0" w:space="0" w:color="auto"/>
      </w:divBdr>
    </w:div>
    <w:div w:id="1162161359">
      <w:bodyDiv w:val="1"/>
      <w:marLeft w:val="0"/>
      <w:marRight w:val="0"/>
      <w:marTop w:val="0"/>
      <w:marBottom w:val="0"/>
      <w:divBdr>
        <w:top w:val="none" w:sz="0" w:space="0" w:color="auto"/>
        <w:left w:val="none" w:sz="0" w:space="0" w:color="auto"/>
        <w:bottom w:val="none" w:sz="0" w:space="0" w:color="auto"/>
        <w:right w:val="none" w:sz="0" w:space="0" w:color="auto"/>
      </w:divBdr>
    </w:div>
    <w:div w:id="1176263308">
      <w:bodyDiv w:val="1"/>
      <w:marLeft w:val="0"/>
      <w:marRight w:val="0"/>
      <w:marTop w:val="0"/>
      <w:marBottom w:val="0"/>
      <w:divBdr>
        <w:top w:val="none" w:sz="0" w:space="0" w:color="auto"/>
        <w:left w:val="none" w:sz="0" w:space="0" w:color="auto"/>
        <w:bottom w:val="none" w:sz="0" w:space="0" w:color="auto"/>
        <w:right w:val="none" w:sz="0" w:space="0" w:color="auto"/>
      </w:divBdr>
    </w:div>
    <w:div w:id="1180773847">
      <w:bodyDiv w:val="1"/>
      <w:marLeft w:val="0"/>
      <w:marRight w:val="0"/>
      <w:marTop w:val="0"/>
      <w:marBottom w:val="0"/>
      <w:divBdr>
        <w:top w:val="none" w:sz="0" w:space="0" w:color="auto"/>
        <w:left w:val="none" w:sz="0" w:space="0" w:color="auto"/>
        <w:bottom w:val="none" w:sz="0" w:space="0" w:color="auto"/>
        <w:right w:val="none" w:sz="0" w:space="0" w:color="auto"/>
      </w:divBdr>
    </w:div>
    <w:div w:id="1245989614">
      <w:bodyDiv w:val="1"/>
      <w:marLeft w:val="0"/>
      <w:marRight w:val="0"/>
      <w:marTop w:val="0"/>
      <w:marBottom w:val="0"/>
      <w:divBdr>
        <w:top w:val="none" w:sz="0" w:space="0" w:color="auto"/>
        <w:left w:val="none" w:sz="0" w:space="0" w:color="auto"/>
        <w:bottom w:val="none" w:sz="0" w:space="0" w:color="auto"/>
        <w:right w:val="none" w:sz="0" w:space="0" w:color="auto"/>
      </w:divBdr>
    </w:div>
    <w:div w:id="1266577146">
      <w:bodyDiv w:val="1"/>
      <w:marLeft w:val="0"/>
      <w:marRight w:val="0"/>
      <w:marTop w:val="0"/>
      <w:marBottom w:val="0"/>
      <w:divBdr>
        <w:top w:val="none" w:sz="0" w:space="0" w:color="auto"/>
        <w:left w:val="none" w:sz="0" w:space="0" w:color="auto"/>
        <w:bottom w:val="none" w:sz="0" w:space="0" w:color="auto"/>
        <w:right w:val="none" w:sz="0" w:space="0" w:color="auto"/>
      </w:divBdr>
    </w:div>
    <w:div w:id="1273589800">
      <w:bodyDiv w:val="1"/>
      <w:marLeft w:val="0"/>
      <w:marRight w:val="0"/>
      <w:marTop w:val="0"/>
      <w:marBottom w:val="0"/>
      <w:divBdr>
        <w:top w:val="none" w:sz="0" w:space="0" w:color="auto"/>
        <w:left w:val="none" w:sz="0" w:space="0" w:color="auto"/>
        <w:bottom w:val="none" w:sz="0" w:space="0" w:color="auto"/>
        <w:right w:val="none" w:sz="0" w:space="0" w:color="auto"/>
      </w:divBdr>
    </w:div>
    <w:div w:id="1333607473">
      <w:bodyDiv w:val="1"/>
      <w:marLeft w:val="0"/>
      <w:marRight w:val="0"/>
      <w:marTop w:val="0"/>
      <w:marBottom w:val="0"/>
      <w:divBdr>
        <w:top w:val="none" w:sz="0" w:space="0" w:color="auto"/>
        <w:left w:val="none" w:sz="0" w:space="0" w:color="auto"/>
        <w:bottom w:val="none" w:sz="0" w:space="0" w:color="auto"/>
        <w:right w:val="none" w:sz="0" w:space="0" w:color="auto"/>
      </w:divBdr>
    </w:div>
    <w:div w:id="1339429133">
      <w:bodyDiv w:val="1"/>
      <w:marLeft w:val="0"/>
      <w:marRight w:val="0"/>
      <w:marTop w:val="0"/>
      <w:marBottom w:val="0"/>
      <w:divBdr>
        <w:top w:val="none" w:sz="0" w:space="0" w:color="auto"/>
        <w:left w:val="none" w:sz="0" w:space="0" w:color="auto"/>
        <w:bottom w:val="none" w:sz="0" w:space="0" w:color="auto"/>
        <w:right w:val="none" w:sz="0" w:space="0" w:color="auto"/>
      </w:divBdr>
    </w:div>
    <w:div w:id="1341542572">
      <w:bodyDiv w:val="1"/>
      <w:marLeft w:val="0"/>
      <w:marRight w:val="0"/>
      <w:marTop w:val="0"/>
      <w:marBottom w:val="0"/>
      <w:divBdr>
        <w:top w:val="none" w:sz="0" w:space="0" w:color="auto"/>
        <w:left w:val="none" w:sz="0" w:space="0" w:color="auto"/>
        <w:bottom w:val="none" w:sz="0" w:space="0" w:color="auto"/>
        <w:right w:val="none" w:sz="0" w:space="0" w:color="auto"/>
      </w:divBdr>
    </w:div>
    <w:div w:id="1410158329">
      <w:bodyDiv w:val="1"/>
      <w:marLeft w:val="0"/>
      <w:marRight w:val="0"/>
      <w:marTop w:val="0"/>
      <w:marBottom w:val="0"/>
      <w:divBdr>
        <w:top w:val="none" w:sz="0" w:space="0" w:color="auto"/>
        <w:left w:val="none" w:sz="0" w:space="0" w:color="auto"/>
        <w:bottom w:val="none" w:sz="0" w:space="0" w:color="auto"/>
        <w:right w:val="none" w:sz="0" w:space="0" w:color="auto"/>
      </w:divBdr>
    </w:div>
    <w:div w:id="1414620758">
      <w:bodyDiv w:val="1"/>
      <w:marLeft w:val="0"/>
      <w:marRight w:val="0"/>
      <w:marTop w:val="0"/>
      <w:marBottom w:val="0"/>
      <w:divBdr>
        <w:top w:val="none" w:sz="0" w:space="0" w:color="auto"/>
        <w:left w:val="none" w:sz="0" w:space="0" w:color="auto"/>
        <w:bottom w:val="none" w:sz="0" w:space="0" w:color="auto"/>
        <w:right w:val="none" w:sz="0" w:space="0" w:color="auto"/>
      </w:divBdr>
    </w:div>
    <w:div w:id="1421021521">
      <w:bodyDiv w:val="1"/>
      <w:marLeft w:val="0"/>
      <w:marRight w:val="0"/>
      <w:marTop w:val="0"/>
      <w:marBottom w:val="0"/>
      <w:divBdr>
        <w:top w:val="none" w:sz="0" w:space="0" w:color="auto"/>
        <w:left w:val="none" w:sz="0" w:space="0" w:color="auto"/>
        <w:bottom w:val="none" w:sz="0" w:space="0" w:color="auto"/>
        <w:right w:val="none" w:sz="0" w:space="0" w:color="auto"/>
      </w:divBdr>
    </w:div>
    <w:div w:id="1432121072">
      <w:bodyDiv w:val="1"/>
      <w:marLeft w:val="0"/>
      <w:marRight w:val="0"/>
      <w:marTop w:val="0"/>
      <w:marBottom w:val="0"/>
      <w:divBdr>
        <w:top w:val="none" w:sz="0" w:space="0" w:color="auto"/>
        <w:left w:val="none" w:sz="0" w:space="0" w:color="auto"/>
        <w:bottom w:val="none" w:sz="0" w:space="0" w:color="auto"/>
        <w:right w:val="none" w:sz="0" w:space="0" w:color="auto"/>
      </w:divBdr>
    </w:div>
    <w:div w:id="1437941933">
      <w:bodyDiv w:val="1"/>
      <w:marLeft w:val="0"/>
      <w:marRight w:val="0"/>
      <w:marTop w:val="0"/>
      <w:marBottom w:val="0"/>
      <w:divBdr>
        <w:top w:val="none" w:sz="0" w:space="0" w:color="auto"/>
        <w:left w:val="none" w:sz="0" w:space="0" w:color="auto"/>
        <w:bottom w:val="none" w:sz="0" w:space="0" w:color="auto"/>
        <w:right w:val="none" w:sz="0" w:space="0" w:color="auto"/>
      </w:divBdr>
    </w:div>
    <w:div w:id="1467772097">
      <w:bodyDiv w:val="1"/>
      <w:marLeft w:val="0"/>
      <w:marRight w:val="0"/>
      <w:marTop w:val="0"/>
      <w:marBottom w:val="0"/>
      <w:divBdr>
        <w:top w:val="none" w:sz="0" w:space="0" w:color="auto"/>
        <w:left w:val="none" w:sz="0" w:space="0" w:color="auto"/>
        <w:bottom w:val="none" w:sz="0" w:space="0" w:color="auto"/>
        <w:right w:val="none" w:sz="0" w:space="0" w:color="auto"/>
      </w:divBdr>
    </w:div>
    <w:div w:id="1494642860">
      <w:bodyDiv w:val="1"/>
      <w:marLeft w:val="0"/>
      <w:marRight w:val="0"/>
      <w:marTop w:val="0"/>
      <w:marBottom w:val="0"/>
      <w:divBdr>
        <w:top w:val="none" w:sz="0" w:space="0" w:color="auto"/>
        <w:left w:val="none" w:sz="0" w:space="0" w:color="auto"/>
        <w:bottom w:val="none" w:sz="0" w:space="0" w:color="auto"/>
        <w:right w:val="none" w:sz="0" w:space="0" w:color="auto"/>
      </w:divBdr>
    </w:div>
    <w:div w:id="1497501206">
      <w:bodyDiv w:val="1"/>
      <w:marLeft w:val="0"/>
      <w:marRight w:val="0"/>
      <w:marTop w:val="0"/>
      <w:marBottom w:val="0"/>
      <w:divBdr>
        <w:top w:val="none" w:sz="0" w:space="0" w:color="auto"/>
        <w:left w:val="none" w:sz="0" w:space="0" w:color="auto"/>
        <w:bottom w:val="none" w:sz="0" w:space="0" w:color="auto"/>
        <w:right w:val="none" w:sz="0" w:space="0" w:color="auto"/>
      </w:divBdr>
    </w:div>
    <w:div w:id="1504394491">
      <w:bodyDiv w:val="1"/>
      <w:marLeft w:val="0"/>
      <w:marRight w:val="0"/>
      <w:marTop w:val="0"/>
      <w:marBottom w:val="0"/>
      <w:divBdr>
        <w:top w:val="none" w:sz="0" w:space="0" w:color="auto"/>
        <w:left w:val="none" w:sz="0" w:space="0" w:color="auto"/>
        <w:bottom w:val="none" w:sz="0" w:space="0" w:color="auto"/>
        <w:right w:val="none" w:sz="0" w:space="0" w:color="auto"/>
      </w:divBdr>
    </w:div>
    <w:div w:id="1554074465">
      <w:bodyDiv w:val="1"/>
      <w:marLeft w:val="0"/>
      <w:marRight w:val="0"/>
      <w:marTop w:val="0"/>
      <w:marBottom w:val="0"/>
      <w:divBdr>
        <w:top w:val="none" w:sz="0" w:space="0" w:color="auto"/>
        <w:left w:val="none" w:sz="0" w:space="0" w:color="auto"/>
        <w:bottom w:val="none" w:sz="0" w:space="0" w:color="auto"/>
        <w:right w:val="none" w:sz="0" w:space="0" w:color="auto"/>
      </w:divBdr>
    </w:div>
    <w:div w:id="1569917163">
      <w:bodyDiv w:val="1"/>
      <w:marLeft w:val="0"/>
      <w:marRight w:val="0"/>
      <w:marTop w:val="0"/>
      <w:marBottom w:val="0"/>
      <w:divBdr>
        <w:top w:val="none" w:sz="0" w:space="0" w:color="auto"/>
        <w:left w:val="none" w:sz="0" w:space="0" w:color="auto"/>
        <w:bottom w:val="none" w:sz="0" w:space="0" w:color="auto"/>
        <w:right w:val="none" w:sz="0" w:space="0" w:color="auto"/>
      </w:divBdr>
    </w:div>
    <w:div w:id="1580945878">
      <w:bodyDiv w:val="1"/>
      <w:marLeft w:val="0"/>
      <w:marRight w:val="0"/>
      <w:marTop w:val="0"/>
      <w:marBottom w:val="0"/>
      <w:divBdr>
        <w:top w:val="none" w:sz="0" w:space="0" w:color="auto"/>
        <w:left w:val="none" w:sz="0" w:space="0" w:color="auto"/>
        <w:bottom w:val="none" w:sz="0" w:space="0" w:color="auto"/>
        <w:right w:val="none" w:sz="0" w:space="0" w:color="auto"/>
      </w:divBdr>
    </w:div>
    <w:div w:id="1622344038">
      <w:bodyDiv w:val="1"/>
      <w:marLeft w:val="0"/>
      <w:marRight w:val="0"/>
      <w:marTop w:val="0"/>
      <w:marBottom w:val="0"/>
      <w:divBdr>
        <w:top w:val="none" w:sz="0" w:space="0" w:color="auto"/>
        <w:left w:val="none" w:sz="0" w:space="0" w:color="auto"/>
        <w:bottom w:val="none" w:sz="0" w:space="0" w:color="auto"/>
        <w:right w:val="none" w:sz="0" w:space="0" w:color="auto"/>
      </w:divBdr>
    </w:div>
    <w:div w:id="1633050894">
      <w:bodyDiv w:val="1"/>
      <w:marLeft w:val="0"/>
      <w:marRight w:val="0"/>
      <w:marTop w:val="0"/>
      <w:marBottom w:val="0"/>
      <w:divBdr>
        <w:top w:val="none" w:sz="0" w:space="0" w:color="auto"/>
        <w:left w:val="none" w:sz="0" w:space="0" w:color="auto"/>
        <w:bottom w:val="none" w:sz="0" w:space="0" w:color="auto"/>
        <w:right w:val="none" w:sz="0" w:space="0" w:color="auto"/>
      </w:divBdr>
    </w:div>
    <w:div w:id="1639803538">
      <w:bodyDiv w:val="1"/>
      <w:marLeft w:val="0"/>
      <w:marRight w:val="0"/>
      <w:marTop w:val="0"/>
      <w:marBottom w:val="0"/>
      <w:divBdr>
        <w:top w:val="none" w:sz="0" w:space="0" w:color="auto"/>
        <w:left w:val="none" w:sz="0" w:space="0" w:color="auto"/>
        <w:bottom w:val="none" w:sz="0" w:space="0" w:color="auto"/>
        <w:right w:val="none" w:sz="0" w:space="0" w:color="auto"/>
      </w:divBdr>
    </w:div>
    <w:div w:id="1686637911">
      <w:bodyDiv w:val="1"/>
      <w:marLeft w:val="0"/>
      <w:marRight w:val="0"/>
      <w:marTop w:val="0"/>
      <w:marBottom w:val="0"/>
      <w:divBdr>
        <w:top w:val="none" w:sz="0" w:space="0" w:color="auto"/>
        <w:left w:val="none" w:sz="0" w:space="0" w:color="auto"/>
        <w:bottom w:val="none" w:sz="0" w:space="0" w:color="auto"/>
        <w:right w:val="none" w:sz="0" w:space="0" w:color="auto"/>
      </w:divBdr>
    </w:div>
    <w:div w:id="1706103753">
      <w:bodyDiv w:val="1"/>
      <w:marLeft w:val="0"/>
      <w:marRight w:val="0"/>
      <w:marTop w:val="0"/>
      <w:marBottom w:val="0"/>
      <w:divBdr>
        <w:top w:val="none" w:sz="0" w:space="0" w:color="auto"/>
        <w:left w:val="none" w:sz="0" w:space="0" w:color="auto"/>
        <w:bottom w:val="none" w:sz="0" w:space="0" w:color="auto"/>
        <w:right w:val="none" w:sz="0" w:space="0" w:color="auto"/>
      </w:divBdr>
    </w:div>
    <w:div w:id="1714038659">
      <w:bodyDiv w:val="1"/>
      <w:marLeft w:val="0"/>
      <w:marRight w:val="0"/>
      <w:marTop w:val="0"/>
      <w:marBottom w:val="0"/>
      <w:divBdr>
        <w:top w:val="none" w:sz="0" w:space="0" w:color="auto"/>
        <w:left w:val="none" w:sz="0" w:space="0" w:color="auto"/>
        <w:bottom w:val="none" w:sz="0" w:space="0" w:color="auto"/>
        <w:right w:val="none" w:sz="0" w:space="0" w:color="auto"/>
      </w:divBdr>
    </w:div>
    <w:div w:id="1749303353">
      <w:bodyDiv w:val="1"/>
      <w:marLeft w:val="0"/>
      <w:marRight w:val="0"/>
      <w:marTop w:val="0"/>
      <w:marBottom w:val="0"/>
      <w:divBdr>
        <w:top w:val="none" w:sz="0" w:space="0" w:color="auto"/>
        <w:left w:val="none" w:sz="0" w:space="0" w:color="auto"/>
        <w:bottom w:val="none" w:sz="0" w:space="0" w:color="auto"/>
        <w:right w:val="none" w:sz="0" w:space="0" w:color="auto"/>
      </w:divBdr>
    </w:div>
    <w:div w:id="1751467791">
      <w:bodyDiv w:val="1"/>
      <w:marLeft w:val="0"/>
      <w:marRight w:val="0"/>
      <w:marTop w:val="0"/>
      <w:marBottom w:val="0"/>
      <w:divBdr>
        <w:top w:val="none" w:sz="0" w:space="0" w:color="auto"/>
        <w:left w:val="none" w:sz="0" w:space="0" w:color="auto"/>
        <w:bottom w:val="none" w:sz="0" w:space="0" w:color="auto"/>
        <w:right w:val="none" w:sz="0" w:space="0" w:color="auto"/>
      </w:divBdr>
    </w:div>
    <w:div w:id="1819415209">
      <w:bodyDiv w:val="1"/>
      <w:marLeft w:val="0"/>
      <w:marRight w:val="0"/>
      <w:marTop w:val="0"/>
      <w:marBottom w:val="0"/>
      <w:divBdr>
        <w:top w:val="none" w:sz="0" w:space="0" w:color="auto"/>
        <w:left w:val="none" w:sz="0" w:space="0" w:color="auto"/>
        <w:bottom w:val="none" w:sz="0" w:space="0" w:color="auto"/>
        <w:right w:val="none" w:sz="0" w:space="0" w:color="auto"/>
      </w:divBdr>
    </w:div>
    <w:div w:id="1848206997">
      <w:bodyDiv w:val="1"/>
      <w:marLeft w:val="0"/>
      <w:marRight w:val="0"/>
      <w:marTop w:val="0"/>
      <w:marBottom w:val="0"/>
      <w:divBdr>
        <w:top w:val="none" w:sz="0" w:space="0" w:color="auto"/>
        <w:left w:val="none" w:sz="0" w:space="0" w:color="auto"/>
        <w:bottom w:val="none" w:sz="0" w:space="0" w:color="auto"/>
        <w:right w:val="none" w:sz="0" w:space="0" w:color="auto"/>
      </w:divBdr>
    </w:div>
    <w:div w:id="1860924362">
      <w:bodyDiv w:val="1"/>
      <w:marLeft w:val="0"/>
      <w:marRight w:val="0"/>
      <w:marTop w:val="0"/>
      <w:marBottom w:val="0"/>
      <w:divBdr>
        <w:top w:val="none" w:sz="0" w:space="0" w:color="auto"/>
        <w:left w:val="none" w:sz="0" w:space="0" w:color="auto"/>
        <w:bottom w:val="none" w:sz="0" w:space="0" w:color="auto"/>
        <w:right w:val="none" w:sz="0" w:space="0" w:color="auto"/>
      </w:divBdr>
    </w:div>
    <w:div w:id="1863129068">
      <w:bodyDiv w:val="1"/>
      <w:marLeft w:val="0"/>
      <w:marRight w:val="0"/>
      <w:marTop w:val="0"/>
      <w:marBottom w:val="0"/>
      <w:divBdr>
        <w:top w:val="none" w:sz="0" w:space="0" w:color="auto"/>
        <w:left w:val="none" w:sz="0" w:space="0" w:color="auto"/>
        <w:bottom w:val="none" w:sz="0" w:space="0" w:color="auto"/>
        <w:right w:val="none" w:sz="0" w:space="0" w:color="auto"/>
      </w:divBdr>
    </w:div>
    <w:div w:id="1865168338">
      <w:bodyDiv w:val="1"/>
      <w:marLeft w:val="0"/>
      <w:marRight w:val="0"/>
      <w:marTop w:val="0"/>
      <w:marBottom w:val="0"/>
      <w:divBdr>
        <w:top w:val="none" w:sz="0" w:space="0" w:color="auto"/>
        <w:left w:val="none" w:sz="0" w:space="0" w:color="auto"/>
        <w:bottom w:val="none" w:sz="0" w:space="0" w:color="auto"/>
        <w:right w:val="none" w:sz="0" w:space="0" w:color="auto"/>
      </w:divBdr>
    </w:div>
    <w:div w:id="1884754895">
      <w:bodyDiv w:val="1"/>
      <w:marLeft w:val="0"/>
      <w:marRight w:val="0"/>
      <w:marTop w:val="0"/>
      <w:marBottom w:val="0"/>
      <w:divBdr>
        <w:top w:val="none" w:sz="0" w:space="0" w:color="auto"/>
        <w:left w:val="none" w:sz="0" w:space="0" w:color="auto"/>
        <w:bottom w:val="none" w:sz="0" w:space="0" w:color="auto"/>
        <w:right w:val="none" w:sz="0" w:space="0" w:color="auto"/>
      </w:divBdr>
    </w:div>
    <w:div w:id="1919904944">
      <w:bodyDiv w:val="1"/>
      <w:marLeft w:val="0"/>
      <w:marRight w:val="0"/>
      <w:marTop w:val="0"/>
      <w:marBottom w:val="0"/>
      <w:divBdr>
        <w:top w:val="none" w:sz="0" w:space="0" w:color="auto"/>
        <w:left w:val="none" w:sz="0" w:space="0" w:color="auto"/>
        <w:bottom w:val="none" w:sz="0" w:space="0" w:color="auto"/>
        <w:right w:val="none" w:sz="0" w:space="0" w:color="auto"/>
      </w:divBdr>
    </w:div>
    <w:div w:id="1940410994">
      <w:bodyDiv w:val="1"/>
      <w:marLeft w:val="0"/>
      <w:marRight w:val="0"/>
      <w:marTop w:val="0"/>
      <w:marBottom w:val="0"/>
      <w:divBdr>
        <w:top w:val="none" w:sz="0" w:space="0" w:color="auto"/>
        <w:left w:val="none" w:sz="0" w:space="0" w:color="auto"/>
        <w:bottom w:val="none" w:sz="0" w:space="0" w:color="auto"/>
        <w:right w:val="none" w:sz="0" w:space="0" w:color="auto"/>
      </w:divBdr>
    </w:div>
    <w:div w:id="1953517133">
      <w:bodyDiv w:val="1"/>
      <w:marLeft w:val="0"/>
      <w:marRight w:val="0"/>
      <w:marTop w:val="0"/>
      <w:marBottom w:val="0"/>
      <w:divBdr>
        <w:top w:val="none" w:sz="0" w:space="0" w:color="auto"/>
        <w:left w:val="none" w:sz="0" w:space="0" w:color="auto"/>
        <w:bottom w:val="none" w:sz="0" w:space="0" w:color="auto"/>
        <w:right w:val="none" w:sz="0" w:space="0" w:color="auto"/>
      </w:divBdr>
    </w:div>
    <w:div w:id="1958873220">
      <w:bodyDiv w:val="1"/>
      <w:marLeft w:val="0"/>
      <w:marRight w:val="0"/>
      <w:marTop w:val="0"/>
      <w:marBottom w:val="0"/>
      <w:divBdr>
        <w:top w:val="none" w:sz="0" w:space="0" w:color="auto"/>
        <w:left w:val="none" w:sz="0" w:space="0" w:color="auto"/>
        <w:bottom w:val="none" w:sz="0" w:space="0" w:color="auto"/>
        <w:right w:val="none" w:sz="0" w:space="0" w:color="auto"/>
      </w:divBdr>
    </w:div>
    <w:div w:id="2039042083">
      <w:bodyDiv w:val="1"/>
      <w:marLeft w:val="0"/>
      <w:marRight w:val="0"/>
      <w:marTop w:val="0"/>
      <w:marBottom w:val="0"/>
      <w:divBdr>
        <w:top w:val="none" w:sz="0" w:space="0" w:color="auto"/>
        <w:left w:val="none" w:sz="0" w:space="0" w:color="auto"/>
        <w:bottom w:val="none" w:sz="0" w:space="0" w:color="auto"/>
        <w:right w:val="none" w:sz="0" w:space="0" w:color="auto"/>
      </w:divBdr>
    </w:div>
    <w:div w:id="208595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DGa62</b:Tag>
    <b:SourceType>JournalArticle</b:SourceType>
    <b:Guid>{FD681AF0-3CE9-404A-B19E-212F71B96680}</b:Guid>
    <b:Title>"College admissions and the stability of marriage."</b:Title>
    <b:Year>1962</b:Year>
    <b:Month>Jan</b:Month>
    <b:Author>
      <b:Author>
        <b:Corporate>D. Gale and L. S. Shapley.</b:Corporate>
      </b:Author>
    </b:Author>
    <b:JournalName>The American Mathematical Monthly</b:JournalName>
    <b:Pages>9-15</b:Pages>
    <b:Volume>69</b:Volume>
    <b:Issue>1</b:Issue>
    <b:RefOrder>1</b:RefOrder>
  </b:Source>
  <b:Source>
    <b:Tag>DJA03</b:Tag>
    <b:SourceType>ConferenceProceedings</b:SourceType>
    <b:Guid>{AF31580A-89A2-4345-9BAD-151184C6A8D6}</b:Guid>
    <b:Title>The student-project allocation problem.</b:Title>
    <b:Year>2003</b:Year>
    <b:Pages>474-484</b:Pages>
    <b:Volume>2906</b:Volume>
    <b:Author>
      <b:Author>
        <b:Corporate>D. J. Abraham, R. W. Irving, D. F. Manlove.</b:Corporate>
      </b:Author>
    </b:Author>
    <b:ConferenceName>14th Annual International Symposium on Algorithms and Computation (ISAAC 2003)</b:ConferenceName>
    <b:City>Kyoto, Japan</b:City>
    <b:RefOrder>3</b:RefOrder>
  </b:Source>
  <b:Source>
    <b:Tag>LEG02</b:Tag>
    <b:SourceType>JournalArticle</b:SourceType>
    <b:Guid>{55936E81-29DE-427D-A530-4FF65F0CB122}</b:Guid>
    <b:Title>Collaborative Peer Evaluation: Best Practices for Group Member Assessments</b:Title>
    <b:Year>2002</b:Year>
    <b:Author>
      <b:Author>
        <b:Corporate>L. E. Gueldenzoph and G. L. May</b:Corporate>
      </b:Author>
    </b:Author>
    <b:JournalName>Business Communication Quarterly</b:JournalName>
    <b:Pages>9-25</b:Pages>
    <b:Volume>65</b:Volume>
    <b:Issue>1</b:Issue>
    <b:Month>March</b:Month>
    <b:RefOrder>4</b:RefOrder>
  </b:Source>
  <b:Source>
    <b:Tag>PRK17</b:Tag>
    <b:SourceType>JournalArticle</b:SourceType>
    <b:Guid>{B06054A0-6DDF-41A4-9DF8-C0D6A269674D}</b:Guid>
    <b:Author>
      <b:Author>
        <b:Corporate>P. R. K. Jones, S. M. S. Ibrahim, M. S. K. H. Nabil</b:Corporate>
      </b:Author>
    </b:Author>
    <b:Title>Using peer review to distribute group work marks equitably between medical students</b:Title>
    <b:JournalName>Medical Education</b:JournalName>
    <b:Year>2017</b:Year>
    <b:Pages>380-390</b:Pages>
    <b:Volume>51</b:Volume>
    <b:Issue>4</b:Issue>
    <b:Month>April</b:Month>
    <b:RefOrder>7</b:RefOrder>
  </b:Source>
  <b:Source>
    <b:Tag>PFl24</b:Tag>
    <b:SourceType>JournalArticle</b:SourceType>
    <b:Guid>{57A27C89-EC65-4DB6-8CE3-3F5B12A723DF}</b:Guid>
    <b:Author>
      <b:Author>
        <b:Corporate>P. Fleckney, J. Thompson, P. Vaz-Serra</b:Corporate>
      </b:Author>
    </b:Author>
    <b:Title>Designing effective peer assessment processes in higher education: a systematic review</b:Title>
    <b:JournalName>Higher Education Research &amp; Development</b:JournalName>
    <b:Year>2024</b:Year>
    <b:Pages>1-16</b:Pages>
    <b:DOI>10.1080/07294360.2024.2407083</b:DOI>
    <b:RefOrder>5</b:RefOrder>
  </b:Source>
  <b:Source>
    <b:Tag>Dan89</b:Tag>
    <b:SourceType>Book</b:SourceType>
    <b:Guid>{7575BF0C-F561-48A9-BB3A-D1206492E8B0}</b:Guid>
    <b:Title>The Stable Marriage Problem : Structure and Algorithms</b:Title>
    <b:Year>1989</b:Year>
    <b:Author>
      <b:Author>
        <b:Corporate>Dan Gusfield and Robert W. Irving</b:Corporate>
      </b:Author>
    </b:Author>
    <b:City>Cambridge</b:City>
    <b:Publisher>The MIT Press</b:Publisher>
    <b:RefOrder>2</b:RefOrder>
  </b:Source>
  <b:Source>
    <b:Tag>Bla44</b:Tag>
    <b:SourceType>InternetSite</b:SourceType>
    <b:Guid>{A02D56F1-17B6-4BF3-89C6-5FE6BCEC9DA9}</b:Guid>
    <b:Title>Blackboard Help</b:Title>
    <b:Year>2024</b:Year>
    <b:ProductionCompany>Blackboard</b:ProductionCompany>
    <b:YearAccessed>2024</b:YearAccessed>
    <b:MonthAccessed>Nov</b:MonthAccessed>
    <b:DayAccessed>19</b:DayAccessed>
    <b:URL>https://help.blackboard.com/Learn/Instructor/Ultra/Interact/Course_Groups/Create_Groups</b:URL>
    <b:RefOrder>8</b:RefOrder>
  </b:Source>
  <b:Source>
    <b:Tag>Peg07</b:Tag>
    <b:SourceType>JournalArticle</b:SourceType>
    <b:Guid>{CBF03417-C132-487C-BE59-ED959FC61039}</b:Guid>
    <b:Title>Using peer feedback to enhance the quality of student online postings: An exploratory study.</b:Title>
    <b:Year>2007</b:Year>
    <b:Month>January</b:Month>
    <b:Author>
      <b:Author>
        <b:Corporate>Peggy A. Ertmer, Jennifer C. Richardson, Brian Belland, Denise Camin, Patrick Connolly, Glen Coulthard, Kimfong Lei, Christopher Mong.</b:Corporate>
      </b:Author>
    </b:Author>
    <b:JournalName>Journal of Computer-Mediated Communication.</b:JournalName>
    <b:Pages>412-433</b:Pages>
    <b:Volume>12</b:Volume>
    <b:Issue>2</b:Issue>
    <b:RefOrder>6</b:RefOrder>
  </b:Source>
</b:Sources>
</file>

<file path=customXml/itemProps1.xml><?xml version="1.0" encoding="utf-8"?>
<ds:datastoreItem xmlns:ds="http://schemas.openxmlformats.org/officeDocument/2006/customXml" ds:itemID="{B4E9427C-95F5-4732-915A-918E818C2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Tharun</dc:creator>
  <cp:keywords/>
  <dc:description/>
  <cp:lastModifiedBy>Antony, Tharun</cp:lastModifiedBy>
  <cp:revision>5</cp:revision>
  <dcterms:created xsi:type="dcterms:W3CDTF">2024-11-15T10:27:00Z</dcterms:created>
  <dcterms:modified xsi:type="dcterms:W3CDTF">2024-11-19T21:37:00Z</dcterms:modified>
</cp:coreProperties>
</file>