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left"/>
      </w:pPr>
      <w:r>
        <w:rPr>
          <w:rFonts w:ascii="Calibri" w:cs="Calibri" w:eastAsia="Calibri" w:hAnsi="Calibri"/>
          <w:b/>
          <w:bCs/>
          <w:color w:val="1F3864"/>
          <w:sz w:val="40"/>
          <w:szCs w:val="40"/>
        </w:rPr>
        <w:t xml:space="preserve">TAMIL MANI B</w:t>
      </w:r>
    </w:p>
    <w:p>
      <w:pPr>
        <w:spacing w:after="30"/>
      </w:pPr>
      <w:r>
        <w:rPr>
          <w:rFonts w:ascii="Calibri" w:cs="Calibri" w:eastAsia="Calibri" w:hAnsi="Calibri"/>
          <w:color w:val="595959"/>
          <w:sz w:val="21"/>
          <w:szCs w:val="21"/>
        </w:rPr>
        <w:t xml:space="preserve">Software Engineering  ·  Cloud Computing  ·  Applied AI</w:t>
      </w:r>
    </w:p>
    <w:p>
      <w:pPr>
        <w:spacing w:after="20" w:before="0" w:line="250"/>
        <w:jc w:val="left"/>
      </w:pPr>
      <w:r>
        <w:rPr>
          <w:rFonts w:ascii="Calibri" w:cs="Calibri" w:eastAsia="Calibri" w:hAnsi="Calibri"/>
          <w:sz w:val="19"/>
          <w:szCs w:val="19"/>
        </w:rPr>
        <w:t xml:space="preserve">Chennai, Tamil Nadu, India</w:t>
      </w:r>
      <w:r>
        <w:rPr>
          <w:rFonts w:ascii="Calibri" w:cs="Calibri" w:eastAsia="Calibri" w:hAnsi="Calibri"/>
          <w:color w:val="595959"/>
          <w:sz w:val="19"/>
          <w:szCs w:val="19"/>
        </w:rPr>
        <w:t xml:space="preserve">  |  </w:t>
      </w:r>
      <w:r>
        <w:rPr>
          <w:rFonts w:ascii="Calibri" w:cs="Calibri" w:eastAsia="Calibri" w:hAnsi="Calibri"/>
          <w:sz w:val="19"/>
          <w:szCs w:val="19"/>
        </w:rPr>
        <w:t xml:space="preserve">+91 99520 82342</w:t>
      </w:r>
      <w:r>
        <w:rPr>
          <w:rFonts w:ascii="Calibri" w:cs="Calibri" w:eastAsia="Calibri" w:hAnsi="Calibri"/>
          <w:color w:val="595959"/>
          <w:sz w:val="19"/>
          <w:szCs w:val="19"/>
        </w:rPr>
        <w:t xml:space="preserve">  |  </w:t>
      </w:r>
      <w:hyperlink w:history="1" r:id="rIdpxdq2fmnvmnyrxab4dwor">
        <w:r>
          <w:rPr>
            <w:rFonts w:ascii="Calibri" w:cs="Calibri" w:eastAsia="Calibri" w:hAnsi="Calibri"/>
            <w:color w:val="1F3864"/>
            <w:sz w:val="19"/>
            <w:szCs w:val="19"/>
            <w:u w:val="single"/>
          </w:rPr>
          <w:t xml:space="preserve">tamilmani18032007@gmail.com</w:t>
        </w:r>
      </w:hyperlink>
      <w:r>
        <w:rPr>
          <w:rFonts w:ascii="Calibri" w:cs="Calibri" w:eastAsia="Calibri" w:hAnsi="Calibri"/>
          <w:color w:val="595959"/>
          <w:sz w:val="19"/>
          <w:szCs w:val="19"/>
        </w:rPr>
        <w:t xml:space="preserve">  |  </w:t>
      </w:r>
      <w:hyperlink w:history="1" r:id="rId83zwci2r23prqrdnvr0ev">
        <w:r>
          <w:rPr>
            <w:rFonts w:ascii="Calibri" w:cs="Calibri" w:eastAsia="Calibri" w:hAnsi="Calibri"/>
            <w:color w:val="1F3864"/>
            <w:sz w:val="19"/>
            <w:szCs w:val="19"/>
            <w:u w:val="single"/>
          </w:rPr>
          <w:t xml:space="preserve">LinkedIn</w:t>
        </w:r>
      </w:hyperlink>
      <w:r>
        <w:rPr>
          <w:rFonts w:ascii="Calibri" w:cs="Calibri" w:eastAsia="Calibri" w:hAnsi="Calibri"/>
          <w:color w:val="595959"/>
          <w:sz w:val="19"/>
          <w:szCs w:val="19"/>
        </w:rPr>
        <w:t xml:space="preserve">  |  </w:t>
      </w:r>
      <w:hyperlink w:history="1" r:id="rIdnqiryulxya6t_cpvrvsww">
        <w:r>
          <w:rPr>
            <w:rFonts w:ascii="Calibri" w:cs="Calibri" w:eastAsia="Calibri" w:hAnsi="Calibri"/>
            <w:color w:val="1F3864"/>
            <w:sz w:val="19"/>
            <w:szCs w:val="19"/>
            <w:u w:val="single"/>
          </w:rPr>
          <w:t xml:space="preserve">GitHub</w:t>
        </w:r>
      </w:hyperlink>
      <w:r>
        <w:rPr>
          <w:rFonts w:ascii="Calibri" w:cs="Calibri" w:eastAsia="Calibri" w:hAnsi="Calibri"/>
          <w:color w:val="595959"/>
          <w:sz w:val="19"/>
          <w:szCs w:val="19"/>
        </w:rPr>
        <w:t xml:space="preserve">  |  </w:t>
      </w:r>
      <w:hyperlink w:history="1" r:id="rIdmuffwhrz8wicrz-xew8dj">
        <w:r>
          <w:rPr>
            <w:rFonts w:ascii="Calibri" w:cs="Calibri" w:eastAsia="Calibri" w:hAnsi="Calibri"/>
            <w:color w:val="1F3864"/>
            <w:sz w:val="19"/>
            <w:szCs w:val="19"/>
            <w:u w:val="single"/>
          </w:rPr>
          <w:t xml:space="preserve">Azure AZ-900</w:t>
        </w:r>
      </w:hyperlink>
    </w:p>
    <w:p>
      <w:pPr>
        <w:keepNext/>
        <w:pBdr>
          <w:bottom w:val="single" w:color="1F3864" w:sz="6" w:space="1"/>
        </w:pBdr>
        <w:spacing w:after="40" w:before="100"/>
      </w:pPr>
      <w:r>
        <w:rPr>
          <w:rFonts w:ascii="Calibri" w:cs="Calibri" w:eastAsia="Calibri" w:hAnsi="Calibri"/>
          <w:b/>
          <w:bCs/>
          <w:color w:val="1F3864"/>
          <w:sz w:val="22"/>
          <w:szCs w:val="22"/>
        </w:rPr>
        <w:t xml:space="preserve">SUMMARY</w:t>
      </w:r>
    </w:p>
    <w:p>
      <w:pPr>
        <w:spacing w:after="0" w:before="0" w:line="250"/>
        <w:jc w:val="both"/>
      </w:pPr>
      <w:r>
        <w:rPr>
          <w:rFonts w:ascii="Calibri" w:cs="Calibri" w:eastAsia="Calibri" w:hAnsi="Calibri"/>
          <w:sz w:val="20"/>
          <w:szCs w:val="20"/>
        </w:rPr>
        <w:t xml:space="preserve">Third-year B.E. Computer Science student who builds working systems end to end: explainable fraud analytics, offline-first public-health software, edge-AI hardware and a read-only Azure cost platform. Microsoft Azure AZ-900 certified; 4th Runner-up at Aithon 2.0; organised a college-wide debugging contest. Seeking software engineering and cloud roles.</w:t>
      </w:r>
    </w:p>
    <w:p>
      <w:pPr>
        <w:keepNext/>
        <w:pBdr>
          <w:bottom w:val="single" w:color="1F3864" w:sz="6" w:space="1"/>
        </w:pBdr>
        <w:spacing w:after="40" w:before="100"/>
      </w:pPr>
      <w:r>
        <w:rPr>
          <w:rFonts w:ascii="Calibri" w:cs="Calibri" w:eastAsia="Calibri" w:hAnsi="Calibri"/>
          <w:b/>
          <w:bCs/>
          <w:color w:val="1F3864"/>
          <w:sz w:val="22"/>
          <w:szCs w:val="22"/>
        </w:rPr>
        <w:t xml:space="preserve">TECHNICAL SKILLS</w:t>
      </w:r>
    </w:p>
    <w:p>
      <w:pPr>
        <w:spacing w:after="15" w:before="0" w:line="245"/>
        <w:jc w:val="left"/>
      </w:pPr>
      <w:r>
        <w:rPr>
          <w:rFonts w:ascii="Calibri" w:cs="Calibri" w:eastAsia="Calibri" w:hAnsi="Calibri"/>
          <w:b/>
          <w:bCs/>
          <w:sz w:val="20"/>
          <w:szCs w:val="20"/>
        </w:rPr>
        <w:t xml:space="preserve">Languages: </w:t>
      </w:r>
      <w:r>
        <w:rPr>
          <w:rFonts w:ascii="Calibri" w:cs="Calibri" w:eastAsia="Calibri" w:hAnsi="Calibri"/>
          <w:sz w:val="20"/>
          <w:szCs w:val="20"/>
        </w:rPr>
        <w:t xml:space="preserve">Java, C++, Python, JavaScript (ES6+), TypeScript, SQL, Embedded C/C++</w:t>
      </w:r>
    </w:p>
    <w:p>
      <w:pPr>
        <w:spacing w:after="15" w:before="0" w:line="245"/>
        <w:jc w:val="left"/>
      </w:pPr>
      <w:r>
        <w:rPr>
          <w:rFonts w:ascii="Calibri" w:cs="Calibri" w:eastAsia="Calibri" w:hAnsi="Calibri"/>
          <w:b/>
          <w:bCs/>
          <w:sz w:val="20"/>
          <w:szCs w:val="20"/>
        </w:rPr>
        <w:t xml:space="preserve">Cloud &amp; DevOps: </w:t>
      </w:r>
      <w:r>
        <w:rPr>
          <w:rFonts w:ascii="Calibri" w:cs="Calibri" w:eastAsia="Calibri" w:hAnsi="Calibri"/>
          <w:sz w:val="20"/>
          <w:szCs w:val="20"/>
        </w:rPr>
        <w:t xml:space="preserve">Microsoft Azure (AZ-900), Azure Resource Manager APIs, Entra ID / RBAC, Docker, CI/CD, REST APIs</w:t>
      </w:r>
    </w:p>
    <w:p>
      <w:pPr>
        <w:spacing w:after="15" w:before="0" w:line="245"/>
        <w:jc w:val="left"/>
      </w:pPr>
      <w:r>
        <w:rPr>
          <w:rFonts w:ascii="Calibri" w:cs="Calibri" w:eastAsia="Calibri" w:hAnsi="Calibri"/>
          <w:b/>
          <w:bCs/>
          <w:sz w:val="20"/>
          <w:szCs w:val="20"/>
        </w:rPr>
        <w:t xml:space="preserve">Web &amp; Backend: </w:t>
      </w:r>
      <w:r>
        <w:rPr>
          <w:rFonts w:ascii="Calibri" w:cs="Calibri" w:eastAsia="Calibri" w:hAnsi="Calibri"/>
          <w:sz w:val="20"/>
          <w:szCs w:val="20"/>
        </w:rPr>
        <w:t xml:space="preserve">Next.js 14, React 18, Node.js, Express, Flask, FastAPI, SQLAlchemy, Tailwind CSS, Supabase</w:t>
      </w:r>
    </w:p>
    <w:p>
      <w:pPr>
        <w:spacing w:after="15" w:before="0" w:line="245"/>
        <w:jc w:val="left"/>
      </w:pPr>
      <w:r>
        <w:rPr>
          <w:rFonts w:ascii="Calibri" w:cs="Calibri" w:eastAsia="Calibri" w:hAnsi="Calibri"/>
          <w:b/>
          <w:bCs/>
          <w:sz w:val="20"/>
          <w:szCs w:val="20"/>
        </w:rPr>
        <w:t xml:space="preserve">AI &amp; Data: </w:t>
      </w:r>
      <w:r>
        <w:rPr>
          <w:rFonts w:ascii="Calibri" w:cs="Calibri" w:eastAsia="Calibri" w:hAnsi="Calibri"/>
          <w:sz w:val="20"/>
          <w:szCs w:val="20"/>
        </w:rPr>
        <w:t xml:space="preserve">TensorFlow.js, TensorFlow Lite, scikit-learn, LightGBM, SHAP, NetworkX, Groq (Llama-3.1)</w:t>
      </w:r>
    </w:p>
    <w:p>
      <w:pPr>
        <w:spacing w:after="15" w:before="0" w:line="245"/>
        <w:jc w:val="left"/>
      </w:pPr>
      <w:r>
        <w:rPr>
          <w:rFonts w:ascii="Calibri" w:cs="Calibri" w:eastAsia="Calibri" w:hAnsi="Calibri"/>
          <w:b/>
          <w:bCs/>
          <w:sz w:val="20"/>
          <w:szCs w:val="20"/>
        </w:rPr>
        <w:t xml:space="preserve">Systems &amp; Tools: </w:t>
      </w:r>
      <w:r>
        <w:rPr>
          <w:rFonts w:ascii="Calibri" w:cs="Calibri" w:eastAsia="Calibri" w:hAnsi="Calibri"/>
          <w:sz w:val="20"/>
          <w:szCs w:val="20"/>
        </w:rPr>
        <w:t xml:space="preserve">WebSockets, MQTT, ESP32, Arduino, IndexedDB, Twilio Voice, Git, GitHub, Postman, Linux CLI</w:t>
      </w:r>
    </w:p>
    <w:p>
      <w:pPr>
        <w:keepNext/>
        <w:pBdr>
          <w:bottom w:val="single" w:color="1F3864" w:sz="6" w:space="1"/>
        </w:pBdr>
        <w:spacing w:after="40" w:before="100"/>
      </w:pPr>
      <w:r>
        <w:rPr>
          <w:rFonts w:ascii="Calibri" w:cs="Calibri" w:eastAsia="Calibri" w:hAnsi="Calibri"/>
          <w:b/>
          <w:bCs/>
          <w:color w:val="1F3864"/>
          <w:sz w:val="22"/>
          <w:szCs w:val="22"/>
        </w:rPr>
        <w:t xml:space="preserve">SELECTED ENGINEERING PROJECTS</w:t>
      </w:r>
    </w:p>
    <w:p>
      <w:pPr>
        <w:keepNext/>
        <w:tabs>
          <w:tab w:val="right" w:pos="10178"/>
        </w:tabs>
        <w:spacing w:after="10" w:before="20" w:line="250"/>
        <w:jc w:val="left"/>
      </w:pPr>
      <w:r>
        <w:rPr>
          <w:rFonts w:ascii="Calibri" w:cs="Calibri" w:eastAsia="Calibri" w:hAnsi="Calibri"/>
          <w:b/>
          <w:bCs/>
          <w:sz w:val="20"/>
          <w:szCs w:val="20"/>
        </w:rPr>
        <w:t xml:space="preserve">CloudPulse</w:t>
      </w:r>
      <w:r>
        <w:rPr>
          <w:rFonts w:ascii="Calibri" w:cs="Calibri" w:eastAsia="Calibri" w:hAnsi="Calibri"/>
          <w:sz w:val="20"/>
          <w:szCs w:val="20"/>
        </w:rPr>
        <w:t xml:space="preserve">  |  Cloud Cost Monitoring and Optimisation Platform (team of 4)</w:t>
      </w:r>
      <w:r>
        <w:rPr>
          <w:rFonts w:ascii="Calibri" w:cs="Calibri" w:eastAsia="Calibri" w:hAnsi="Calibri"/>
          <w:sz w:val="20"/>
          <w:szCs w:val="20"/>
        </w:rPr>
        <w:t xml:space="preserve">	</w:t>
      </w:r>
      <w:r>
        <w:rPr>
          <w:rFonts w:ascii="Calibri" w:cs="Calibri" w:eastAsia="Calibri" w:hAnsi="Calibri"/>
          <w:i/>
          <w:iCs/>
          <w:color w:val="595959"/>
          <w:sz w:val="20"/>
          <w:szCs w:val="20"/>
        </w:rPr>
        <w:t xml:space="preserve">Azure · FastAPI · Python</w:t>
      </w:r>
    </w:p>
    <w:p>
      <w:pPr>
        <w:pStyle w:val="ListParagraph"/>
        <w:numPr>
          <w:ilvl w:val="0"/>
          <w:numId w:val="2"/>
        </w:numPr>
        <w:spacing w:after="20" w:line="245"/>
        <w:jc w:val="left"/>
      </w:pPr>
      <w:r>
        <w:rPr>
          <w:rFonts w:ascii="Calibri" w:cs="Calibri" w:eastAsia="Calibri" w:hAnsi="Calibri"/>
          <w:sz w:val="20"/>
          <w:szCs w:val="20"/>
        </w:rPr>
        <w:t xml:space="preserve">Built a read-only Azure platform (service principal with Reader and Cost Management Reader roles) that detects idle disks, unused public IPs, orphaned snapshots and idle or oversized VMs, and scores each finding P1–P4.</w:t>
      </w:r>
    </w:p>
    <w:p>
      <w:pPr>
        <w:pStyle w:val="ListParagraph"/>
        <w:numPr>
          <w:ilvl w:val="0"/>
          <w:numId w:val="2"/>
        </w:numPr>
        <w:spacing w:after="20" w:line="245"/>
        <w:jc w:val="left"/>
      </w:pPr>
      <w:r>
        <w:rPr>
          <w:rFonts w:ascii="Calibri" w:cs="Calibri" w:eastAsia="Calibri" w:hAnsi="Calibri"/>
          <w:sz w:val="20"/>
          <w:szCs w:val="20"/>
        </w:rPr>
        <w:t xml:space="preserve">Implemented a weekday-aware robust z-score for spend anomalies, Holt smoothing for budget forecasts and 7-day billed-cost verification of savings; validated with 27 automated tests.</w:t>
      </w:r>
    </w:p>
    <w:p>
      <w:pPr>
        <w:keepNext/>
        <w:tabs>
          <w:tab w:val="right" w:pos="10178"/>
        </w:tabs>
        <w:spacing w:after="10" w:before="50" w:line="250"/>
        <w:jc w:val="left"/>
      </w:pPr>
      <w:r>
        <w:rPr>
          <w:rFonts w:ascii="Calibri" w:cs="Calibri" w:eastAsia="Calibri" w:hAnsi="Calibri"/>
          <w:b/>
          <w:bCs/>
          <w:sz w:val="20"/>
          <w:szCs w:val="20"/>
        </w:rPr>
        <w:t xml:space="preserve">SENTINEL-G</w:t>
      </w:r>
      <w:r>
        <w:rPr>
          <w:rFonts w:ascii="Calibri" w:cs="Calibri" w:eastAsia="Calibri" w:hAnsi="Calibri"/>
          <w:sz w:val="20"/>
          <w:szCs w:val="20"/>
        </w:rPr>
        <w:t xml:space="preserve">  |  Explainable AML and Mule-Account Platform</w:t>
      </w:r>
      <w:r>
        <w:rPr>
          <w:rFonts w:ascii="Calibri" w:cs="Calibri" w:eastAsia="Calibri" w:hAnsi="Calibri"/>
          <w:sz w:val="20"/>
          <w:szCs w:val="20"/>
        </w:rPr>
        <w:t xml:space="preserve">	</w:t>
      </w:r>
      <w:r>
        <w:rPr>
          <w:rFonts w:ascii="Calibri" w:cs="Calibri" w:eastAsia="Calibri" w:hAnsi="Calibri"/>
          <w:b/>
          <w:bCs/>
          <w:color w:val="1F3864"/>
          <w:sz w:val="20"/>
          <w:szCs w:val="20"/>
        </w:rPr>
        <w:t xml:space="preserve">Top 10 Finalist, IOB FinTech Hackathon</w:t>
      </w:r>
    </w:p>
    <w:p>
      <w:pPr>
        <w:pStyle w:val="ListParagraph"/>
        <w:numPr>
          <w:ilvl w:val="0"/>
          <w:numId w:val="2"/>
        </w:numPr>
        <w:spacing w:after="20" w:line="245"/>
        <w:jc w:val="left"/>
      </w:pPr>
      <w:r>
        <w:rPr>
          <w:rFonts w:ascii="Calibri" w:cs="Calibri" w:eastAsia="Calibri" w:hAnsi="Calibri"/>
          <w:sz w:val="20"/>
          <w:szCs w:val="20"/>
        </w:rPr>
        <w:t xml:space="preserve">Architected a fraud-detection platform combining 7 deterministic AML engines (velocity, structuring, PEP, KYC) with graph ML, using NetworkX cycle detection, PageRank and betweenness centrality fused with Isolation Forest and LightGBM scoring, explained with SHAP.</w:t>
      </w:r>
    </w:p>
    <w:p>
      <w:pPr>
        <w:pStyle w:val="ListParagraph"/>
        <w:numPr>
          <w:ilvl w:val="0"/>
          <w:numId w:val="2"/>
        </w:numPr>
        <w:spacing w:after="20" w:line="245"/>
        <w:jc w:val="left"/>
      </w:pPr>
      <w:r>
        <w:rPr>
          <w:rFonts w:ascii="Calibri" w:cs="Calibri" w:eastAsia="Calibri" w:hAnsi="Calibri"/>
          <w:sz w:val="20"/>
          <w:szCs w:val="20"/>
        </w:rPr>
        <w:t xml:space="preserve">Designed evidence governance with AES-256-GCM, SHA-256 hash-chained audit logs and Ed25519-signed maker-checker workflows.</w:t>
      </w:r>
    </w:p>
    <w:p>
      <w:pPr>
        <w:keepNext/>
        <w:tabs>
          <w:tab w:val="right" w:pos="10178"/>
        </w:tabs>
        <w:spacing w:after="10" w:before="50" w:line="250"/>
        <w:jc w:val="left"/>
      </w:pPr>
      <w:r>
        <w:rPr>
          <w:rFonts w:ascii="Calibri" w:cs="Calibri" w:eastAsia="Calibri" w:hAnsi="Calibri"/>
          <w:b/>
          <w:bCs/>
          <w:sz w:val="20"/>
          <w:szCs w:val="20"/>
        </w:rPr>
        <w:t xml:space="preserve">NalamMesh</w:t>
      </w:r>
      <w:r>
        <w:rPr>
          <w:rFonts w:ascii="Calibri" w:cs="Calibri" w:eastAsia="Calibri" w:hAnsi="Calibri"/>
          <w:sz w:val="20"/>
          <w:szCs w:val="20"/>
        </w:rPr>
        <w:t xml:space="preserve">  |  Resilient Rural Public Health Platform</w:t>
      </w:r>
      <w:r>
        <w:rPr>
          <w:rFonts w:ascii="Calibri" w:cs="Calibri" w:eastAsia="Calibri" w:hAnsi="Calibri"/>
          <w:sz w:val="20"/>
          <w:szCs w:val="20"/>
        </w:rPr>
        <w:t xml:space="preserve">	</w:t>
      </w:r>
      <w:r>
        <w:rPr>
          <w:rFonts w:ascii="Calibri" w:cs="Calibri" w:eastAsia="Calibri" w:hAnsi="Calibri"/>
          <w:b/>
          <w:bCs/>
          <w:color w:val="1F3864"/>
          <w:sz w:val="20"/>
          <w:szCs w:val="20"/>
        </w:rPr>
        <w:t xml:space="preserve">Aithon 2.0: 4th Runner-up (₹4,000)  ·  SIH 2026</w:t>
      </w:r>
    </w:p>
    <w:p>
      <w:pPr>
        <w:pStyle w:val="ListParagraph"/>
        <w:numPr>
          <w:ilvl w:val="0"/>
          <w:numId w:val="2"/>
        </w:numPr>
        <w:spacing w:after="20" w:line="245"/>
        <w:jc w:val="left"/>
      </w:pPr>
      <w:r>
        <w:rPr>
          <w:rFonts w:ascii="Calibri" w:cs="Calibri" w:eastAsia="Calibri" w:hAnsi="Calibri"/>
          <w:sz w:val="20"/>
          <w:szCs w:val="20"/>
        </w:rPr>
        <w:t xml:space="preserve">Designed an offline-first healthcare PWA linking Sub-Centres → PHCs → CHCs → SDHs → District Hospitals with ABHA-linked records and ABDM / FHIR R4 interoperability.</w:t>
      </w:r>
    </w:p>
    <w:p>
      <w:pPr>
        <w:pStyle w:val="ListParagraph"/>
        <w:numPr>
          <w:ilvl w:val="0"/>
          <w:numId w:val="2"/>
        </w:numPr>
        <w:spacing w:after="20" w:line="245"/>
        <w:jc w:val="left"/>
      </w:pPr>
      <w:r>
        <w:rPr>
          <w:rFonts w:ascii="Calibri" w:cs="Calibri" w:eastAsia="Calibri" w:hAnsi="Calibri"/>
          <w:sz w:val="20"/>
          <w:szCs w:val="20"/>
        </w:rPr>
        <w:t xml:space="preserve">Built an in-browser TensorFlow.js model for 8-vital edge triage that works on 2G or zero connectivity, with IndexedDB sync.</w:t>
      </w:r>
    </w:p>
    <w:p>
      <w:pPr>
        <w:keepNext/>
        <w:tabs>
          <w:tab w:val="right" w:pos="10178"/>
        </w:tabs>
        <w:spacing w:after="10" w:before="50" w:line="250"/>
        <w:jc w:val="left"/>
      </w:pPr>
      <w:r>
        <w:rPr>
          <w:rFonts w:ascii="Calibri" w:cs="Calibri" w:eastAsia="Calibri" w:hAnsi="Calibri"/>
          <w:b/>
          <w:bCs/>
          <w:sz w:val="20"/>
          <w:szCs w:val="20"/>
        </w:rPr>
        <w:t xml:space="preserve">H2 Eco</w:t>
      </w:r>
      <w:r>
        <w:rPr>
          <w:rFonts w:ascii="Calibri" w:cs="Calibri" w:eastAsia="Calibri" w:hAnsi="Calibri"/>
          <w:sz w:val="20"/>
          <w:szCs w:val="20"/>
        </w:rPr>
        <w:t xml:space="preserve">  |  Edge-AI Hydrogen Fuel Optimisation System</w:t>
      </w:r>
      <w:r>
        <w:rPr>
          <w:rFonts w:ascii="Calibri" w:cs="Calibri" w:eastAsia="Calibri" w:hAnsi="Calibri"/>
          <w:sz w:val="20"/>
          <w:szCs w:val="20"/>
        </w:rPr>
        <w:t xml:space="preserve">	</w:t>
      </w:r>
      <w:r>
        <w:rPr>
          <w:rFonts w:ascii="Calibri" w:cs="Calibri" w:eastAsia="Calibri" w:hAnsi="Calibri"/>
          <w:b/>
          <w:bCs/>
          <w:color w:val="1F3864"/>
          <w:sz w:val="20"/>
          <w:szCs w:val="20"/>
        </w:rPr>
        <w:t xml:space="preserve">College Seed Funding (₹2.75 lakh)</w:t>
      </w:r>
    </w:p>
    <w:p>
      <w:pPr>
        <w:pStyle w:val="ListParagraph"/>
        <w:numPr>
          <w:ilvl w:val="0"/>
          <w:numId w:val="2"/>
        </w:numPr>
        <w:spacing w:after="20" w:line="245"/>
        <w:jc w:val="left"/>
      </w:pPr>
      <w:r>
        <w:rPr>
          <w:rFonts w:ascii="Calibri" w:cs="Calibri" w:eastAsia="Calibri" w:hAnsi="Calibri"/>
          <w:sz w:val="20"/>
          <w:szCs w:val="20"/>
        </w:rPr>
        <w:t xml:space="preserve">Built a bench-tested SS316L electrolyzer prototype with an ESP32 edge-AI controller (TensorFlow Lite) and an MQTT IoT safety layer; recorded 15–25% fuel reduction and 20–40% emission decrease in engine test-bench trials.</w:t>
      </w:r>
    </w:p>
    <w:p>
      <w:pPr>
        <w:keepNext/>
        <w:tabs>
          <w:tab w:val="right" w:pos="10178"/>
        </w:tabs>
        <w:spacing w:after="10" w:before="50" w:line="250"/>
        <w:jc w:val="left"/>
      </w:pPr>
      <w:r>
        <w:rPr>
          <w:rFonts w:ascii="Calibri" w:cs="Calibri" w:eastAsia="Calibri" w:hAnsi="Calibri"/>
          <w:b/>
          <w:bCs/>
          <w:sz w:val="20"/>
          <w:szCs w:val="20"/>
        </w:rPr>
        <w:t xml:space="preserve">Aegis Medical</w:t>
      </w:r>
      <w:r>
        <w:rPr>
          <w:rFonts w:ascii="Calibri" w:cs="Calibri" w:eastAsia="Calibri" w:hAnsi="Calibri"/>
          <w:sz w:val="20"/>
          <w:szCs w:val="20"/>
        </w:rPr>
        <w:t xml:space="preserve">  |  AI Voice Receptionist and Revenue OS</w:t>
      </w:r>
      <w:r>
        <w:rPr>
          <w:rFonts w:ascii="Calibri" w:cs="Calibri" w:eastAsia="Calibri" w:hAnsi="Calibri"/>
          <w:sz w:val="20"/>
          <w:szCs w:val="20"/>
        </w:rPr>
        <w:t xml:space="preserve">	</w:t>
      </w:r>
      <w:r>
        <w:rPr>
          <w:rFonts w:ascii="Calibri" w:cs="Calibri" w:eastAsia="Calibri" w:hAnsi="Calibri"/>
          <w:i/>
          <w:iCs/>
          <w:color w:val="595959"/>
          <w:sz w:val="20"/>
          <w:szCs w:val="20"/>
        </w:rPr>
        <w:t xml:space="preserve">Node.js · Twilio · Groq · Supabase</w:t>
      </w:r>
    </w:p>
    <w:p>
      <w:pPr>
        <w:pStyle w:val="ListParagraph"/>
        <w:numPr>
          <w:ilvl w:val="0"/>
          <w:numId w:val="2"/>
        </w:numPr>
        <w:spacing w:after="20" w:line="245"/>
        <w:jc w:val="left"/>
      </w:pPr>
      <w:r>
        <w:rPr>
          <w:rFonts w:ascii="Calibri" w:cs="Calibri" w:eastAsia="Calibri" w:hAnsi="Calibri"/>
          <w:sz w:val="20"/>
          <w:szCs w:val="20"/>
        </w:rPr>
        <w:t xml:space="preserve">Built a real-time phone receptionist on Twilio Voice with sub-800 ms responses (Groq Llama-3.1, ElevenLabs) and an LLM pipeline that extracts ICD-10/CPT codes and triage priority from call transcripts into Supabase.</w:t>
      </w:r>
    </w:p>
    <w:p>
      <w:pPr>
        <w:keepNext/>
        <w:pBdr>
          <w:bottom w:val="single" w:color="1F3864" w:sz="6" w:space="1"/>
        </w:pBdr>
        <w:spacing w:after="40" w:before="100"/>
      </w:pPr>
      <w:r>
        <w:rPr>
          <w:rFonts w:ascii="Calibri" w:cs="Calibri" w:eastAsia="Calibri" w:hAnsi="Calibri"/>
          <w:b/>
          <w:bCs/>
          <w:color w:val="1F3864"/>
          <w:sz w:val="22"/>
          <w:szCs w:val="22"/>
        </w:rPr>
        <w:t xml:space="preserve">LEADERSHIP &amp; TECHNICAL ENGAGEMENT</w:t>
      </w:r>
    </w:p>
    <w:p>
      <w:pPr>
        <w:keepNext/>
        <w:tabs>
          <w:tab w:val="right" w:pos="10178"/>
        </w:tabs>
        <w:spacing w:after="10" w:before="20" w:line="250"/>
        <w:jc w:val="left"/>
      </w:pPr>
      <w:r>
        <w:rPr>
          <w:rFonts w:ascii="Calibri" w:cs="Calibri" w:eastAsia="Calibri" w:hAnsi="Calibri"/>
          <w:b/>
          <w:bCs/>
          <w:sz w:val="20"/>
          <w:szCs w:val="20"/>
        </w:rPr>
        <w:t xml:space="preserve">BUGQUEST’26</w:t>
      </w:r>
      <w:r>
        <w:rPr>
          <w:rFonts w:ascii="Calibri" w:cs="Calibri" w:eastAsia="Calibri" w:hAnsi="Calibri"/>
          <w:sz w:val="20"/>
          <w:szCs w:val="20"/>
        </w:rPr>
        <w:t xml:space="preserve">  |  Lead Organizer, Interdepartmental Debugging Contest</w:t>
      </w:r>
      <w:r>
        <w:rPr>
          <w:rFonts w:ascii="Calibri" w:cs="Calibri" w:eastAsia="Calibri" w:hAnsi="Calibri"/>
          <w:sz w:val="20"/>
          <w:szCs w:val="20"/>
        </w:rPr>
        <w:t xml:space="preserve">	</w:t>
      </w:r>
      <w:r>
        <w:rPr>
          <w:rFonts w:ascii="Calibri" w:cs="Calibri" w:eastAsia="Calibri" w:hAnsi="Calibri"/>
          <w:color w:val="595959"/>
          <w:sz w:val="20"/>
          <w:szCs w:val="20"/>
        </w:rPr>
        <w:t xml:space="preserve">IEEE Day, R.M.K.C.E.T.  ·  Oct 2026</w:t>
      </w:r>
    </w:p>
    <w:p>
      <w:pPr>
        <w:pStyle w:val="ListParagraph"/>
        <w:numPr>
          <w:ilvl w:val="0"/>
          <w:numId w:val="2"/>
        </w:numPr>
        <w:spacing w:after="20" w:line="245"/>
        <w:jc w:val="left"/>
      </w:pPr>
      <w:r>
        <w:rPr>
          <w:rFonts w:ascii="Calibri" w:cs="Calibri" w:eastAsia="Calibri" w:hAnsi="Calibri"/>
          <w:sz w:val="20"/>
          <w:szCs w:val="20"/>
        </w:rPr>
        <w:t xml:space="preserve">Organised a college-wide contest with 61–100 participants from multiple departments, coordinating faculty and volunteers to run timed coding rounds.</w:t>
      </w:r>
    </w:p>
    <w:p>
      <w:pPr>
        <w:pStyle w:val="ListParagraph"/>
        <w:numPr>
          <w:ilvl w:val="0"/>
          <w:numId w:val="2"/>
        </w:numPr>
        <w:spacing w:after="20" w:line="245"/>
        <w:jc w:val="left"/>
      </w:pPr>
      <w:r>
        <w:rPr>
          <w:rFonts w:ascii="Calibri" w:cs="Calibri" w:eastAsia="Calibri" w:hAnsi="Calibri"/>
          <w:sz w:val="20"/>
          <w:szCs w:val="20"/>
        </w:rPr>
        <w:t xml:space="preserve">Designed 12 debugging problems across 3 rounds in C++, Java and Python, each with automated test cases, to build participants’ debugging and problem-solving skills.</w:t>
      </w:r>
    </w:p>
    <w:p>
      <w:pPr>
        <w:keepNext/>
        <w:pBdr>
          <w:bottom w:val="single" w:color="1F3864" w:sz="6" w:space="1"/>
        </w:pBdr>
        <w:spacing w:after="40" w:before="100"/>
      </w:pPr>
      <w:r>
        <w:rPr>
          <w:rFonts w:ascii="Calibri" w:cs="Calibri" w:eastAsia="Calibri" w:hAnsi="Calibri"/>
          <w:b/>
          <w:bCs/>
          <w:color w:val="1F3864"/>
          <w:sz w:val="22"/>
          <w:szCs w:val="22"/>
        </w:rPr>
        <w:t xml:space="preserve">ACHIEVEMENTS &amp; PUBLICATION</w:t>
      </w:r>
    </w:p>
    <w:p>
      <w:pPr>
        <w:pStyle w:val="ListParagraph"/>
        <w:numPr>
          <w:ilvl w:val="0"/>
          <w:numId w:val="2"/>
        </w:numPr>
        <w:spacing w:after="20" w:line="245"/>
        <w:jc w:val="left"/>
      </w:pPr>
      <w:r>
        <w:rPr>
          <w:rFonts w:ascii="Calibri" w:cs="Calibri" w:eastAsia="Calibri" w:hAnsi="Calibri"/>
          <w:b/>
          <w:bCs/>
          <w:sz w:val="20"/>
          <w:szCs w:val="20"/>
        </w:rPr>
        <w:t xml:space="preserve">Aithon 2.0 Hackathon:</w:t>
      </w:r>
      <w:r>
        <w:rPr>
          <w:rFonts w:ascii="Calibri" w:cs="Calibri" w:eastAsia="Calibri" w:hAnsi="Calibri"/>
          <w:sz w:val="20"/>
          <w:szCs w:val="20"/>
        </w:rPr>
        <w:t xml:space="preserve"> 4th Runner-up with ₹4,000 cash prize (NalamMesh).  </w:t>
      </w:r>
      <w:r>
        <w:rPr>
          <w:rFonts w:ascii="Calibri" w:cs="Calibri" w:eastAsia="Calibri" w:hAnsi="Calibri"/>
          <w:b/>
          <w:bCs/>
          <w:sz w:val="20"/>
          <w:szCs w:val="20"/>
        </w:rPr>
        <w:t xml:space="preserve">IOB FinTech Hackathon:</w:t>
      </w:r>
      <w:r>
        <w:rPr>
          <w:rFonts w:ascii="Calibri" w:cs="Calibri" w:eastAsia="Calibri" w:hAnsi="Calibri"/>
          <w:sz w:val="20"/>
          <w:szCs w:val="20"/>
        </w:rPr>
        <w:t xml:space="preserve"> National Top 10 finalist (SENTINEL-G).</w:t>
      </w:r>
    </w:p>
    <w:p>
      <w:pPr>
        <w:pStyle w:val="ListParagraph"/>
        <w:numPr>
          <w:ilvl w:val="0"/>
          <w:numId w:val="2"/>
        </w:numPr>
        <w:spacing w:after="20" w:line="245"/>
        <w:jc w:val="left"/>
      </w:pPr>
      <w:r>
        <w:rPr>
          <w:rFonts w:ascii="Calibri" w:cs="Calibri" w:eastAsia="Calibri" w:hAnsi="Calibri"/>
          <w:b/>
          <w:bCs/>
          <w:sz w:val="20"/>
          <w:szCs w:val="20"/>
        </w:rPr>
        <w:t xml:space="preserve">Research:</w:t>
      </w:r>
      <w:r>
        <w:rPr>
          <w:rFonts w:ascii="Calibri" w:cs="Calibri" w:eastAsia="Calibri" w:hAnsi="Calibri"/>
          <w:sz w:val="20"/>
          <w:szCs w:val="20"/>
        </w:rPr>
        <w:t xml:space="preserve"> Co-authored “Neural Architecture Search (NAS) Optimization for Deep Learning Models”, presented at NCECTISS-25 National Conference (2025).  </w:t>
      </w:r>
      <w:r>
        <w:rPr>
          <w:rFonts w:ascii="Calibri" w:cs="Calibri" w:eastAsia="Calibri" w:hAnsi="Calibri"/>
          <w:b/>
          <w:bCs/>
          <w:sz w:val="20"/>
          <w:szCs w:val="20"/>
        </w:rPr>
        <w:t xml:space="preserve">Microsoft Imagine Cup 2026:</w:t>
      </w:r>
      <w:r>
        <w:rPr>
          <w:rFonts w:ascii="Calibri" w:cs="Calibri" w:eastAsia="Calibri" w:hAnsi="Calibri"/>
          <w:sz w:val="20"/>
          <w:szCs w:val="20"/>
        </w:rPr>
        <w:t xml:space="preserve"> Participant.</w:t>
      </w:r>
    </w:p>
    <w:p>
      <w:pPr>
        <w:keepNext/>
        <w:pBdr>
          <w:bottom w:val="single" w:color="1F3864" w:sz="6" w:space="1"/>
        </w:pBdr>
        <w:spacing w:after="40" w:before="100"/>
      </w:pPr>
      <w:r>
        <w:rPr>
          <w:rFonts w:ascii="Calibri" w:cs="Calibri" w:eastAsia="Calibri" w:hAnsi="Calibri"/>
          <w:b/>
          <w:bCs/>
          <w:color w:val="1F3864"/>
          <w:sz w:val="22"/>
          <w:szCs w:val="22"/>
        </w:rPr>
        <w:t xml:space="preserve">EDUCATION &amp; CERTIFICATIONS</w:t>
      </w:r>
    </w:p>
    <w:p>
      <w:pPr>
        <w:keepNext/>
        <w:tabs>
          <w:tab w:val="right" w:pos="10178"/>
        </w:tabs>
        <w:spacing w:after="10" w:before="20" w:line="250"/>
        <w:jc w:val="left"/>
      </w:pPr>
      <w:r>
        <w:rPr>
          <w:rFonts w:ascii="Calibri" w:cs="Calibri" w:eastAsia="Calibri" w:hAnsi="Calibri"/>
          <w:b/>
          <w:bCs/>
          <w:sz w:val="20"/>
          <w:szCs w:val="20"/>
        </w:rPr>
        <w:t xml:space="preserve">R.M.K. College of Engineering and Technology</w:t>
      </w:r>
      <w:r>
        <w:rPr>
          <w:rFonts w:ascii="Calibri" w:cs="Calibri" w:eastAsia="Calibri" w:hAnsi="Calibri"/>
          <w:sz w:val="20"/>
          <w:szCs w:val="20"/>
        </w:rPr>
        <w:t xml:space="preserve">, Chennai</w:t>
      </w:r>
      <w:r>
        <w:rPr>
          <w:rFonts w:ascii="Calibri" w:cs="Calibri" w:eastAsia="Calibri" w:hAnsi="Calibri"/>
          <w:sz w:val="20"/>
          <w:szCs w:val="20"/>
        </w:rPr>
        <w:t xml:space="preserve">	</w:t>
      </w:r>
      <w:r>
        <w:rPr>
          <w:rFonts w:ascii="Calibri" w:cs="Calibri" w:eastAsia="Calibri" w:hAnsi="Calibri"/>
          <w:color w:val="595959"/>
          <w:sz w:val="20"/>
          <w:szCs w:val="20"/>
        </w:rPr>
        <w:t xml:space="preserve">Expected May 2028</w:t>
      </w:r>
    </w:p>
    <w:p>
      <w:pPr>
        <w:spacing w:after="15" w:before="0" w:line="245"/>
        <w:jc w:val="left"/>
      </w:pPr>
      <w:r>
        <w:rPr>
          <w:rFonts w:ascii="Calibri" w:cs="Calibri" w:eastAsia="Calibri" w:hAnsi="Calibri"/>
          <w:sz w:val="20"/>
          <w:szCs w:val="20"/>
        </w:rPr>
        <w:t xml:space="preserve">B.E. Computer Science and Engineering  |  CGPA: 7.68 / 10</w:t>
      </w:r>
    </w:p>
    <w:p>
      <w:pPr>
        <w:spacing w:after="15" w:before="0" w:line="245"/>
        <w:jc w:val="left"/>
      </w:pPr>
      <w:r>
        <w:rPr>
          <w:rFonts w:ascii="Calibri" w:cs="Calibri" w:eastAsia="Calibri" w:hAnsi="Calibri"/>
          <w:b/>
          <w:bCs/>
          <w:sz w:val="20"/>
          <w:szCs w:val="20"/>
        </w:rPr>
        <w:t xml:space="preserve">Coursework: </w:t>
      </w:r>
      <w:r>
        <w:rPr>
          <w:rFonts w:ascii="Calibri" w:cs="Calibri" w:eastAsia="Calibri" w:hAnsi="Calibri"/>
          <w:sz w:val="20"/>
          <w:szCs w:val="20"/>
        </w:rPr>
        <w:t xml:space="preserve">Data Structures &amp; Algorithms (C++), OOP (Java), DBMS, Operating Systems, Distributed Systems, Web Development (MERN).</w:t>
      </w:r>
    </w:p>
    <w:p>
      <w:pPr>
        <w:spacing w:after="15" w:before="0" w:line="245"/>
        <w:jc w:val="left"/>
      </w:pPr>
      <w:r>
        <w:rPr>
          <w:rFonts w:ascii="Calibri" w:cs="Calibri" w:eastAsia="Calibri" w:hAnsi="Calibri"/>
          <w:b/>
          <w:bCs/>
          <w:sz w:val="20"/>
          <w:szCs w:val="20"/>
        </w:rPr>
        <w:t xml:space="preserve">Certifications: </w:t>
      </w:r>
      <w:r>
        <w:rPr>
          <w:rFonts w:ascii="Calibri" w:cs="Calibri" w:eastAsia="Calibri" w:hAnsi="Calibri"/>
          <w:sz w:val="20"/>
          <w:szCs w:val="20"/>
        </w:rPr>
        <w:t xml:space="preserve">Microsoft Azure Fundamentals (AZ-900), Jul 2026, Credential ID 2A513E569A92A1A0.  JPMorgan Chase &amp; Co. Software Engineering Job Simulation (Forage), Jan–Feb 2026.</w:t>
      </w:r>
    </w:p>
    <w:p>
      <w:pPr>
        <w:spacing w:after="0" w:before="0" w:line="245"/>
        <w:jc w:val="left"/>
      </w:pPr>
      <w:r>
        <w:rPr>
          <w:rFonts w:ascii="Calibri" w:cs="Calibri" w:eastAsia="Calibri" w:hAnsi="Calibri"/>
          <w:b/>
          <w:bCs/>
          <w:sz w:val="20"/>
          <w:szCs w:val="20"/>
        </w:rPr>
        <w:t xml:space="preserve">School: </w:t>
      </w:r>
      <w:r>
        <w:rPr>
          <w:rFonts w:ascii="Calibri" w:cs="Calibri" w:eastAsia="Calibri" w:hAnsi="Calibri"/>
          <w:sz w:val="20"/>
          <w:szCs w:val="20"/>
        </w:rPr>
        <w:t xml:space="preserve">HSC 86.16% (Velammal Matriculation HSS, 2024).  SSLC 84.80% (Leo Matriculation HSS, 2022).</w:t>
      </w:r>
    </w:p>
    <w:sectPr>
      <w:pgSz w:w="11906" w:h="16838" w:orient="portrait"/>
      <w:pgMar w:top="560" w:right="864" w:bottom="500"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xdq2fmnvmnyrxab4dwor" Type="http://schemas.openxmlformats.org/officeDocument/2006/relationships/hyperlink" Target="mailto:tamilmani18032007@gmail.com" TargetMode="External"/><Relationship Id="rId83zwci2r23prqrdnvr0ev" Type="http://schemas.openxmlformats.org/officeDocument/2006/relationships/hyperlink" Target="http://www.linkedin.com/in/tamil-mani-b-067a7831a" TargetMode="External"/><Relationship Id="rIdnqiryulxya6t_cpvrvsww" Type="http://schemas.openxmlformats.org/officeDocument/2006/relationships/hyperlink" Target="https://github.com/TamilManiB2007" TargetMode="External"/><Relationship Id="rIdmuffwhrz8wicrz-xew8dj" Type="http://schemas.openxmlformats.org/officeDocument/2006/relationships/hyperlink" Target="https://learn.microsoft.com/en-us/users/tamilmanib-7483/credentials/certification/azure-fundamentals?tab=credentials-tab"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Tamil Mani B - Resume</dc:title>
  <dc:creator>Tamil Mani B</dc:creator>
  <cp:lastModifiedBy>Un-named</cp:lastModifiedBy>
  <cp:revision>1</cp:revision>
  <dcterms:created xsi:type="dcterms:W3CDTF">2026-10-29T11:46:08.359Z</dcterms:created>
  <dcterms:modified xsi:type="dcterms:W3CDTF">2026-10-29T11:46:08.359Z</dcterms:modified>
</cp:coreProperties>
</file>

<file path=docProps/custom.xml><?xml version="1.0" encoding="utf-8"?>
<Properties xmlns="http://schemas.openxmlformats.org/officeDocument/2006/custom-properties" xmlns:vt="http://schemas.openxmlformats.org/officeDocument/2006/docPropsVTypes"/>
</file>