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9015" w:type="dxa"/>
      </w:tblPr>
      <w:tblGrid>
        <w:gridCol w:w="1701"/>
        <w:gridCol w:w="7314"/>
      </w:tblGrid>
      <w:tr>
        <w:tc>
          <w:tcPr>
            <w:tcW w:type="dxa" w:w="1701"/>
          </w:tcPr>
          <w:p>
            <w:r>
              <w:drawing>
                <wp:inline xmlns:a="http://schemas.openxmlformats.org/drawingml/2006/main" xmlns:pic="http://schemas.openxmlformats.org/drawingml/2006/picture">
                  <wp:extent cx="827999" cy="999513"/>
                  <wp:docPr id="1" name="Picture 1"/>
                  <wp:cNvGraphicFramePr>
                    <a:graphicFrameLocks noChangeAspect="1"/>
                  </wp:cNvGraphicFramePr>
                  <a:graphic>
                    <a:graphicData uri="http://schemas.openxmlformats.org/drawingml/2006/picture">
                      <pic:pic>
                        <pic:nvPicPr>
                          <pic:cNvPr id="0" name="crest_slide.png"/>
                          <pic:cNvPicPr/>
                        </pic:nvPicPr>
                        <pic:blipFill>
                          <a:blip r:embed="rId10"/>
                          <a:stretch>
                            <a:fillRect/>
                          </a:stretch>
                        </pic:blipFill>
                        <pic:spPr>
                          <a:xfrm>
                            <a:off x="0" y="0"/>
                            <a:ext cx="827999" cy="999513"/>
                          </a:xfrm>
                          <a:prstGeom prst="rect"/>
                        </pic:spPr>
                      </pic:pic>
                    </a:graphicData>
                  </a:graphic>
                </wp:inline>
              </w:drawing>
            </w:r>
          </w:p>
        </w:tc>
        <w:tc>
          <w:tcPr>
            <w:tcW w:type="dxa" w:w="7313"/>
          </w:tcPr>
          <w:p>
            <w:pPr>
              <w:spacing w:before="200"/>
              <w:jc w:val="center"/>
            </w:pPr>
            <w:r/>
            <w:r>
              <w:rPr>
                <w:rFonts w:ascii="Times New Roman" w:hAnsi="Times New Roman" w:eastAsia="Times New Roman" w:cs="Times New Roman"/>
                <w:b/>
                <w:color w:val="1F3864"/>
                <w:sz w:val="26"/>
              </w:rPr>
              <w:t>R.M.K. COLLEGE OF ENGINEERING AND TECHNOLOGY</w:t>
            </w:r>
          </w:p>
          <w:p>
            <w:pPr>
              <w:jc w:val="center"/>
            </w:pPr>
            <w:r>
              <w:rPr>
                <w:rFonts w:ascii="Times New Roman" w:hAnsi="Times New Roman" w:eastAsia="Times New Roman" w:cs="Times New Roman"/>
                <w:b/>
                <w:sz w:val="22"/>
              </w:rPr>
              <w:t>Department of Computer Science and Engineering</w:t>
            </w:r>
          </w:p>
        </w:tc>
      </w:tr>
    </w:tbl>
    <w:p>
      <w:pPr>
        <w:spacing w:before="0" w:after="480" w:line="312" w:lineRule="auto"/>
        <w:jc w:val="both"/>
      </w:pPr>
    </w:p>
    <w:p>
      <w:pPr>
        <w:spacing w:before="0" w:after="200" w:line="312" w:lineRule="auto"/>
        <w:jc w:val="center"/>
      </w:pPr>
      <w:r>
        <w:rPr>
          <w:rFonts w:ascii="Times New Roman" w:hAnsi="Times New Roman" w:eastAsia="Times New Roman" w:cs="Times New Roman"/>
          <w:b/>
          <w:i w:val="0"/>
          <w:color w:val="1F3864"/>
          <w:sz w:val="40"/>
        </w:rPr>
        <w:t>INTERNSHIP REPORT</w:t>
      </w:r>
    </w:p>
    <w:p>
      <w:pPr>
        <w:spacing w:before="0" w:after="120" w:line="276" w:lineRule="auto"/>
        <w:jc w:val="center"/>
      </w:pPr>
      <w:r>
        <w:rPr>
          <w:rFonts w:ascii="Times New Roman" w:hAnsi="Times New Roman" w:eastAsia="Times New Roman" w:cs="Times New Roman"/>
          <w:b w:val="0"/>
          <w:i w:val="0"/>
          <w:sz w:val="22"/>
        </w:rPr>
        <w:t>Submitted in partial fulfilment of the requirements for the award of the degree of</w:t>
      </w:r>
    </w:p>
    <w:p>
      <w:pPr>
        <w:spacing w:before="0" w:after="40" w:line="312" w:lineRule="auto"/>
        <w:jc w:val="center"/>
      </w:pPr>
      <w:r>
        <w:rPr>
          <w:rFonts w:ascii="Times New Roman" w:hAnsi="Times New Roman" w:eastAsia="Times New Roman" w:cs="Times New Roman"/>
          <w:b/>
          <w:i w:val="0"/>
          <w:sz w:val="26"/>
        </w:rPr>
        <w:t>Bachelor of Engineering</w:t>
      </w:r>
    </w:p>
    <w:p>
      <w:pPr>
        <w:spacing w:before="0" w:after="40" w:line="312" w:lineRule="auto"/>
        <w:jc w:val="center"/>
      </w:pPr>
      <w:r>
        <w:rPr>
          <w:rFonts w:ascii="Times New Roman" w:hAnsi="Times New Roman" w:eastAsia="Times New Roman" w:cs="Times New Roman"/>
          <w:b w:val="0"/>
          <w:i w:val="0"/>
          <w:sz w:val="22"/>
        </w:rPr>
        <w:t>in</w:t>
      </w:r>
    </w:p>
    <w:p>
      <w:pPr>
        <w:spacing w:before="0" w:after="40" w:line="312" w:lineRule="auto"/>
        <w:jc w:val="center"/>
      </w:pPr>
      <w:r>
        <w:rPr>
          <w:rFonts w:ascii="Times New Roman" w:hAnsi="Times New Roman" w:eastAsia="Times New Roman" w:cs="Times New Roman"/>
          <w:b w:val="0"/>
          <w:i w:val="0"/>
          <w:sz w:val="24"/>
        </w:rPr>
        <w:t>Computer Science and Engineering</w:t>
      </w:r>
    </w:p>
    <w:p>
      <w:pPr>
        <w:spacing w:before="0" w:after="280" w:line="312" w:lineRule="auto"/>
        <w:jc w:val="center"/>
      </w:pPr>
      <w:r>
        <w:rPr>
          <w:rFonts w:ascii="Times New Roman" w:hAnsi="Times New Roman" w:eastAsia="Times New Roman" w:cs="Times New Roman"/>
          <w:b/>
          <w:i w:val="0"/>
          <w:sz w:val="23"/>
        </w:rPr>
        <w:t>24CS312 - Internship &amp; Seminar</w:t>
      </w:r>
    </w:p>
    <w:p>
      <w:pPr>
        <w:spacing w:before="0" w:after="280" w:line="312" w:lineRule="auto"/>
        <w:jc w:val="center"/>
      </w:pPr>
      <w:r>
        <w:rPr>
          <w:rFonts w:ascii="Times New Roman" w:hAnsi="Times New Roman" w:eastAsia="Times New Roman" w:cs="Times New Roman"/>
          <w:b w:val="0"/>
          <w:i w:val="0"/>
          <w:sz w:val="24"/>
        </w:rPr>
        <w:t>By</w:t>
      </w:r>
    </w:p>
    <w:p>
      <w:pPr>
        <w:spacing w:before="0" w:after="80" w:line="276" w:lineRule="auto"/>
        <w:ind w:left="567"/>
        <w:jc w:val="left"/>
      </w:pPr>
      <w:r>
        <w:rPr>
          <w:rFonts w:ascii="Times New Roman" w:hAnsi="Times New Roman" w:eastAsia="Times New Roman" w:cs="Times New Roman"/>
          <w:b w:val="0"/>
          <w:i w:val="0"/>
          <w:sz w:val="23"/>
        </w:rPr>
        <w:t>Name of the Student :  TAMIL MANI B</w:t>
      </w:r>
    </w:p>
    <w:p>
      <w:pPr>
        <w:spacing w:before="0" w:after="80" w:line="276" w:lineRule="auto"/>
        <w:ind w:left="567"/>
        <w:jc w:val="left"/>
      </w:pPr>
      <w:r>
        <w:rPr>
          <w:rFonts w:ascii="Times New Roman" w:hAnsi="Times New Roman" w:eastAsia="Times New Roman" w:cs="Times New Roman"/>
          <w:b w:val="0"/>
          <w:i w:val="0"/>
          <w:sz w:val="23"/>
        </w:rPr>
        <w:t>Register Number :  111624102217</w:t>
      </w:r>
    </w:p>
    <w:p>
      <w:pPr>
        <w:spacing w:before="0" w:after="80" w:line="276" w:lineRule="auto"/>
        <w:ind w:left="567"/>
        <w:jc w:val="left"/>
      </w:pPr>
      <w:r>
        <w:rPr>
          <w:rFonts w:ascii="Times New Roman" w:hAnsi="Times New Roman" w:eastAsia="Times New Roman" w:cs="Times New Roman"/>
          <w:b w:val="0"/>
          <w:i w:val="0"/>
          <w:sz w:val="23"/>
        </w:rPr>
        <w:t>Batch :  2024 to 2028</w:t>
      </w:r>
    </w:p>
    <w:p>
      <w:pPr>
        <w:spacing w:before="0" w:after="80" w:line="276" w:lineRule="auto"/>
        <w:ind w:left="567"/>
        <w:jc w:val="left"/>
      </w:pPr>
      <w:r>
        <w:rPr>
          <w:rFonts w:ascii="Times New Roman" w:hAnsi="Times New Roman" w:eastAsia="Times New Roman" w:cs="Times New Roman"/>
          <w:b w:val="0"/>
          <w:i w:val="0"/>
          <w:sz w:val="23"/>
        </w:rPr>
        <w:t>Internship Organization :  Trios Technologies Private Limited</w:t>
      </w:r>
    </w:p>
    <w:p>
      <w:pPr>
        <w:spacing w:before="0" w:after="80" w:line="276" w:lineRule="auto"/>
        <w:ind w:left="567"/>
        <w:jc w:val="left"/>
      </w:pPr>
      <w:r>
        <w:rPr>
          <w:rFonts w:ascii="Times New Roman" w:hAnsi="Times New Roman" w:eastAsia="Times New Roman" w:cs="Times New Roman"/>
          <w:b w:val="0"/>
          <w:i w:val="0"/>
          <w:sz w:val="23"/>
        </w:rPr>
        <w:t>Internship Duration :  08 June 2026 to 22 June 2026</w:t>
      </w:r>
    </w:p>
    <w:p>
      <w:pPr>
        <w:spacing w:before="0" w:after="80" w:line="276" w:lineRule="auto"/>
        <w:ind w:left="567"/>
        <w:jc w:val="left"/>
      </w:pPr>
      <w:r>
        <w:rPr>
          <w:rFonts w:ascii="Times New Roman" w:hAnsi="Times New Roman" w:eastAsia="Times New Roman" w:cs="Times New Roman"/>
          <w:b w:val="0"/>
          <w:i w:val="0"/>
          <w:sz w:val="23"/>
        </w:rPr>
        <w:t>Faculty Guide :  Ms. Gokila E &amp; Dr. Uma Mageshwari G</w:t>
      </w:r>
    </w:p>
    <w:p>
      <w:pPr>
        <w:spacing w:before="0" w:after="80" w:line="276" w:lineRule="auto"/>
        <w:ind w:left="567"/>
        <w:jc w:val="left"/>
      </w:pPr>
      <w:r>
        <w:rPr>
          <w:rFonts w:ascii="Times New Roman" w:hAnsi="Times New Roman" w:eastAsia="Times New Roman" w:cs="Times New Roman"/>
          <w:b w:val="0"/>
          <w:i w:val="0"/>
          <w:sz w:val="23"/>
        </w:rPr>
        <w:t>Industry Mentor :  Ms. Kalaiyarasi S</w:t>
      </w:r>
    </w:p>
    <w:p>
      <w:pPr>
        <w:spacing w:before="0" w:after="80" w:line="276" w:lineRule="auto"/>
        <w:ind w:left="567"/>
        <w:jc w:val="left"/>
      </w:pPr>
      <w:r>
        <w:rPr>
          <w:rFonts w:ascii="Times New Roman" w:hAnsi="Times New Roman" w:eastAsia="Times New Roman" w:cs="Times New Roman"/>
          <w:b w:val="0"/>
          <w:i w:val="0"/>
          <w:sz w:val="23"/>
        </w:rPr>
        <w:t>Academic Year :  2026-2027</w:t>
      </w:r>
    </w:p>
    <w:p>
      <w:r>
        <w:br w:type="page"/>
      </w:r>
    </w:p>
    <w:p>
      <w:pPr>
        <w:spacing w:before="0" w:after="360" w:line="312" w:lineRule="auto"/>
        <w:jc w:val="center"/>
      </w:pPr>
      <w:r>
        <w:rPr>
          <w:rFonts w:ascii="Times New Roman" w:hAnsi="Times New Roman" w:eastAsia="Times New Roman" w:cs="Times New Roman"/>
          <w:b/>
          <w:i w:val="0"/>
          <w:color w:val="1F3864"/>
          <w:sz w:val="28"/>
        </w:rPr>
        <w:t>BONAFIDE CERTIFICATE</w:t>
      </w:r>
    </w:p>
    <w:p>
      <w:pPr>
        <w:spacing w:before="0" w:after="280" w:line="312" w:lineRule="auto"/>
        <w:jc w:val="center"/>
      </w:pPr>
      <w:r>
        <w:rPr>
          <w:rFonts w:ascii="Times New Roman" w:hAnsi="Times New Roman" w:eastAsia="Times New Roman" w:cs="Times New Roman"/>
          <w:b w:val="0"/>
          <w:i w:val="0"/>
          <w:sz w:val="24"/>
        </w:rPr>
        <w:t>This is to certify that the ‘Internship’ report submitted by</w:t>
      </w:r>
    </w:p>
    <w:p>
      <w:pPr>
        <w:spacing w:before="0" w:after="80" w:line="312" w:lineRule="auto"/>
        <w:ind w:left="1134"/>
        <w:jc w:val="left"/>
      </w:pPr>
      <w:r>
        <w:rPr>
          <w:rFonts w:ascii="Times New Roman" w:hAnsi="Times New Roman" w:eastAsia="Times New Roman" w:cs="Times New Roman"/>
          <w:b w:val="0"/>
          <w:i w:val="0"/>
          <w:sz w:val="24"/>
        </w:rPr>
        <w:t xml:space="preserve">Name: </w:t>
      </w:r>
      <w:r>
        <w:rPr>
          <w:rFonts w:ascii="Times New Roman" w:hAnsi="Times New Roman" w:eastAsia="Times New Roman" w:cs="Times New Roman"/>
          <w:b/>
          <w:i w:val="0"/>
          <w:sz w:val="24"/>
        </w:rPr>
        <w:t>TAMIL MANI B</w:t>
      </w:r>
    </w:p>
    <w:p>
      <w:pPr>
        <w:spacing w:before="0" w:after="280" w:line="312" w:lineRule="auto"/>
        <w:ind w:left="1134"/>
        <w:jc w:val="left"/>
      </w:pPr>
      <w:r>
        <w:rPr>
          <w:rFonts w:ascii="Times New Roman" w:hAnsi="Times New Roman" w:eastAsia="Times New Roman" w:cs="Times New Roman"/>
          <w:b w:val="0"/>
          <w:i w:val="0"/>
          <w:sz w:val="24"/>
        </w:rPr>
        <w:t xml:space="preserve">Reg. No: </w:t>
      </w:r>
      <w:r>
        <w:rPr>
          <w:rFonts w:ascii="Times New Roman" w:hAnsi="Times New Roman" w:eastAsia="Times New Roman" w:cs="Times New Roman"/>
          <w:b/>
          <w:i w:val="0"/>
          <w:sz w:val="24"/>
        </w:rPr>
        <w:t>111624102217</w:t>
      </w:r>
    </w:p>
    <w:p>
      <w:pPr>
        <w:spacing w:before="0" w:after="120" w:line="360" w:lineRule="auto"/>
        <w:jc w:val="both"/>
      </w:pPr>
      <w:r>
        <w:rPr>
          <w:rFonts w:ascii="Times New Roman" w:hAnsi="Times New Roman" w:eastAsia="Times New Roman" w:cs="Times New Roman"/>
          <w:b w:val="0"/>
          <w:i w:val="0"/>
          <w:sz w:val="24"/>
        </w:rPr>
        <w:t>is work completed by Tamil Mani B and submitted during the academic year 2026-2027, in partial fulfilment of the requirements for the award of the degree of Bachelor of Engineering in the Department of Computer Science and Engineering at R.M.K. College of Engineering and Technology. The internship work was carried out at Trios Technologies Private Limited, Ashok Nagar, Chennai.</w:t>
      </w:r>
    </w:p>
    <w:p>
      <w:pPr>
        <w:spacing w:before="0" w:after="800" w:line="312" w:lineRule="auto"/>
        <w:jc w:val="both"/>
      </w:pPr>
    </w:p>
    <w:tbl>
      <w:tblPr>
        <w:tblLook w:firstColumn="1" w:firstRow="1" w:lastColumn="0" w:lastRow="0" w:noHBand="0" w:noVBand="1" w:val="04A0"/>
        <w:tblLayout w:type="fixed"/>
        <w:tblW w:w="9015" w:type="dxa"/>
      </w:tblPr>
      <w:tblGrid>
        <w:gridCol w:w="4479"/>
        <w:gridCol w:w="4536"/>
      </w:tblGrid>
      <w:tr>
        <w:tc>
          <w:tcPr>
            <w:tcW w:type="dxa" w:w="4479"/>
          </w:tcPr>
          <w:p>
            <w:pPr>
              <w:spacing w:after="40"/>
              <w:jc w:val="center"/>
            </w:pPr>
            <w:r/>
            <w:r>
              <w:rPr>
                <w:rFonts w:ascii="Times New Roman" w:hAnsi="Times New Roman" w:eastAsia="Times New Roman" w:cs="Times New Roman"/>
                <w:b/>
                <w:sz w:val="24"/>
              </w:rPr>
              <w:t>Faculty In-charge</w:t>
            </w:r>
          </w:p>
          <w:p>
            <w:pPr>
              <w:spacing w:after="40"/>
              <w:jc w:val="center"/>
            </w:pPr>
            <w:r>
              <w:rPr>
                <w:rFonts w:ascii="Times New Roman" w:hAnsi="Times New Roman" w:eastAsia="Times New Roman" w:cs="Times New Roman"/>
                <w:b w:val="0"/>
                <w:sz w:val="24"/>
              </w:rPr>
              <w:t>Signature: ____________________</w:t>
            </w:r>
          </w:p>
          <w:p>
            <w:pPr>
              <w:spacing w:after="40"/>
              <w:jc w:val="center"/>
            </w:pPr>
            <w:r>
              <w:rPr>
                <w:rFonts w:ascii="Times New Roman" w:hAnsi="Times New Roman" w:eastAsia="Times New Roman" w:cs="Times New Roman"/>
                <w:b w:val="0"/>
                <w:sz w:val="24"/>
              </w:rPr>
              <w:t>Department of CSE</w:t>
            </w:r>
          </w:p>
        </w:tc>
        <w:tc>
          <w:tcPr>
            <w:tcW w:type="dxa" w:w="4535"/>
          </w:tcPr>
          <w:p>
            <w:pPr>
              <w:spacing w:after="40"/>
              <w:jc w:val="center"/>
            </w:pPr>
            <w:r/>
            <w:r>
              <w:rPr>
                <w:rFonts w:ascii="Times New Roman" w:hAnsi="Times New Roman" w:eastAsia="Times New Roman" w:cs="Times New Roman"/>
                <w:b/>
                <w:sz w:val="24"/>
              </w:rPr>
              <w:t>Head of the Department</w:t>
            </w:r>
          </w:p>
          <w:p>
            <w:pPr>
              <w:spacing w:after="40"/>
              <w:jc w:val="center"/>
            </w:pPr>
            <w:r>
              <w:rPr>
                <w:rFonts w:ascii="Times New Roman" w:hAnsi="Times New Roman" w:eastAsia="Times New Roman" w:cs="Times New Roman"/>
                <w:b w:val="0"/>
                <w:sz w:val="24"/>
              </w:rPr>
              <w:t>Dr. R. Raja Guru</w:t>
            </w:r>
          </w:p>
          <w:p>
            <w:pPr>
              <w:spacing w:after="40"/>
              <w:jc w:val="center"/>
            </w:pPr>
            <w:r>
              <w:rPr>
                <w:rFonts w:ascii="Times New Roman" w:hAnsi="Times New Roman" w:eastAsia="Times New Roman" w:cs="Times New Roman"/>
                <w:b w:val="0"/>
                <w:sz w:val="24"/>
              </w:rPr>
              <w:t>Department of CSE</w:t>
            </w:r>
          </w:p>
        </w:tc>
      </w:tr>
    </w:tbl>
    <w:p>
      <w:pPr>
        <w:spacing w:before="0" w:after="360" w:line="312" w:lineRule="auto"/>
        <w:jc w:val="both"/>
      </w:pPr>
    </w:p>
    <w:p>
      <w:pPr>
        <w:spacing w:before="0" w:after="40" w:line="312" w:lineRule="auto"/>
        <w:jc w:val="left"/>
      </w:pPr>
      <w:r>
        <w:rPr>
          <w:rFonts w:ascii="Times New Roman" w:hAnsi="Times New Roman" w:eastAsia="Times New Roman" w:cs="Times New Roman"/>
          <w:b/>
          <w:i w:val="0"/>
          <w:sz w:val="24"/>
        </w:rPr>
        <w:t>Course Coordinator (24CS312)</w:t>
      </w:r>
    </w:p>
    <w:p>
      <w:pPr>
        <w:spacing w:before="0" w:after="40" w:line="240" w:lineRule="auto"/>
        <w:jc w:val="left"/>
      </w:pPr>
      <w:r>
        <w:rPr>
          <w:rFonts w:ascii="Times New Roman" w:hAnsi="Times New Roman" w:eastAsia="Times New Roman" w:cs="Times New Roman"/>
          <w:b w:val="0"/>
          <w:i w:val="0"/>
          <w:sz w:val="24"/>
        </w:rPr>
        <w:t>Mr. K. Suresh Babu</w:t>
      </w:r>
    </w:p>
    <w:p>
      <w:pPr>
        <w:spacing w:before="0" w:after="440" w:line="240" w:lineRule="auto"/>
        <w:jc w:val="left"/>
      </w:pPr>
      <w:r>
        <w:rPr>
          <w:rFonts w:ascii="Times New Roman" w:hAnsi="Times New Roman" w:eastAsia="Times New Roman" w:cs="Times New Roman"/>
          <w:b w:val="0"/>
          <w:i w:val="0"/>
          <w:sz w:val="24"/>
        </w:rPr>
        <w:t>Department of CSE</w:t>
      </w:r>
    </w:p>
    <w:p>
      <w:pPr>
        <w:spacing w:before="0" w:after="40" w:line="312" w:lineRule="auto"/>
        <w:jc w:val="left"/>
      </w:pPr>
      <w:r>
        <w:rPr>
          <w:rFonts w:ascii="Times New Roman" w:hAnsi="Times New Roman" w:eastAsia="Times New Roman" w:cs="Times New Roman"/>
          <w:b w:val="0"/>
          <w:i w:val="0"/>
          <w:sz w:val="24"/>
        </w:rPr>
        <w:t>Place: ____________________</w:t>
      </w:r>
    </w:p>
    <w:p>
      <w:pPr>
        <w:spacing w:before="0" w:after="120" w:line="312" w:lineRule="auto"/>
        <w:jc w:val="left"/>
      </w:pPr>
      <w:r>
        <w:rPr>
          <w:rFonts w:ascii="Times New Roman" w:hAnsi="Times New Roman" w:eastAsia="Times New Roman" w:cs="Times New Roman"/>
          <w:b w:val="0"/>
          <w:i w:val="0"/>
          <w:sz w:val="24"/>
        </w:rPr>
        <w:t>Date: ____________________</w:t>
      </w:r>
    </w:p>
    <w:p>
      <w:r>
        <w:br w:type="page"/>
      </w:r>
    </w:p>
    <w:p>
      <w:pPr>
        <w:spacing w:before="0" w:after="160" w:line="312" w:lineRule="auto"/>
        <w:jc w:val="center"/>
      </w:pPr>
      <w:r>
        <w:rPr>
          <w:rFonts w:ascii="Times New Roman" w:hAnsi="Times New Roman" w:eastAsia="Times New Roman" w:cs="Times New Roman"/>
          <w:b/>
          <w:i w:val="0"/>
          <w:color w:val="1F3864"/>
          <w:sz w:val="28"/>
        </w:rPr>
        <w:t>INTERNSHIP CERTIFICATE</w:t>
      </w:r>
    </w:p>
    <w:p>
      <w:pPr>
        <w:keepNext/>
        <w:spacing w:line="240" w:lineRule="auto" w:before="120" w:after="60"/>
        <w:jc w:val="center"/>
      </w:pPr>
      <w:r>
        <w:drawing>
          <wp:inline xmlns:a="http://schemas.openxmlformats.org/drawingml/2006/main" xmlns:pic="http://schemas.openxmlformats.org/drawingml/2006/picture">
            <wp:extent cx="4896000" cy="6916438"/>
            <wp:docPr id="2" name="Picture 2"/>
            <wp:cNvGraphicFramePr>
              <a:graphicFrameLocks noChangeAspect="1"/>
            </wp:cNvGraphicFramePr>
            <a:graphic>
              <a:graphicData uri="http://schemas.openxmlformats.org/drawingml/2006/picture">
                <pic:pic>
                  <pic:nvPicPr>
                    <pic:cNvPr id="0" name="certificate.png"/>
                    <pic:cNvPicPr/>
                  </pic:nvPicPr>
                  <pic:blipFill>
                    <a:blip r:embed="rId11"/>
                    <a:stretch>
                      <a:fillRect/>
                    </a:stretch>
                  </pic:blipFill>
                  <pic:spPr>
                    <a:xfrm>
                      <a:off x="0" y="0"/>
                      <a:ext cx="4896000" cy="6916438"/>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1 - Internship completion letter issued by Trios Technologies Private Limited</w:t>
      </w:r>
    </w:p>
    <w:p>
      <w:r>
        <w:br w:type="page"/>
      </w:r>
    </w:p>
    <w:p>
      <w:pPr>
        <w:spacing w:before="0" w:after="360" w:line="312" w:lineRule="auto"/>
        <w:jc w:val="center"/>
      </w:pPr>
      <w:r>
        <w:rPr>
          <w:rFonts w:ascii="Times New Roman" w:hAnsi="Times New Roman" w:eastAsia="Times New Roman" w:cs="Times New Roman"/>
          <w:b/>
          <w:i w:val="0"/>
          <w:color w:val="1F3864"/>
          <w:sz w:val="28"/>
        </w:rPr>
        <w:t>STUDENT DECLARATION</w:t>
      </w:r>
    </w:p>
    <w:p>
      <w:pPr>
        <w:spacing w:before="0" w:after="120" w:line="360" w:lineRule="auto"/>
        <w:jc w:val="both"/>
      </w:pPr>
      <w:r>
        <w:rPr>
          <w:rFonts w:ascii="Times New Roman" w:hAnsi="Times New Roman" w:eastAsia="Times New Roman" w:cs="Times New Roman"/>
          <w:b w:val="0"/>
          <w:i w:val="0"/>
          <w:sz w:val="24"/>
        </w:rPr>
        <w:t>I hereby declare that this internship report is my original work carried out during the internship period under the guidance of the industry mentor and faculty guide. The work presented in this report has not been submitted elsewhere for any other academic award.</w:t>
      </w:r>
    </w:p>
    <w:p>
      <w:pPr>
        <w:spacing w:before="0" w:after="800" w:line="312" w:lineRule="auto"/>
        <w:jc w:val="both"/>
      </w:pPr>
    </w:p>
    <w:p>
      <w:pPr>
        <w:spacing w:before="0" w:after="80" w:line="312" w:lineRule="auto"/>
        <w:jc w:val="right"/>
      </w:pPr>
      <w:r>
        <w:rPr>
          <w:rFonts w:ascii="Times New Roman" w:hAnsi="Times New Roman" w:eastAsia="Times New Roman" w:cs="Times New Roman"/>
          <w:b/>
          <w:i w:val="0"/>
          <w:sz w:val="24"/>
        </w:rPr>
        <w:t>Tamil Mani B</w:t>
      </w:r>
    </w:p>
    <w:p>
      <w:pPr>
        <w:spacing w:before="0" w:after="120" w:line="312" w:lineRule="auto"/>
        <w:jc w:val="right"/>
      </w:pPr>
      <w:r>
        <w:rPr>
          <w:rFonts w:ascii="Times New Roman" w:hAnsi="Times New Roman" w:eastAsia="Times New Roman" w:cs="Times New Roman"/>
          <w:b w:val="0"/>
          <w:i w:val="0"/>
          <w:sz w:val="24"/>
        </w:rPr>
        <w:t>Date: ____________________</w:t>
      </w:r>
    </w:p>
    <w:p>
      <w:r>
        <w:br w:type="page"/>
      </w:r>
    </w:p>
    <w:p>
      <w:pPr>
        <w:spacing w:before="0" w:after="280" w:line="312" w:lineRule="auto"/>
        <w:jc w:val="center"/>
      </w:pPr>
      <w:r>
        <w:rPr>
          <w:rFonts w:ascii="Times New Roman" w:hAnsi="Times New Roman" w:eastAsia="Times New Roman" w:cs="Times New Roman"/>
          <w:b/>
          <w:i w:val="0"/>
          <w:color w:val="1F3864"/>
          <w:sz w:val="28"/>
        </w:rPr>
        <w:t>ACKNOWLEDGEMENT</w:t>
      </w:r>
    </w:p>
    <w:p>
      <w:pPr>
        <w:spacing w:before="0" w:after="120" w:line="360" w:lineRule="auto"/>
        <w:jc w:val="both"/>
      </w:pPr>
      <w:r>
        <w:rPr>
          <w:rFonts w:ascii="Times New Roman" w:hAnsi="Times New Roman" w:eastAsia="Times New Roman" w:cs="Times New Roman"/>
          <w:b w:val="0"/>
          <w:i w:val="0"/>
          <w:sz w:val="24"/>
        </w:rPr>
        <w:t>I would like to thank Ms. Kalaiyarasi S, my industry mentor at Trios Technologies Private Limited, for providing me the opportunity to undertake internship training in the domain of cloud computing and for her guidance during the internship. The exposure to cloud computing concepts helped me connect classroom learning with the way cloud services are designed, secured and paid for.</w:t>
      </w:r>
    </w:p>
    <w:p>
      <w:pPr>
        <w:spacing w:before="0" w:after="120" w:line="360" w:lineRule="auto"/>
        <w:jc w:val="both"/>
      </w:pPr>
      <w:r>
        <w:rPr>
          <w:rFonts w:ascii="Times New Roman" w:hAnsi="Times New Roman" w:eastAsia="Times New Roman" w:cs="Times New Roman"/>
          <w:b w:val="0"/>
          <w:i w:val="0"/>
          <w:sz w:val="24"/>
        </w:rPr>
        <w:t>I am grateful to the people at Trios Technologies Private Limited for their support and for the learning environment they provided.</w:t>
      </w:r>
    </w:p>
    <w:p>
      <w:pPr>
        <w:spacing w:before="0" w:after="120" w:line="360" w:lineRule="auto"/>
        <w:jc w:val="both"/>
      </w:pPr>
      <w:r>
        <w:rPr>
          <w:rFonts w:ascii="Times New Roman" w:hAnsi="Times New Roman" w:eastAsia="Times New Roman" w:cs="Times New Roman"/>
          <w:b w:val="0"/>
          <w:i w:val="0"/>
          <w:sz w:val="24"/>
        </w:rPr>
        <w:t>I also thank the management and Principal Dr. N. Suresh Kumar for providing the facilities needed to complete this internship.</w:t>
      </w:r>
    </w:p>
    <w:p>
      <w:pPr>
        <w:spacing w:before="0" w:after="120" w:line="360" w:lineRule="auto"/>
        <w:jc w:val="both"/>
      </w:pPr>
      <w:r>
        <w:rPr>
          <w:rFonts w:ascii="Times New Roman" w:hAnsi="Times New Roman" w:eastAsia="Times New Roman" w:cs="Times New Roman"/>
          <w:b w:val="0"/>
          <w:i w:val="0"/>
          <w:sz w:val="24"/>
        </w:rPr>
        <w:t>I extend my thanks to Dr. R. Raja Guru, Professor and Head of the Department of Computer Science and Engineering, for permitting me to undertake the internship, to my faculty guides Ms. Gokila E and Dr. Uma Mageshwari G, to Mr. K. Suresh Babu, the department internship coordinator, and to the faculty members and friends for their support during its completion.</w:t>
      </w:r>
    </w:p>
    <w:p>
      <w:pPr>
        <w:spacing w:before="0" w:after="200" w:line="312" w:lineRule="auto"/>
        <w:jc w:val="both"/>
      </w:pPr>
    </w:p>
    <w:p>
      <w:pPr>
        <w:spacing w:before="0" w:after="120" w:line="312" w:lineRule="auto"/>
        <w:jc w:val="right"/>
      </w:pPr>
      <w:r>
        <w:rPr>
          <w:rFonts w:ascii="Times New Roman" w:hAnsi="Times New Roman" w:eastAsia="Times New Roman" w:cs="Times New Roman"/>
          <w:b/>
          <w:i w:val="0"/>
          <w:sz w:val="24"/>
        </w:rPr>
        <w:t>Tamil Mani B</w:t>
      </w:r>
    </w:p>
    <w:p>
      <w:r>
        <w:br w:type="page"/>
      </w:r>
    </w:p>
    <w:p>
      <w:pPr>
        <w:spacing w:before="0" w:after="280" w:line="312" w:lineRule="auto"/>
        <w:jc w:val="center"/>
      </w:pPr>
      <w:r>
        <w:rPr>
          <w:rFonts w:ascii="Times New Roman" w:hAnsi="Times New Roman" w:eastAsia="Times New Roman" w:cs="Times New Roman"/>
          <w:b/>
          <w:i w:val="0"/>
          <w:color w:val="1F3864"/>
          <w:sz w:val="28"/>
        </w:rPr>
        <w:t>ABSTRACT</w:t>
      </w:r>
    </w:p>
    <w:p>
      <w:pPr>
        <w:spacing w:before="0" w:after="120" w:line="360" w:lineRule="auto"/>
        <w:jc w:val="both"/>
      </w:pPr>
      <w:r>
        <w:rPr>
          <w:rFonts w:ascii="Times New Roman" w:hAnsi="Times New Roman" w:eastAsia="Times New Roman" w:cs="Times New Roman"/>
          <w:b w:val="0"/>
          <w:i w:val="0"/>
          <w:sz w:val="24"/>
        </w:rPr>
        <w:t>This report describes the practical knowledge and experience I gained during a 15-day internship at Trios Technologies Private Limited, Ashok Nagar, Chennai, from 08 June to 22 June 2026. The internship was in the domain of cloud computing and gave me exposure to cloud service models, virtualisation and compute, storage, networking, identity and access management, resource governance, monitoring, cloud pricing and FinOps. I applied these concepts to a mini project, CloudPulse, whose development was started during the internship and extended afterwards. CloudPulse is a cloud cost monitoring and optimisation platform for Microsoft Azure. It connects with a read-only service principal, reads the bill, resource inventory, virtual machine metrics and the Activity Log, detects idle disks, unused public IP addresses, orphaned snapshots and stopped-but-billed virtual machines, finds spend anomalies and forecasts budget breaches, assigns every finding to the person who created the resource, and counts a saving only after seven days of billed cost confirm it. The tools used included Python, FastAPI, SQLAlchemy, JavaScript, the Azure CLI and Azure Resource Manager APIs, Docker, Git and GitHub. The project is validated by 27 automated tests and, in its demonstration workspace, reported $262.94 a month of open waste and $33.44 a month of verified savings. Through these activities I improved my cloud computing knowledge, problem-solving, security awareness, testing and documentation skills, and gained a clearer view of how cloud applications are designed, secured and operated.</w:t>
      </w:r>
    </w:p>
    <w:p>
      <w:r>
        <w:br w:type="page"/>
      </w:r>
    </w:p>
    <w:p>
      <w:pPr>
        <w:spacing w:before="0" w:after="200" w:line="312" w:lineRule="auto"/>
        <w:jc w:val="center"/>
      </w:pPr>
      <w:r>
        <w:rPr>
          <w:rFonts w:ascii="Times New Roman" w:hAnsi="Times New Roman" w:eastAsia="Times New Roman" w:cs="Times New Roman"/>
          <w:b/>
          <w:i w:val="0"/>
          <w:color w:val="1F3864"/>
          <w:sz w:val="28"/>
        </w:rPr>
        <w:t>TABLE OF CONTENTS</w:t>
      </w:r>
    </w:p>
    <w:tbl>
      <w:tblPr>
        <w:tblStyle w:val="TableGrid"/>
        <w:tblLook w:firstColumn="1" w:firstRow="1" w:lastColumn="0" w:lastRow="0" w:noHBand="0" w:noVBand="1" w:val="04A0"/>
        <w:tblLayout w:type="fixed"/>
        <w:tblW w:w="9015" w:type="dxa"/>
      </w:tblPr>
      <w:tblGrid>
        <w:gridCol w:w="6804"/>
        <w:gridCol w:w="2211"/>
      </w:tblGrid>
      <w:tr>
        <w:tc>
          <w:tcPr>
            <w:tcW w:type="dxa" w:w="6803"/>
          </w:tcPr>
          <w:p>
            <w:pPr>
              <w:spacing w:after="60" w:before="60" w:line="240" w:lineRule="auto"/>
              <w:jc w:val="center"/>
            </w:pPr>
            <w:r/>
            <w:r>
              <w:rPr>
                <w:rFonts w:ascii="Times New Roman" w:hAnsi="Times New Roman" w:eastAsia="Times New Roman" w:cs="Times New Roman"/>
                <w:b/>
                <w:sz w:val="22"/>
              </w:rPr>
              <w:t>Section / Content</w:t>
            </w:r>
          </w:p>
        </w:tc>
        <w:tc>
          <w:tcPr>
            <w:tcW w:type="dxa" w:w="2211"/>
          </w:tcPr>
          <w:p>
            <w:pPr>
              <w:spacing w:after="60" w:before="60" w:line="240" w:lineRule="auto"/>
              <w:jc w:val="center"/>
            </w:pPr>
            <w:r/>
            <w:r>
              <w:rPr>
                <w:rFonts w:ascii="Times New Roman" w:hAnsi="Times New Roman" w:eastAsia="Times New Roman" w:cs="Times New Roman"/>
                <w:b/>
                <w:sz w:val="22"/>
              </w:rPr>
              <w:t>Page</w:t>
            </w:r>
          </w:p>
        </w:tc>
      </w:tr>
      <w:tr>
        <w:tc>
          <w:tcPr>
            <w:tcW w:type="dxa" w:w="6803"/>
          </w:tcPr>
          <w:p>
            <w:pPr>
              <w:spacing w:after="30" w:before="30" w:line="240" w:lineRule="auto"/>
              <w:jc w:val="center"/>
            </w:pPr>
            <w:r/>
            <w:r>
              <w:rPr>
                <w:rFonts w:ascii="Times New Roman" w:hAnsi="Times New Roman" w:eastAsia="Times New Roman" w:cs="Times New Roman"/>
                <w:b/>
                <w:sz w:val="21"/>
              </w:rPr>
              <w:t>CHAPTER 1 - INTRODUCTION</w:t>
            </w:r>
          </w:p>
        </w:tc>
        <w:tc>
          <w:tcPr>
            <w:tcW w:type="dxa" w:w="2211"/>
          </w:tcPr>
          <w:p>
            <w:pPr>
              <w:spacing w:after="30" w:before="30" w:line="240" w:lineRule="auto"/>
              <w:jc w:val="center"/>
            </w:pPr>
            <w:r/>
            <w:r>
              <w:rPr>
                <w:rFonts w:ascii="Times New Roman" w:hAnsi="Times New Roman" w:eastAsia="Times New Roman" w:cs="Times New Roman"/>
                <w:b/>
                <w:sz w:val="21"/>
              </w:rPr>
              <w:t>12</w:t>
            </w:r>
          </w:p>
        </w:tc>
      </w:tr>
      <w:tr>
        <w:tc>
          <w:tcPr>
            <w:tcW w:type="dxa" w:w="6803"/>
          </w:tcPr>
          <w:p>
            <w:pPr>
              <w:spacing w:after="30" w:before="30" w:line="240" w:lineRule="auto"/>
              <w:ind w:left="0"/>
              <w:jc w:val="center"/>
            </w:pPr>
            <w:r/>
            <w:r>
              <w:rPr>
                <w:rFonts w:ascii="Times New Roman" w:hAnsi="Times New Roman" w:eastAsia="Times New Roman" w:cs="Times New Roman"/>
                <w:sz w:val="21"/>
              </w:rPr>
              <w:t>1.1 Internship Overview</w:t>
            </w:r>
          </w:p>
        </w:tc>
        <w:tc>
          <w:tcPr>
            <w:tcW w:type="dxa" w:w="2211"/>
          </w:tcPr>
          <w:p>
            <w:pPr>
              <w:spacing w:after="30" w:before="30" w:line="240" w:lineRule="auto"/>
              <w:ind w:left="0"/>
              <w:jc w:val="center"/>
            </w:pPr>
            <w:r/>
            <w:r>
              <w:rPr>
                <w:rFonts w:ascii="Times New Roman" w:hAnsi="Times New Roman" w:eastAsia="Times New Roman" w:cs="Times New Roman"/>
                <w:sz w:val="21"/>
              </w:rPr>
              <w:t>12</w:t>
            </w:r>
          </w:p>
        </w:tc>
      </w:tr>
      <w:tr>
        <w:tc>
          <w:tcPr>
            <w:tcW w:type="dxa" w:w="6803"/>
          </w:tcPr>
          <w:p>
            <w:pPr>
              <w:spacing w:after="30" w:before="30" w:line="240" w:lineRule="auto"/>
              <w:ind w:left="0"/>
              <w:jc w:val="center"/>
            </w:pPr>
            <w:r/>
            <w:r>
              <w:rPr>
                <w:rFonts w:ascii="Times New Roman" w:hAnsi="Times New Roman" w:eastAsia="Times New Roman" w:cs="Times New Roman"/>
                <w:sz w:val="21"/>
              </w:rPr>
              <w:t>1.2 Objectives of Internship</w:t>
            </w:r>
          </w:p>
        </w:tc>
        <w:tc>
          <w:tcPr>
            <w:tcW w:type="dxa" w:w="2211"/>
          </w:tcPr>
          <w:p>
            <w:pPr>
              <w:spacing w:after="30" w:before="30" w:line="240" w:lineRule="auto"/>
              <w:ind w:left="0"/>
              <w:jc w:val="center"/>
            </w:pPr>
            <w:r/>
            <w:r>
              <w:rPr>
                <w:rFonts w:ascii="Times New Roman" w:hAnsi="Times New Roman" w:eastAsia="Times New Roman" w:cs="Times New Roman"/>
                <w:sz w:val="21"/>
              </w:rPr>
              <w:t>12</w:t>
            </w:r>
          </w:p>
        </w:tc>
      </w:tr>
      <w:tr>
        <w:tc>
          <w:tcPr>
            <w:tcW w:type="dxa" w:w="6803"/>
          </w:tcPr>
          <w:p>
            <w:pPr>
              <w:spacing w:after="30" w:before="30" w:line="240" w:lineRule="auto"/>
              <w:ind w:left="0"/>
              <w:jc w:val="center"/>
            </w:pPr>
            <w:r/>
            <w:r>
              <w:rPr>
                <w:rFonts w:ascii="Times New Roman" w:hAnsi="Times New Roman" w:eastAsia="Times New Roman" w:cs="Times New Roman"/>
                <w:sz w:val="21"/>
              </w:rPr>
              <w:t>1.3 Organization Profile</w:t>
            </w:r>
          </w:p>
        </w:tc>
        <w:tc>
          <w:tcPr>
            <w:tcW w:type="dxa" w:w="2211"/>
          </w:tcPr>
          <w:p>
            <w:pPr>
              <w:spacing w:after="30" w:before="30" w:line="240" w:lineRule="auto"/>
              <w:ind w:left="0"/>
              <w:jc w:val="center"/>
            </w:pPr>
            <w:r/>
            <w:r>
              <w:rPr>
                <w:rFonts w:ascii="Times New Roman" w:hAnsi="Times New Roman" w:eastAsia="Times New Roman" w:cs="Times New Roman"/>
                <w:sz w:val="21"/>
              </w:rPr>
              <w:t>12</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Company Overview</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12</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Vision and Mission</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13</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Products and Services</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13</w:t>
            </w:r>
          </w:p>
        </w:tc>
      </w:tr>
      <w:tr>
        <w:tc>
          <w:tcPr>
            <w:tcW w:type="dxa" w:w="6803"/>
          </w:tcPr>
          <w:p>
            <w:pPr>
              <w:spacing w:after="30" w:before="30" w:line="240" w:lineRule="auto"/>
              <w:ind w:left="0"/>
              <w:jc w:val="center"/>
            </w:pPr>
            <w:r/>
            <w:r>
              <w:rPr>
                <w:rFonts w:ascii="Times New Roman" w:hAnsi="Times New Roman" w:eastAsia="Times New Roman" w:cs="Times New Roman"/>
                <w:sz w:val="21"/>
              </w:rPr>
              <w:t>1.4 Scope of Internship</w:t>
            </w:r>
          </w:p>
        </w:tc>
        <w:tc>
          <w:tcPr>
            <w:tcW w:type="dxa" w:w="2211"/>
          </w:tcPr>
          <w:p>
            <w:pPr>
              <w:spacing w:after="30" w:before="30" w:line="240" w:lineRule="auto"/>
              <w:ind w:left="0"/>
              <w:jc w:val="center"/>
            </w:pPr>
            <w:r/>
            <w:r>
              <w:rPr>
                <w:rFonts w:ascii="Times New Roman" w:hAnsi="Times New Roman" w:eastAsia="Times New Roman" w:cs="Times New Roman"/>
                <w:sz w:val="21"/>
              </w:rPr>
              <w:t>13</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Department Assigned</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13</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Nature of Work</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13</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Expected Outcomes</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14</w:t>
            </w:r>
          </w:p>
        </w:tc>
      </w:tr>
      <w:tr>
        <w:tc>
          <w:tcPr>
            <w:tcW w:type="dxa" w:w="6803"/>
          </w:tcPr>
          <w:p>
            <w:pPr>
              <w:spacing w:after="30" w:before="30" w:line="240" w:lineRule="auto"/>
              <w:jc w:val="center"/>
            </w:pPr>
            <w:r/>
            <w:r>
              <w:rPr>
                <w:rFonts w:ascii="Times New Roman" w:hAnsi="Times New Roman" w:eastAsia="Times New Roman" w:cs="Times New Roman"/>
                <w:b/>
                <w:sz w:val="21"/>
              </w:rPr>
              <w:t>CHAPTER 2 - INTERNSHIP ACTIVITIES</w:t>
            </w:r>
          </w:p>
        </w:tc>
        <w:tc>
          <w:tcPr>
            <w:tcW w:type="dxa" w:w="2211"/>
          </w:tcPr>
          <w:p>
            <w:pPr>
              <w:spacing w:after="30" w:before="30" w:line="240" w:lineRule="auto"/>
              <w:jc w:val="center"/>
            </w:pPr>
            <w:r/>
            <w:r>
              <w:rPr>
                <w:rFonts w:ascii="Times New Roman" w:hAnsi="Times New Roman" w:eastAsia="Times New Roman" w:cs="Times New Roman"/>
                <w:b/>
                <w:sz w:val="21"/>
              </w:rPr>
              <w:t>15</w:t>
            </w:r>
          </w:p>
        </w:tc>
      </w:tr>
      <w:tr>
        <w:tc>
          <w:tcPr>
            <w:tcW w:type="dxa" w:w="6803"/>
          </w:tcPr>
          <w:p>
            <w:pPr>
              <w:spacing w:after="30" w:before="30" w:line="240" w:lineRule="auto"/>
              <w:ind w:left="0"/>
              <w:jc w:val="center"/>
            </w:pPr>
            <w:r/>
            <w:r>
              <w:rPr>
                <w:rFonts w:ascii="Times New Roman" w:hAnsi="Times New Roman" w:eastAsia="Times New Roman" w:cs="Times New Roman"/>
                <w:sz w:val="21"/>
              </w:rPr>
              <w:t>2.1 Roles and Responsibilities</w:t>
            </w:r>
          </w:p>
        </w:tc>
        <w:tc>
          <w:tcPr>
            <w:tcW w:type="dxa" w:w="2211"/>
          </w:tcPr>
          <w:p>
            <w:pPr>
              <w:spacing w:after="30" w:before="30" w:line="240" w:lineRule="auto"/>
              <w:ind w:left="0"/>
              <w:jc w:val="center"/>
            </w:pPr>
            <w:r/>
            <w:r>
              <w:rPr>
                <w:rFonts w:ascii="Times New Roman" w:hAnsi="Times New Roman" w:eastAsia="Times New Roman" w:cs="Times New Roman"/>
                <w:sz w:val="21"/>
              </w:rPr>
              <w:t>15</w:t>
            </w:r>
          </w:p>
        </w:tc>
      </w:tr>
      <w:tr>
        <w:tc>
          <w:tcPr>
            <w:tcW w:type="dxa" w:w="6803"/>
          </w:tcPr>
          <w:p>
            <w:pPr>
              <w:spacing w:after="30" w:before="30" w:line="240" w:lineRule="auto"/>
              <w:ind w:left="0"/>
              <w:jc w:val="center"/>
            </w:pPr>
            <w:r/>
            <w:r>
              <w:rPr>
                <w:rFonts w:ascii="Times New Roman" w:hAnsi="Times New Roman" w:eastAsia="Times New Roman" w:cs="Times New Roman"/>
                <w:sz w:val="21"/>
              </w:rPr>
              <w:t>2.2 Weekly Activity Log</w:t>
            </w:r>
          </w:p>
        </w:tc>
        <w:tc>
          <w:tcPr>
            <w:tcW w:type="dxa" w:w="2211"/>
          </w:tcPr>
          <w:p>
            <w:pPr>
              <w:spacing w:after="30" w:before="30" w:line="240" w:lineRule="auto"/>
              <w:ind w:left="0"/>
              <w:jc w:val="center"/>
            </w:pPr>
            <w:r/>
            <w:r>
              <w:rPr>
                <w:rFonts w:ascii="Times New Roman" w:hAnsi="Times New Roman" w:eastAsia="Times New Roman" w:cs="Times New Roman"/>
                <w:sz w:val="21"/>
              </w:rPr>
              <w:t>15</w:t>
            </w:r>
          </w:p>
        </w:tc>
      </w:tr>
      <w:tr>
        <w:tc>
          <w:tcPr>
            <w:tcW w:type="dxa" w:w="6803"/>
          </w:tcPr>
          <w:p>
            <w:pPr>
              <w:spacing w:after="30" w:before="30" w:line="240" w:lineRule="auto"/>
              <w:ind w:left="0"/>
              <w:jc w:val="center"/>
            </w:pPr>
            <w:r/>
            <w:r>
              <w:rPr>
                <w:rFonts w:ascii="Times New Roman" w:hAnsi="Times New Roman" w:eastAsia="Times New Roman" w:cs="Times New Roman"/>
                <w:sz w:val="21"/>
              </w:rPr>
              <w:t>2.3 Tools and Technologies Used</w:t>
            </w:r>
          </w:p>
        </w:tc>
        <w:tc>
          <w:tcPr>
            <w:tcW w:type="dxa" w:w="2211"/>
          </w:tcPr>
          <w:p>
            <w:pPr>
              <w:spacing w:after="30" w:before="30" w:line="240" w:lineRule="auto"/>
              <w:ind w:left="0"/>
              <w:jc w:val="center"/>
            </w:pPr>
            <w:r/>
            <w:r>
              <w:rPr>
                <w:rFonts w:ascii="Times New Roman" w:hAnsi="Times New Roman" w:eastAsia="Times New Roman" w:cs="Times New Roman"/>
                <w:sz w:val="21"/>
              </w:rPr>
              <w:t>16</w:t>
            </w:r>
          </w:p>
        </w:tc>
      </w:tr>
      <w:tr>
        <w:tc>
          <w:tcPr>
            <w:tcW w:type="dxa" w:w="6803"/>
          </w:tcPr>
          <w:p>
            <w:pPr>
              <w:spacing w:after="30" w:before="30" w:line="240" w:lineRule="auto"/>
              <w:ind w:left="0"/>
              <w:jc w:val="center"/>
            </w:pPr>
            <w:r/>
            <w:r>
              <w:rPr>
                <w:rFonts w:ascii="Times New Roman" w:hAnsi="Times New Roman" w:eastAsia="Times New Roman" w:cs="Times New Roman"/>
                <w:sz w:val="21"/>
              </w:rPr>
              <w:t>2.4 Projects and Tasks Completed</w:t>
            </w:r>
          </w:p>
        </w:tc>
        <w:tc>
          <w:tcPr>
            <w:tcW w:type="dxa" w:w="2211"/>
          </w:tcPr>
          <w:p>
            <w:pPr>
              <w:spacing w:after="30" w:before="30" w:line="240" w:lineRule="auto"/>
              <w:ind w:left="0"/>
              <w:jc w:val="center"/>
            </w:pPr>
            <w:r/>
            <w:r>
              <w:rPr>
                <w:rFonts w:ascii="Times New Roman" w:hAnsi="Times New Roman" w:eastAsia="Times New Roman" w:cs="Times New Roman"/>
                <w:sz w:val="21"/>
              </w:rPr>
              <w:t>16</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Project 1: CloudPulse - Cloud Cost Monitoring and Optimisation Platform</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16</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Task 2: Cloud Computing Concept Study</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16</w:t>
            </w:r>
          </w:p>
        </w:tc>
      </w:tr>
      <w:tr>
        <w:tc>
          <w:tcPr>
            <w:tcW w:type="dxa" w:w="6803"/>
          </w:tcPr>
          <w:p>
            <w:pPr>
              <w:spacing w:after="30" w:before="30" w:line="240" w:lineRule="auto"/>
              <w:ind w:left="0"/>
              <w:jc w:val="center"/>
            </w:pPr>
            <w:r/>
            <w:r>
              <w:rPr>
                <w:rFonts w:ascii="Times New Roman" w:hAnsi="Times New Roman" w:eastAsia="Times New Roman" w:cs="Times New Roman"/>
                <w:sz w:val="21"/>
              </w:rPr>
              <w:t>2.5 Challenges Faced and Solutions</w:t>
            </w:r>
          </w:p>
        </w:tc>
        <w:tc>
          <w:tcPr>
            <w:tcW w:type="dxa" w:w="2211"/>
          </w:tcPr>
          <w:p>
            <w:pPr>
              <w:spacing w:after="30" w:before="30" w:line="240" w:lineRule="auto"/>
              <w:ind w:left="0"/>
              <w:jc w:val="center"/>
            </w:pPr>
            <w:r/>
            <w:r>
              <w:rPr>
                <w:rFonts w:ascii="Times New Roman" w:hAnsi="Times New Roman" w:eastAsia="Times New Roman" w:cs="Times New Roman"/>
                <w:sz w:val="21"/>
              </w:rPr>
              <w:t>17</w:t>
            </w:r>
          </w:p>
        </w:tc>
      </w:tr>
      <w:tr>
        <w:tc>
          <w:tcPr>
            <w:tcW w:type="dxa" w:w="6803"/>
          </w:tcPr>
          <w:p>
            <w:pPr>
              <w:spacing w:after="30" w:before="30" w:line="240" w:lineRule="auto"/>
              <w:jc w:val="center"/>
            </w:pPr>
            <w:r/>
            <w:r>
              <w:rPr>
                <w:rFonts w:ascii="Times New Roman" w:hAnsi="Times New Roman" w:eastAsia="Times New Roman" w:cs="Times New Roman"/>
                <w:b/>
                <w:sz w:val="21"/>
              </w:rPr>
              <w:t>CHAPTER 3 - LEARNING OUTCOMES</w:t>
            </w:r>
          </w:p>
        </w:tc>
        <w:tc>
          <w:tcPr>
            <w:tcW w:type="dxa" w:w="2211"/>
          </w:tcPr>
          <w:p>
            <w:pPr>
              <w:spacing w:after="30" w:before="30" w:line="240" w:lineRule="auto"/>
              <w:jc w:val="center"/>
            </w:pPr>
            <w:r/>
            <w:r>
              <w:rPr>
                <w:rFonts w:ascii="Times New Roman" w:hAnsi="Times New Roman" w:eastAsia="Times New Roman" w:cs="Times New Roman"/>
                <w:b/>
                <w:sz w:val="21"/>
              </w:rPr>
              <w:t>18</w:t>
            </w:r>
          </w:p>
        </w:tc>
      </w:tr>
      <w:tr>
        <w:tc>
          <w:tcPr>
            <w:tcW w:type="dxa" w:w="6803"/>
          </w:tcPr>
          <w:p>
            <w:pPr>
              <w:spacing w:after="30" w:before="30" w:line="240" w:lineRule="auto"/>
              <w:ind w:left="0"/>
              <w:jc w:val="center"/>
            </w:pPr>
            <w:r/>
            <w:r>
              <w:rPr>
                <w:rFonts w:ascii="Times New Roman" w:hAnsi="Times New Roman" w:eastAsia="Times New Roman" w:cs="Times New Roman"/>
                <w:sz w:val="21"/>
              </w:rPr>
              <w:t>3.1 Technical Skills</w:t>
            </w:r>
          </w:p>
        </w:tc>
        <w:tc>
          <w:tcPr>
            <w:tcW w:type="dxa" w:w="2211"/>
          </w:tcPr>
          <w:p>
            <w:pPr>
              <w:spacing w:after="30" w:before="30" w:line="240" w:lineRule="auto"/>
              <w:ind w:left="0"/>
              <w:jc w:val="center"/>
            </w:pPr>
            <w:r/>
            <w:r>
              <w:rPr>
                <w:rFonts w:ascii="Times New Roman" w:hAnsi="Times New Roman" w:eastAsia="Times New Roman" w:cs="Times New Roman"/>
                <w:sz w:val="21"/>
              </w:rPr>
              <w:t>18</w:t>
            </w:r>
          </w:p>
        </w:tc>
      </w:tr>
      <w:tr>
        <w:tc>
          <w:tcPr>
            <w:tcW w:type="dxa" w:w="6803"/>
          </w:tcPr>
          <w:p>
            <w:pPr>
              <w:spacing w:after="30" w:before="30" w:line="240" w:lineRule="auto"/>
              <w:ind w:left="0"/>
              <w:jc w:val="center"/>
            </w:pPr>
            <w:r/>
            <w:r>
              <w:rPr>
                <w:rFonts w:ascii="Times New Roman" w:hAnsi="Times New Roman" w:eastAsia="Times New Roman" w:cs="Times New Roman"/>
                <w:sz w:val="21"/>
              </w:rPr>
              <w:t>3.2 Professional Skills</w:t>
            </w:r>
          </w:p>
        </w:tc>
        <w:tc>
          <w:tcPr>
            <w:tcW w:type="dxa" w:w="2211"/>
          </w:tcPr>
          <w:p>
            <w:pPr>
              <w:spacing w:after="30" w:before="30" w:line="240" w:lineRule="auto"/>
              <w:ind w:left="0"/>
              <w:jc w:val="center"/>
            </w:pPr>
            <w:r/>
            <w:r>
              <w:rPr>
                <w:rFonts w:ascii="Times New Roman" w:hAnsi="Times New Roman" w:eastAsia="Times New Roman" w:cs="Times New Roman"/>
                <w:sz w:val="21"/>
              </w:rPr>
              <w:t>18</w:t>
            </w:r>
          </w:p>
        </w:tc>
      </w:tr>
      <w:tr>
        <w:tc>
          <w:tcPr>
            <w:tcW w:type="dxa" w:w="6803"/>
          </w:tcPr>
          <w:p>
            <w:pPr>
              <w:spacing w:after="30" w:before="30" w:line="240" w:lineRule="auto"/>
              <w:ind w:left="0"/>
              <w:jc w:val="center"/>
            </w:pPr>
            <w:r/>
            <w:r>
              <w:rPr>
                <w:rFonts w:ascii="Times New Roman" w:hAnsi="Times New Roman" w:eastAsia="Times New Roman" w:cs="Times New Roman"/>
                <w:sz w:val="21"/>
              </w:rPr>
              <w:t>3.3 Industry Practices</w:t>
            </w:r>
          </w:p>
        </w:tc>
        <w:tc>
          <w:tcPr>
            <w:tcW w:type="dxa" w:w="2211"/>
          </w:tcPr>
          <w:p>
            <w:pPr>
              <w:spacing w:after="30" w:before="30" w:line="240" w:lineRule="auto"/>
              <w:ind w:left="0"/>
              <w:jc w:val="center"/>
            </w:pPr>
            <w:r/>
            <w:r>
              <w:rPr>
                <w:rFonts w:ascii="Times New Roman" w:hAnsi="Times New Roman" w:eastAsia="Times New Roman" w:cs="Times New Roman"/>
                <w:sz w:val="21"/>
              </w:rPr>
              <w:t>19</w:t>
            </w:r>
          </w:p>
        </w:tc>
      </w:tr>
      <w:tr>
        <w:tc>
          <w:tcPr>
            <w:tcW w:type="dxa" w:w="6803"/>
          </w:tcPr>
          <w:p>
            <w:pPr>
              <w:spacing w:after="30" w:before="30" w:line="240" w:lineRule="auto"/>
              <w:ind w:left="0"/>
              <w:jc w:val="center"/>
            </w:pPr>
            <w:r/>
            <w:r>
              <w:rPr>
                <w:rFonts w:ascii="Times New Roman" w:hAnsi="Times New Roman" w:eastAsia="Times New Roman" w:cs="Times New Roman"/>
                <w:sz w:val="21"/>
              </w:rPr>
              <w:t>3.4 OBE Attainment</w:t>
            </w:r>
          </w:p>
        </w:tc>
        <w:tc>
          <w:tcPr>
            <w:tcW w:type="dxa" w:w="2211"/>
          </w:tcPr>
          <w:p>
            <w:pPr>
              <w:spacing w:after="30" w:before="30" w:line="240" w:lineRule="auto"/>
              <w:ind w:left="0"/>
              <w:jc w:val="center"/>
            </w:pPr>
            <w:r/>
            <w:r>
              <w:rPr>
                <w:rFonts w:ascii="Times New Roman" w:hAnsi="Times New Roman" w:eastAsia="Times New Roman" w:cs="Times New Roman"/>
                <w:sz w:val="21"/>
              </w:rPr>
              <w:t>20</w:t>
            </w:r>
          </w:p>
        </w:tc>
      </w:tr>
      <w:tr>
        <w:tc>
          <w:tcPr>
            <w:tcW w:type="dxa" w:w="6803"/>
          </w:tcPr>
          <w:p>
            <w:pPr>
              <w:spacing w:after="30" w:before="30" w:line="240" w:lineRule="auto"/>
              <w:jc w:val="center"/>
            </w:pPr>
            <w:r/>
            <w:r>
              <w:rPr>
                <w:rFonts w:ascii="Times New Roman" w:hAnsi="Times New Roman" w:eastAsia="Times New Roman" w:cs="Times New Roman"/>
                <w:b/>
                <w:sz w:val="21"/>
              </w:rPr>
              <w:t>CHAPTER 4 - CASE STUDY / MINI PROJECT</w:t>
            </w:r>
          </w:p>
        </w:tc>
        <w:tc>
          <w:tcPr>
            <w:tcW w:type="dxa" w:w="2211"/>
          </w:tcPr>
          <w:p>
            <w:pPr>
              <w:spacing w:after="30" w:before="30" w:line="240" w:lineRule="auto"/>
              <w:jc w:val="center"/>
            </w:pPr>
            <w:r/>
            <w:r>
              <w:rPr>
                <w:rFonts w:ascii="Times New Roman" w:hAnsi="Times New Roman" w:eastAsia="Times New Roman" w:cs="Times New Roman"/>
                <w:b/>
                <w:sz w:val="21"/>
              </w:rPr>
              <w:t>22</w:t>
            </w:r>
          </w:p>
        </w:tc>
      </w:tr>
      <w:tr>
        <w:tc>
          <w:tcPr>
            <w:tcW w:type="dxa" w:w="6803"/>
          </w:tcPr>
          <w:p>
            <w:pPr>
              <w:spacing w:after="30" w:before="30" w:line="240" w:lineRule="auto"/>
              <w:ind w:left="0"/>
              <w:jc w:val="center"/>
            </w:pPr>
            <w:r/>
            <w:r>
              <w:rPr>
                <w:rFonts w:ascii="Times New Roman" w:hAnsi="Times New Roman" w:eastAsia="Times New Roman" w:cs="Times New Roman"/>
                <w:sz w:val="21"/>
              </w:rPr>
              <w:t>4.1 Problem Statement</w:t>
            </w:r>
          </w:p>
        </w:tc>
        <w:tc>
          <w:tcPr>
            <w:tcW w:type="dxa" w:w="2211"/>
          </w:tcPr>
          <w:p>
            <w:pPr>
              <w:spacing w:after="30" w:before="30" w:line="240" w:lineRule="auto"/>
              <w:ind w:left="0"/>
              <w:jc w:val="center"/>
            </w:pPr>
            <w:r/>
            <w:r>
              <w:rPr>
                <w:rFonts w:ascii="Times New Roman" w:hAnsi="Times New Roman" w:eastAsia="Times New Roman" w:cs="Times New Roman"/>
                <w:sz w:val="21"/>
              </w:rPr>
              <w:t>22</w:t>
            </w:r>
          </w:p>
        </w:tc>
      </w:tr>
      <w:tr>
        <w:tc>
          <w:tcPr>
            <w:tcW w:type="dxa" w:w="6803"/>
          </w:tcPr>
          <w:p>
            <w:pPr>
              <w:spacing w:after="30" w:before="30" w:line="240" w:lineRule="auto"/>
              <w:ind w:left="0"/>
              <w:jc w:val="center"/>
            </w:pPr>
            <w:r/>
            <w:r>
              <w:rPr>
                <w:rFonts w:ascii="Times New Roman" w:hAnsi="Times New Roman" w:eastAsia="Times New Roman" w:cs="Times New Roman"/>
                <w:sz w:val="21"/>
              </w:rPr>
              <w:t>4.2 Methodology</w:t>
            </w:r>
          </w:p>
        </w:tc>
        <w:tc>
          <w:tcPr>
            <w:tcW w:type="dxa" w:w="2211"/>
          </w:tcPr>
          <w:p>
            <w:pPr>
              <w:spacing w:after="30" w:before="30" w:line="240" w:lineRule="auto"/>
              <w:ind w:left="0"/>
              <w:jc w:val="center"/>
            </w:pPr>
            <w:r/>
            <w:r>
              <w:rPr>
                <w:rFonts w:ascii="Times New Roman" w:hAnsi="Times New Roman" w:eastAsia="Times New Roman" w:cs="Times New Roman"/>
                <w:sz w:val="21"/>
              </w:rPr>
              <w:t>22</w:t>
            </w:r>
          </w:p>
        </w:tc>
      </w:tr>
      <w:tr>
        <w:tc>
          <w:tcPr>
            <w:tcW w:type="dxa" w:w="6803"/>
          </w:tcPr>
          <w:p>
            <w:pPr>
              <w:spacing w:after="30" w:before="30" w:line="240" w:lineRule="auto"/>
              <w:ind w:left="0"/>
              <w:jc w:val="center"/>
            </w:pPr>
            <w:r/>
            <w:r>
              <w:rPr>
                <w:rFonts w:ascii="Times New Roman" w:hAnsi="Times New Roman" w:eastAsia="Times New Roman" w:cs="Times New Roman"/>
                <w:sz w:val="21"/>
              </w:rPr>
              <w:t>4.3 Implementation</w:t>
            </w:r>
          </w:p>
        </w:tc>
        <w:tc>
          <w:tcPr>
            <w:tcW w:type="dxa" w:w="2211"/>
          </w:tcPr>
          <w:p>
            <w:pPr>
              <w:spacing w:after="30" w:before="30" w:line="240" w:lineRule="auto"/>
              <w:ind w:left="0"/>
              <w:jc w:val="center"/>
            </w:pPr>
            <w:r/>
            <w:r>
              <w:rPr>
                <w:rFonts w:ascii="Times New Roman" w:hAnsi="Times New Roman" w:eastAsia="Times New Roman" w:cs="Times New Roman"/>
                <w:sz w:val="21"/>
              </w:rPr>
              <w:t>22</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System Architecture</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22</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Azure Credentials</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25</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Detection Rules</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26</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Algorithms</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26</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Finding Lifecycle and Security</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26</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Azure Test Environment and Testing</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26</w:t>
            </w:r>
          </w:p>
        </w:tc>
      </w:tr>
      <w:tr>
        <w:tc>
          <w:tcPr>
            <w:tcW w:type="dxa" w:w="6803"/>
          </w:tcPr>
          <w:p>
            <w:pPr>
              <w:spacing w:after="30" w:before="30" w:line="240" w:lineRule="auto"/>
              <w:ind w:left="0"/>
              <w:jc w:val="center"/>
            </w:pPr>
            <w:r/>
            <w:r>
              <w:rPr>
                <w:rFonts w:ascii="Times New Roman" w:hAnsi="Times New Roman" w:eastAsia="Times New Roman" w:cs="Times New Roman"/>
                <w:sz w:val="21"/>
              </w:rPr>
              <w:t>4.4 Results and Discussion</w:t>
            </w:r>
          </w:p>
        </w:tc>
        <w:tc>
          <w:tcPr>
            <w:tcW w:type="dxa" w:w="2211"/>
          </w:tcPr>
          <w:p>
            <w:pPr>
              <w:spacing w:after="30" w:before="30" w:line="240" w:lineRule="auto"/>
              <w:ind w:left="0"/>
              <w:jc w:val="center"/>
            </w:pPr>
            <w:r/>
            <w:r>
              <w:rPr>
                <w:rFonts w:ascii="Times New Roman" w:hAnsi="Times New Roman" w:eastAsia="Times New Roman" w:cs="Times New Roman"/>
                <w:sz w:val="21"/>
              </w:rPr>
              <w:t>27</w:t>
            </w:r>
          </w:p>
        </w:tc>
      </w:tr>
      <w:tr>
        <w:tc>
          <w:tcPr>
            <w:tcW w:type="dxa" w:w="6803"/>
          </w:tcPr>
          <w:p>
            <w:pPr>
              <w:spacing w:after="30" w:before="30" w:line="240" w:lineRule="auto"/>
              <w:ind w:left="0"/>
              <w:jc w:val="center"/>
            </w:pPr>
            <w:r/>
            <w:r>
              <w:rPr>
                <w:rFonts w:ascii="Times New Roman" w:hAnsi="Times New Roman" w:eastAsia="Times New Roman" w:cs="Times New Roman"/>
                <w:sz w:val="21"/>
              </w:rPr>
              <w:t>4.5 Conclusion</w:t>
            </w:r>
          </w:p>
        </w:tc>
        <w:tc>
          <w:tcPr>
            <w:tcW w:type="dxa" w:w="2211"/>
          </w:tcPr>
          <w:p>
            <w:pPr>
              <w:spacing w:after="30" w:before="30" w:line="240" w:lineRule="auto"/>
              <w:ind w:left="0"/>
              <w:jc w:val="center"/>
            </w:pPr>
            <w:r/>
            <w:r>
              <w:rPr>
                <w:rFonts w:ascii="Times New Roman" w:hAnsi="Times New Roman" w:eastAsia="Times New Roman" w:cs="Times New Roman"/>
                <w:sz w:val="21"/>
              </w:rPr>
              <w:t>29</w:t>
            </w:r>
          </w:p>
        </w:tc>
      </w:tr>
      <w:tr>
        <w:tc>
          <w:tcPr>
            <w:tcW w:type="dxa" w:w="6803"/>
          </w:tcPr>
          <w:p>
            <w:pPr>
              <w:spacing w:after="30" w:before="30" w:line="240" w:lineRule="auto"/>
              <w:jc w:val="center"/>
            </w:pPr>
            <w:r/>
            <w:r>
              <w:rPr>
                <w:rFonts w:ascii="Times New Roman" w:hAnsi="Times New Roman" w:eastAsia="Times New Roman" w:cs="Times New Roman"/>
                <w:b/>
                <w:sz w:val="21"/>
              </w:rPr>
              <w:t>CHAPTER 5 - REFLECTION AND CONCLUSION</w:t>
            </w:r>
          </w:p>
        </w:tc>
        <w:tc>
          <w:tcPr>
            <w:tcW w:type="dxa" w:w="2211"/>
          </w:tcPr>
          <w:p>
            <w:pPr>
              <w:spacing w:after="30" w:before="30" w:line="240" w:lineRule="auto"/>
              <w:jc w:val="center"/>
            </w:pPr>
            <w:r/>
            <w:r>
              <w:rPr>
                <w:rFonts w:ascii="Times New Roman" w:hAnsi="Times New Roman" w:eastAsia="Times New Roman" w:cs="Times New Roman"/>
                <w:b/>
                <w:sz w:val="21"/>
              </w:rPr>
              <w:t>30</w:t>
            </w:r>
          </w:p>
        </w:tc>
      </w:tr>
      <w:tr>
        <w:tc>
          <w:tcPr>
            <w:tcW w:type="dxa" w:w="6803"/>
          </w:tcPr>
          <w:p>
            <w:pPr>
              <w:spacing w:after="30" w:before="30" w:line="240" w:lineRule="auto"/>
              <w:ind w:left="0"/>
              <w:jc w:val="center"/>
            </w:pPr>
            <w:r/>
            <w:r>
              <w:rPr>
                <w:rFonts w:ascii="Times New Roman" w:hAnsi="Times New Roman" w:eastAsia="Times New Roman" w:cs="Times New Roman"/>
                <w:sz w:val="21"/>
              </w:rPr>
              <w:t>5.1 Key Learning</w:t>
            </w:r>
          </w:p>
        </w:tc>
        <w:tc>
          <w:tcPr>
            <w:tcW w:type="dxa" w:w="2211"/>
          </w:tcPr>
          <w:p>
            <w:pPr>
              <w:spacing w:after="30" w:before="30" w:line="240" w:lineRule="auto"/>
              <w:ind w:left="0"/>
              <w:jc w:val="center"/>
            </w:pPr>
            <w:r/>
            <w:r>
              <w:rPr>
                <w:rFonts w:ascii="Times New Roman" w:hAnsi="Times New Roman" w:eastAsia="Times New Roman" w:cs="Times New Roman"/>
                <w:sz w:val="21"/>
              </w:rPr>
              <w:t>30</w:t>
            </w:r>
          </w:p>
        </w:tc>
      </w:tr>
      <w:tr>
        <w:tc>
          <w:tcPr>
            <w:tcW w:type="dxa" w:w="6803"/>
          </w:tcPr>
          <w:p>
            <w:pPr>
              <w:spacing w:after="30" w:before="30" w:line="240" w:lineRule="auto"/>
              <w:ind w:left="0"/>
              <w:jc w:val="center"/>
            </w:pPr>
            <w:r/>
            <w:r>
              <w:rPr>
                <w:rFonts w:ascii="Times New Roman" w:hAnsi="Times New Roman" w:eastAsia="Times New Roman" w:cs="Times New Roman"/>
                <w:sz w:val="21"/>
              </w:rPr>
              <w:t>5.2 Self-Assessment</w:t>
            </w:r>
          </w:p>
        </w:tc>
        <w:tc>
          <w:tcPr>
            <w:tcW w:type="dxa" w:w="2211"/>
          </w:tcPr>
          <w:p>
            <w:pPr>
              <w:spacing w:after="30" w:before="30" w:line="240" w:lineRule="auto"/>
              <w:ind w:left="0"/>
              <w:jc w:val="center"/>
            </w:pPr>
            <w:r/>
            <w:r>
              <w:rPr>
                <w:rFonts w:ascii="Times New Roman" w:hAnsi="Times New Roman" w:eastAsia="Times New Roman" w:cs="Times New Roman"/>
                <w:sz w:val="21"/>
              </w:rPr>
              <w:t>30</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Strengths</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30</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Areas for Improvement</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30</w:t>
            </w:r>
          </w:p>
        </w:tc>
      </w:tr>
      <w:tr>
        <w:tc>
          <w:tcPr>
            <w:tcW w:type="dxa" w:w="6803"/>
          </w:tcPr>
          <w:p>
            <w:pPr>
              <w:spacing w:after="30" w:before="30" w:line="240" w:lineRule="auto"/>
              <w:ind w:left="0"/>
              <w:jc w:val="center"/>
            </w:pPr>
            <w:r/>
            <w:r>
              <w:rPr>
                <w:rFonts w:ascii="Times New Roman" w:hAnsi="Times New Roman" w:eastAsia="Times New Roman" w:cs="Times New Roman"/>
                <w:sz w:val="21"/>
              </w:rPr>
              <w:t xml:space="preserve">    Career Readiness</w:t>
            </w:r>
          </w:p>
        </w:tc>
        <w:tc>
          <w:tcPr>
            <w:tcW w:type="dxa" w:w="2211"/>
          </w:tcPr>
          <w:p>
            <w:pPr>
              <w:spacing w:after="30" w:before="30" w:line="240" w:lineRule="auto"/>
              <w:ind w:left="0"/>
              <w:jc w:val="center"/>
            </w:pPr>
            <w:r/>
            <w:r>
              <w:rPr>
                <w:rFonts w:ascii="Times New Roman" w:hAnsi="Times New Roman" w:eastAsia="Times New Roman" w:cs="Times New Roman"/>
                <w:sz w:val="21"/>
              </w:rPr>
              <w:t xml:space="preserve">    30</w:t>
            </w:r>
          </w:p>
        </w:tc>
      </w:tr>
      <w:tr>
        <w:tc>
          <w:tcPr>
            <w:tcW w:type="dxa" w:w="6803"/>
          </w:tcPr>
          <w:p>
            <w:pPr>
              <w:spacing w:after="30" w:before="30" w:line="240" w:lineRule="auto"/>
              <w:ind w:left="0"/>
              <w:jc w:val="center"/>
            </w:pPr>
            <w:r/>
            <w:r>
              <w:rPr>
                <w:rFonts w:ascii="Times New Roman" w:hAnsi="Times New Roman" w:eastAsia="Times New Roman" w:cs="Times New Roman"/>
                <w:sz w:val="21"/>
              </w:rPr>
              <w:t>5.3 Future Scope</w:t>
            </w:r>
          </w:p>
        </w:tc>
        <w:tc>
          <w:tcPr>
            <w:tcW w:type="dxa" w:w="2211"/>
          </w:tcPr>
          <w:p>
            <w:pPr>
              <w:spacing w:after="30" w:before="30" w:line="240" w:lineRule="auto"/>
              <w:ind w:left="0"/>
              <w:jc w:val="center"/>
            </w:pPr>
            <w:r/>
            <w:r>
              <w:rPr>
                <w:rFonts w:ascii="Times New Roman" w:hAnsi="Times New Roman" w:eastAsia="Times New Roman" w:cs="Times New Roman"/>
                <w:sz w:val="21"/>
              </w:rPr>
              <w:t>30</w:t>
            </w:r>
          </w:p>
        </w:tc>
      </w:tr>
      <w:tr>
        <w:tc>
          <w:tcPr>
            <w:tcW w:type="dxa" w:w="6803"/>
          </w:tcPr>
          <w:p>
            <w:pPr>
              <w:spacing w:after="30" w:before="30" w:line="240" w:lineRule="auto"/>
              <w:jc w:val="center"/>
            </w:pPr>
            <w:r/>
            <w:r>
              <w:rPr>
                <w:rFonts w:ascii="Times New Roman" w:hAnsi="Times New Roman" w:eastAsia="Times New Roman" w:cs="Times New Roman"/>
                <w:b/>
                <w:sz w:val="21"/>
              </w:rPr>
              <w:t>REFERENCES</w:t>
            </w:r>
          </w:p>
        </w:tc>
        <w:tc>
          <w:tcPr>
            <w:tcW w:type="dxa" w:w="2211"/>
          </w:tcPr>
          <w:p>
            <w:pPr>
              <w:spacing w:after="30" w:before="30" w:line="240" w:lineRule="auto"/>
              <w:jc w:val="center"/>
            </w:pPr>
            <w:r/>
            <w:r>
              <w:rPr>
                <w:rFonts w:ascii="Times New Roman" w:hAnsi="Times New Roman" w:eastAsia="Times New Roman" w:cs="Times New Roman"/>
                <w:b/>
                <w:sz w:val="21"/>
              </w:rPr>
              <w:t>31</w:t>
            </w:r>
          </w:p>
        </w:tc>
      </w:tr>
      <w:tr>
        <w:tc>
          <w:tcPr>
            <w:tcW w:type="dxa" w:w="6803"/>
          </w:tcPr>
          <w:p>
            <w:pPr>
              <w:spacing w:after="30" w:before="30" w:line="240" w:lineRule="auto"/>
              <w:jc w:val="center"/>
            </w:pPr>
            <w:r/>
            <w:r>
              <w:rPr>
                <w:rFonts w:ascii="Times New Roman" w:hAnsi="Times New Roman" w:eastAsia="Times New Roman" w:cs="Times New Roman"/>
                <w:b/>
                <w:sz w:val="21"/>
              </w:rPr>
              <w:t>APPENDICES</w:t>
            </w:r>
          </w:p>
        </w:tc>
        <w:tc>
          <w:tcPr>
            <w:tcW w:type="dxa" w:w="2211"/>
          </w:tcPr>
          <w:p>
            <w:pPr>
              <w:spacing w:after="30" w:before="30" w:line="240" w:lineRule="auto"/>
              <w:jc w:val="center"/>
            </w:pPr>
            <w:r/>
            <w:r>
              <w:rPr>
                <w:rFonts w:ascii="Times New Roman" w:hAnsi="Times New Roman" w:eastAsia="Times New Roman" w:cs="Times New Roman"/>
                <w:b/>
                <w:sz w:val="21"/>
              </w:rPr>
              <w:t>32</w:t>
            </w:r>
          </w:p>
        </w:tc>
      </w:tr>
      <w:tr>
        <w:tc>
          <w:tcPr>
            <w:tcW w:type="dxa" w:w="6803"/>
          </w:tcPr>
          <w:p>
            <w:pPr>
              <w:spacing w:after="30" w:before="30" w:line="240" w:lineRule="auto"/>
              <w:ind w:left="0"/>
              <w:jc w:val="center"/>
            </w:pPr>
            <w:r/>
            <w:r>
              <w:rPr>
                <w:rFonts w:ascii="Times New Roman" w:hAnsi="Times New Roman" w:eastAsia="Times New Roman" w:cs="Times New Roman"/>
                <w:sz w:val="21"/>
              </w:rPr>
              <w:t>Appendix A - Internship Certificate</w:t>
            </w:r>
          </w:p>
        </w:tc>
        <w:tc>
          <w:tcPr>
            <w:tcW w:type="dxa" w:w="2211"/>
          </w:tcPr>
          <w:p>
            <w:pPr>
              <w:spacing w:after="30" w:before="30" w:line="240" w:lineRule="auto"/>
              <w:ind w:left="0"/>
              <w:jc w:val="center"/>
            </w:pPr>
            <w:r/>
            <w:r>
              <w:rPr>
                <w:rFonts w:ascii="Times New Roman" w:hAnsi="Times New Roman" w:eastAsia="Times New Roman" w:cs="Times New Roman"/>
                <w:sz w:val="21"/>
              </w:rPr>
              <w:t>32</w:t>
            </w:r>
          </w:p>
        </w:tc>
      </w:tr>
      <w:tr>
        <w:tc>
          <w:tcPr>
            <w:tcW w:type="dxa" w:w="6803"/>
          </w:tcPr>
          <w:p>
            <w:pPr>
              <w:spacing w:after="30" w:before="30" w:line="240" w:lineRule="auto"/>
              <w:ind w:left="0"/>
              <w:jc w:val="center"/>
            </w:pPr>
            <w:r/>
            <w:r>
              <w:rPr>
                <w:rFonts w:ascii="Times New Roman" w:hAnsi="Times New Roman" w:eastAsia="Times New Roman" w:cs="Times New Roman"/>
                <w:sz w:val="21"/>
              </w:rPr>
              <w:t>Appendix B - Internship and Organization Photograph</w:t>
            </w:r>
          </w:p>
        </w:tc>
        <w:tc>
          <w:tcPr>
            <w:tcW w:type="dxa" w:w="2211"/>
          </w:tcPr>
          <w:p>
            <w:pPr>
              <w:spacing w:after="30" w:before="30" w:line="240" w:lineRule="auto"/>
              <w:ind w:left="0"/>
              <w:jc w:val="center"/>
            </w:pPr>
            <w:r/>
            <w:r>
              <w:rPr>
                <w:rFonts w:ascii="Times New Roman" w:hAnsi="Times New Roman" w:eastAsia="Times New Roman" w:cs="Times New Roman"/>
                <w:sz w:val="21"/>
              </w:rPr>
              <w:t>32</w:t>
            </w:r>
          </w:p>
        </w:tc>
      </w:tr>
      <w:tr>
        <w:tc>
          <w:tcPr>
            <w:tcW w:type="dxa" w:w="6803"/>
          </w:tcPr>
          <w:p>
            <w:pPr>
              <w:spacing w:after="30" w:before="30" w:line="240" w:lineRule="auto"/>
              <w:ind w:left="0"/>
              <w:jc w:val="center"/>
            </w:pPr>
            <w:r/>
            <w:r>
              <w:rPr>
                <w:rFonts w:ascii="Times New Roman" w:hAnsi="Times New Roman" w:eastAsia="Times New Roman" w:cs="Times New Roman"/>
                <w:sz w:val="21"/>
              </w:rPr>
              <w:t>Appendix C - Project Screenshots</w:t>
            </w:r>
          </w:p>
        </w:tc>
        <w:tc>
          <w:tcPr>
            <w:tcW w:type="dxa" w:w="2211"/>
          </w:tcPr>
          <w:p>
            <w:pPr>
              <w:spacing w:after="30" w:before="30" w:line="240" w:lineRule="auto"/>
              <w:ind w:left="0"/>
              <w:jc w:val="center"/>
            </w:pPr>
            <w:r/>
            <w:r>
              <w:rPr>
                <w:rFonts w:ascii="Times New Roman" w:hAnsi="Times New Roman" w:eastAsia="Times New Roman" w:cs="Times New Roman"/>
                <w:sz w:val="21"/>
              </w:rPr>
              <w:t>32</w:t>
            </w:r>
          </w:p>
        </w:tc>
      </w:tr>
    </w:tbl>
    <w:p>
      <w:r>
        <w:br w:type="page"/>
      </w:r>
    </w:p>
    <w:p>
      <w:pPr>
        <w:spacing w:before="0" w:after="200" w:line="312" w:lineRule="auto"/>
        <w:jc w:val="center"/>
      </w:pPr>
      <w:r>
        <w:rPr>
          <w:rFonts w:ascii="Times New Roman" w:hAnsi="Times New Roman" w:eastAsia="Times New Roman" w:cs="Times New Roman"/>
          <w:b/>
          <w:i w:val="0"/>
          <w:color w:val="1F3864"/>
          <w:sz w:val="28"/>
        </w:rPr>
        <w:t>LIST OF FIGURES</w:t>
      </w:r>
    </w:p>
    <w:tbl>
      <w:tblPr>
        <w:tblStyle w:val="TableGrid"/>
        <w:tblLook w:firstColumn="1" w:firstRow="1" w:lastColumn="0" w:lastRow="0" w:noHBand="0" w:noVBand="1" w:val="04A0"/>
        <w:tblLayout w:type="fixed"/>
        <w:tblW w:w="9015" w:type="dxa"/>
      </w:tblPr>
      <w:tblGrid>
        <w:gridCol w:w="1247"/>
        <w:gridCol w:w="6520"/>
        <w:gridCol w:w="1247"/>
      </w:tblGrid>
      <w:tr>
        <w:tc>
          <w:tcPr>
            <w:tcW w:type="dxa" w:w="1247"/>
          </w:tcPr>
          <w:p>
            <w:pPr>
              <w:spacing w:after="60" w:before="60" w:line="240" w:lineRule="auto"/>
              <w:jc w:val="center"/>
            </w:pPr>
            <w:r/>
            <w:r>
              <w:rPr>
                <w:rFonts w:ascii="Times New Roman" w:hAnsi="Times New Roman" w:eastAsia="Times New Roman" w:cs="Times New Roman"/>
                <w:b/>
                <w:sz w:val="22"/>
              </w:rPr>
              <w:t>Figure No.</w:t>
            </w:r>
          </w:p>
        </w:tc>
        <w:tc>
          <w:tcPr>
            <w:tcW w:type="dxa" w:w="6520"/>
          </w:tcPr>
          <w:p>
            <w:pPr>
              <w:spacing w:after="60" w:before="60" w:line="240" w:lineRule="auto"/>
              <w:jc w:val="center"/>
            </w:pPr>
            <w:r/>
            <w:r>
              <w:rPr>
                <w:rFonts w:ascii="Times New Roman" w:hAnsi="Times New Roman" w:eastAsia="Times New Roman" w:cs="Times New Roman"/>
                <w:b/>
                <w:sz w:val="22"/>
              </w:rPr>
              <w:t>Figure Title</w:t>
            </w:r>
          </w:p>
        </w:tc>
        <w:tc>
          <w:tcPr>
            <w:tcW w:type="dxa" w:w="1247"/>
          </w:tcPr>
          <w:p>
            <w:pPr>
              <w:spacing w:after="60" w:before="60" w:line="240" w:lineRule="auto"/>
              <w:jc w:val="center"/>
            </w:pPr>
            <w:r/>
            <w:r>
              <w:rPr>
                <w:rFonts w:ascii="Times New Roman" w:hAnsi="Times New Roman" w:eastAsia="Times New Roman" w:cs="Times New Roman"/>
                <w:b/>
                <w:sz w:val="22"/>
              </w:rPr>
              <w:t>Page No.</w:t>
            </w:r>
          </w:p>
        </w:tc>
      </w:tr>
      <w:tr>
        <w:tc>
          <w:tcPr>
            <w:tcW w:type="dxa" w:w="1247"/>
          </w:tcPr>
          <w:p>
            <w:pPr>
              <w:spacing w:after="50" w:before="50" w:line="240" w:lineRule="auto"/>
              <w:jc w:val="center"/>
            </w:pPr>
            <w:r/>
            <w:r>
              <w:rPr>
                <w:rFonts w:ascii="Times New Roman" w:hAnsi="Times New Roman" w:eastAsia="Times New Roman" w:cs="Times New Roman"/>
                <w:sz w:val="21"/>
              </w:rPr>
              <w:t>1</w:t>
            </w:r>
          </w:p>
        </w:tc>
        <w:tc>
          <w:tcPr>
            <w:tcW w:type="dxa" w:w="6520"/>
          </w:tcPr>
          <w:p>
            <w:pPr>
              <w:spacing w:after="50" w:before="50" w:line="240" w:lineRule="auto"/>
              <w:jc w:val="left"/>
            </w:pPr>
            <w:r/>
            <w:r>
              <w:rPr>
                <w:rFonts w:ascii="Times New Roman" w:hAnsi="Times New Roman" w:eastAsia="Times New Roman" w:cs="Times New Roman"/>
                <w:sz w:val="21"/>
              </w:rPr>
              <w:t>Internship completion letter issued by Trios Technologies Private Limited</w:t>
            </w:r>
          </w:p>
        </w:tc>
        <w:tc>
          <w:tcPr>
            <w:tcW w:type="dxa" w:w="1247"/>
          </w:tcPr>
          <w:p>
            <w:pPr>
              <w:spacing w:after="50" w:before="50" w:line="240" w:lineRule="auto"/>
              <w:jc w:val="center"/>
            </w:pPr>
            <w:r/>
            <w:r>
              <w:rPr>
                <w:rFonts w:ascii="Times New Roman" w:hAnsi="Times New Roman" w:eastAsia="Times New Roman" w:cs="Times New Roman"/>
                <w:sz w:val="21"/>
              </w:rPr>
              <w:t>3</w:t>
            </w:r>
          </w:p>
        </w:tc>
      </w:tr>
      <w:tr>
        <w:tc>
          <w:tcPr>
            <w:tcW w:type="dxa" w:w="1247"/>
          </w:tcPr>
          <w:p>
            <w:pPr>
              <w:spacing w:after="50" w:before="50" w:line="240" w:lineRule="auto"/>
              <w:jc w:val="center"/>
            </w:pPr>
            <w:r/>
            <w:r>
              <w:rPr>
                <w:rFonts w:ascii="Times New Roman" w:hAnsi="Times New Roman" w:eastAsia="Times New Roman" w:cs="Times New Roman"/>
                <w:sz w:val="21"/>
              </w:rPr>
              <w:t>2</w:t>
            </w:r>
          </w:p>
        </w:tc>
        <w:tc>
          <w:tcPr>
            <w:tcW w:type="dxa" w:w="6520"/>
          </w:tcPr>
          <w:p>
            <w:pPr>
              <w:spacing w:after="50" w:before="50" w:line="240" w:lineRule="auto"/>
              <w:jc w:val="left"/>
            </w:pPr>
            <w:r/>
            <w:r>
              <w:rPr>
                <w:rFonts w:ascii="Times New Roman" w:hAnsi="Times New Roman" w:eastAsia="Times New Roman" w:cs="Times New Roman"/>
                <w:sz w:val="21"/>
              </w:rPr>
              <w:t>Trios Technologies Private Limited, Ashok Nagar, Chennai</w:t>
            </w:r>
          </w:p>
        </w:tc>
        <w:tc>
          <w:tcPr>
            <w:tcW w:type="dxa" w:w="1247"/>
          </w:tcPr>
          <w:p>
            <w:pPr>
              <w:spacing w:after="50" w:before="50" w:line="240" w:lineRule="auto"/>
              <w:jc w:val="center"/>
            </w:pPr>
            <w:r/>
            <w:r>
              <w:rPr>
                <w:rFonts w:ascii="Times New Roman" w:hAnsi="Times New Roman" w:eastAsia="Times New Roman" w:cs="Times New Roman"/>
                <w:sz w:val="21"/>
              </w:rPr>
              <w:t>13</w:t>
            </w:r>
          </w:p>
        </w:tc>
      </w:tr>
      <w:tr>
        <w:tc>
          <w:tcPr>
            <w:tcW w:type="dxa" w:w="1247"/>
          </w:tcPr>
          <w:p>
            <w:pPr>
              <w:spacing w:after="50" w:before="50" w:line="240" w:lineRule="auto"/>
              <w:jc w:val="center"/>
            </w:pPr>
            <w:r/>
            <w:r>
              <w:rPr>
                <w:rFonts w:ascii="Times New Roman" w:hAnsi="Times New Roman" w:eastAsia="Times New Roman" w:cs="Times New Roman"/>
                <w:sz w:val="21"/>
              </w:rPr>
              <w:t>3</w:t>
            </w:r>
          </w:p>
        </w:tc>
        <w:tc>
          <w:tcPr>
            <w:tcW w:type="dxa" w:w="6520"/>
          </w:tcPr>
          <w:p>
            <w:pPr>
              <w:spacing w:after="50" w:before="50" w:line="240" w:lineRule="auto"/>
              <w:jc w:val="left"/>
            </w:pPr>
            <w:r/>
            <w:r>
              <w:rPr>
                <w:rFonts w:ascii="Times New Roman" w:hAnsi="Times New Roman" w:eastAsia="Times New Roman" w:cs="Times New Roman"/>
                <w:sz w:val="21"/>
              </w:rPr>
              <w:t>CloudPulse system architecture with the Azure credential and data flows</w:t>
            </w:r>
          </w:p>
        </w:tc>
        <w:tc>
          <w:tcPr>
            <w:tcW w:type="dxa" w:w="1247"/>
          </w:tcPr>
          <w:p>
            <w:pPr>
              <w:spacing w:after="50" w:before="50" w:line="240" w:lineRule="auto"/>
              <w:jc w:val="center"/>
            </w:pPr>
            <w:r/>
            <w:r>
              <w:rPr>
                <w:rFonts w:ascii="Times New Roman" w:hAnsi="Times New Roman" w:eastAsia="Times New Roman" w:cs="Times New Roman"/>
                <w:sz w:val="21"/>
              </w:rPr>
              <w:t>24</w:t>
            </w:r>
          </w:p>
        </w:tc>
      </w:tr>
      <w:tr>
        <w:tc>
          <w:tcPr>
            <w:tcW w:type="dxa" w:w="1247"/>
          </w:tcPr>
          <w:p>
            <w:pPr>
              <w:spacing w:after="50" w:before="50" w:line="240" w:lineRule="auto"/>
              <w:jc w:val="center"/>
            </w:pPr>
            <w:r/>
            <w:r>
              <w:rPr>
                <w:rFonts w:ascii="Times New Roman" w:hAnsi="Times New Roman" w:eastAsia="Times New Roman" w:cs="Times New Roman"/>
                <w:sz w:val="21"/>
              </w:rPr>
              <w:t>4</w:t>
            </w:r>
          </w:p>
        </w:tc>
        <w:tc>
          <w:tcPr>
            <w:tcW w:type="dxa" w:w="6520"/>
          </w:tcPr>
          <w:p>
            <w:pPr>
              <w:spacing w:after="50" w:before="50" w:line="240" w:lineRule="auto"/>
              <w:jc w:val="left"/>
            </w:pPr>
            <w:r/>
            <w:r>
              <w:rPr>
                <w:rFonts w:ascii="Times New Roman" w:hAnsi="Times New Roman" w:eastAsia="Times New Roman" w:cs="Times New Roman"/>
                <w:sz w:val="21"/>
              </w:rPr>
              <w:t>Azure credential creation, token acquisition and read-only request sequence</w:t>
            </w:r>
          </w:p>
        </w:tc>
        <w:tc>
          <w:tcPr>
            <w:tcW w:type="dxa" w:w="1247"/>
          </w:tcPr>
          <w:p>
            <w:pPr>
              <w:spacing w:after="50" w:before="50" w:line="240" w:lineRule="auto"/>
              <w:jc w:val="center"/>
            </w:pPr>
            <w:r/>
            <w:r>
              <w:rPr>
                <w:rFonts w:ascii="Times New Roman" w:hAnsi="Times New Roman" w:eastAsia="Times New Roman" w:cs="Times New Roman"/>
                <w:sz w:val="21"/>
              </w:rPr>
              <w:t>25</w:t>
            </w:r>
          </w:p>
        </w:tc>
      </w:tr>
      <w:tr>
        <w:tc>
          <w:tcPr>
            <w:tcW w:type="dxa" w:w="1247"/>
          </w:tcPr>
          <w:p>
            <w:pPr>
              <w:spacing w:after="50" w:before="50" w:line="240" w:lineRule="auto"/>
              <w:jc w:val="center"/>
            </w:pPr>
            <w:r/>
            <w:r>
              <w:rPr>
                <w:rFonts w:ascii="Times New Roman" w:hAnsi="Times New Roman" w:eastAsia="Times New Roman" w:cs="Times New Roman"/>
                <w:sz w:val="21"/>
              </w:rPr>
              <w:t>5</w:t>
            </w:r>
          </w:p>
        </w:tc>
        <w:tc>
          <w:tcPr>
            <w:tcW w:type="dxa" w:w="6520"/>
          </w:tcPr>
          <w:p>
            <w:pPr>
              <w:spacing w:after="50" w:before="50" w:line="240" w:lineRule="auto"/>
              <w:jc w:val="left"/>
            </w:pPr>
            <w:r/>
            <w:r>
              <w:rPr>
                <w:rFonts w:ascii="Times New Roman" w:hAnsi="Times New Roman" w:eastAsia="Times New Roman" w:cs="Times New Roman"/>
                <w:sz w:val="21"/>
              </w:rPr>
              <w:t>CloudPulse sign-in page</w:t>
            </w:r>
          </w:p>
        </w:tc>
        <w:tc>
          <w:tcPr>
            <w:tcW w:type="dxa" w:w="1247"/>
          </w:tcPr>
          <w:p>
            <w:pPr>
              <w:spacing w:after="50" w:before="50" w:line="240" w:lineRule="auto"/>
              <w:jc w:val="center"/>
            </w:pPr>
            <w:r/>
            <w:r>
              <w:rPr>
                <w:rFonts w:ascii="Times New Roman" w:hAnsi="Times New Roman" w:eastAsia="Times New Roman" w:cs="Times New Roman"/>
                <w:sz w:val="21"/>
              </w:rPr>
              <w:t>27</w:t>
            </w:r>
          </w:p>
        </w:tc>
      </w:tr>
      <w:tr>
        <w:tc>
          <w:tcPr>
            <w:tcW w:type="dxa" w:w="1247"/>
          </w:tcPr>
          <w:p>
            <w:pPr>
              <w:spacing w:after="50" w:before="50" w:line="240" w:lineRule="auto"/>
              <w:jc w:val="center"/>
            </w:pPr>
            <w:r/>
            <w:r>
              <w:rPr>
                <w:rFonts w:ascii="Times New Roman" w:hAnsi="Times New Roman" w:eastAsia="Times New Roman" w:cs="Times New Roman"/>
                <w:sz w:val="21"/>
              </w:rPr>
              <w:t>6</w:t>
            </w:r>
          </w:p>
        </w:tc>
        <w:tc>
          <w:tcPr>
            <w:tcW w:type="dxa" w:w="6520"/>
          </w:tcPr>
          <w:p>
            <w:pPr>
              <w:spacing w:after="50" w:before="50" w:line="240" w:lineRule="auto"/>
              <w:jc w:val="left"/>
            </w:pPr>
            <w:r/>
            <w:r>
              <w:rPr>
                <w:rFonts w:ascii="Times New Roman" w:hAnsi="Times New Roman" w:eastAsia="Times New Roman" w:cs="Times New Roman"/>
                <w:sz w:val="21"/>
              </w:rPr>
              <w:t>Overview page (administrator view of the demo workspace)</w:t>
            </w:r>
          </w:p>
        </w:tc>
        <w:tc>
          <w:tcPr>
            <w:tcW w:type="dxa" w:w="1247"/>
          </w:tcPr>
          <w:p>
            <w:pPr>
              <w:spacing w:after="50" w:before="50" w:line="240" w:lineRule="auto"/>
              <w:jc w:val="center"/>
            </w:pPr>
            <w:r/>
            <w:r>
              <w:rPr>
                <w:rFonts w:ascii="Times New Roman" w:hAnsi="Times New Roman" w:eastAsia="Times New Roman" w:cs="Times New Roman"/>
                <w:sz w:val="21"/>
              </w:rPr>
              <w:t>27</w:t>
            </w:r>
          </w:p>
        </w:tc>
      </w:tr>
      <w:tr>
        <w:tc>
          <w:tcPr>
            <w:tcW w:type="dxa" w:w="1247"/>
          </w:tcPr>
          <w:p>
            <w:pPr>
              <w:spacing w:after="50" w:before="50" w:line="240" w:lineRule="auto"/>
              <w:jc w:val="center"/>
            </w:pPr>
            <w:r/>
            <w:r>
              <w:rPr>
                <w:rFonts w:ascii="Times New Roman" w:hAnsi="Times New Roman" w:eastAsia="Times New Roman" w:cs="Times New Roman"/>
                <w:sz w:val="21"/>
              </w:rPr>
              <w:t>7</w:t>
            </w:r>
          </w:p>
        </w:tc>
        <w:tc>
          <w:tcPr>
            <w:tcW w:type="dxa" w:w="6520"/>
          </w:tcPr>
          <w:p>
            <w:pPr>
              <w:spacing w:after="50" w:before="50" w:line="240" w:lineRule="auto"/>
              <w:jc w:val="left"/>
            </w:pPr>
            <w:r/>
            <w:r>
              <w:rPr>
                <w:rFonts w:ascii="Times New Roman" w:hAnsi="Times New Roman" w:eastAsia="Times New Roman" w:cs="Times New Roman"/>
                <w:sz w:val="21"/>
              </w:rPr>
              <w:t>Cost explorer with the daily tooltip for 18 September 2024</w:t>
            </w:r>
          </w:p>
        </w:tc>
        <w:tc>
          <w:tcPr>
            <w:tcW w:type="dxa" w:w="1247"/>
          </w:tcPr>
          <w:p>
            <w:pPr>
              <w:spacing w:after="50" w:before="50" w:line="240" w:lineRule="auto"/>
              <w:jc w:val="center"/>
            </w:pPr>
            <w:r/>
            <w:r>
              <w:rPr>
                <w:rFonts w:ascii="Times New Roman" w:hAnsi="Times New Roman" w:eastAsia="Times New Roman" w:cs="Times New Roman"/>
                <w:sz w:val="21"/>
              </w:rPr>
              <w:t>28</w:t>
            </w:r>
          </w:p>
        </w:tc>
      </w:tr>
      <w:tr>
        <w:tc>
          <w:tcPr>
            <w:tcW w:type="dxa" w:w="1247"/>
          </w:tcPr>
          <w:p>
            <w:pPr>
              <w:spacing w:after="50" w:before="50" w:line="240" w:lineRule="auto"/>
              <w:jc w:val="center"/>
            </w:pPr>
            <w:r/>
            <w:r>
              <w:rPr>
                <w:rFonts w:ascii="Times New Roman" w:hAnsi="Times New Roman" w:eastAsia="Times New Roman" w:cs="Times New Roman"/>
                <w:sz w:val="21"/>
              </w:rPr>
              <w:t>8</w:t>
            </w:r>
          </w:p>
        </w:tc>
        <w:tc>
          <w:tcPr>
            <w:tcW w:type="dxa" w:w="6520"/>
          </w:tcPr>
          <w:p>
            <w:pPr>
              <w:spacing w:after="50" w:before="50" w:line="240" w:lineRule="auto"/>
              <w:jc w:val="left"/>
            </w:pPr>
            <w:r/>
            <w:r>
              <w:rPr>
                <w:rFonts w:ascii="Times New Roman" w:hAnsi="Times New Roman" w:eastAsia="Times New Roman" w:cs="Times New Roman"/>
                <w:sz w:val="21"/>
              </w:rPr>
              <w:t>Anomalies page showing the flagged day 24 September 2024</w:t>
            </w:r>
          </w:p>
        </w:tc>
        <w:tc>
          <w:tcPr>
            <w:tcW w:type="dxa" w:w="1247"/>
          </w:tcPr>
          <w:p>
            <w:pPr>
              <w:spacing w:after="50" w:before="50" w:line="240" w:lineRule="auto"/>
              <w:jc w:val="center"/>
            </w:pPr>
            <w:r/>
            <w:r>
              <w:rPr>
                <w:rFonts w:ascii="Times New Roman" w:hAnsi="Times New Roman" w:eastAsia="Times New Roman" w:cs="Times New Roman"/>
                <w:sz w:val="21"/>
              </w:rPr>
              <w:t>28</w:t>
            </w:r>
          </w:p>
        </w:tc>
      </w:tr>
      <w:tr>
        <w:tc>
          <w:tcPr>
            <w:tcW w:type="dxa" w:w="1247"/>
          </w:tcPr>
          <w:p>
            <w:pPr>
              <w:spacing w:after="50" w:before="50" w:line="240" w:lineRule="auto"/>
              <w:jc w:val="center"/>
            </w:pPr>
            <w:r/>
            <w:r>
              <w:rPr>
                <w:rFonts w:ascii="Times New Roman" w:hAnsi="Times New Roman" w:eastAsia="Times New Roman" w:cs="Times New Roman"/>
                <w:sz w:val="21"/>
              </w:rPr>
              <w:t>9</w:t>
            </w:r>
          </w:p>
        </w:tc>
        <w:tc>
          <w:tcPr>
            <w:tcW w:type="dxa" w:w="6520"/>
          </w:tcPr>
          <w:p>
            <w:pPr>
              <w:spacing w:after="50" w:before="50" w:line="240" w:lineRule="auto"/>
              <w:jc w:val="left"/>
            </w:pPr>
            <w:r/>
            <w:r>
              <w:rPr>
                <w:rFonts w:ascii="Times New Roman" w:hAnsi="Times New Roman" w:eastAsia="Times New Roman" w:cs="Times New Roman"/>
                <w:sz w:val="21"/>
              </w:rPr>
              <w:t>Budgets page with the cumulative spend line and the budget breach marker</w:t>
            </w:r>
          </w:p>
        </w:tc>
        <w:tc>
          <w:tcPr>
            <w:tcW w:type="dxa" w:w="1247"/>
          </w:tcPr>
          <w:p>
            <w:pPr>
              <w:spacing w:after="50" w:before="50" w:line="240" w:lineRule="auto"/>
              <w:jc w:val="center"/>
            </w:pPr>
            <w:r/>
            <w:r>
              <w:rPr>
                <w:rFonts w:ascii="Times New Roman" w:hAnsi="Times New Roman" w:eastAsia="Times New Roman" w:cs="Times New Roman"/>
                <w:sz w:val="21"/>
              </w:rPr>
              <w:t>29</w:t>
            </w:r>
          </w:p>
        </w:tc>
      </w:tr>
    </w:tbl>
    <w:p>
      <w:r>
        <w:br w:type="page"/>
      </w:r>
    </w:p>
    <w:p>
      <w:pPr>
        <w:spacing w:before="0" w:after="200" w:line="312" w:lineRule="auto"/>
        <w:jc w:val="center"/>
      </w:pPr>
      <w:r>
        <w:rPr>
          <w:rFonts w:ascii="Times New Roman" w:hAnsi="Times New Roman" w:eastAsia="Times New Roman" w:cs="Times New Roman"/>
          <w:b/>
          <w:i w:val="0"/>
          <w:color w:val="1F3864"/>
          <w:sz w:val="28"/>
        </w:rPr>
        <w:t>LIST OF TABLES</w:t>
      </w:r>
    </w:p>
    <w:tbl>
      <w:tblPr>
        <w:tblStyle w:val="TableGrid"/>
        <w:tblLook w:firstColumn="1" w:firstRow="1" w:lastColumn="0" w:lastRow="0" w:noHBand="0" w:noVBand="1" w:val="04A0"/>
        <w:tblLayout w:type="fixed"/>
        <w:tblW w:w="9015" w:type="dxa"/>
      </w:tblPr>
      <w:tblGrid>
        <w:gridCol w:w="1247"/>
        <w:gridCol w:w="6520"/>
        <w:gridCol w:w="1247"/>
      </w:tblGrid>
      <w:tr>
        <w:tc>
          <w:tcPr>
            <w:tcW w:type="dxa" w:w="1247"/>
          </w:tcPr>
          <w:p>
            <w:pPr>
              <w:spacing w:after="60" w:before="60" w:line="240" w:lineRule="auto"/>
              <w:jc w:val="center"/>
            </w:pPr>
            <w:r/>
            <w:r>
              <w:rPr>
                <w:rFonts w:ascii="Times New Roman" w:hAnsi="Times New Roman" w:eastAsia="Times New Roman" w:cs="Times New Roman"/>
                <w:b/>
                <w:sz w:val="22"/>
              </w:rPr>
              <w:t>Table No.</w:t>
            </w:r>
          </w:p>
        </w:tc>
        <w:tc>
          <w:tcPr>
            <w:tcW w:type="dxa" w:w="6520"/>
          </w:tcPr>
          <w:p>
            <w:pPr>
              <w:spacing w:after="60" w:before="60" w:line="240" w:lineRule="auto"/>
              <w:jc w:val="center"/>
            </w:pPr>
            <w:r/>
            <w:r>
              <w:rPr>
                <w:rFonts w:ascii="Times New Roman" w:hAnsi="Times New Roman" w:eastAsia="Times New Roman" w:cs="Times New Roman"/>
                <w:b/>
                <w:sz w:val="22"/>
              </w:rPr>
              <w:t>Table Title</w:t>
            </w:r>
          </w:p>
        </w:tc>
        <w:tc>
          <w:tcPr>
            <w:tcW w:type="dxa" w:w="1247"/>
          </w:tcPr>
          <w:p>
            <w:pPr>
              <w:spacing w:after="60" w:before="60" w:line="240" w:lineRule="auto"/>
              <w:jc w:val="center"/>
            </w:pPr>
            <w:r/>
            <w:r>
              <w:rPr>
                <w:rFonts w:ascii="Times New Roman" w:hAnsi="Times New Roman" w:eastAsia="Times New Roman" w:cs="Times New Roman"/>
                <w:b/>
                <w:sz w:val="22"/>
              </w:rPr>
              <w:t>Page No.</w:t>
            </w:r>
          </w:p>
        </w:tc>
      </w:tr>
      <w:tr>
        <w:tc>
          <w:tcPr>
            <w:tcW w:type="dxa" w:w="1247"/>
          </w:tcPr>
          <w:p>
            <w:pPr>
              <w:spacing w:after="50" w:before="50" w:line="240" w:lineRule="auto"/>
              <w:jc w:val="center"/>
            </w:pPr>
            <w:r/>
            <w:r>
              <w:rPr>
                <w:rFonts w:ascii="Times New Roman" w:hAnsi="Times New Roman" w:eastAsia="Times New Roman" w:cs="Times New Roman"/>
                <w:sz w:val="21"/>
              </w:rPr>
              <w:t>1</w:t>
            </w:r>
          </w:p>
        </w:tc>
        <w:tc>
          <w:tcPr>
            <w:tcW w:type="dxa" w:w="6520"/>
          </w:tcPr>
          <w:p>
            <w:pPr>
              <w:spacing w:after="50" w:before="50" w:line="240" w:lineRule="auto"/>
              <w:jc w:val="left"/>
            </w:pPr>
            <w:r/>
            <w:r>
              <w:rPr>
                <w:rFonts w:ascii="Times New Roman" w:hAnsi="Times New Roman" w:eastAsia="Times New Roman" w:cs="Times New Roman"/>
                <w:sz w:val="21"/>
              </w:rPr>
              <w:t>Organization Details</w:t>
            </w:r>
          </w:p>
        </w:tc>
        <w:tc>
          <w:tcPr>
            <w:tcW w:type="dxa" w:w="1247"/>
          </w:tcPr>
          <w:p>
            <w:pPr>
              <w:spacing w:after="50" w:before="50" w:line="240" w:lineRule="auto"/>
              <w:jc w:val="center"/>
            </w:pPr>
            <w:r/>
            <w:r>
              <w:rPr>
                <w:rFonts w:ascii="Times New Roman" w:hAnsi="Times New Roman" w:eastAsia="Times New Roman" w:cs="Times New Roman"/>
                <w:sz w:val="21"/>
              </w:rPr>
              <w:t>13</w:t>
            </w:r>
          </w:p>
        </w:tc>
      </w:tr>
      <w:tr>
        <w:tc>
          <w:tcPr>
            <w:tcW w:type="dxa" w:w="1247"/>
          </w:tcPr>
          <w:p>
            <w:pPr>
              <w:spacing w:after="50" w:before="50" w:line="240" w:lineRule="auto"/>
              <w:jc w:val="center"/>
            </w:pPr>
            <w:r/>
            <w:r>
              <w:rPr>
                <w:rFonts w:ascii="Times New Roman" w:hAnsi="Times New Roman" w:eastAsia="Times New Roman" w:cs="Times New Roman"/>
                <w:sz w:val="21"/>
              </w:rPr>
              <w:t>2</w:t>
            </w:r>
          </w:p>
        </w:tc>
        <w:tc>
          <w:tcPr>
            <w:tcW w:type="dxa" w:w="6520"/>
          </w:tcPr>
          <w:p>
            <w:pPr>
              <w:spacing w:after="50" w:before="50" w:line="240" w:lineRule="auto"/>
              <w:jc w:val="left"/>
            </w:pPr>
            <w:r/>
            <w:r>
              <w:rPr>
                <w:rFonts w:ascii="Times New Roman" w:hAnsi="Times New Roman" w:eastAsia="Times New Roman" w:cs="Times New Roman"/>
                <w:sz w:val="21"/>
              </w:rPr>
              <w:t>Weekly Activity Log</w:t>
            </w:r>
          </w:p>
        </w:tc>
        <w:tc>
          <w:tcPr>
            <w:tcW w:type="dxa" w:w="1247"/>
          </w:tcPr>
          <w:p>
            <w:pPr>
              <w:spacing w:after="50" w:before="50" w:line="240" w:lineRule="auto"/>
              <w:jc w:val="center"/>
            </w:pPr>
            <w:r/>
            <w:r>
              <w:rPr>
                <w:rFonts w:ascii="Times New Roman" w:hAnsi="Times New Roman" w:eastAsia="Times New Roman" w:cs="Times New Roman"/>
                <w:sz w:val="21"/>
              </w:rPr>
              <w:t>15</w:t>
            </w:r>
          </w:p>
        </w:tc>
      </w:tr>
      <w:tr>
        <w:tc>
          <w:tcPr>
            <w:tcW w:type="dxa" w:w="1247"/>
          </w:tcPr>
          <w:p>
            <w:pPr>
              <w:spacing w:after="50" w:before="50" w:line="240" w:lineRule="auto"/>
              <w:jc w:val="center"/>
            </w:pPr>
            <w:r/>
            <w:r>
              <w:rPr>
                <w:rFonts w:ascii="Times New Roman" w:hAnsi="Times New Roman" w:eastAsia="Times New Roman" w:cs="Times New Roman"/>
                <w:sz w:val="21"/>
              </w:rPr>
              <w:t>3</w:t>
            </w:r>
          </w:p>
        </w:tc>
        <w:tc>
          <w:tcPr>
            <w:tcW w:type="dxa" w:w="6520"/>
          </w:tcPr>
          <w:p>
            <w:pPr>
              <w:spacing w:after="50" w:before="50" w:line="240" w:lineRule="auto"/>
              <w:jc w:val="left"/>
            </w:pPr>
            <w:r/>
            <w:r>
              <w:rPr>
                <w:rFonts w:ascii="Times New Roman" w:hAnsi="Times New Roman" w:eastAsia="Times New Roman" w:cs="Times New Roman"/>
                <w:sz w:val="21"/>
              </w:rPr>
              <w:t>Tools and Technologies Used</w:t>
            </w:r>
          </w:p>
        </w:tc>
        <w:tc>
          <w:tcPr>
            <w:tcW w:type="dxa" w:w="1247"/>
          </w:tcPr>
          <w:p>
            <w:pPr>
              <w:spacing w:after="50" w:before="50" w:line="240" w:lineRule="auto"/>
              <w:jc w:val="center"/>
            </w:pPr>
            <w:r/>
            <w:r>
              <w:rPr>
                <w:rFonts w:ascii="Times New Roman" w:hAnsi="Times New Roman" w:eastAsia="Times New Roman" w:cs="Times New Roman"/>
                <w:sz w:val="21"/>
              </w:rPr>
              <w:t>16</w:t>
            </w:r>
          </w:p>
        </w:tc>
      </w:tr>
      <w:tr>
        <w:tc>
          <w:tcPr>
            <w:tcW w:type="dxa" w:w="1247"/>
          </w:tcPr>
          <w:p>
            <w:pPr>
              <w:spacing w:after="50" w:before="50" w:line="240" w:lineRule="auto"/>
              <w:jc w:val="center"/>
            </w:pPr>
            <w:r/>
            <w:r>
              <w:rPr>
                <w:rFonts w:ascii="Times New Roman" w:hAnsi="Times New Roman" w:eastAsia="Times New Roman" w:cs="Times New Roman"/>
                <w:sz w:val="21"/>
              </w:rPr>
              <w:t>4</w:t>
            </w:r>
          </w:p>
        </w:tc>
        <w:tc>
          <w:tcPr>
            <w:tcW w:type="dxa" w:w="6520"/>
          </w:tcPr>
          <w:p>
            <w:pPr>
              <w:spacing w:after="50" w:before="50" w:line="240" w:lineRule="auto"/>
              <w:jc w:val="left"/>
            </w:pPr>
            <w:r/>
            <w:r>
              <w:rPr>
                <w:rFonts w:ascii="Times New Roman" w:hAnsi="Times New Roman" w:eastAsia="Times New Roman" w:cs="Times New Roman"/>
                <w:sz w:val="21"/>
              </w:rPr>
              <w:t>Challenges Faced and Solutions</w:t>
            </w:r>
          </w:p>
        </w:tc>
        <w:tc>
          <w:tcPr>
            <w:tcW w:type="dxa" w:w="1247"/>
          </w:tcPr>
          <w:p>
            <w:pPr>
              <w:spacing w:after="50" w:before="50" w:line="240" w:lineRule="auto"/>
              <w:jc w:val="center"/>
            </w:pPr>
            <w:r/>
            <w:r>
              <w:rPr>
                <w:rFonts w:ascii="Times New Roman" w:hAnsi="Times New Roman" w:eastAsia="Times New Roman" w:cs="Times New Roman"/>
                <w:sz w:val="21"/>
              </w:rPr>
              <w:t>17</w:t>
            </w:r>
          </w:p>
        </w:tc>
      </w:tr>
      <w:tr>
        <w:tc>
          <w:tcPr>
            <w:tcW w:type="dxa" w:w="1247"/>
          </w:tcPr>
          <w:p>
            <w:pPr>
              <w:spacing w:after="50" w:before="50" w:line="240" w:lineRule="auto"/>
              <w:jc w:val="center"/>
            </w:pPr>
            <w:r/>
            <w:r>
              <w:rPr>
                <w:rFonts w:ascii="Times New Roman" w:hAnsi="Times New Roman" w:eastAsia="Times New Roman" w:cs="Times New Roman"/>
                <w:sz w:val="21"/>
              </w:rPr>
              <w:t>5</w:t>
            </w:r>
          </w:p>
        </w:tc>
        <w:tc>
          <w:tcPr>
            <w:tcW w:type="dxa" w:w="6520"/>
          </w:tcPr>
          <w:p>
            <w:pPr>
              <w:spacing w:after="50" w:before="50" w:line="240" w:lineRule="auto"/>
              <w:jc w:val="left"/>
            </w:pPr>
            <w:r/>
            <w:r>
              <w:rPr>
                <w:rFonts w:ascii="Times New Roman" w:hAnsi="Times New Roman" w:eastAsia="Times New Roman" w:cs="Times New Roman"/>
                <w:sz w:val="21"/>
              </w:rPr>
              <w:t>Cloud Computing Concepts Learned and Where They Were Applied</w:t>
            </w:r>
          </w:p>
        </w:tc>
        <w:tc>
          <w:tcPr>
            <w:tcW w:type="dxa" w:w="1247"/>
          </w:tcPr>
          <w:p>
            <w:pPr>
              <w:spacing w:after="50" w:before="50" w:line="240" w:lineRule="auto"/>
              <w:jc w:val="center"/>
            </w:pPr>
            <w:r/>
            <w:r>
              <w:rPr>
                <w:rFonts w:ascii="Times New Roman" w:hAnsi="Times New Roman" w:eastAsia="Times New Roman" w:cs="Times New Roman"/>
                <w:sz w:val="21"/>
              </w:rPr>
              <w:t>18</w:t>
            </w:r>
          </w:p>
        </w:tc>
      </w:tr>
      <w:tr>
        <w:tc>
          <w:tcPr>
            <w:tcW w:type="dxa" w:w="1247"/>
          </w:tcPr>
          <w:p>
            <w:pPr>
              <w:spacing w:after="50" w:before="50" w:line="240" w:lineRule="auto"/>
              <w:jc w:val="center"/>
            </w:pPr>
            <w:r/>
            <w:r>
              <w:rPr>
                <w:rFonts w:ascii="Times New Roman" w:hAnsi="Times New Roman" w:eastAsia="Times New Roman" w:cs="Times New Roman"/>
                <w:sz w:val="21"/>
              </w:rPr>
              <w:t>6</w:t>
            </w:r>
          </w:p>
        </w:tc>
        <w:tc>
          <w:tcPr>
            <w:tcW w:type="dxa" w:w="6520"/>
          </w:tcPr>
          <w:p>
            <w:pPr>
              <w:spacing w:after="50" w:before="50" w:line="240" w:lineRule="auto"/>
              <w:jc w:val="left"/>
            </w:pPr>
            <w:r/>
            <w:r>
              <w:rPr>
                <w:rFonts w:ascii="Times New Roman" w:hAnsi="Times New Roman" w:eastAsia="Times New Roman" w:cs="Times New Roman"/>
                <w:sz w:val="21"/>
              </w:rPr>
              <w:t>Program Outcome (PO) Mapping</w:t>
            </w:r>
          </w:p>
        </w:tc>
        <w:tc>
          <w:tcPr>
            <w:tcW w:type="dxa" w:w="1247"/>
          </w:tcPr>
          <w:p>
            <w:pPr>
              <w:spacing w:after="50" w:before="50" w:line="240" w:lineRule="auto"/>
              <w:jc w:val="center"/>
            </w:pPr>
            <w:r/>
            <w:r>
              <w:rPr>
                <w:rFonts w:ascii="Times New Roman" w:hAnsi="Times New Roman" w:eastAsia="Times New Roman" w:cs="Times New Roman"/>
                <w:sz w:val="21"/>
              </w:rPr>
              <w:t>20</w:t>
            </w:r>
          </w:p>
        </w:tc>
      </w:tr>
      <w:tr>
        <w:tc>
          <w:tcPr>
            <w:tcW w:type="dxa" w:w="1247"/>
          </w:tcPr>
          <w:p>
            <w:pPr>
              <w:spacing w:after="50" w:before="50" w:line="240" w:lineRule="auto"/>
              <w:jc w:val="center"/>
            </w:pPr>
            <w:r/>
            <w:r>
              <w:rPr>
                <w:rFonts w:ascii="Times New Roman" w:hAnsi="Times New Roman" w:eastAsia="Times New Roman" w:cs="Times New Roman"/>
                <w:sz w:val="21"/>
              </w:rPr>
              <w:t>7</w:t>
            </w:r>
          </w:p>
        </w:tc>
        <w:tc>
          <w:tcPr>
            <w:tcW w:type="dxa" w:w="6520"/>
          </w:tcPr>
          <w:p>
            <w:pPr>
              <w:spacing w:after="50" w:before="50" w:line="240" w:lineRule="auto"/>
              <w:jc w:val="left"/>
            </w:pPr>
            <w:r/>
            <w:r>
              <w:rPr>
                <w:rFonts w:ascii="Times New Roman" w:hAnsi="Times New Roman" w:eastAsia="Times New Roman" w:cs="Times New Roman"/>
                <w:sz w:val="21"/>
              </w:rPr>
              <w:t>Program Specific Outcome (PSO) Mapping</w:t>
            </w:r>
          </w:p>
        </w:tc>
        <w:tc>
          <w:tcPr>
            <w:tcW w:type="dxa" w:w="1247"/>
          </w:tcPr>
          <w:p>
            <w:pPr>
              <w:spacing w:after="50" w:before="50" w:line="240" w:lineRule="auto"/>
              <w:jc w:val="center"/>
            </w:pPr>
            <w:r/>
            <w:r>
              <w:rPr>
                <w:rFonts w:ascii="Times New Roman" w:hAnsi="Times New Roman" w:eastAsia="Times New Roman" w:cs="Times New Roman"/>
                <w:sz w:val="21"/>
              </w:rPr>
              <w:t>20</w:t>
            </w:r>
          </w:p>
        </w:tc>
      </w:tr>
      <w:tr>
        <w:tc>
          <w:tcPr>
            <w:tcW w:type="dxa" w:w="1247"/>
          </w:tcPr>
          <w:p>
            <w:pPr>
              <w:spacing w:after="50" w:before="50" w:line="240" w:lineRule="auto"/>
              <w:jc w:val="center"/>
            </w:pPr>
            <w:r/>
            <w:r>
              <w:rPr>
                <w:rFonts w:ascii="Times New Roman" w:hAnsi="Times New Roman" w:eastAsia="Times New Roman" w:cs="Times New Roman"/>
                <w:sz w:val="21"/>
              </w:rPr>
              <w:t>8</w:t>
            </w:r>
          </w:p>
        </w:tc>
        <w:tc>
          <w:tcPr>
            <w:tcW w:type="dxa" w:w="6520"/>
          </w:tcPr>
          <w:p>
            <w:pPr>
              <w:spacing w:after="50" w:before="50" w:line="240" w:lineRule="auto"/>
              <w:jc w:val="left"/>
            </w:pPr>
            <w:r/>
            <w:r>
              <w:rPr>
                <w:rFonts w:ascii="Times New Roman" w:hAnsi="Times New Roman" w:eastAsia="Times New Roman" w:cs="Times New Roman"/>
                <w:sz w:val="21"/>
              </w:rPr>
              <w:t>Graduate Attribute / Professional Competency Mapping</w:t>
            </w:r>
          </w:p>
        </w:tc>
        <w:tc>
          <w:tcPr>
            <w:tcW w:type="dxa" w:w="1247"/>
          </w:tcPr>
          <w:p>
            <w:pPr>
              <w:spacing w:after="50" w:before="50" w:line="240" w:lineRule="auto"/>
              <w:jc w:val="center"/>
            </w:pPr>
            <w:r/>
            <w:r>
              <w:rPr>
                <w:rFonts w:ascii="Times New Roman" w:hAnsi="Times New Roman" w:eastAsia="Times New Roman" w:cs="Times New Roman"/>
                <w:sz w:val="21"/>
              </w:rPr>
              <w:t>20</w:t>
            </w:r>
          </w:p>
        </w:tc>
      </w:tr>
      <w:tr>
        <w:tc>
          <w:tcPr>
            <w:tcW w:type="dxa" w:w="1247"/>
          </w:tcPr>
          <w:p>
            <w:pPr>
              <w:spacing w:after="50" w:before="50" w:line="240" w:lineRule="auto"/>
              <w:jc w:val="center"/>
            </w:pPr>
            <w:r/>
            <w:r>
              <w:rPr>
                <w:rFonts w:ascii="Times New Roman" w:hAnsi="Times New Roman" w:eastAsia="Times New Roman" w:cs="Times New Roman"/>
                <w:sz w:val="21"/>
              </w:rPr>
              <w:t>9</w:t>
            </w:r>
          </w:p>
        </w:tc>
        <w:tc>
          <w:tcPr>
            <w:tcW w:type="dxa" w:w="6520"/>
          </w:tcPr>
          <w:p>
            <w:pPr>
              <w:spacing w:after="50" w:before="50" w:line="240" w:lineRule="auto"/>
              <w:jc w:val="left"/>
            </w:pPr>
            <w:r/>
            <w:r>
              <w:rPr>
                <w:rFonts w:ascii="Times New Roman" w:hAnsi="Times New Roman" w:eastAsia="Times New Roman" w:cs="Times New Roman"/>
                <w:sz w:val="21"/>
              </w:rPr>
              <w:t>Sustainable Development Goal (SDG) Mapping</w:t>
            </w:r>
          </w:p>
        </w:tc>
        <w:tc>
          <w:tcPr>
            <w:tcW w:type="dxa" w:w="1247"/>
          </w:tcPr>
          <w:p>
            <w:pPr>
              <w:spacing w:after="50" w:before="50" w:line="240" w:lineRule="auto"/>
              <w:jc w:val="center"/>
            </w:pPr>
            <w:r/>
            <w:r>
              <w:rPr>
                <w:rFonts w:ascii="Times New Roman" w:hAnsi="Times New Roman" w:eastAsia="Times New Roman" w:cs="Times New Roman"/>
                <w:sz w:val="21"/>
              </w:rPr>
              <w:t>21</w:t>
            </w:r>
          </w:p>
        </w:tc>
      </w:tr>
      <w:tr>
        <w:tc>
          <w:tcPr>
            <w:tcW w:type="dxa" w:w="1247"/>
          </w:tcPr>
          <w:p>
            <w:pPr>
              <w:spacing w:after="50" w:before="50" w:line="240" w:lineRule="auto"/>
              <w:jc w:val="center"/>
            </w:pPr>
            <w:r/>
            <w:r>
              <w:rPr>
                <w:rFonts w:ascii="Times New Roman" w:hAnsi="Times New Roman" w:eastAsia="Times New Roman" w:cs="Times New Roman"/>
                <w:sz w:val="21"/>
              </w:rPr>
              <w:t>10</w:t>
            </w:r>
          </w:p>
        </w:tc>
        <w:tc>
          <w:tcPr>
            <w:tcW w:type="dxa" w:w="6520"/>
          </w:tcPr>
          <w:p>
            <w:pPr>
              <w:spacing w:after="50" w:before="50" w:line="240" w:lineRule="auto"/>
              <w:jc w:val="left"/>
            </w:pPr>
            <w:r/>
            <w:r>
              <w:rPr>
                <w:rFonts w:ascii="Times New Roman" w:hAnsi="Times New Roman" w:eastAsia="Times New Roman" w:cs="Times New Roman"/>
                <w:sz w:val="21"/>
              </w:rPr>
              <w:t>Azure Services and Interfaces Used</w:t>
            </w:r>
          </w:p>
        </w:tc>
        <w:tc>
          <w:tcPr>
            <w:tcW w:type="dxa" w:w="1247"/>
          </w:tcPr>
          <w:p>
            <w:pPr>
              <w:spacing w:after="50" w:before="50" w:line="240" w:lineRule="auto"/>
              <w:jc w:val="center"/>
            </w:pPr>
            <w:r/>
            <w:r>
              <w:rPr>
                <w:rFonts w:ascii="Times New Roman" w:hAnsi="Times New Roman" w:eastAsia="Times New Roman" w:cs="Times New Roman"/>
                <w:sz w:val="21"/>
              </w:rPr>
              <w:t>22</w:t>
            </w:r>
          </w:p>
        </w:tc>
      </w:tr>
      <w:tr>
        <w:tc>
          <w:tcPr>
            <w:tcW w:type="dxa" w:w="1247"/>
          </w:tcPr>
          <w:p>
            <w:pPr>
              <w:spacing w:after="50" w:before="50" w:line="240" w:lineRule="auto"/>
              <w:jc w:val="center"/>
            </w:pPr>
            <w:r/>
            <w:r>
              <w:rPr>
                <w:rFonts w:ascii="Times New Roman" w:hAnsi="Times New Roman" w:eastAsia="Times New Roman" w:cs="Times New Roman"/>
                <w:sz w:val="21"/>
              </w:rPr>
              <w:t>11</w:t>
            </w:r>
          </w:p>
        </w:tc>
        <w:tc>
          <w:tcPr>
            <w:tcW w:type="dxa" w:w="6520"/>
          </w:tcPr>
          <w:p>
            <w:pPr>
              <w:spacing w:after="50" w:before="50" w:line="240" w:lineRule="auto"/>
              <w:jc w:val="left"/>
            </w:pPr>
            <w:r/>
            <w:r>
              <w:rPr>
                <w:rFonts w:ascii="Times New Roman" w:hAnsi="Times New Roman" w:eastAsia="Times New Roman" w:cs="Times New Roman"/>
                <w:sz w:val="21"/>
              </w:rPr>
              <w:t>Waste Detection Rules</w:t>
            </w:r>
          </w:p>
        </w:tc>
        <w:tc>
          <w:tcPr>
            <w:tcW w:type="dxa" w:w="1247"/>
          </w:tcPr>
          <w:p>
            <w:pPr>
              <w:spacing w:after="50" w:before="50" w:line="240" w:lineRule="auto"/>
              <w:jc w:val="center"/>
            </w:pPr>
            <w:r/>
            <w:r>
              <w:rPr>
                <w:rFonts w:ascii="Times New Roman" w:hAnsi="Times New Roman" w:eastAsia="Times New Roman" w:cs="Times New Roman"/>
                <w:sz w:val="21"/>
              </w:rPr>
              <w:t>26</w:t>
            </w:r>
          </w:p>
        </w:tc>
      </w:tr>
      <w:tr>
        <w:tc>
          <w:tcPr>
            <w:tcW w:type="dxa" w:w="1247"/>
          </w:tcPr>
          <w:p>
            <w:pPr>
              <w:spacing w:after="50" w:before="50" w:line="240" w:lineRule="auto"/>
              <w:jc w:val="center"/>
            </w:pPr>
            <w:r/>
            <w:r>
              <w:rPr>
                <w:rFonts w:ascii="Times New Roman" w:hAnsi="Times New Roman" w:eastAsia="Times New Roman" w:cs="Times New Roman"/>
                <w:sz w:val="21"/>
              </w:rPr>
              <w:t>12</w:t>
            </w:r>
          </w:p>
        </w:tc>
        <w:tc>
          <w:tcPr>
            <w:tcW w:type="dxa" w:w="6520"/>
          </w:tcPr>
          <w:p>
            <w:pPr>
              <w:spacing w:after="50" w:before="50" w:line="240" w:lineRule="auto"/>
              <w:jc w:val="left"/>
            </w:pPr>
            <w:r/>
            <w:r>
              <w:rPr>
                <w:rFonts w:ascii="Times New Roman" w:hAnsi="Times New Roman" w:eastAsia="Times New Roman" w:cs="Times New Roman"/>
                <w:sz w:val="21"/>
              </w:rPr>
              <w:t>Verified Savings in the Demo Workspace</w:t>
            </w:r>
          </w:p>
        </w:tc>
        <w:tc>
          <w:tcPr>
            <w:tcW w:type="dxa" w:w="1247"/>
          </w:tcPr>
          <w:p>
            <w:pPr>
              <w:spacing w:after="50" w:before="50" w:line="240" w:lineRule="auto"/>
              <w:jc w:val="center"/>
            </w:pPr>
            <w:r/>
            <w:r>
              <w:rPr>
                <w:rFonts w:ascii="Times New Roman" w:hAnsi="Times New Roman" w:eastAsia="Times New Roman" w:cs="Times New Roman"/>
                <w:sz w:val="21"/>
              </w:rPr>
              <w:t>29</w:t>
            </w:r>
          </w:p>
        </w:tc>
      </w:tr>
    </w:tbl>
    <w:p>
      <w:r>
        <w:br w:type="page"/>
      </w:r>
    </w:p>
    <w:p>
      <w:pPr>
        <w:spacing w:before="0" w:after="200" w:line="312" w:lineRule="auto"/>
        <w:jc w:val="center"/>
      </w:pPr>
      <w:r>
        <w:rPr>
          <w:rFonts w:ascii="Times New Roman" w:hAnsi="Times New Roman" w:eastAsia="Times New Roman" w:cs="Times New Roman"/>
          <w:b/>
          <w:i w:val="0"/>
          <w:color w:val="1F3864"/>
          <w:sz w:val="28"/>
        </w:rPr>
        <w:t>LIST OF ABBREVIATIONS</w:t>
      </w:r>
    </w:p>
    <w:tbl>
      <w:tblPr>
        <w:tblStyle w:val="TableGrid"/>
        <w:tblLook w:firstColumn="1" w:firstRow="1" w:lastColumn="0" w:lastRow="0" w:noHBand="0" w:noVBand="1" w:val="04A0"/>
        <w:tblLayout w:type="fixed"/>
        <w:tblW w:w="9015" w:type="dxa"/>
      </w:tblPr>
      <w:tblGrid>
        <w:gridCol w:w="1984"/>
        <w:gridCol w:w="7030"/>
      </w:tblGrid>
      <w:tr>
        <w:tc>
          <w:tcPr>
            <w:tcW w:type="dxa" w:w="1984"/>
          </w:tcPr>
          <w:p>
            <w:pPr>
              <w:spacing w:after="60" w:before="60" w:line="240" w:lineRule="auto"/>
              <w:jc w:val="center"/>
            </w:pPr>
            <w:r/>
            <w:r>
              <w:rPr>
                <w:rFonts w:ascii="Times New Roman" w:hAnsi="Times New Roman" w:eastAsia="Times New Roman" w:cs="Times New Roman"/>
                <w:b/>
                <w:sz w:val="22"/>
              </w:rPr>
              <w:t>Abbreviation</w:t>
            </w:r>
          </w:p>
        </w:tc>
        <w:tc>
          <w:tcPr>
            <w:tcW w:type="dxa" w:w="7030"/>
          </w:tcPr>
          <w:p>
            <w:pPr>
              <w:spacing w:after="60" w:before="60" w:line="240" w:lineRule="auto"/>
              <w:jc w:val="center"/>
            </w:pPr>
            <w:r/>
            <w:r>
              <w:rPr>
                <w:rFonts w:ascii="Times New Roman" w:hAnsi="Times New Roman" w:eastAsia="Times New Roman" w:cs="Times New Roman"/>
                <w:b/>
                <w:sz w:val="22"/>
              </w:rPr>
              <w:t>Full Form</w:t>
            </w:r>
          </w:p>
        </w:tc>
      </w:tr>
      <w:tr>
        <w:tc>
          <w:tcPr>
            <w:tcW w:type="dxa" w:w="1984"/>
          </w:tcPr>
          <w:p>
            <w:pPr>
              <w:spacing w:after="40" w:before="40" w:line="240" w:lineRule="auto"/>
              <w:jc w:val="center"/>
            </w:pPr>
            <w:r/>
            <w:r>
              <w:rPr>
                <w:rFonts w:ascii="Times New Roman" w:hAnsi="Times New Roman" w:eastAsia="Times New Roman" w:cs="Times New Roman"/>
                <w:sz w:val="21"/>
              </w:rPr>
              <w:t>API</w:t>
            </w:r>
          </w:p>
        </w:tc>
        <w:tc>
          <w:tcPr>
            <w:tcW w:type="dxa" w:w="7030"/>
          </w:tcPr>
          <w:p>
            <w:pPr>
              <w:spacing w:after="40" w:before="40" w:line="240" w:lineRule="auto"/>
              <w:jc w:val="left"/>
            </w:pPr>
            <w:r/>
            <w:r>
              <w:rPr>
                <w:rFonts w:ascii="Times New Roman" w:hAnsi="Times New Roman" w:eastAsia="Times New Roman" w:cs="Times New Roman"/>
                <w:sz w:val="21"/>
              </w:rPr>
              <w:t>Application Programming Interface</w:t>
            </w:r>
          </w:p>
        </w:tc>
      </w:tr>
      <w:tr>
        <w:tc>
          <w:tcPr>
            <w:tcW w:type="dxa" w:w="1984"/>
          </w:tcPr>
          <w:p>
            <w:pPr>
              <w:spacing w:after="40" w:before="40" w:line="240" w:lineRule="auto"/>
              <w:jc w:val="center"/>
            </w:pPr>
            <w:r/>
            <w:r>
              <w:rPr>
                <w:rFonts w:ascii="Times New Roman" w:hAnsi="Times New Roman" w:eastAsia="Times New Roman" w:cs="Times New Roman"/>
                <w:sz w:val="21"/>
              </w:rPr>
              <w:t>ARM</w:t>
            </w:r>
          </w:p>
        </w:tc>
        <w:tc>
          <w:tcPr>
            <w:tcW w:type="dxa" w:w="7030"/>
          </w:tcPr>
          <w:p>
            <w:pPr>
              <w:spacing w:after="40" w:before="40" w:line="240" w:lineRule="auto"/>
              <w:jc w:val="left"/>
            </w:pPr>
            <w:r/>
            <w:r>
              <w:rPr>
                <w:rFonts w:ascii="Times New Roman" w:hAnsi="Times New Roman" w:eastAsia="Times New Roman" w:cs="Times New Roman"/>
                <w:sz w:val="21"/>
              </w:rPr>
              <w:t>Azure Resource Manager</w:t>
            </w:r>
          </w:p>
        </w:tc>
      </w:tr>
      <w:tr>
        <w:tc>
          <w:tcPr>
            <w:tcW w:type="dxa" w:w="1984"/>
          </w:tcPr>
          <w:p>
            <w:pPr>
              <w:spacing w:after="40" w:before="40" w:line="240" w:lineRule="auto"/>
              <w:jc w:val="center"/>
            </w:pPr>
            <w:r/>
            <w:r>
              <w:rPr>
                <w:rFonts w:ascii="Times New Roman" w:hAnsi="Times New Roman" w:eastAsia="Times New Roman" w:cs="Times New Roman"/>
                <w:sz w:val="21"/>
              </w:rPr>
              <w:t>AWS</w:t>
            </w:r>
          </w:p>
        </w:tc>
        <w:tc>
          <w:tcPr>
            <w:tcW w:type="dxa" w:w="7030"/>
          </w:tcPr>
          <w:p>
            <w:pPr>
              <w:spacing w:after="40" w:before="40" w:line="240" w:lineRule="auto"/>
              <w:jc w:val="left"/>
            </w:pPr>
            <w:r/>
            <w:r>
              <w:rPr>
                <w:rFonts w:ascii="Times New Roman" w:hAnsi="Times New Roman" w:eastAsia="Times New Roman" w:cs="Times New Roman"/>
                <w:sz w:val="21"/>
              </w:rPr>
              <w:t>Amazon Web Services</w:t>
            </w:r>
          </w:p>
        </w:tc>
      </w:tr>
      <w:tr>
        <w:tc>
          <w:tcPr>
            <w:tcW w:type="dxa" w:w="1984"/>
          </w:tcPr>
          <w:p>
            <w:pPr>
              <w:spacing w:after="40" w:before="40" w:line="240" w:lineRule="auto"/>
              <w:jc w:val="center"/>
            </w:pPr>
            <w:r/>
            <w:r>
              <w:rPr>
                <w:rFonts w:ascii="Times New Roman" w:hAnsi="Times New Roman" w:eastAsia="Times New Roman" w:cs="Times New Roman"/>
                <w:sz w:val="21"/>
              </w:rPr>
              <w:t>CLI</w:t>
            </w:r>
          </w:p>
        </w:tc>
        <w:tc>
          <w:tcPr>
            <w:tcW w:type="dxa" w:w="7030"/>
          </w:tcPr>
          <w:p>
            <w:pPr>
              <w:spacing w:after="40" w:before="40" w:line="240" w:lineRule="auto"/>
              <w:jc w:val="left"/>
            </w:pPr>
            <w:r/>
            <w:r>
              <w:rPr>
                <w:rFonts w:ascii="Times New Roman" w:hAnsi="Times New Roman" w:eastAsia="Times New Roman" w:cs="Times New Roman"/>
                <w:sz w:val="21"/>
              </w:rPr>
              <w:t>Command-Line Interface</w:t>
            </w:r>
          </w:p>
        </w:tc>
      </w:tr>
      <w:tr>
        <w:tc>
          <w:tcPr>
            <w:tcW w:type="dxa" w:w="1984"/>
          </w:tcPr>
          <w:p>
            <w:pPr>
              <w:spacing w:after="40" w:before="40" w:line="240" w:lineRule="auto"/>
              <w:jc w:val="center"/>
            </w:pPr>
            <w:r/>
            <w:r>
              <w:rPr>
                <w:rFonts w:ascii="Times New Roman" w:hAnsi="Times New Roman" w:eastAsia="Times New Roman" w:cs="Times New Roman"/>
                <w:sz w:val="21"/>
              </w:rPr>
              <w:t>CSS</w:t>
            </w:r>
          </w:p>
        </w:tc>
        <w:tc>
          <w:tcPr>
            <w:tcW w:type="dxa" w:w="7030"/>
          </w:tcPr>
          <w:p>
            <w:pPr>
              <w:spacing w:after="40" w:before="40" w:line="240" w:lineRule="auto"/>
              <w:jc w:val="left"/>
            </w:pPr>
            <w:r/>
            <w:r>
              <w:rPr>
                <w:rFonts w:ascii="Times New Roman" w:hAnsi="Times New Roman" w:eastAsia="Times New Roman" w:cs="Times New Roman"/>
                <w:sz w:val="21"/>
              </w:rPr>
              <w:t>Cascading Style Sheets</w:t>
            </w:r>
          </w:p>
        </w:tc>
      </w:tr>
      <w:tr>
        <w:tc>
          <w:tcPr>
            <w:tcW w:type="dxa" w:w="1984"/>
          </w:tcPr>
          <w:p>
            <w:pPr>
              <w:spacing w:after="40" w:before="40" w:line="240" w:lineRule="auto"/>
              <w:jc w:val="center"/>
            </w:pPr>
            <w:r/>
            <w:r>
              <w:rPr>
                <w:rFonts w:ascii="Times New Roman" w:hAnsi="Times New Roman" w:eastAsia="Times New Roman" w:cs="Times New Roman"/>
                <w:sz w:val="21"/>
              </w:rPr>
              <w:t>CSV</w:t>
            </w:r>
          </w:p>
        </w:tc>
        <w:tc>
          <w:tcPr>
            <w:tcW w:type="dxa" w:w="7030"/>
          </w:tcPr>
          <w:p>
            <w:pPr>
              <w:spacing w:after="40" w:before="40" w:line="240" w:lineRule="auto"/>
              <w:jc w:val="left"/>
            </w:pPr>
            <w:r/>
            <w:r>
              <w:rPr>
                <w:rFonts w:ascii="Times New Roman" w:hAnsi="Times New Roman" w:eastAsia="Times New Roman" w:cs="Times New Roman"/>
                <w:sz w:val="21"/>
              </w:rPr>
              <w:t>Comma-Separated Values</w:t>
            </w:r>
          </w:p>
        </w:tc>
      </w:tr>
      <w:tr>
        <w:tc>
          <w:tcPr>
            <w:tcW w:type="dxa" w:w="1984"/>
          </w:tcPr>
          <w:p>
            <w:pPr>
              <w:spacing w:after="40" w:before="40" w:line="240" w:lineRule="auto"/>
              <w:jc w:val="center"/>
            </w:pPr>
            <w:r/>
            <w:r>
              <w:rPr>
                <w:rFonts w:ascii="Times New Roman" w:hAnsi="Times New Roman" w:eastAsia="Times New Roman" w:cs="Times New Roman"/>
                <w:sz w:val="21"/>
              </w:rPr>
              <w:t>FinOps</w:t>
            </w:r>
          </w:p>
        </w:tc>
        <w:tc>
          <w:tcPr>
            <w:tcW w:type="dxa" w:w="7030"/>
          </w:tcPr>
          <w:p>
            <w:pPr>
              <w:spacing w:after="40" w:before="40" w:line="240" w:lineRule="auto"/>
              <w:jc w:val="left"/>
            </w:pPr>
            <w:r/>
            <w:r>
              <w:rPr>
                <w:rFonts w:ascii="Times New Roman" w:hAnsi="Times New Roman" w:eastAsia="Times New Roman" w:cs="Times New Roman"/>
                <w:sz w:val="21"/>
              </w:rPr>
              <w:t>Cloud Financial Operations</w:t>
            </w:r>
          </w:p>
        </w:tc>
      </w:tr>
      <w:tr>
        <w:tc>
          <w:tcPr>
            <w:tcW w:type="dxa" w:w="1984"/>
          </w:tcPr>
          <w:p>
            <w:pPr>
              <w:spacing w:after="40" w:before="40" w:line="240" w:lineRule="auto"/>
              <w:jc w:val="center"/>
            </w:pPr>
            <w:r/>
            <w:r>
              <w:rPr>
                <w:rFonts w:ascii="Times New Roman" w:hAnsi="Times New Roman" w:eastAsia="Times New Roman" w:cs="Times New Roman"/>
                <w:sz w:val="21"/>
              </w:rPr>
              <w:t>FOCUS</w:t>
            </w:r>
          </w:p>
        </w:tc>
        <w:tc>
          <w:tcPr>
            <w:tcW w:type="dxa" w:w="7030"/>
          </w:tcPr>
          <w:p>
            <w:pPr>
              <w:spacing w:after="40" w:before="40" w:line="240" w:lineRule="auto"/>
              <w:jc w:val="left"/>
            </w:pPr>
            <w:r/>
            <w:r>
              <w:rPr>
                <w:rFonts w:ascii="Times New Roman" w:hAnsi="Times New Roman" w:eastAsia="Times New Roman" w:cs="Times New Roman"/>
                <w:sz w:val="21"/>
              </w:rPr>
              <w:t>FinOps Open Cost and Usage Specification</w:t>
            </w:r>
          </w:p>
        </w:tc>
      </w:tr>
      <w:tr>
        <w:tc>
          <w:tcPr>
            <w:tcW w:type="dxa" w:w="1984"/>
          </w:tcPr>
          <w:p>
            <w:pPr>
              <w:spacing w:after="40" w:before="40" w:line="240" w:lineRule="auto"/>
              <w:jc w:val="center"/>
            </w:pPr>
            <w:r/>
            <w:r>
              <w:rPr>
                <w:rFonts w:ascii="Times New Roman" w:hAnsi="Times New Roman" w:eastAsia="Times New Roman" w:cs="Times New Roman"/>
                <w:sz w:val="21"/>
              </w:rPr>
              <w:t>HTML</w:t>
            </w:r>
          </w:p>
        </w:tc>
        <w:tc>
          <w:tcPr>
            <w:tcW w:type="dxa" w:w="7030"/>
          </w:tcPr>
          <w:p>
            <w:pPr>
              <w:spacing w:after="40" w:before="40" w:line="240" w:lineRule="auto"/>
              <w:jc w:val="left"/>
            </w:pPr>
            <w:r/>
            <w:r>
              <w:rPr>
                <w:rFonts w:ascii="Times New Roman" w:hAnsi="Times New Roman" w:eastAsia="Times New Roman" w:cs="Times New Roman"/>
                <w:sz w:val="21"/>
              </w:rPr>
              <w:t>HyperText Markup Language</w:t>
            </w:r>
          </w:p>
        </w:tc>
      </w:tr>
      <w:tr>
        <w:tc>
          <w:tcPr>
            <w:tcW w:type="dxa" w:w="1984"/>
          </w:tcPr>
          <w:p>
            <w:pPr>
              <w:spacing w:after="40" w:before="40" w:line="240" w:lineRule="auto"/>
              <w:jc w:val="center"/>
            </w:pPr>
            <w:r/>
            <w:r>
              <w:rPr>
                <w:rFonts w:ascii="Times New Roman" w:hAnsi="Times New Roman" w:eastAsia="Times New Roman" w:cs="Times New Roman"/>
                <w:sz w:val="21"/>
              </w:rPr>
              <w:t>HTTP</w:t>
            </w:r>
          </w:p>
        </w:tc>
        <w:tc>
          <w:tcPr>
            <w:tcW w:type="dxa" w:w="7030"/>
          </w:tcPr>
          <w:p>
            <w:pPr>
              <w:spacing w:after="40" w:before="40" w:line="240" w:lineRule="auto"/>
              <w:jc w:val="left"/>
            </w:pPr>
            <w:r/>
            <w:r>
              <w:rPr>
                <w:rFonts w:ascii="Times New Roman" w:hAnsi="Times New Roman" w:eastAsia="Times New Roman" w:cs="Times New Roman"/>
                <w:sz w:val="21"/>
              </w:rPr>
              <w:t>HyperText Transfer Protocol</w:t>
            </w:r>
          </w:p>
        </w:tc>
      </w:tr>
      <w:tr>
        <w:tc>
          <w:tcPr>
            <w:tcW w:type="dxa" w:w="1984"/>
          </w:tcPr>
          <w:p>
            <w:pPr>
              <w:spacing w:after="40" w:before="40" w:line="240" w:lineRule="auto"/>
              <w:jc w:val="center"/>
            </w:pPr>
            <w:r/>
            <w:r>
              <w:rPr>
                <w:rFonts w:ascii="Times New Roman" w:hAnsi="Times New Roman" w:eastAsia="Times New Roman" w:cs="Times New Roman"/>
                <w:sz w:val="21"/>
              </w:rPr>
              <w:t>IaaS</w:t>
            </w:r>
          </w:p>
        </w:tc>
        <w:tc>
          <w:tcPr>
            <w:tcW w:type="dxa" w:w="7030"/>
          </w:tcPr>
          <w:p>
            <w:pPr>
              <w:spacing w:after="40" w:before="40" w:line="240" w:lineRule="auto"/>
              <w:jc w:val="left"/>
            </w:pPr>
            <w:r/>
            <w:r>
              <w:rPr>
                <w:rFonts w:ascii="Times New Roman" w:hAnsi="Times New Roman" w:eastAsia="Times New Roman" w:cs="Times New Roman"/>
                <w:sz w:val="21"/>
              </w:rPr>
              <w:t>Infrastructure as a Service</w:t>
            </w:r>
          </w:p>
        </w:tc>
      </w:tr>
      <w:tr>
        <w:tc>
          <w:tcPr>
            <w:tcW w:type="dxa" w:w="1984"/>
          </w:tcPr>
          <w:p>
            <w:pPr>
              <w:spacing w:after="40" w:before="40" w:line="240" w:lineRule="auto"/>
              <w:jc w:val="center"/>
            </w:pPr>
            <w:r/>
            <w:r>
              <w:rPr>
                <w:rFonts w:ascii="Times New Roman" w:hAnsi="Times New Roman" w:eastAsia="Times New Roman" w:cs="Times New Roman"/>
                <w:sz w:val="21"/>
              </w:rPr>
              <w:t>IAM</w:t>
            </w:r>
          </w:p>
        </w:tc>
        <w:tc>
          <w:tcPr>
            <w:tcW w:type="dxa" w:w="7030"/>
          </w:tcPr>
          <w:p>
            <w:pPr>
              <w:spacing w:after="40" w:before="40" w:line="240" w:lineRule="auto"/>
              <w:jc w:val="left"/>
            </w:pPr>
            <w:r/>
            <w:r>
              <w:rPr>
                <w:rFonts w:ascii="Times New Roman" w:hAnsi="Times New Roman" w:eastAsia="Times New Roman" w:cs="Times New Roman"/>
                <w:sz w:val="21"/>
              </w:rPr>
              <w:t>Identity and Access Management</w:t>
            </w:r>
          </w:p>
        </w:tc>
      </w:tr>
      <w:tr>
        <w:tc>
          <w:tcPr>
            <w:tcW w:type="dxa" w:w="1984"/>
          </w:tcPr>
          <w:p>
            <w:pPr>
              <w:spacing w:after="40" w:before="40" w:line="240" w:lineRule="auto"/>
              <w:jc w:val="center"/>
            </w:pPr>
            <w:r/>
            <w:r>
              <w:rPr>
                <w:rFonts w:ascii="Times New Roman" w:hAnsi="Times New Roman" w:eastAsia="Times New Roman" w:cs="Times New Roman"/>
                <w:sz w:val="21"/>
              </w:rPr>
              <w:t>JSON</w:t>
            </w:r>
          </w:p>
        </w:tc>
        <w:tc>
          <w:tcPr>
            <w:tcW w:type="dxa" w:w="7030"/>
          </w:tcPr>
          <w:p>
            <w:pPr>
              <w:spacing w:after="40" w:before="40" w:line="240" w:lineRule="auto"/>
              <w:jc w:val="left"/>
            </w:pPr>
            <w:r/>
            <w:r>
              <w:rPr>
                <w:rFonts w:ascii="Times New Roman" w:hAnsi="Times New Roman" w:eastAsia="Times New Roman" w:cs="Times New Roman"/>
                <w:sz w:val="21"/>
              </w:rPr>
              <w:t>JavaScript Object Notation</w:t>
            </w:r>
          </w:p>
        </w:tc>
      </w:tr>
      <w:tr>
        <w:tc>
          <w:tcPr>
            <w:tcW w:type="dxa" w:w="1984"/>
          </w:tcPr>
          <w:p>
            <w:pPr>
              <w:spacing w:after="40" w:before="40" w:line="240" w:lineRule="auto"/>
              <w:jc w:val="center"/>
            </w:pPr>
            <w:r/>
            <w:r>
              <w:rPr>
                <w:rFonts w:ascii="Times New Roman" w:hAnsi="Times New Roman" w:eastAsia="Times New Roman" w:cs="Times New Roman"/>
                <w:sz w:val="21"/>
              </w:rPr>
              <w:t>JWT</w:t>
            </w:r>
          </w:p>
        </w:tc>
        <w:tc>
          <w:tcPr>
            <w:tcW w:type="dxa" w:w="7030"/>
          </w:tcPr>
          <w:p>
            <w:pPr>
              <w:spacing w:after="40" w:before="40" w:line="240" w:lineRule="auto"/>
              <w:jc w:val="left"/>
            </w:pPr>
            <w:r/>
            <w:r>
              <w:rPr>
                <w:rFonts w:ascii="Times New Roman" w:hAnsi="Times New Roman" w:eastAsia="Times New Roman" w:cs="Times New Roman"/>
                <w:sz w:val="21"/>
              </w:rPr>
              <w:t>JSON Web Token</w:t>
            </w:r>
          </w:p>
        </w:tc>
      </w:tr>
      <w:tr>
        <w:tc>
          <w:tcPr>
            <w:tcW w:type="dxa" w:w="1984"/>
          </w:tcPr>
          <w:p>
            <w:pPr>
              <w:spacing w:after="40" w:before="40" w:line="240" w:lineRule="auto"/>
              <w:jc w:val="center"/>
            </w:pPr>
            <w:r/>
            <w:r>
              <w:rPr>
                <w:rFonts w:ascii="Times New Roman" w:hAnsi="Times New Roman" w:eastAsia="Times New Roman" w:cs="Times New Roman"/>
                <w:sz w:val="21"/>
              </w:rPr>
              <w:t>OBE</w:t>
            </w:r>
          </w:p>
        </w:tc>
        <w:tc>
          <w:tcPr>
            <w:tcW w:type="dxa" w:w="7030"/>
          </w:tcPr>
          <w:p>
            <w:pPr>
              <w:spacing w:after="40" w:before="40" w:line="240" w:lineRule="auto"/>
              <w:jc w:val="left"/>
            </w:pPr>
            <w:r/>
            <w:r>
              <w:rPr>
                <w:rFonts w:ascii="Times New Roman" w:hAnsi="Times New Roman" w:eastAsia="Times New Roman" w:cs="Times New Roman"/>
                <w:sz w:val="21"/>
              </w:rPr>
              <w:t>Outcome Based Education</w:t>
            </w:r>
          </w:p>
        </w:tc>
      </w:tr>
      <w:tr>
        <w:tc>
          <w:tcPr>
            <w:tcW w:type="dxa" w:w="1984"/>
          </w:tcPr>
          <w:p>
            <w:pPr>
              <w:spacing w:after="40" w:before="40" w:line="240" w:lineRule="auto"/>
              <w:jc w:val="center"/>
            </w:pPr>
            <w:r/>
            <w:r>
              <w:rPr>
                <w:rFonts w:ascii="Times New Roman" w:hAnsi="Times New Roman" w:eastAsia="Times New Roman" w:cs="Times New Roman"/>
                <w:sz w:val="21"/>
              </w:rPr>
              <w:t>ORM</w:t>
            </w:r>
          </w:p>
        </w:tc>
        <w:tc>
          <w:tcPr>
            <w:tcW w:type="dxa" w:w="7030"/>
          </w:tcPr>
          <w:p>
            <w:pPr>
              <w:spacing w:after="40" w:before="40" w:line="240" w:lineRule="auto"/>
              <w:jc w:val="left"/>
            </w:pPr>
            <w:r/>
            <w:r>
              <w:rPr>
                <w:rFonts w:ascii="Times New Roman" w:hAnsi="Times New Roman" w:eastAsia="Times New Roman" w:cs="Times New Roman"/>
                <w:sz w:val="21"/>
              </w:rPr>
              <w:t>Object-Relational Mapper</w:t>
            </w:r>
          </w:p>
        </w:tc>
      </w:tr>
      <w:tr>
        <w:tc>
          <w:tcPr>
            <w:tcW w:type="dxa" w:w="1984"/>
          </w:tcPr>
          <w:p>
            <w:pPr>
              <w:spacing w:after="40" w:before="40" w:line="240" w:lineRule="auto"/>
              <w:jc w:val="center"/>
            </w:pPr>
            <w:r/>
            <w:r>
              <w:rPr>
                <w:rFonts w:ascii="Times New Roman" w:hAnsi="Times New Roman" w:eastAsia="Times New Roman" w:cs="Times New Roman"/>
                <w:sz w:val="21"/>
              </w:rPr>
              <w:t>PaaS</w:t>
            </w:r>
          </w:p>
        </w:tc>
        <w:tc>
          <w:tcPr>
            <w:tcW w:type="dxa" w:w="7030"/>
          </w:tcPr>
          <w:p>
            <w:pPr>
              <w:spacing w:after="40" w:before="40" w:line="240" w:lineRule="auto"/>
              <w:jc w:val="left"/>
            </w:pPr>
            <w:r/>
            <w:r>
              <w:rPr>
                <w:rFonts w:ascii="Times New Roman" w:hAnsi="Times New Roman" w:eastAsia="Times New Roman" w:cs="Times New Roman"/>
                <w:sz w:val="21"/>
              </w:rPr>
              <w:t>Platform as a Service</w:t>
            </w:r>
          </w:p>
        </w:tc>
      </w:tr>
      <w:tr>
        <w:tc>
          <w:tcPr>
            <w:tcW w:type="dxa" w:w="1984"/>
          </w:tcPr>
          <w:p>
            <w:pPr>
              <w:spacing w:after="40" w:before="40" w:line="240" w:lineRule="auto"/>
              <w:jc w:val="center"/>
            </w:pPr>
            <w:r/>
            <w:r>
              <w:rPr>
                <w:rFonts w:ascii="Times New Roman" w:hAnsi="Times New Roman" w:eastAsia="Times New Roman" w:cs="Times New Roman"/>
                <w:sz w:val="21"/>
              </w:rPr>
              <w:t>PO</w:t>
            </w:r>
          </w:p>
        </w:tc>
        <w:tc>
          <w:tcPr>
            <w:tcW w:type="dxa" w:w="7030"/>
          </w:tcPr>
          <w:p>
            <w:pPr>
              <w:spacing w:after="40" w:before="40" w:line="240" w:lineRule="auto"/>
              <w:jc w:val="left"/>
            </w:pPr>
            <w:r/>
            <w:r>
              <w:rPr>
                <w:rFonts w:ascii="Times New Roman" w:hAnsi="Times New Roman" w:eastAsia="Times New Roman" w:cs="Times New Roman"/>
                <w:sz w:val="21"/>
              </w:rPr>
              <w:t>Program Outcome</w:t>
            </w:r>
          </w:p>
        </w:tc>
      </w:tr>
      <w:tr>
        <w:tc>
          <w:tcPr>
            <w:tcW w:type="dxa" w:w="1984"/>
          </w:tcPr>
          <w:p>
            <w:pPr>
              <w:spacing w:after="40" w:before="40" w:line="240" w:lineRule="auto"/>
              <w:jc w:val="center"/>
            </w:pPr>
            <w:r/>
            <w:r>
              <w:rPr>
                <w:rFonts w:ascii="Times New Roman" w:hAnsi="Times New Roman" w:eastAsia="Times New Roman" w:cs="Times New Roman"/>
                <w:sz w:val="21"/>
              </w:rPr>
              <w:t>PSO</w:t>
            </w:r>
          </w:p>
        </w:tc>
        <w:tc>
          <w:tcPr>
            <w:tcW w:type="dxa" w:w="7030"/>
          </w:tcPr>
          <w:p>
            <w:pPr>
              <w:spacing w:after="40" w:before="40" w:line="240" w:lineRule="auto"/>
              <w:jc w:val="left"/>
            </w:pPr>
            <w:r/>
            <w:r>
              <w:rPr>
                <w:rFonts w:ascii="Times New Roman" w:hAnsi="Times New Roman" w:eastAsia="Times New Roman" w:cs="Times New Roman"/>
                <w:sz w:val="21"/>
              </w:rPr>
              <w:t>Program Specific Outcome</w:t>
            </w:r>
          </w:p>
        </w:tc>
      </w:tr>
      <w:tr>
        <w:tc>
          <w:tcPr>
            <w:tcW w:type="dxa" w:w="1984"/>
          </w:tcPr>
          <w:p>
            <w:pPr>
              <w:spacing w:after="40" w:before="40" w:line="240" w:lineRule="auto"/>
              <w:jc w:val="center"/>
            </w:pPr>
            <w:r/>
            <w:r>
              <w:rPr>
                <w:rFonts w:ascii="Times New Roman" w:hAnsi="Times New Roman" w:eastAsia="Times New Roman" w:cs="Times New Roman"/>
                <w:sz w:val="21"/>
              </w:rPr>
              <w:t>RBAC</w:t>
            </w:r>
          </w:p>
        </w:tc>
        <w:tc>
          <w:tcPr>
            <w:tcW w:type="dxa" w:w="7030"/>
          </w:tcPr>
          <w:p>
            <w:pPr>
              <w:spacing w:after="40" w:before="40" w:line="240" w:lineRule="auto"/>
              <w:jc w:val="left"/>
            </w:pPr>
            <w:r/>
            <w:r>
              <w:rPr>
                <w:rFonts w:ascii="Times New Roman" w:hAnsi="Times New Roman" w:eastAsia="Times New Roman" w:cs="Times New Roman"/>
                <w:sz w:val="21"/>
              </w:rPr>
              <w:t>Role-Based Access Control</w:t>
            </w:r>
          </w:p>
        </w:tc>
      </w:tr>
      <w:tr>
        <w:tc>
          <w:tcPr>
            <w:tcW w:type="dxa" w:w="1984"/>
          </w:tcPr>
          <w:p>
            <w:pPr>
              <w:spacing w:after="40" w:before="40" w:line="240" w:lineRule="auto"/>
              <w:jc w:val="center"/>
            </w:pPr>
            <w:r/>
            <w:r>
              <w:rPr>
                <w:rFonts w:ascii="Times New Roman" w:hAnsi="Times New Roman" w:eastAsia="Times New Roman" w:cs="Times New Roman"/>
                <w:sz w:val="21"/>
              </w:rPr>
              <w:t>REST</w:t>
            </w:r>
          </w:p>
        </w:tc>
        <w:tc>
          <w:tcPr>
            <w:tcW w:type="dxa" w:w="7030"/>
          </w:tcPr>
          <w:p>
            <w:pPr>
              <w:spacing w:after="40" w:before="40" w:line="240" w:lineRule="auto"/>
              <w:jc w:val="left"/>
            </w:pPr>
            <w:r/>
            <w:r>
              <w:rPr>
                <w:rFonts w:ascii="Times New Roman" w:hAnsi="Times New Roman" w:eastAsia="Times New Roman" w:cs="Times New Roman"/>
                <w:sz w:val="21"/>
              </w:rPr>
              <w:t>Representational State Transfer</w:t>
            </w:r>
          </w:p>
        </w:tc>
      </w:tr>
      <w:tr>
        <w:tc>
          <w:tcPr>
            <w:tcW w:type="dxa" w:w="1984"/>
          </w:tcPr>
          <w:p>
            <w:pPr>
              <w:spacing w:after="40" w:before="40" w:line="240" w:lineRule="auto"/>
              <w:jc w:val="center"/>
            </w:pPr>
            <w:r/>
            <w:r>
              <w:rPr>
                <w:rFonts w:ascii="Times New Roman" w:hAnsi="Times New Roman" w:eastAsia="Times New Roman" w:cs="Times New Roman"/>
                <w:sz w:val="21"/>
              </w:rPr>
              <w:t>SaaS</w:t>
            </w:r>
          </w:p>
        </w:tc>
        <w:tc>
          <w:tcPr>
            <w:tcW w:type="dxa" w:w="7030"/>
          </w:tcPr>
          <w:p>
            <w:pPr>
              <w:spacing w:after="40" w:before="40" w:line="240" w:lineRule="auto"/>
              <w:jc w:val="left"/>
            </w:pPr>
            <w:r/>
            <w:r>
              <w:rPr>
                <w:rFonts w:ascii="Times New Roman" w:hAnsi="Times New Roman" w:eastAsia="Times New Roman" w:cs="Times New Roman"/>
                <w:sz w:val="21"/>
              </w:rPr>
              <w:t>Software as a Service</w:t>
            </w:r>
          </w:p>
        </w:tc>
      </w:tr>
      <w:tr>
        <w:tc>
          <w:tcPr>
            <w:tcW w:type="dxa" w:w="1984"/>
          </w:tcPr>
          <w:p>
            <w:pPr>
              <w:spacing w:after="40" w:before="40" w:line="240" w:lineRule="auto"/>
              <w:jc w:val="center"/>
            </w:pPr>
            <w:r/>
            <w:r>
              <w:rPr>
                <w:rFonts w:ascii="Times New Roman" w:hAnsi="Times New Roman" w:eastAsia="Times New Roman" w:cs="Times New Roman"/>
                <w:sz w:val="21"/>
              </w:rPr>
              <w:t>SDG</w:t>
            </w:r>
          </w:p>
        </w:tc>
        <w:tc>
          <w:tcPr>
            <w:tcW w:type="dxa" w:w="7030"/>
          </w:tcPr>
          <w:p>
            <w:pPr>
              <w:spacing w:after="40" w:before="40" w:line="240" w:lineRule="auto"/>
              <w:jc w:val="left"/>
            </w:pPr>
            <w:r/>
            <w:r>
              <w:rPr>
                <w:rFonts w:ascii="Times New Roman" w:hAnsi="Times New Roman" w:eastAsia="Times New Roman" w:cs="Times New Roman"/>
                <w:sz w:val="21"/>
              </w:rPr>
              <w:t>Sustainable Development Goal</w:t>
            </w:r>
          </w:p>
        </w:tc>
      </w:tr>
      <w:tr>
        <w:tc>
          <w:tcPr>
            <w:tcW w:type="dxa" w:w="1984"/>
          </w:tcPr>
          <w:p>
            <w:pPr>
              <w:spacing w:after="40" w:before="40" w:line="240" w:lineRule="auto"/>
              <w:jc w:val="center"/>
            </w:pPr>
            <w:r/>
            <w:r>
              <w:rPr>
                <w:rFonts w:ascii="Times New Roman" w:hAnsi="Times New Roman" w:eastAsia="Times New Roman" w:cs="Times New Roman"/>
                <w:sz w:val="21"/>
              </w:rPr>
              <w:t>SPA</w:t>
            </w:r>
          </w:p>
        </w:tc>
        <w:tc>
          <w:tcPr>
            <w:tcW w:type="dxa" w:w="7030"/>
          </w:tcPr>
          <w:p>
            <w:pPr>
              <w:spacing w:after="40" w:before="40" w:line="240" w:lineRule="auto"/>
              <w:jc w:val="left"/>
            </w:pPr>
            <w:r/>
            <w:r>
              <w:rPr>
                <w:rFonts w:ascii="Times New Roman" w:hAnsi="Times New Roman" w:eastAsia="Times New Roman" w:cs="Times New Roman"/>
                <w:sz w:val="21"/>
              </w:rPr>
              <w:t>Single-Page Application</w:t>
            </w:r>
          </w:p>
        </w:tc>
      </w:tr>
      <w:tr>
        <w:tc>
          <w:tcPr>
            <w:tcW w:type="dxa" w:w="1984"/>
          </w:tcPr>
          <w:p>
            <w:pPr>
              <w:spacing w:after="40" w:before="40" w:line="240" w:lineRule="auto"/>
              <w:jc w:val="center"/>
            </w:pPr>
            <w:r/>
            <w:r>
              <w:rPr>
                <w:rFonts w:ascii="Times New Roman" w:hAnsi="Times New Roman" w:eastAsia="Times New Roman" w:cs="Times New Roman"/>
                <w:sz w:val="21"/>
              </w:rPr>
              <w:t>SQL</w:t>
            </w:r>
          </w:p>
        </w:tc>
        <w:tc>
          <w:tcPr>
            <w:tcW w:type="dxa" w:w="7030"/>
          </w:tcPr>
          <w:p>
            <w:pPr>
              <w:spacing w:after="40" w:before="40" w:line="240" w:lineRule="auto"/>
              <w:jc w:val="left"/>
            </w:pPr>
            <w:r/>
            <w:r>
              <w:rPr>
                <w:rFonts w:ascii="Times New Roman" w:hAnsi="Times New Roman" w:eastAsia="Times New Roman" w:cs="Times New Roman"/>
                <w:sz w:val="21"/>
              </w:rPr>
              <w:t>Structured Query Language</w:t>
            </w:r>
          </w:p>
        </w:tc>
      </w:tr>
      <w:tr>
        <w:tc>
          <w:tcPr>
            <w:tcW w:type="dxa" w:w="1984"/>
          </w:tcPr>
          <w:p>
            <w:pPr>
              <w:spacing w:after="40" w:before="40" w:line="240" w:lineRule="auto"/>
              <w:jc w:val="center"/>
            </w:pPr>
            <w:r/>
            <w:r>
              <w:rPr>
                <w:rFonts w:ascii="Times New Roman" w:hAnsi="Times New Roman" w:eastAsia="Times New Roman" w:cs="Times New Roman"/>
                <w:sz w:val="21"/>
              </w:rPr>
              <w:t>SVG</w:t>
            </w:r>
          </w:p>
        </w:tc>
        <w:tc>
          <w:tcPr>
            <w:tcW w:type="dxa" w:w="7030"/>
          </w:tcPr>
          <w:p>
            <w:pPr>
              <w:spacing w:after="40" w:before="40" w:line="240" w:lineRule="auto"/>
              <w:jc w:val="left"/>
            </w:pPr>
            <w:r/>
            <w:r>
              <w:rPr>
                <w:rFonts w:ascii="Times New Roman" w:hAnsi="Times New Roman" w:eastAsia="Times New Roman" w:cs="Times New Roman"/>
                <w:sz w:val="21"/>
              </w:rPr>
              <w:t>Scalable Vector Graphics</w:t>
            </w:r>
          </w:p>
        </w:tc>
      </w:tr>
      <w:tr>
        <w:tc>
          <w:tcPr>
            <w:tcW w:type="dxa" w:w="1984"/>
          </w:tcPr>
          <w:p>
            <w:pPr>
              <w:spacing w:after="40" w:before="40" w:line="240" w:lineRule="auto"/>
              <w:jc w:val="center"/>
            </w:pPr>
            <w:r/>
            <w:r>
              <w:rPr>
                <w:rFonts w:ascii="Times New Roman" w:hAnsi="Times New Roman" w:eastAsia="Times New Roman" w:cs="Times New Roman"/>
                <w:sz w:val="21"/>
              </w:rPr>
              <w:t>UI</w:t>
            </w:r>
          </w:p>
        </w:tc>
        <w:tc>
          <w:tcPr>
            <w:tcW w:type="dxa" w:w="7030"/>
          </w:tcPr>
          <w:p>
            <w:pPr>
              <w:spacing w:after="40" w:before="40" w:line="240" w:lineRule="auto"/>
              <w:jc w:val="left"/>
            </w:pPr>
            <w:r/>
            <w:r>
              <w:rPr>
                <w:rFonts w:ascii="Times New Roman" w:hAnsi="Times New Roman" w:eastAsia="Times New Roman" w:cs="Times New Roman"/>
                <w:sz w:val="21"/>
              </w:rPr>
              <w:t>User Interface</w:t>
            </w:r>
          </w:p>
        </w:tc>
      </w:tr>
      <w:tr>
        <w:tc>
          <w:tcPr>
            <w:tcW w:type="dxa" w:w="1984"/>
          </w:tcPr>
          <w:p>
            <w:pPr>
              <w:spacing w:after="40" w:before="40" w:line="240" w:lineRule="auto"/>
              <w:jc w:val="center"/>
            </w:pPr>
            <w:r/>
            <w:r>
              <w:rPr>
                <w:rFonts w:ascii="Times New Roman" w:hAnsi="Times New Roman" w:eastAsia="Times New Roman" w:cs="Times New Roman"/>
                <w:sz w:val="21"/>
              </w:rPr>
              <w:t>VM</w:t>
            </w:r>
          </w:p>
        </w:tc>
        <w:tc>
          <w:tcPr>
            <w:tcW w:type="dxa" w:w="7030"/>
          </w:tcPr>
          <w:p>
            <w:pPr>
              <w:spacing w:after="40" w:before="40" w:line="240" w:lineRule="auto"/>
              <w:jc w:val="left"/>
            </w:pPr>
            <w:r/>
            <w:r>
              <w:rPr>
                <w:rFonts w:ascii="Times New Roman" w:hAnsi="Times New Roman" w:eastAsia="Times New Roman" w:cs="Times New Roman"/>
                <w:sz w:val="21"/>
              </w:rPr>
              <w:t>Virtual Machine</w:t>
            </w:r>
          </w:p>
        </w:tc>
      </w:tr>
    </w:tbl>
    <w:p>
      <w:r>
        <w:br w:type="page"/>
      </w:r>
    </w:p>
    <w:p>
      <w:pPr>
        <w:pStyle w:val="Heading1"/>
      </w:pPr>
      <w:r>
        <w:rPr>
          <w:rFonts w:ascii="Times New Roman" w:hAnsi="Times New Roman" w:eastAsia="Times New Roman" w:cs="Times New Roman"/>
          <w:b/>
          <w:i w:val="0"/>
          <w:color w:val="1F3864"/>
          <w:sz w:val="28"/>
        </w:rPr>
        <w:t>CHAPTER 1 - INTRODUCTION</w:t>
      </w:r>
    </w:p>
    <w:p>
      <w:pPr>
        <w:pStyle w:val="Heading2"/>
      </w:pPr>
      <w:r>
        <w:rPr>
          <w:rFonts w:ascii="Times New Roman" w:hAnsi="Times New Roman" w:eastAsia="Times New Roman" w:cs="Times New Roman"/>
          <w:b/>
          <w:i w:val="0"/>
          <w:color w:val="1F3864"/>
          <w:sz w:val="25"/>
        </w:rPr>
        <w:t>1.1 Internship Overview</w:t>
      </w:r>
    </w:p>
    <w:p>
      <w:pPr>
        <w:spacing w:before="0" w:after="120" w:line="312" w:lineRule="auto"/>
        <w:jc w:val="both"/>
      </w:pPr>
      <w:r>
        <w:rPr>
          <w:rFonts w:ascii="Times New Roman" w:hAnsi="Times New Roman" w:eastAsia="Times New Roman" w:cs="Times New Roman"/>
          <w:b w:val="0"/>
          <w:i w:val="0"/>
          <w:sz w:val="24"/>
        </w:rPr>
        <w:t>The internship was undertaken at Trios Technologies Private Limited, located at Rani Arcade, #24/5, 1st Avenue, Ashok Nagar, Chennai - 83 (near Ashok Pillar). It ran for 15 days, from 08 June 2026 to 22 June 2026, as part of the Bachelor of Engineering programme in Computer Science and Engineering at R.M.K. College of Engineering and Technology.</w:t>
      </w:r>
    </w:p>
    <w:p>
      <w:pPr>
        <w:spacing w:before="0" w:after="120" w:line="312" w:lineRule="auto"/>
        <w:jc w:val="both"/>
      </w:pPr>
      <w:r>
        <w:rPr>
          <w:rFonts w:ascii="Times New Roman" w:hAnsi="Times New Roman" w:eastAsia="Times New Roman" w:cs="Times New Roman"/>
          <w:b w:val="0"/>
          <w:i w:val="0"/>
          <w:sz w:val="24"/>
        </w:rPr>
        <w:t xml:space="preserve">The internship was in the domain of </w:t>
      </w:r>
      <w:r>
        <w:rPr>
          <w:rFonts w:ascii="Times New Roman" w:hAnsi="Times New Roman" w:eastAsia="Times New Roman" w:cs="Times New Roman"/>
          <w:b/>
          <w:i w:val="0"/>
          <w:sz w:val="24"/>
        </w:rPr>
        <w:t>cloud computing</w:t>
      </w:r>
      <w:r>
        <w:rPr>
          <w:rFonts w:ascii="Times New Roman" w:hAnsi="Times New Roman" w:eastAsia="Times New Roman" w:cs="Times New Roman"/>
          <w:b w:val="0"/>
          <w:i w:val="0"/>
          <w:sz w:val="24"/>
        </w:rPr>
        <w:t xml:space="preserve">. The completion letter issued by the company records that the student gained practical exposure to cloud computing concepts during this period. The learning was applied to a mini project, </w:t>
      </w:r>
      <w:r>
        <w:rPr>
          <w:rFonts w:ascii="Times New Roman" w:hAnsi="Times New Roman" w:eastAsia="Times New Roman" w:cs="Times New Roman"/>
          <w:b/>
          <w:i w:val="0"/>
          <w:sz w:val="24"/>
        </w:rPr>
        <w:t>CloudPulse</w:t>
      </w:r>
      <w:r>
        <w:rPr>
          <w:rFonts w:ascii="Times New Roman" w:hAnsi="Times New Roman" w:eastAsia="Times New Roman" w:cs="Times New Roman"/>
          <w:b w:val="0"/>
          <w:i w:val="0"/>
          <w:sz w:val="24"/>
        </w:rPr>
        <w:t>, a cloud cost monitoring and optimisation platform for Microsoft Azure. Its development was started during the internship and extended afterwards. CloudPulse detects wasted cloud spend, assigns each problem to the person who created the resource, tracks the fix and proves the saving on the next bill.</w:t>
      </w:r>
    </w:p>
    <w:p>
      <w:pPr>
        <w:spacing w:before="0" w:after="120" w:line="312" w:lineRule="auto"/>
        <w:jc w:val="both"/>
      </w:pPr>
      <w:r>
        <w:rPr>
          <w:rFonts w:ascii="Times New Roman" w:hAnsi="Times New Roman" w:eastAsia="Times New Roman" w:cs="Times New Roman"/>
          <w:b w:val="0"/>
          <w:i w:val="0"/>
          <w:sz w:val="24"/>
        </w:rPr>
        <w:t>The technologies and tools used included Python, FastAPI, SQLAlchemy, JavaScript, the Azure CLI and Azure Resource Manager (ARM) APIs, Docker, Git and GitHub.</w:t>
      </w:r>
    </w:p>
    <w:p>
      <w:pPr>
        <w:pStyle w:val="Heading2"/>
      </w:pPr>
      <w:r>
        <w:rPr>
          <w:rFonts w:ascii="Times New Roman" w:hAnsi="Times New Roman" w:eastAsia="Times New Roman" w:cs="Times New Roman"/>
          <w:b/>
          <w:i w:val="0"/>
          <w:color w:val="1F3864"/>
          <w:sz w:val="25"/>
        </w:rPr>
        <w:t>1.2 Objectives of Internship</w:t>
      </w:r>
    </w:p>
    <w:p>
      <w:pPr>
        <w:pStyle w:val="ListBullet"/>
        <w:jc w:val="both"/>
      </w:pPr>
      <w:r>
        <w:rPr>
          <w:rFonts w:ascii="Times New Roman" w:hAnsi="Times New Roman" w:eastAsia="Times New Roman" w:cs="Times New Roman"/>
          <w:b w:val="0"/>
          <w:i w:val="0"/>
          <w:sz w:val="24"/>
        </w:rPr>
        <w:t>Gain practical exposure to cloud computing concepts: service and deployment models, virtualisation, storage, networking, identity and access management, governance, monitoring and cloud pricing.</w:t>
      </w:r>
    </w:p>
    <w:p>
      <w:pPr>
        <w:pStyle w:val="ListBullet"/>
        <w:jc w:val="both"/>
      </w:pPr>
      <w:r>
        <w:rPr>
          <w:rFonts w:ascii="Times New Roman" w:hAnsi="Times New Roman" w:eastAsia="Times New Roman" w:cs="Times New Roman"/>
          <w:b w:val="0"/>
          <w:i w:val="0"/>
          <w:sz w:val="24"/>
        </w:rPr>
        <w:t>Understand how real cloud resources are billed and how avoidable spend arises from idle and forgotten resources.</w:t>
      </w:r>
    </w:p>
    <w:p>
      <w:pPr>
        <w:pStyle w:val="ListBullet"/>
        <w:jc w:val="both"/>
      </w:pPr>
      <w:r>
        <w:rPr>
          <w:rFonts w:ascii="Times New Roman" w:hAnsi="Times New Roman" w:eastAsia="Times New Roman" w:cs="Times New Roman"/>
          <w:b w:val="0"/>
          <w:i w:val="0"/>
          <w:sz w:val="24"/>
        </w:rPr>
        <w:t>Learn how to access a cloud account securely with a least-privilege, read-only identity.</w:t>
      </w:r>
    </w:p>
    <w:p>
      <w:pPr>
        <w:pStyle w:val="ListBullet"/>
        <w:jc w:val="both"/>
      </w:pPr>
      <w:r>
        <w:rPr>
          <w:rFonts w:ascii="Times New Roman" w:hAnsi="Times New Roman" w:eastAsia="Times New Roman" w:cs="Times New Roman"/>
          <w:b w:val="0"/>
          <w:i w:val="0"/>
          <w:sz w:val="24"/>
        </w:rPr>
        <w:t>Apply the concepts in a working mini project using Python, REST APIs and the Azure CLI.</w:t>
      </w:r>
    </w:p>
    <w:p>
      <w:pPr>
        <w:pStyle w:val="ListBullet"/>
        <w:jc w:val="both"/>
      </w:pPr>
      <w:r>
        <w:rPr>
          <w:rFonts w:ascii="Times New Roman" w:hAnsi="Times New Roman" w:eastAsia="Times New Roman" w:cs="Times New Roman"/>
          <w:b w:val="0"/>
          <w:i w:val="0"/>
          <w:sz w:val="24"/>
        </w:rPr>
        <w:t>Understand planning, development, testing and documentation of a software project.</w:t>
      </w:r>
    </w:p>
    <w:p>
      <w:pPr>
        <w:pStyle w:val="ListBullet"/>
        <w:jc w:val="both"/>
      </w:pPr>
      <w:r>
        <w:rPr>
          <w:rFonts w:ascii="Times New Roman" w:hAnsi="Times New Roman" w:eastAsia="Times New Roman" w:cs="Times New Roman"/>
          <w:b w:val="0"/>
          <w:i w:val="0"/>
          <w:sz w:val="24"/>
        </w:rPr>
        <w:t>Use version control and maintain organised project code.</w:t>
      </w:r>
    </w:p>
    <w:p>
      <w:pPr>
        <w:pStyle w:val="Heading2"/>
      </w:pPr>
      <w:r>
        <w:rPr>
          <w:rFonts w:ascii="Times New Roman" w:hAnsi="Times New Roman" w:eastAsia="Times New Roman" w:cs="Times New Roman"/>
          <w:b/>
          <w:i w:val="0"/>
          <w:color w:val="1F3864"/>
          <w:sz w:val="25"/>
        </w:rPr>
        <w:t>1.3 Organization Profile</w:t>
      </w:r>
    </w:p>
    <w:p>
      <w:pPr>
        <w:pStyle w:val="Heading3"/>
      </w:pPr>
      <w:r>
        <w:rPr>
          <w:rFonts w:ascii="Times New Roman" w:hAnsi="Times New Roman" w:eastAsia="Times New Roman" w:cs="Times New Roman"/>
          <w:b/>
          <w:i w:val="0"/>
          <w:color w:val="1F3864"/>
          <w:sz w:val="24"/>
        </w:rPr>
        <w:t>Company Overview</w:t>
      </w:r>
    </w:p>
    <w:p>
      <w:pPr>
        <w:spacing w:before="0" w:after="120" w:line="312" w:lineRule="auto"/>
        <w:jc w:val="both"/>
      </w:pPr>
      <w:r>
        <w:rPr>
          <w:rFonts w:ascii="Times New Roman" w:hAnsi="Times New Roman" w:eastAsia="Times New Roman" w:cs="Times New Roman"/>
          <w:b w:val="0"/>
          <w:i w:val="0"/>
          <w:sz w:val="24"/>
        </w:rPr>
        <w:t xml:space="preserve">Trios Technologies Private Limited (Trios Technologies Pvt. Ltd.) is located in Ashok Nagar, Chennai. Its letterhead carries the tagline “We There Wherever The Technology Is” and lists the website www.triostechnology.com, the e-mail address support@triostechnology.com and the telephone number 044 4854 0077. The company offered the cloud computing internship described in this report. </w:t>
      </w:r>
      <w:r>
        <w:rPr>
          <w:rFonts w:ascii="Times New Roman" w:hAnsi="Times New Roman" w:eastAsia="Times New Roman" w:cs="Times New Roman"/>
          <w:b/>
          <w:i w:val="0"/>
          <w:sz w:val="24"/>
          <w:highlight w:val="yellow"/>
        </w:rPr>
        <w:t>[CHECK: add 2 to 3 lines about the company's business and services from its website or from your mentor]</w:t>
      </w:r>
    </w:p>
    <w:p>
      <w:pPr>
        <w:keepNext/>
        <w:spacing w:before="120" w:after="120" w:line="240" w:lineRule="auto"/>
        <w:jc w:val="center"/>
      </w:pPr>
      <w:r>
        <w:rPr>
          <w:rFonts w:ascii="Times New Roman" w:hAnsi="Times New Roman" w:eastAsia="Times New Roman" w:cs="Times New Roman"/>
          <w:b w:val="0"/>
          <w:i/>
          <w:color w:val="2E74B5"/>
          <w:sz w:val="19"/>
        </w:rPr>
        <w:t>Table 1 - Organization Details</w:t>
      </w:r>
    </w:p>
    <w:tbl>
      <w:tblPr>
        <w:tblStyle w:val="TableGrid"/>
        <w:jc w:val="center"/>
        <w:tblLook w:firstColumn="1" w:firstRow="1" w:lastColumn="0" w:lastRow="0" w:noHBand="0" w:noVBand="1" w:val="04A0"/>
        <w:tblLayout w:type="fixed"/>
        <w:tblW w:w="9015" w:type="dxa"/>
      </w:tblPr>
      <w:tblGrid>
        <w:gridCol w:w="2381"/>
        <w:gridCol w:w="6633"/>
      </w:tblGrid>
      <w:tr>
        <w:trPr>
          <w:tblHeader w:val="true"/>
          <w:cantSplit w:val="true"/>
        </w:trPr>
        <w:tc>
          <w:tcPr>
            <w:tcW w:type="dxa" w:w="2381"/>
          </w:tcPr>
          <w:p>
            <w:pPr>
              <w:keepNext/>
              <w:spacing w:line="240" w:lineRule="auto" w:after="60" w:before="60"/>
              <w:jc w:val="center"/>
            </w:pPr>
            <w:r/>
            <w:r>
              <w:rPr>
                <w:rFonts w:ascii="Times New Roman" w:hAnsi="Times New Roman" w:eastAsia="Times New Roman" w:cs="Times New Roman"/>
                <w:b/>
                <w:i w:val="0"/>
                <w:sz w:val="21"/>
              </w:rPr>
              <w:t>Item</w:t>
            </w:r>
          </w:p>
        </w:tc>
        <w:tc>
          <w:tcPr>
            <w:tcW w:type="dxa" w:w="6633"/>
          </w:tcPr>
          <w:p>
            <w:pPr>
              <w:keepNext/>
              <w:spacing w:line="240" w:lineRule="auto" w:after="60" w:before="60"/>
              <w:jc w:val="center"/>
            </w:pPr>
            <w:r/>
            <w:r>
              <w:rPr>
                <w:rFonts w:ascii="Times New Roman" w:hAnsi="Times New Roman" w:eastAsia="Times New Roman" w:cs="Times New Roman"/>
                <w:b/>
                <w:i w:val="0"/>
                <w:sz w:val="21"/>
              </w:rPr>
              <w:t>Details</w:t>
            </w:r>
          </w:p>
        </w:tc>
      </w:tr>
      <w:tr>
        <w:trPr>
          <w:cantSplit w:val="true"/>
        </w:trPr>
        <w:tc>
          <w:tcPr>
            <w:tcW w:type="dxa" w:w="2381"/>
          </w:tcPr>
          <w:p>
            <w:pPr>
              <w:keepNext/>
              <w:spacing w:line="240" w:lineRule="auto" w:after="60" w:before="60"/>
              <w:jc w:val="left"/>
            </w:pPr>
            <w:r/>
            <w:r>
              <w:rPr>
                <w:rFonts w:ascii="Times New Roman" w:hAnsi="Times New Roman" w:eastAsia="Times New Roman" w:cs="Times New Roman"/>
                <w:b w:val="0"/>
                <w:i w:val="0"/>
                <w:sz w:val="21"/>
              </w:rPr>
              <w:t>Organization</w:t>
            </w:r>
          </w:p>
        </w:tc>
        <w:tc>
          <w:tcPr>
            <w:tcW w:type="dxa" w:w="6633"/>
          </w:tcPr>
          <w:p>
            <w:pPr>
              <w:keepNext/>
              <w:spacing w:line="240" w:lineRule="auto" w:after="60" w:before="60"/>
              <w:jc w:val="left"/>
            </w:pPr>
            <w:r/>
            <w:r>
              <w:rPr>
                <w:rFonts w:ascii="Times New Roman" w:hAnsi="Times New Roman" w:eastAsia="Times New Roman" w:cs="Times New Roman"/>
                <w:b w:val="0"/>
                <w:i w:val="0"/>
                <w:sz w:val="21"/>
              </w:rPr>
              <w:t>Trios Technologies Private Limited</w:t>
            </w:r>
          </w:p>
        </w:tc>
      </w:tr>
      <w:tr>
        <w:trPr>
          <w:cantSplit w:val="true"/>
        </w:trPr>
        <w:tc>
          <w:tcPr>
            <w:tcW w:type="dxa" w:w="2381"/>
          </w:tcPr>
          <w:p>
            <w:pPr>
              <w:keepNext/>
              <w:spacing w:line="240" w:lineRule="auto" w:after="60" w:before="60"/>
              <w:jc w:val="left"/>
            </w:pPr>
            <w:r/>
            <w:r>
              <w:rPr>
                <w:rFonts w:ascii="Times New Roman" w:hAnsi="Times New Roman" w:eastAsia="Times New Roman" w:cs="Times New Roman"/>
                <w:b w:val="0"/>
                <w:i w:val="0"/>
                <w:sz w:val="21"/>
              </w:rPr>
              <w:t>Address</w:t>
            </w:r>
          </w:p>
        </w:tc>
        <w:tc>
          <w:tcPr>
            <w:tcW w:type="dxa" w:w="6633"/>
          </w:tcPr>
          <w:p>
            <w:pPr>
              <w:keepNext/>
              <w:spacing w:line="240" w:lineRule="auto" w:after="60" w:before="60"/>
              <w:jc w:val="left"/>
            </w:pPr>
            <w:r/>
            <w:r>
              <w:rPr>
                <w:rFonts w:ascii="Times New Roman" w:hAnsi="Times New Roman" w:eastAsia="Times New Roman" w:cs="Times New Roman"/>
                <w:b w:val="0"/>
                <w:i w:val="0"/>
                <w:sz w:val="21"/>
              </w:rPr>
              <w:t>Rani Arcade, #24/5, 1st Avenue, Ashok Nagar, Chennai - 83 (Near Ashok Pillar)</w:t>
            </w:r>
          </w:p>
        </w:tc>
      </w:tr>
      <w:tr>
        <w:trPr>
          <w:cantSplit w:val="true"/>
        </w:trPr>
        <w:tc>
          <w:tcPr>
            <w:tcW w:type="dxa" w:w="2381"/>
          </w:tcPr>
          <w:p>
            <w:pPr>
              <w:keepNext/>
              <w:spacing w:line="240" w:lineRule="auto" w:after="60" w:before="60"/>
              <w:jc w:val="left"/>
            </w:pPr>
            <w:r/>
            <w:r>
              <w:rPr>
                <w:rFonts w:ascii="Times New Roman" w:hAnsi="Times New Roman" w:eastAsia="Times New Roman" w:cs="Times New Roman"/>
                <w:b w:val="0"/>
                <w:i w:val="0"/>
                <w:sz w:val="21"/>
              </w:rPr>
              <w:t>Website</w:t>
            </w:r>
          </w:p>
        </w:tc>
        <w:tc>
          <w:tcPr>
            <w:tcW w:type="dxa" w:w="6633"/>
          </w:tcPr>
          <w:p>
            <w:pPr>
              <w:keepNext/>
              <w:spacing w:line="240" w:lineRule="auto" w:after="60" w:before="60"/>
              <w:jc w:val="left"/>
            </w:pPr>
            <w:r/>
            <w:r>
              <w:rPr>
                <w:rFonts w:ascii="Times New Roman" w:hAnsi="Times New Roman" w:eastAsia="Times New Roman" w:cs="Times New Roman"/>
                <w:b w:val="0"/>
                <w:i w:val="0"/>
                <w:sz w:val="21"/>
              </w:rPr>
              <w:t>www.triostechnology.com</w:t>
            </w:r>
          </w:p>
        </w:tc>
      </w:tr>
      <w:tr>
        <w:trPr>
          <w:cantSplit w:val="true"/>
        </w:trPr>
        <w:tc>
          <w:tcPr>
            <w:tcW w:type="dxa" w:w="2381"/>
          </w:tcPr>
          <w:p>
            <w:pPr>
              <w:keepNext/>
              <w:spacing w:line="240" w:lineRule="auto" w:after="60" w:before="60"/>
              <w:jc w:val="left"/>
            </w:pPr>
            <w:r/>
            <w:r>
              <w:rPr>
                <w:rFonts w:ascii="Times New Roman" w:hAnsi="Times New Roman" w:eastAsia="Times New Roman" w:cs="Times New Roman"/>
                <w:b w:val="0"/>
                <w:i w:val="0"/>
                <w:sz w:val="21"/>
              </w:rPr>
              <w:t>E-mail / Phone</w:t>
            </w:r>
          </w:p>
        </w:tc>
        <w:tc>
          <w:tcPr>
            <w:tcW w:type="dxa" w:w="6633"/>
          </w:tcPr>
          <w:p>
            <w:pPr>
              <w:keepNext/>
              <w:spacing w:line="240" w:lineRule="auto" w:after="60" w:before="60"/>
              <w:jc w:val="left"/>
            </w:pPr>
            <w:r/>
            <w:r>
              <w:rPr>
                <w:rFonts w:ascii="Times New Roman" w:hAnsi="Times New Roman" w:eastAsia="Times New Roman" w:cs="Times New Roman"/>
                <w:b w:val="0"/>
                <w:i w:val="0"/>
                <w:sz w:val="21"/>
              </w:rPr>
              <w:t>support@triostechnology.com / 044 4854 0077</w:t>
            </w:r>
          </w:p>
        </w:tc>
      </w:tr>
      <w:tr>
        <w:trPr>
          <w:cantSplit w:val="true"/>
        </w:trPr>
        <w:tc>
          <w:tcPr>
            <w:tcW w:type="dxa" w:w="2381"/>
          </w:tcPr>
          <w:p>
            <w:pPr>
              <w:keepNext/>
              <w:spacing w:line="240" w:lineRule="auto" w:after="60" w:before="60"/>
              <w:jc w:val="left"/>
            </w:pPr>
            <w:r/>
            <w:r>
              <w:rPr>
                <w:rFonts w:ascii="Times New Roman" w:hAnsi="Times New Roman" w:eastAsia="Times New Roman" w:cs="Times New Roman"/>
                <w:b w:val="0"/>
                <w:i w:val="0"/>
                <w:sz w:val="21"/>
              </w:rPr>
              <w:t>Internship domain</w:t>
            </w:r>
          </w:p>
        </w:tc>
        <w:tc>
          <w:tcPr>
            <w:tcW w:type="dxa" w:w="6633"/>
          </w:tcPr>
          <w:p>
            <w:pPr>
              <w:keepNext/>
              <w:spacing w:line="240" w:lineRule="auto" w:after="60" w:before="60"/>
              <w:jc w:val="left"/>
            </w:pPr>
            <w:r/>
            <w:r>
              <w:rPr>
                <w:rFonts w:ascii="Times New Roman" w:hAnsi="Times New Roman" w:eastAsia="Times New Roman" w:cs="Times New Roman"/>
                <w:b w:val="0"/>
                <w:i w:val="0"/>
                <w:sz w:val="21"/>
              </w:rPr>
              <w:t>Cloud Computing</w:t>
            </w:r>
          </w:p>
        </w:tc>
      </w:tr>
      <w:tr>
        <w:trPr>
          <w:cantSplit w:val="true"/>
        </w:trPr>
        <w:tc>
          <w:tcPr>
            <w:tcW w:type="dxa" w:w="2381"/>
          </w:tcPr>
          <w:p>
            <w:pPr>
              <w:keepNext/>
              <w:spacing w:line="240" w:lineRule="auto" w:after="60" w:before="60"/>
              <w:jc w:val="left"/>
            </w:pPr>
            <w:r/>
            <w:r>
              <w:rPr>
                <w:rFonts w:ascii="Times New Roman" w:hAnsi="Times New Roman" w:eastAsia="Times New Roman" w:cs="Times New Roman"/>
                <w:b w:val="0"/>
                <w:i w:val="0"/>
                <w:sz w:val="21"/>
              </w:rPr>
              <w:t>Internship duration</w:t>
            </w:r>
          </w:p>
        </w:tc>
        <w:tc>
          <w:tcPr>
            <w:tcW w:type="dxa" w:w="6633"/>
          </w:tcPr>
          <w:p>
            <w:pPr>
              <w:keepNext/>
              <w:spacing w:line="240" w:lineRule="auto" w:after="60" w:before="60"/>
              <w:jc w:val="left"/>
            </w:pPr>
            <w:r/>
            <w:r>
              <w:rPr>
                <w:rFonts w:ascii="Times New Roman" w:hAnsi="Times New Roman" w:eastAsia="Times New Roman" w:cs="Times New Roman"/>
                <w:b w:val="0"/>
                <w:i w:val="0"/>
                <w:sz w:val="21"/>
              </w:rPr>
              <w:t>08 June 2026 to 22 June 2026 (15 days)</w:t>
            </w:r>
          </w:p>
        </w:tc>
      </w:tr>
      <w:tr>
        <w:trPr>
          <w:cantSplit w:val="true"/>
        </w:trPr>
        <w:tc>
          <w:tcPr>
            <w:tcW w:type="dxa" w:w="2381"/>
          </w:tcPr>
          <w:p>
            <w:pPr>
              <w:spacing w:line="240" w:lineRule="auto" w:after="60" w:before="60"/>
              <w:jc w:val="left"/>
            </w:pPr>
            <w:r/>
            <w:r>
              <w:rPr>
                <w:rFonts w:ascii="Times New Roman" w:hAnsi="Times New Roman" w:eastAsia="Times New Roman" w:cs="Times New Roman"/>
                <w:b w:val="0"/>
                <w:i w:val="0"/>
                <w:sz w:val="21"/>
              </w:rPr>
              <w:t>Industry mentor</w:t>
            </w:r>
          </w:p>
        </w:tc>
        <w:tc>
          <w:tcPr>
            <w:tcW w:type="dxa" w:w="6633"/>
          </w:tcPr>
          <w:p>
            <w:pPr>
              <w:spacing w:line="240" w:lineRule="auto" w:after="60" w:before="60"/>
              <w:jc w:val="left"/>
            </w:pPr>
            <w:r/>
            <w:r>
              <w:rPr>
                <w:rFonts w:ascii="Times New Roman" w:hAnsi="Times New Roman" w:eastAsia="Times New Roman" w:cs="Times New Roman"/>
                <w:b w:val="0"/>
                <w:i w:val="0"/>
                <w:sz w:val="21"/>
              </w:rPr>
              <w:t>Ms. Kalaiyarasi S</w:t>
            </w:r>
          </w:p>
        </w:tc>
      </w:tr>
    </w:tbl>
    <w:p>
      <w:pPr>
        <w:spacing w:before="0" w:after="80" w:line="240" w:lineRule="auto"/>
        <w:jc w:val="both"/>
      </w:pPr>
    </w:p>
    <w:tbl>
      <w:tblPr>
        <w:tblStyle w:val="TableGrid"/>
        <w:jc w:val="center"/>
        <w:tblLook w:firstColumn="1" w:firstRow="1" w:lastColumn="0" w:lastRow="0" w:noHBand="0" w:noVBand="1" w:val="04A0"/>
        <w:tblLayout w:type="fixed"/>
        <w:tblW w:w="7371" w:type="dxa"/>
      </w:tblPr>
      <w:tblGrid>
        <w:gridCol w:w="7371"/>
      </w:tblGrid>
      <w:tr>
        <w:tc>
          <w:tcPr>
            <w:tcW w:type="dxa" w:w="7370"/>
          </w:tcPr>
          <w:p>
            <w:pPr>
              <w:spacing w:before="768" w:after="768"/>
              <w:jc w:val="center"/>
            </w:pPr>
            <w:r/>
            <w:r>
              <w:rPr>
                <w:rFonts w:ascii="Times New Roman" w:hAnsi="Times New Roman" w:eastAsia="Times New Roman" w:cs="Times New Roman"/>
                <w:b/>
                <w:i w:val="0"/>
                <w:sz w:val="22"/>
                <w:highlight w:val="yellow"/>
              </w:rPr>
              <w:t>[Paste a photograph of Trios Technologies (building or your workspace) here]</w:t>
            </w:r>
          </w:p>
        </w:tc>
      </w:tr>
    </w:tbl>
    <w:p>
      <w:pPr>
        <w:spacing w:before="0" w:after="120" w:line="240" w:lineRule="auto"/>
        <w:jc w:val="center"/>
      </w:pPr>
      <w:r>
        <w:rPr>
          <w:rFonts w:ascii="Times New Roman" w:hAnsi="Times New Roman" w:eastAsia="Times New Roman" w:cs="Times New Roman"/>
          <w:b w:val="0"/>
          <w:i/>
          <w:color w:val="2E74B5"/>
          <w:sz w:val="19"/>
        </w:rPr>
        <w:t>Figure 2 - Trios Technologies Private Limited, Ashok Nagar, Chennai</w:t>
      </w:r>
    </w:p>
    <w:p>
      <w:pPr>
        <w:pStyle w:val="Heading3"/>
      </w:pPr>
      <w:r>
        <w:rPr>
          <w:rFonts w:ascii="Times New Roman" w:hAnsi="Times New Roman" w:eastAsia="Times New Roman" w:cs="Times New Roman"/>
          <w:b/>
          <w:i w:val="0"/>
          <w:color w:val="1F3864"/>
          <w:sz w:val="24"/>
        </w:rPr>
        <w:t>Vision and Mission</w:t>
      </w:r>
    </w:p>
    <w:p>
      <w:pPr>
        <w:spacing w:before="0" w:after="120" w:line="312" w:lineRule="auto"/>
        <w:jc w:val="both"/>
      </w:pPr>
      <w:r>
        <w:rPr>
          <w:rFonts w:ascii="Times New Roman" w:hAnsi="Times New Roman" w:eastAsia="Times New Roman" w:cs="Times New Roman"/>
          <w:b/>
          <w:i w:val="0"/>
          <w:sz w:val="24"/>
          <w:highlight w:val="yellow"/>
        </w:rPr>
        <w:t>[CHECK: add the company's vision and mission from its website, or delete this heading if it is not available]</w:t>
      </w:r>
    </w:p>
    <w:p>
      <w:pPr>
        <w:pStyle w:val="Heading3"/>
      </w:pPr>
      <w:r>
        <w:rPr>
          <w:rFonts w:ascii="Times New Roman" w:hAnsi="Times New Roman" w:eastAsia="Times New Roman" w:cs="Times New Roman"/>
          <w:b/>
          <w:i w:val="0"/>
          <w:color w:val="1F3864"/>
          <w:sz w:val="24"/>
        </w:rPr>
        <w:t>Products and Services</w:t>
      </w:r>
    </w:p>
    <w:p>
      <w:pPr>
        <w:pStyle w:val="ListBullet"/>
        <w:jc w:val="both"/>
      </w:pPr>
      <w:r>
        <w:rPr>
          <w:rFonts w:ascii="Times New Roman" w:hAnsi="Times New Roman" w:eastAsia="Times New Roman" w:cs="Times New Roman"/>
          <w:b w:val="0"/>
          <w:i w:val="0"/>
          <w:sz w:val="24"/>
        </w:rPr>
        <w:t>Internship domain offered: cloud computing</w:t>
      </w:r>
    </w:p>
    <w:p>
      <w:pPr>
        <w:pStyle w:val="ListBullet"/>
        <w:jc w:val="both"/>
      </w:pPr>
      <w:r>
        <w:rPr>
          <w:rFonts w:ascii="Times New Roman" w:hAnsi="Times New Roman" w:eastAsia="Times New Roman" w:cs="Times New Roman"/>
          <w:b/>
          <w:i w:val="0"/>
          <w:sz w:val="24"/>
          <w:highlight w:val="yellow"/>
        </w:rPr>
        <w:t>[CHECK: add the company's other products and services from its website]</w:t>
      </w:r>
    </w:p>
    <w:p>
      <w:pPr>
        <w:pStyle w:val="Heading2"/>
      </w:pPr>
      <w:r>
        <w:rPr>
          <w:rFonts w:ascii="Times New Roman" w:hAnsi="Times New Roman" w:eastAsia="Times New Roman" w:cs="Times New Roman"/>
          <w:b/>
          <w:i w:val="0"/>
          <w:color w:val="1F3864"/>
          <w:sz w:val="25"/>
        </w:rPr>
        <w:t>1.4 Scope of Internship</w:t>
      </w:r>
    </w:p>
    <w:p>
      <w:pPr>
        <w:pStyle w:val="Heading3"/>
      </w:pPr>
      <w:r>
        <w:rPr>
          <w:rFonts w:ascii="Times New Roman" w:hAnsi="Times New Roman" w:eastAsia="Times New Roman" w:cs="Times New Roman"/>
          <w:b/>
          <w:i w:val="0"/>
          <w:color w:val="1F3864"/>
          <w:sz w:val="24"/>
        </w:rPr>
        <w:t>Department Assigned</w:t>
      </w:r>
    </w:p>
    <w:p>
      <w:pPr>
        <w:spacing w:before="0" w:after="120" w:line="312" w:lineRule="auto"/>
        <w:jc w:val="both"/>
      </w:pPr>
      <w:r>
        <w:rPr>
          <w:rFonts w:ascii="Times New Roman" w:hAnsi="Times New Roman" w:eastAsia="Times New Roman" w:cs="Times New Roman"/>
          <w:b w:val="0"/>
          <w:i w:val="0"/>
          <w:sz w:val="24"/>
        </w:rPr>
        <w:t>The internship focused on the cloud computing domain.</w:t>
      </w:r>
    </w:p>
    <w:p>
      <w:pPr>
        <w:pStyle w:val="Heading3"/>
      </w:pPr>
      <w:r>
        <w:rPr>
          <w:rFonts w:ascii="Times New Roman" w:hAnsi="Times New Roman" w:eastAsia="Times New Roman" w:cs="Times New Roman"/>
          <w:b/>
          <w:i w:val="0"/>
          <w:color w:val="1F3864"/>
          <w:sz w:val="24"/>
        </w:rPr>
        <w:t>Nature of Work</w:t>
      </w:r>
    </w:p>
    <w:p>
      <w:pPr>
        <w:pStyle w:val="ListBullet"/>
        <w:jc w:val="both"/>
      </w:pPr>
      <w:r>
        <w:rPr>
          <w:rFonts w:ascii="Times New Roman" w:hAnsi="Times New Roman" w:eastAsia="Times New Roman" w:cs="Times New Roman"/>
          <w:b w:val="0"/>
          <w:i w:val="0"/>
          <w:sz w:val="24"/>
        </w:rPr>
        <w:t>Studying cloud computing concepts and the Microsoft Azure services behind them.</w:t>
      </w:r>
    </w:p>
    <w:p>
      <w:pPr>
        <w:pStyle w:val="ListBullet"/>
        <w:jc w:val="both"/>
      </w:pPr>
      <w:r>
        <w:rPr>
          <w:rFonts w:ascii="Times New Roman" w:hAnsi="Times New Roman" w:eastAsia="Times New Roman" w:cs="Times New Roman"/>
          <w:b w:val="0"/>
          <w:i w:val="0"/>
          <w:sz w:val="24"/>
        </w:rPr>
        <w:t>Analysing why cloud spend is wasted and defining the CloudPulse mini project.</w:t>
      </w:r>
    </w:p>
    <w:p>
      <w:pPr>
        <w:pStyle w:val="ListBullet"/>
        <w:jc w:val="both"/>
      </w:pPr>
      <w:r>
        <w:rPr>
          <w:rFonts w:ascii="Times New Roman" w:hAnsi="Times New Roman" w:eastAsia="Times New Roman" w:cs="Times New Roman"/>
          <w:b w:val="0"/>
          <w:i w:val="0"/>
          <w:sz w:val="24"/>
        </w:rPr>
        <w:t>Designing a read-only Azure integration using a service principal, role-based access control and OAuth 2.0 tokens.</w:t>
      </w:r>
    </w:p>
    <w:p>
      <w:pPr>
        <w:pStyle w:val="ListBullet"/>
        <w:jc w:val="both"/>
      </w:pPr>
      <w:r>
        <w:rPr>
          <w:rFonts w:ascii="Times New Roman" w:hAnsi="Times New Roman" w:eastAsia="Times New Roman" w:cs="Times New Roman"/>
          <w:b w:val="0"/>
          <w:i w:val="0"/>
          <w:sz w:val="24"/>
        </w:rPr>
        <w:t>Developing detection rules and analytics in Python, a web API with FastAPI and a browser interface.</w:t>
      </w:r>
    </w:p>
    <w:p>
      <w:pPr>
        <w:pStyle w:val="ListBullet"/>
        <w:jc w:val="both"/>
      </w:pPr>
      <w:r>
        <w:rPr>
          <w:rFonts w:ascii="Times New Roman" w:hAnsi="Times New Roman" w:eastAsia="Times New Roman" w:cs="Times New Roman"/>
          <w:b w:val="0"/>
          <w:i w:val="0"/>
          <w:sz w:val="24"/>
        </w:rPr>
        <w:t>Testing the project with automated tests and a scripted Azure environment.</w:t>
      </w:r>
    </w:p>
    <w:p>
      <w:pPr>
        <w:pStyle w:val="ListBullet"/>
        <w:jc w:val="both"/>
      </w:pPr>
      <w:r>
        <w:rPr>
          <w:rFonts w:ascii="Times New Roman" w:hAnsi="Times New Roman" w:eastAsia="Times New Roman" w:cs="Times New Roman"/>
          <w:b w:val="0"/>
          <w:i w:val="0"/>
          <w:sz w:val="24"/>
        </w:rPr>
        <w:t>Using Git and GitHub to manage the project code.</w:t>
      </w:r>
    </w:p>
    <w:p>
      <w:pPr>
        <w:pStyle w:val="Heading3"/>
      </w:pPr>
      <w:r>
        <w:rPr>
          <w:rFonts w:ascii="Times New Roman" w:hAnsi="Times New Roman" w:eastAsia="Times New Roman" w:cs="Times New Roman"/>
          <w:b/>
          <w:i w:val="0"/>
          <w:color w:val="1F3864"/>
          <w:sz w:val="24"/>
        </w:rPr>
        <w:t>Expected Outcomes</w:t>
      </w:r>
    </w:p>
    <w:p>
      <w:pPr>
        <w:spacing w:before="0" w:after="120" w:line="312" w:lineRule="auto"/>
        <w:jc w:val="both"/>
      </w:pPr>
      <w:r>
        <w:rPr>
          <w:rFonts w:ascii="Times New Roman" w:hAnsi="Times New Roman" w:eastAsia="Times New Roman" w:cs="Times New Roman"/>
          <w:b w:val="0"/>
          <w:i w:val="0"/>
          <w:sz w:val="24"/>
        </w:rPr>
        <w:t>The expected outcomes included practical knowledge of cloud computing concepts and Azure services, an understanding of cloud cost and security practice, improved Python and API development skills, stronger testing and documentation habits, and a better understanding of how a cloud-based software project is planned and delivered.</w:t>
      </w:r>
    </w:p>
    <w:p>
      <w:r>
        <w:br w:type="page"/>
      </w:r>
    </w:p>
    <w:p>
      <w:pPr>
        <w:pStyle w:val="Heading1"/>
      </w:pPr>
      <w:r>
        <w:rPr>
          <w:rFonts w:ascii="Times New Roman" w:hAnsi="Times New Roman" w:eastAsia="Times New Roman" w:cs="Times New Roman"/>
          <w:b/>
          <w:i w:val="0"/>
          <w:color w:val="1F3864"/>
          <w:sz w:val="28"/>
        </w:rPr>
        <w:t>CHAPTER 2 - INTERNSHIP ACTIVITIES</w:t>
      </w:r>
    </w:p>
    <w:p>
      <w:pPr>
        <w:pStyle w:val="Heading2"/>
      </w:pPr>
      <w:r>
        <w:rPr>
          <w:rFonts w:ascii="Times New Roman" w:hAnsi="Times New Roman" w:eastAsia="Times New Roman" w:cs="Times New Roman"/>
          <w:b/>
          <w:i w:val="0"/>
          <w:color w:val="1F3864"/>
          <w:sz w:val="25"/>
        </w:rPr>
        <w:t>2.1 Roles and Responsibilities</w:t>
      </w:r>
    </w:p>
    <w:p>
      <w:pPr>
        <w:pStyle w:val="ListBullet"/>
        <w:jc w:val="both"/>
      </w:pPr>
      <w:r>
        <w:rPr>
          <w:rFonts w:ascii="Times New Roman" w:hAnsi="Times New Roman" w:eastAsia="Times New Roman" w:cs="Times New Roman"/>
          <w:b w:val="0"/>
          <w:i w:val="0"/>
          <w:sz w:val="24"/>
        </w:rPr>
        <w:t>Understand the objectives of the cloud computing internship and the problem to be solved.</w:t>
      </w:r>
    </w:p>
    <w:p>
      <w:pPr>
        <w:pStyle w:val="ListBullet"/>
        <w:jc w:val="both"/>
      </w:pPr>
      <w:r>
        <w:rPr>
          <w:rFonts w:ascii="Times New Roman" w:hAnsi="Times New Roman" w:eastAsia="Times New Roman" w:cs="Times New Roman"/>
          <w:b w:val="0"/>
          <w:i w:val="0"/>
          <w:sz w:val="24"/>
        </w:rPr>
        <w:t>Study cloud computing concepts and Azure services relevant to cost, identity and monitoring.</w:t>
      </w:r>
    </w:p>
    <w:p>
      <w:pPr>
        <w:pStyle w:val="ListBullet"/>
        <w:jc w:val="both"/>
      </w:pPr>
      <w:r>
        <w:rPr>
          <w:rFonts w:ascii="Times New Roman" w:hAnsi="Times New Roman" w:eastAsia="Times New Roman" w:cs="Times New Roman"/>
          <w:b w:val="0"/>
          <w:i w:val="0"/>
          <w:sz w:val="24"/>
        </w:rPr>
        <w:t>Design and implement the CloudPulse mini project: cloud access, detection, scoring and verification.</w:t>
      </w:r>
    </w:p>
    <w:p>
      <w:pPr>
        <w:pStyle w:val="ListBullet"/>
        <w:jc w:val="both"/>
      </w:pPr>
      <w:r>
        <w:rPr>
          <w:rFonts w:ascii="Times New Roman" w:hAnsi="Times New Roman" w:eastAsia="Times New Roman" w:cs="Times New Roman"/>
          <w:b w:val="0"/>
          <w:i w:val="0"/>
          <w:sz w:val="24"/>
        </w:rPr>
        <w:t>Create the user interface for findings, costs, anomalies and budgets.</w:t>
      </w:r>
    </w:p>
    <w:p>
      <w:pPr>
        <w:pStyle w:val="ListBullet"/>
        <w:jc w:val="both"/>
      </w:pPr>
      <w:r>
        <w:rPr>
          <w:rFonts w:ascii="Times New Roman" w:hAnsi="Times New Roman" w:eastAsia="Times New Roman" w:cs="Times New Roman"/>
          <w:b w:val="0"/>
          <w:i w:val="0"/>
          <w:sz w:val="24"/>
        </w:rPr>
        <w:t>Test the application and document the work.</w:t>
      </w:r>
    </w:p>
    <w:p>
      <w:pPr>
        <w:pStyle w:val="ListBullet"/>
        <w:jc w:val="both"/>
      </w:pPr>
      <w:r>
        <w:rPr>
          <w:rFonts w:ascii="Times New Roman" w:hAnsi="Times New Roman" w:eastAsia="Times New Roman" w:cs="Times New Roman"/>
          <w:b w:val="0"/>
          <w:i w:val="0"/>
          <w:sz w:val="24"/>
        </w:rPr>
        <w:t>Manage project code with Git and GitHub.</w:t>
      </w:r>
    </w:p>
    <w:p>
      <w:pPr>
        <w:pStyle w:val="Heading2"/>
      </w:pPr>
      <w:r>
        <w:rPr>
          <w:rFonts w:ascii="Times New Roman" w:hAnsi="Times New Roman" w:eastAsia="Times New Roman" w:cs="Times New Roman"/>
          <w:b/>
          <w:i w:val="0"/>
          <w:color w:val="1F3864"/>
          <w:sz w:val="25"/>
        </w:rPr>
        <w:t>2.2 Weekly Activity Log</w:t>
      </w:r>
    </w:p>
    <w:p>
      <w:pPr>
        <w:keepNext/>
        <w:spacing w:before="120" w:after="120" w:line="240" w:lineRule="auto"/>
        <w:jc w:val="center"/>
      </w:pPr>
      <w:r>
        <w:rPr>
          <w:rFonts w:ascii="Times New Roman" w:hAnsi="Times New Roman" w:eastAsia="Times New Roman" w:cs="Times New Roman"/>
          <w:b w:val="0"/>
          <w:i/>
          <w:color w:val="2E74B5"/>
          <w:sz w:val="19"/>
        </w:rPr>
        <w:t>Table 2 - Weekly Activity Log</w:t>
      </w:r>
    </w:p>
    <w:tbl>
      <w:tblPr>
        <w:tblStyle w:val="TableGrid"/>
        <w:jc w:val="center"/>
        <w:tblLook w:firstColumn="1" w:firstRow="1" w:lastColumn="0" w:lastRow="0" w:noHBand="0" w:noVBand="1" w:val="04A0"/>
        <w:tblLayout w:type="fixed"/>
        <w:tblW w:w="9015" w:type="dxa"/>
      </w:tblPr>
      <w:tblGrid>
        <w:gridCol w:w="1587"/>
        <w:gridCol w:w="3855"/>
        <w:gridCol w:w="1984"/>
        <w:gridCol w:w="1587"/>
      </w:tblGrid>
      <w:tr>
        <w:trPr>
          <w:tblHeader w:val="true"/>
          <w:cantSplit w:val="true"/>
        </w:trPr>
        <w:tc>
          <w:tcPr>
            <w:tcW w:type="dxa" w:w="1587"/>
          </w:tcPr>
          <w:p>
            <w:pPr>
              <w:keepNext/>
              <w:spacing w:line="240" w:lineRule="auto" w:after="60" w:before="60"/>
              <w:jc w:val="center"/>
            </w:pPr>
            <w:r/>
            <w:r>
              <w:rPr>
                <w:rFonts w:ascii="Times New Roman" w:hAnsi="Times New Roman" w:eastAsia="Times New Roman" w:cs="Times New Roman"/>
                <w:b/>
                <w:i w:val="0"/>
                <w:sz w:val="20"/>
              </w:rPr>
              <w:t>Period</w:t>
            </w:r>
          </w:p>
        </w:tc>
        <w:tc>
          <w:tcPr>
            <w:tcW w:type="dxa" w:w="3855"/>
          </w:tcPr>
          <w:p>
            <w:pPr>
              <w:keepNext/>
              <w:spacing w:line="240" w:lineRule="auto" w:after="60" w:before="60"/>
              <w:jc w:val="center"/>
            </w:pPr>
            <w:r/>
            <w:r>
              <w:rPr>
                <w:rFonts w:ascii="Times New Roman" w:hAnsi="Times New Roman" w:eastAsia="Times New Roman" w:cs="Times New Roman"/>
                <w:b/>
                <w:i w:val="0"/>
                <w:sz w:val="20"/>
              </w:rPr>
              <w:t>Activities Performed</w:t>
            </w:r>
          </w:p>
        </w:tc>
        <w:tc>
          <w:tcPr>
            <w:tcW w:type="dxa" w:w="1984"/>
          </w:tcPr>
          <w:p>
            <w:pPr>
              <w:keepNext/>
              <w:spacing w:line="240" w:lineRule="auto" w:after="60" w:before="60"/>
              <w:jc w:val="center"/>
            </w:pPr>
            <w:r/>
            <w:r>
              <w:rPr>
                <w:rFonts w:ascii="Times New Roman" w:hAnsi="Times New Roman" w:eastAsia="Times New Roman" w:cs="Times New Roman"/>
                <w:b/>
                <w:i w:val="0"/>
                <w:sz w:val="20"/>
              </w:rPr>
              <w:t>Skills Acquired</w:t>
            </w:r>
          </w:p>
        </w:tc>
        <w:tc>
          <w:tcPr>
            <w:tcW w:type="dxa" w:w="1587"/>
          </w:tcPr>
          <w:p>
            <w:pPr>
              <w:keepNext/>
              <w:spacing w:line="240" w:lineRule="auto" w:after="60" w:before="60"/>
              <w:jc w:val="center"/>
            </w:pPr>
            <w:r/>
            <w:r>
              <w:rPr>
                <w:rFonts w:ascii="Times New Roman" w:hAnsi="Times New Roman" w:eastAsia="Times New Roman" w:cs="Times New Roman"/>
                <w:b/>
                <w:i w:val="0"/>
                <w:sz w:val="20"/>
              </w:rPr>
              <w:t>Evidence</w:t>
            </w:r>
          </w:p>
        </w:tc>
      </w:tr>
      <w:tr>
        <w:trPr>
          <w:cantSplit w:val="true"/>
        </w:trPr>
        <w:tc>
          <w:tcPr>
            <w:tcW w:type="dxa" w:w="1587"/>
          </w:tcPr>
          <w:p>
            <w:pPr>
              <w:keepNext/>
              <w:spacing w:line="240" w:lineRule="auto" w:after="60" w:before="60"/>
              <w:jc w:val="center"/>
            </w:pPr>
            <w:r/>
            <w:r>
              <w:rPr>
                <w:rFonts w:ascii="Times New Roman" w:hAnsi="Times New Roman" w:eastAsia="Times New Roman" w:cs="Times New Roman"/>
                <w:b w:val="0"/>
                <w:i w:val="0"/>
                <w:sz w:val="20"/>
              </w:rPr>
              <w:t>Week 1</w:t>
              <w:br/>
              <w:t>(08 - 14 June 2026)</w:t>
            </w:r>
          </w:p>
        </w:tc>
        <w:tc>
          <w:tcPr>
            <w:tcW w:type="dxa" w:w="3855"/>
          </w:tcPr>
          <w:p>
            <w:pPr>
              <w:keepNext/>
              <w:spacing w:line="240" w:lineRule="auto" w:after="60" w:before="60"/>
              <w:jc w:val="center"/>
            </w:pPr>
            <w:r/>
            <w:r>
              <w:rPr>
                <w:rFonts w:ascii="Times New Roman" w:hAnsi="Times New Roman" w:eastAsia="Times New Roman" w:cs="Times New Roman"/>
                <w:b w:val="0"/>
                <w:i w:val="0"/>
                <w:sz w:val="20"/>
              </w:rPr>
              <w:t>Orientation to the organization and the cloud computing domain; studied cloud service and deployment models, virtualisation and compute, storage, networking and identity and access management; identified avoidable cloud spend as the problem to solve.</w:t>
            </w:r>
          </w:p>
        </w:tc>
        <w:tc>
          <w:tcPr>
            <w:tcW w:type="dxa" w:w="1984"/>
          </w:tcPr>
          <w:p>
            <w:pPr>
              <w:keepNext/>
              <w:spacing w:line="240" w:lineRule="auto" w:after="60" w:before="60"/>
              <w:jc w:val="center"/>
            </w:pPr>
            <w:r/>
            <w:r>
              <w:rPr>
                <w:rFonts w:ascii="Times New Roman" w:hAnsi="Times New Roman" w:eastAsia="Times New Roman" w:cs="Times New Roman"/>
                <w:b w:val="0"/>
                <w:i w:val="0"/>
                <w:sz w:val="20"/>
              </w:rPr>
              <w:t>Cloud fundamentals, Azure services, IAM and RBAC</w:t>
            </w:r>
          </w:p>
        </w:tc>
        <w:tc>
          <w:tcPr>
            <w:tcW w:type="dxa" w:w="1587"/>
          </w:tcPr>
          <w:p>
            <w:pPr>
              <w:keepNext/>
              <w:spacing w:line="240" w:lineRule="auto" w:after="60" w:before="60"/>
              <w:jc w:val="center"/>
            </w:pPr>
            <w:r/>
            <w:r>
              <w:rPr>
                <w:rFonts w:ascii="Times New Roman" w:hAnsi="Times New Roman" w:eastAsia="Times New Roman" w:cs="Times New Roman"/>
                <w:b w:val="0"/>
                <w:i w:val="0"/>
                <w:sz w:val="20"/>
              </w:rPr>
              <w:t>Study notes</w:t>
            </w:r>
          </w:p>
        </w:tc>
      </w:tr>
      <w:tr>
        <w:trPr>
          <w:cantSplit w:val="true"/>
        </w:trPr>
        <w:tc>
          <w:tcPr>
            <w:tcW w:type="dxa" w:w="1587"/>
          </w:tcPr>
          <w:p>
            <w:pPr>
              <w:keepNext/>
              <w:spacing w:line="240" w:lineRule="auto" w:after="60" w:before="60"/>
              <w:jc w:val="center"/>
            </w:pPr>
            <w:r/>
            <w:r>
              <w:rPr>
                <w:rFonts w:ascii="Times New Roman" w:hAnsi="Times New Roman" w:eastAsia="Times New Roman" w:cs="Times New Roman"/>
                <w:b w:val="0"/>
                <w:i w:val="0"/>
                <w:sz w:val="20"/>
              </w:rPr>
              <w:t>Week 2</w:t>
              <w:br/>
              <w:t>(15 - 22 June 2026)</w:t>
            </w:r>
          </w:p>
        </w:tc>
        <w:tc>
          <w:tcPr>
            <w:tcW w:type="dxa" w:w="3855"/>
          </w:tcPr>
          <w:p>
            <w:pPr>
              <w:keepNext/>
              <w:spacing w:line="240" w:lineRule="auto" w:after="60" w:before="60"/>
              <w:jc w:val="center"/>
            </w:pPr>
            <w:r/>
            <w:r>
              <w:rPr>
                <w:rFonts w:ascii="Times New Roman" w:hAnsi="Times New Roman" w:eastAsia="Times New Roman" w:cs="Times New Roman"/>
                <w:b w:val="0"/>
                <w:i w:val="0"/>
                <w:sz w:val="20"/>
              </w:rPr>
              <w:t>Studied resource governance, monitoring, cloud pricing and FinOps; planned the architecture and began the first version of CloudPulse with read-only Azure access and waste detection rules.</w:t>
            </w:r>
          </w:p>
        </w:tc>
        <w:tc>
          <w:tcPr>
            <w:tcW w:type="dxa" w:w="1984"/>
          </w:tcPr>
          <w:p>
            <w:pPr>
              <w:keepNext/>
              <w:spacing w:line="240" w:lineRule="auto" w:after="60" w:before="60"/>
              <w:jc w:val="center"/>
            </w:pPr>
            <w:r/>
            <w:r>
              <w:rPr>
                <w:rFonts w:ascii="Times New Roman" w:hAnsi="Times New Roman" w:eastAsia="Times New Roman" w:cs="Times New Roman"/>
                <w:b w:val="0"/>
                <w:i w:val="0"/>
                <w:sz w:val="20"/>
              </w:rPr>
              <w:t>Python, REST APIs, Azure Monitor and Cost Management, design</w:t>
            </w:r>
          </w:p>
        </w:tc>
        <w:tc>
          <w:tcPr>
            <w:tcW w:type="dxa" w:w="1587"/>
          </w:tcPr>
          <w:p>
            <w:pPr>
              <w:keepNext/>
              <w:spacing w:line="240" w:lineRule="auto" w:after="60" w:before="60"/>
              <w:jc w:val="center"/>
            </w:pPr>
            <w:r/>
            <w:r>
              <w:rPr>
                <w:rFonts w:ascii="Times New Roman" w:hAnsi="Times New Roman" w:eastAsia="Times New Roman" w:cs="Times New Roman"/>
                <w:b w:val="0"/>
                <w:i w:val="0"/>
                <w:sz w:val="20"/>
              </w:rPr>
              <w:t>CloudPulse source code</w:t>
            </w:r>
          </w:p>
        </w:tc>
      </w:tr>
      <w:tr>
        <w:trPr>
          <w:cantSplit w:val="true"/>
        </w:trPr>
        <w:tc>
          <w:tcPr>
            <w:tcW w:type="dxa" w:w="1587"/>
          </w:tcPr>
          <w:p>
            <w:pPr>
              <w:spacing w:line="240" w:lineRule="auto" w:after="60" w:before="60"/>
              <w:jc w:val="center"/>
            </w:pPr>
            <w:r/>
            <w:r>
              <w:rPr>
                <w:rFonts w:ascii="Times New Roman" w:hAnsi="Times New Roman" w:eastAsia="Times New Roman" w:cs="Times New Roman"/>
                <w:b w:val="0"/>
                <w:i w:val="0"/>
                <w:sz w:val="20"/>
              </w:rPr>
              <w:t>Final Review</w:t>
            </w:r>
          </w:p>
        </w:tc>
        <w:tc>
          <w:tcPr>
            <w:tcW w:type="dxa" w:w="3855"/>
          </w:tcPr>
          <w:p>
            <w:pPr>
              <w:spacing w:line="240" w:lineRule="auto" w:after="60" w:before="60"/>
              <w:jc w:val="center"/>
            </w:pPr>
            <w:r/>
            <w:r>
              <w:rPr>
                <w:rFonts w:ascii="Times New Roman" w:hAnsi="Times New Roman" w:eastAsia="Times New Roman" w:cs="Times New Roman"/>
                <w:b w:val="0"/>
                <w:i w:val="0"/>
                <w:sz w:val="20"/>
              </w:rPr>
              <w:t>Reviewed the completed work, organised notes and project files, and received the internship completion letter.</w:t>
            </w:r>
          </w:p>
        </w:tc>
        <w:tc>
          <w:tcPr>
            <w:tcW w:type="dxa" w:w="1984"/>
          </w:tcPr>
          <w:p>
            <w:pPr>
              <w:spacing w:line="240" w:lineRule="auto" w:after="60" w:before="60"/>
              <w:jc w:val="center"/>
            </w:pPr>
            <w:r/>
            <w:r>
              <w:rPr>
                <w:rFonts w:ascii="Times New Roman" w:hAnsi="Times New Roman" w:eastAsia="Times New Roman" w:cs="Times New Roman"/>
                <w:b w:val="0"/>
                <w:i w:val="0"/>
                <w:sz w:val="20"/>
              </w:rPr>
              <w:t>Documentation, professional development</w:t>
            </w:r>
          </w:p>
        </w:tc>
        <w:tc>
          <w:tcPr>
            <w:tcW w:type="dxa" w:w="1587"/>
          </w:tcPr>
          <w:p>
            <w:pPr>
              <w:spacing w:line="240" w:lineRule="auto" w:after="60" w:before="60"/>
              <w:jc w:val="center"/>
            </w:pPr>
            <w:r/>
            <w:r>
              <w:rPr>
                <w:rFonts w:ascii="Times New Roman" w:hAnsi="Times New Roman" w:eastAsia="Times New Roman" w:cs="Times New Roman"/>
                <w:b w:val="0"/>
                <w:i w:val="0"/>
                <w:sz w:val="20"/>
              </w:rPr>
              <w:t>Internship completion letter</w:t>
            </w:r>
          </w:p>
        </w:tc>
      </w:tr>
    </w:tbl>
    <w:p>
      <w:pPr>
        <w:spacing w:before="0" w:after="80" w:line="240" w:lineRule="auto"/>
        <w:jc w:val="both"/>
      </w:pPr>
    </w:p>
    <w:p>
      <w:pPr>
        <w:spacing w:before="0" w:after="120" w:line="312" w:lineRule="auto"/>
        <w:jc w:val="left"/>
      </w:pPr>
      <w:r>
        <w:rPr>
          <w:rFonts w:ascii="Times New Roman" w:hAnsi="Times New Roman" w:eastAsia="Times New Roman" w:cs="Times New Roman"/>
          <w:b/>
          <w:i w:val="0"/>
          <w:sz w:val="21"/>
          <w:highlight w:val="yellow"/>
        </w:rPr>
        <w:t>[CHECK: edit this log so that every row matches what you actually did and learned during the internship]</w:t>
      </w:r>
    </w:p>
    <w:p>
      <w:pPr>
        <w:pStyle w:val="Heading2"/>
      </w:pPr>
      <w:r>
        <w:rPr>
          <w:rFonts w:ascii="Times New Roman" w:hAnsi="Times New Roman" w:eastAsia="Times New Roman" w:cs="Times New Roman"/>
          <w:b/>
          <w:i w:val="0"/>
          <w:color w:val="1F3864"/>
          <w:sz w:val="25"/>
        </w:rPr>
        <w:t>2.3 Tools and Technologies Used</w:t>
      </w:r>
    </w:p>
    <w:p>
      <w:pPr>
        <w:keepNext/>
        <w:spacing w:before="120" w:after="120" w:line="240" w:lineRule="auto"/>
        <w:jc w:val="center"/>
      </w:pPr>
      <w:r>
        <w:rPr>
          <w:rFonts w:ascii="Times New Roman" w:hAnsi="Times New Roman" w:eastAsia="Times New Roman" w:cs="Times New Roman"/>
          <w:b w:val="0"/>
          <w:i/>
          <w:color w:val="2E74B5"/>
          <w:sz w:val="19"/>
        </w:rPr>
        <w:t>Table 3 - Tools and Technologies Used</w:t>
      </w:r>
    </w:p>
    <w:tbl>
      <w:tblPr>
        <w:tblStyle w:val="TableGrid"/>
        <w:jc w:val="center"/>
        <w:tblLook w:firstColumn="1" w:firstRow="1" w:lastColumn="0" w:lastRow="0" w:noHBand="0" w:noVBand="1" w:val="04A0"/>
        <w:tblLayout w:type="fixed"/>
        <w:tblW w:w="9015" w:type="dxa"/>
      </w:tblPr>
      <w:tblGrid>
        <w:gridCol w:w="2608"/>
        <w:gridCol w:w="2381"/>
        <w:gridCol w:w="4025"/>
      </w:tblGrid>
      <w:tr>
        <w:trPr>
          <w:tblHeader w:val="true"/>
          <w:cantSplit w:val="true"/>
        </w:trPr>
        <w:tc>
          <w:tcPr>
            <w:tcW w:type="dxa" w:w="2608"/>
          </w:tcPr>
          <w:p>
            <w:pPr>
              <w:keepNext/>
              <w:spacing w:line="240" w:lineRule="auto" w:after="60" w:before="60"/>
              <w:jc w:val="center"/>
            </w:pPr>
            <w:r/>
            <w:r>
              <w:rPr>
                <w:rFonts w:ascii="Times New Roman" w:hAnsi="Times New Roman" w:eastAsia="Times New Roman" w:cs="Times New Roman"/>
                <w:b/>
                <w:i w:val="0"/>
                <w:sz w:val="20"/>
              </w:rPr>
              <w:t>Tool / Technology</w:t>
            </w:r>
          </w:p>
        </w:tc>
        <w:tc>
          <w:tcPr>
            <w:tcW w:type="dxa" w:w="2381"/>
          </w:tcPr>
          <w:p>
            <w:pPr>
              <w:keepNext/>
              <w:spacing w:line="240" w:lineRule="auto" w:after="60" w:before="60"/>
              <w:jc w:val="center"/>
            </w:pPr>
            <w:r/>
            <w:r>
              <w:rPr>
                <w:rFonts w:ascii="Times New Roman" w:hAnsi="Times New Roman" w:eastAsia="Times New Roman" w:cs="Times New Roman"/>
                <w:b/>
                <w:i w:val="0"/>
                <w:sz w:val="20"/>
              </w:rPr>
              <w:t>Purpose</w:t>
            </w:r>
          </w:p>
        </w:tc>
        <w:tc>
          <w:tcPr>
            <w:tcW w:type="dxa" w:w="4025"/>
          </w:tcPr>
          <w:p>
            <w:pPr>
              <w:keepNext/>
              <w:spacing w:line="240" w:lineRule="auto" w:after="60" w:before="60"/>
              <w:jc w:val="center"/>
            </w:pPr>
            <w:r/>
            <w:r>
              <w:rPr>
                <w:rFonts w:ascii="Times New Roman" w:hAnsi="Times New Roman" w:eastAsia="Times New Roman" w:cs="Times New Roman"/>
                <w:b/>
                <w:i w:val="0"/>
                <w:sz w:val="20"/>
              </w:rPr>
              <w:t>Practical Application</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Azure Portal and Cloud Shell</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Manage and inspect Azure</w:t>
            </w:r>
          </w:p>
        </w:tc>
        <w:tc>
          <w:tcPr>
            <w:tcW w:type="dxa" w:w="4025"/>
          </w:tcPr>
          <w:p>
            <w:pPr>
              <w:keepNext/>
              <w:spacing w:line="240" w:lineRule="auto" w:after="60" w:before="60"/>
              <w:jc w:val="center"/>
            </w:pPr>
            <w:r/>
            <w:r>
              <w:rPr>
                <w:rFonts w:ascii="Times New Roman" w:hAnsi="Times New Roman" w:eastAsia="Times New Roman" w:cs="Times New Roman"/>
                <w:b w:val="0"/>
                <w:i w:val="0"/>
                <w:sz w:val="20"/>
              </w:rPr>
              <w:t>Created and checked test resources</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Azure CLI</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Command-line cloud access</w:t>
            </w:r>
          </w:p>
        </w:tc>
        <w:tc>
          <w:tcPr>
            <w:tcW w:type="dxa" w:w="4025"/>
          </w:tcPr>
          <w:p>
            <w:pPr>
              <w:keepNext/>
              <w:spacing w:line="240" w:lineRule="auto" w:after="60" w:before="60"/>
              <w:jc w:val="center"/>
            </w:pPr>
            <w:r/>
            <w:r>
              <w:rPr>
                <w:rFonts w:ascii="Times New Roman" w:hAnsi="Times New Roman" w:eastAsia="Times New Roman" w:cs="Times New Roman"/>
                <w:b w:val="0"/>
                <w:i w:val="0"/>
                <w:sz w:val="20"/>
              </w:rPr>
              <w:t>Scripts that create the workload, planted waste and read-only identity</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Microsoft Entra ID and RBAC</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Identity and permissions</w:t>
            </w:r>
          </w:p>
        </w:tc>
        <w:tc>
          <w:tcPr>
            <w:tcW w:type="dxa" w:w="4025"/>
          </w:tcPr>
          <w:p>
            <w:pPr>
              <w:keepNext/>
              <w:spacing w:line="240" w:lineRule="auto" w:after="60" w:before="60"/>
              <w:jc w:val="center"/>
            </w:pPr>
            <w:r/>
            <w:r>
              <w:rPr>
                <w:rFonts w:ascii="Times New Roman" w:hAnsi="Times New Roman" w:eastAsia="Times New Roman" w:cs="Times New Roman"/>
                <w:b w:val="0"/>
                <w:i w:val="0"/>
                <w:sz w:val="20"/>
              </w:rPr>
              <w:t>Service principal with Reader and Cost Management Reader roles</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Azure Resource Manager REST APIs</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Read cloud data</w:t>
            </w:r>
          </w:p>
        </w:tc>
        <w:tc>
          <w:tcPr>
            <w:tcW w:type="dxa" w:w="4025"/>
          </w:tcPr>
          <w:p>
            <w:pPr>
              <w:keepNext/>
              <w:spacing w:line="240" w:lineRule="auto" w:after="60" w:before="60"/>
              <w:jc w:val="center"/>
            </w:pPr>
            <w:r/>
            <w:r>
              <w:rPr>
                <w:rFonts w:ascii="Times New Roman" w:hAnsi="Times New Roman" w:eastAsia="Times New Roman" w:cs="Times New Roman"/>
                <w:b w:val="0"/>
                <w:i w:val="0"/>
                <w:sz w:val="20"/>
              </w:rPr>
              <w:t>Cost Management, Resource Graph, Monitor, Activity Log and Advisor calls</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Python 3</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Back-end logic</w:t>
            </w:r>
          </w:p>
        </w:tc>
        <w:tc>
          <w:tcPr>
            <w:tcW w:type="dxa" w:w="4025"/>
          </w:tcPr>
          <w:p>
            <w:pPr>
              <w:keepNext/>
              <w:spacing w:line="240" w:lineRule="auto" w:after="60" w:before="60"/>
              <w:jc w:val="center"/>
            </w:pPr>
            <w:r/>
            <w:r>
              <w:rPr>
                <w:rFonts w:ascii="Times New Roman" w:hAnsi="Times New Roman" w:eastAsia="Times New Roman" w:cs="Times New Roman"/>
                <w:b w:val="0"/>
                <w:i w:val="0"/>
                <w:sz w:val="20"/>
              </w:rPr>
              <w:t>Detection rules, anomaly, forecast and priority algorithms</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FastAPI and Uvicorn</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Web API and server</w:t>
            </w:r>
          </w:p>
        </w:tc>
        <w:tc>
          <w:tcPr>
            <w:tcW w:type="dxa" w:w="4025"/>
          </w:tcPr>
          <w:p>
            <w:pPr>
              <w:keepNext/>
              <w:spacing w:line="240" w:lineRule="auto" w:after="60" w:before="60"/>
              <w:jc w:val="center"/>
            </w:pPr>
            <w:r/>
            <w:r>
              <w:rPr>
                <w:rFonts w:ascii="Times New Roman" w:hAnsi="Times New Roman" w:eastAsia="Times New Roman" w:cs="Times New Roman"/>
                <w:b w:val="0"/>
                <w:i w:val="0"/>
                <w:sz w:val="20"/>
              </w:rPr>
              <w:t>Authentication, findings, savings and budget endpoints</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SQLAlchemy and SQLite</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Data storage</w:t>
            </w:r>
          </w:p>
        </w:tc>
        <w:tc>
          <w:tcPr>
            <w:tcW w:type="dxa" w:w="4025"/>
          </w:tcPr>
          <w:p>
            <w:pPr>
              <w:keepNext/>
              <w:spacing w:line="240" w:lineRule="auto" w:after="60" w:before="60"/>
              <w:jc w:val="center"/>
            </w:pPr>
            <w:r/>
            <w:r>
              <w:rPr>
                <w:rFonts w:ascii="Times New Roman" w:hAnsi="Times New Roman" w:eastAsia="Times New Roman" w:cs="Times New Roman"/>
                <w:b w:val="0"/>
                <w:i w:val="0"/>
                <w:sz w:val="20"/>
              </w:rPr>
              <w:t>Findings, costs, owners, audit log and users</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HTML, CSS and JavaScript</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User interface</w:t>
            </w:r>
          </w:p>
        </w:tc>
        <w:tc>
          <w:tcPr>
            <w:tcW w:type="dxa" w:w="4025"/>
          </w:tcPr>
          <w:p>
            <w:pPr>
              <w:keepNext/>
              <w:spacing w:line="240" w:lineRule="auto" w:after="60" w:before="60"/>
              <w:jc w:val="center"/>
            </w:pPr>
            <w:r/>
            <w:r>
              <w:rPr>
                <w:rFonts w:ascii="Times New Roman" w:hAnsi="Times New Roman" w:eastAsia="Times New Roman" w:cs="Times New Roman"/>
                <w:b w:val="0"/>
                <w:i w:val="0"/>
                <w:sz w:val="20"/>
              </w:rPr>
              <w:t>Single-page application with SVG charts</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Docker</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Packaging</w:t>
            </w:r>
          </w:p>
        </w:tc>
        <w:tc>
          <w:tcPr>
            <w:tcW w:type="dxa" w:w="4025"/>
          </w:tcPr>
          <w:p>
            <w:pPr>
              <w:keepNext/>
              <w:spacing w:line="240" w:lineRule="auto" w:after="60" w:before="60"/>
              <w:jc w:val="center"/>
            </w:pPr>
            <w:r/>
            <w:r>
              <w:rPr>
                <w:rFonts w:ascii="Times New Roman" w:hAnsi="Times New Roman" w:eastAsia="Times New Roman" w:cs="Times New Roman"/>
                <w:b w:val="0"/>
                <w:i w:val="0"/>
                <w:sz w:val="20"/>
              </w:rPr>
              <w:t>Container image and Docker Compose set-up</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Git and GitHub</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Version control</w:t>
            </w:r>
          </w:p>
        </w:tc>
        <w:tc>
          <w:tcPr>
            <w:tcW w:type="dxa" w:w="4025"/>
          </w:tcPr>
          <w:p>
            <w:pPr>
              <w:keepNext/>
              <w:spacing w:line="240" w:lineRule="auto" w:after="60" w:before="60"/>
              <w:jc w:val="center"/>
            </w:pPr>
            <w:r/>
            <w:r>
              <w:rPr>
                <w:rFonts w:ascii="Times New Roman" w:hAnsi="Times New Roman" w:eastAsia="Times New Roman" w:cs="Times New Roman"/>
                <w:b w:val="0"/>
                <w:i w:val="0"/>
                <w:sz w:val="20"/>
              </w:rPr>
              <w:t>Managed project code and changes</w:t>
            </w:r>
          </w:p>
        </w:tc>
      </w:tr>
      <w:tr>
        <w:trPr>
          <w:cantSplit w:val="true"/>
        </w:trPr>
        <w:tc>
          <w:tcPr>
            <w:tcW w:type="dxa" w:w="2608"/>
          </w:tcPr>
          <w:p>
            <w:pPr>
              <w:spacing w:line="240" w:lineRule="auto" w:after="60" w:before="60"/>
              <w:jc w:val="center"/>
            </w:pPr>
            <w:r/>
            <w:r>
              <w:rPr>
                <w:rFonts w:ascii="Times New Roman" w:hAnsi="Times New Roman" w:eastAsia="Times New Roman" w:cs="Times New Roman"/>
                <w:b w:val="0"/>
                <w:i w:val="0"/>
                <w:sz w:val="20"/>
              </w:rPr>
              <w:t>pytest</w:t>
            </w:r>
          </w:p>
        </w:tc>
        <w:tc>
          <w:tcPr>
            <w:tcW w:type="dxa" w:w="2381"/>
          </w:tcPr>
          <w:p>
            <w:pPr>
              <w:spacing w:line="240" w:lineRule="auto" w:after="60" w:before="60"/>
              <w:jc w:val="center"/>
            </w:pPr>
            <w:r/>
            <w:r>
              <w:rPr>
                <w:rFonts w:ascii="Times New Roman" w:hAnsi="Times New Roman" w:eastAsia="Times New Roman" w:cs="Times New Roman"/>
                <w:b w:val="0"/>
                <w:i w:val="0"/>
                <w:sz w:val="20"/>
              </w:rPr>
              <w:t>Testing</w:t>
            </w:r>
          </w:p>
        </w:tc>
        <w:tc>
          <w:tcPr>
            <w:tcW w:type="dxa" w:w="4025"/>
          </w:tcPr>
          <w:p>
            <w:pPr>
              <w:spacing w:line="240" w:lineRule="auto" w:after="60" w:before="60"/>
              <w:jc w:val="center"/>
            </w:pPr>
            <w:r/>
            <w:r>
              <w:rPr>
                <w:rFonts w:ascii="Times New Roman" w:hAnsi="Times New Roman" w:eastAsia="Times New Roman" w:cs="Times New Roman"/>
                <w:b w:val="0"/>
                <w:i w:val="0"/>
                <w:sz w:val="20"/>
              </w:rPr>
              <w:t>27 automated tests</w:t>
            </w:r>
          </w:p>
        </w:tc>
      </w:tr>
    </w:tbl>
    <w:p>
      <w:pPr>
        <w:spacing w:before="0" w:after="80" w:line="240" w:lineRule="auto"/>
        <w:jc w:val="both"/>
      </w:pPr>
    </w:p>
    <w:p>
      <w:pPr>
        <w:pStyle w:val="Heading2"/>
      </w:pPr>
      <w:r>
        <w:rPr>
          <w:rFonts w:ascii="Times New Roman" w:hAnsi="Times New Roman" w:eastAsia="Times New Roman" w:cs="Times New Roman"/>
          <w:b/>
          <w:i w:val="0"/>
          <w:color w:val="1F3864"/>
          <w:sz w:val="25"/>
        </w:rPr>
        <w:t>2.4 Projects and Tasks Completed</w:t>
      </w:r>
    </w:p>
    <w:p>
      <w:pPr>
        <w:pStyle w:val="Heading3"/>
      </w:pPr>
      <w:r>
        <w:rPr>
          <w:rFonts w:ascii="Times New Roman" w:hAnsi="Times New Roman" w:eastAsia="Times New Roman" w:cs="Times New Roman"/>
          <w:b/>
          <w:i w:val="0"/>
          <w:color w:val="1F3864"/>
          <w:sz w:val="24"/>
        </w:rPr>
        <w:t>Project 1: CloudPulse - Cloud Cost Monitoring and Optimisation Platform</w:t>
      </w:r>
    </w:p>
    <w:p>
      <w:pPr>
        <w:spacing w:before="0" w:after="120" w:line="312" w:lineRule="auto"/>
        <w:jc w:val="both"/>
      </w:pPr>
      <w:r>
        <w:rPr>
          <w:rFonts w:ascii="Times New Roman" w:hAnsi="Times New Roman" w:eastAsia="Times New Roman" w:cs="Times New Roman"/>
          <w:b/>
          <w:i w:val="0"/>
          <w:sz w:val="24"/>
        </w:rPr>
        <w:t>Objective:</w:t>
      </w:r>
      <w:r>
        <w:rPr>
          <w:rFonts w:ascii="Times New Roman" w:hAnsi="Times New Roman" w:eastAsia="Times New Roman" w:cs="Times New Roman"/>
          <w:b w:val="0"/>
          <w:i w:val="0"/>
          <w:sz w:val="24"/>
        </w:rPr>
        <w:t xml:space="preserve"> To build a transparent, read-only platform that finds wasted spend in a real Azure subscription, assigns each problem to its creator, tracks the fix and proves the saving on the bill.</w:t>
      </w:r>
    </w:p>
    <w:p>
      <w:pPr>
        <w:spacing w:before="0" w:after="120" w:line="312" w:lineRule="auto"/>
        <w:jc w:val="both"/>
      </w:pPr>
      <w:r>
        <w:rPr>
          <w:rFonts w:ascii="Times New Roman" w:hAnsi="Times New Roman" w:eastAsia="Times New Roman" w:cs="Times New Roman"/>
          <w:b/>
          <w:i w:val="0"/>
          <w:sz w:val="24"/>
        </w:rPr>
        <w:t>Description:</w:t>
      </w:r>
      <w:r>
        <w:rPr>
          <w:rFonts w:ascii="Times New Roman" w:hAnsi="Times New Roman" w:eastAsia="Times New Roman" w:cs="Times New Roman"/>
          <w:b w:val="0"/>
          <w:i w:val="0"/>
          <w:sz w:val="24"/>
        </w:rPr>
        <w:t xml:space="preserve"> CloudPulse carries every cost problem through the loop </w:t>
      </w:r>
      <w:r>
        <w:rPr>
          <w:rFonts w:ascii="Times New Roman" w:hAnsi="Times New Roman" w:eastAsia="Times New Roman" w:cs="Times New Roman"/>
          <w:b w:val="0"/>
          <w:i/>
          <w:sz w:val="24"/>
        </w:rPr>
        <w:t>Signal, Context, Finding, Ownership, Action, Verification</w:t>
      </w:r>
      <w:r>
        <w:rPr>
          <w:rFonts w:ascii="Times New Roman" w:hAnsi="Times New Roman" w:eastAsia="Times New Roman" w:cs="Times New Roman"/>
          <w:b w:val="0"/>
          <w:i w:val="0"/>
          <w:sz w:val="24"/>
        </w:rPr>
        <w:t>. It reads the bill, the resource inventory, virtual machine metrics, Azure Advisor recommendations and the Activity Log; detects idle disks, unused public IP addresses, orphaned snapshots and stopped-but-billed virtual machines; finds spend anomalies; forecasts month-end spend and budget breaches; scores every finding from P1 to P4; and counts a saving only after seven days of billed cost confirm it.</w:t>
      </w:r>
    </w:p>
    <w:p>
      <w:pPr>
        <w:spacing w:before="0" w:after="120" w:line="312" w:lineRule="auto"/>
        <w:jc w:val="both"/>
      </w:pPr>
      <w:r>
        <w:rPr>
          <w:rFonts w:ascii="Times New Roman" w:hAnsi="Times New Roman" w:eastAsia="Times New Roman" w:cs="Times New Roman"/>
          <w:b/>
          <w:i w:val="0"/>
          <w:sz w:val="24"/>
        </w:rPr>
        <w:t>Outcome:</w:t>
      </w:r>
      <w:r>
        <w:rPr>
          <w:rFonts w:ascii="Times New Roman" w:hAnsi="Times New Roman" w:eastAsia="Times New Roman" w:cs="Times New Roman"/>
          <w:b w:val="0"/>
          <w:i w:val="0"/>
          <w:sz w:val="24"/>
        </w:rPr>
        <w:t xml:space="preserve"> A working application of about 8,500 lines with a Python back end, a browser interface, Azure setup scripts and 27 automated tests. In its demonstration workspace it reported $262.94 a month of open waste and $33.44 a month of verified savings. The project is described in detail in Chapter 4.</w:t>
      </w:r>
    </w:p>
    <w:p>
      <w:pPr>
        <w:pStyle w:val="Heading3"/>
      </w:pPr>
      <w:r>
        <w:rPr>
          <w:rFonts w:ascii="Times New Roman" w:hAnsi="Times New Roman" w:eastAsia="Times New Roman" w:cs="Times New Roman"/>
          <w:b/>
          <w:i w:val="0"/>
          <w:color w:val="1F3864"/>
          <w:sz w:val="24"/>
        </w:rPr>
        <w:t>Task 2: Cloud Computing Concept Study</w:t>
      </w:r>
    </w:p>
    <w:p>
      <w:pPr>
        <w:spacing w:before="0" w:after="120" w:line="312" w:lineRule="auto"/>
        <w:jc w:val="both"/>
      </w:pPr>
      <w:r>
        <w:rPr>
          <w:rFonts w:ascii="Times New Roman" w:hAnsi="Times New Roman" w:eastAsia="Times New Roman" w:cs="Times New Roman"/>
          <w:b w:val="0"/>
          <w:i w:val="0"/>
          <w:sz w:val="24"/>
        </w:rPr>
        <w:t>The cloud computing concepts were studied as twelve topics: service and deployment models, virtualisation and compute, storage, networking, identity and access management, resource management and governance, monitoring, cloud economics, FinOps, elasticity, security and shared responsibility, and automation and containers. Each topic was connected to a feature of CloudPulse, as summarised in Chapter 3.</w:t>
      </w:r>
    </w:p>
    <w:p>
      <w:pPr>
        <w:pStyle w:val="Heading2"/>
      </w:pPr>
      <w:r>
        <w:rPr>
          <w:rFonts w:ascii="Times New Roman" w:hAnsi="Times New Roman" w:eastAsia="Times New Roman" w:cs="Times New Roman"/>
          <w:b/>
          <w:i w:val="0"/>
          <w:color w:val="1F3864"/>
          <w:sz w:val="25"/>
        </w:rPr>
        <w:t>2.5 Challenges Faced and Solutions</w:t>
      </w:r>
    </w:p>
    <w:p>
      <w:pPr>
        <w:keepNext/>
        <w:spacing w:before="120" w:after="120" w:line="240" w:lineRule="auto"/>
        <w:jc w:val="center"/>
      </w:pPr>
      <w:r>
        <w:rPr>
          <w:rFonts w:ascii="Times New Roman" w:hAnsi="Times New Roman" w:eastAsia="Times New Roman" w:cs="Times New Roman"/>
          <w:b w:val="0"/>
          <w:i/>
          <w:color w:val="2E74B5"/>
          <w:sz w:val="19"/>
        </w:rPr>
        <w:t>Table 4 - Challenges Faced and Solutions</w:t>
      </w:r>
    </w:p>
    <w:tbl>
      <w:tblPr>
        <w:tblStyle w:val="TableGrid"/>
        <w:jc w:val="center"/>
        <w:tblLook w:firstColumn="1" w:firstRow="1" w:lastColumn="0" w:lastRow="0" w:noHBand="0" w:noVBand="1" w:val="04A0"/>
        <w:tblLayout w:type="fixed"/>
        <w:tblW w:w="9015" w:type="dxa"/>
      </w:tblPr>
      <w:tblGrid>
        <w:gridCol w:w="2778"/>
        <w:gridCol w:w="3515"/>
        <w:gridCol w:w="2721"/>
      </w:tblGrid>
      <w:tr>
        <w:trPr>
          <w:tblHeader w:val="true"/>
          <w:cantSplit w:val="true"/>
        </w:trPr>
        <w:tc>
          <w:tcPr>
            <w:tcW w:type="dxa" w:w="2778"/>
          </w:tcPr>
          <w:p>
            <w:pPr>
              <w:keepNext/>
              <w:spacing w:line="240" w:lineRule="auto" w:after="60" w:before="60"/>
              <w:jc w:val="center"/>
            </w:pPr>
            <w:r/>
            <w:r>
              <w:rPr>
                <w:rFonts w:ascii="Times New Roman" w:hAnsi="Times New Roman" w:eastAsia="Times New Roman" w:cs="Times New Roman"/>
                <w:b/>
                <w:i w:val="0"/>
                <w:sz w:val="20"/>
              </w:rPr>
              <w:t>Challenge</w:t>
            </w:r>
          </w:p>
        </w:tc>
        <w:tc>
          <w:tcPr>
            <w:tcW w:type="dxa" w:w="3515"/>
          </w:tcPr>
          <w:p>
            <w:pPr>
              <w:keepNext/>
              <w:spacing w:line="240" w:lineRule="auto" w:after="60" w:before="60"/>
              <w:jc w:val="center"/>
            </w:pPr>
            <w:r/>
            <w:r>
              <w:rPr>
                <w:rFonts w:ascii="Times New Roman" w:hAnsi="Times New Roman" w:eastAsia="Times New Roman" w:cs="Times New Roman"/>
                <w:b/>
                <w:i w:val="0"/>
                <w:sz w:val="20"/>
              </w:rPr>
              <w:t>Solution</w:t>
            </w:r>
          </w:p>
        </w:tc>
        <w:tc>
          <w:tcPr>
            <w:tcW w:type="dxa" w:w="2721"/>
          </w:tcPr>
          <w:p>
            <w:pPr>
              <w:keepNext/>
              <w:spacing w:line="240" w:lineRule="auto" w:after="60" w:before="60"/>
              <w:jc w:val="center"/>
            </w:pPr>
            <w:r/>
            <w:r>
              <w:rPr>
                <w:rFonts w:ascii="Times New Roman" w:hAnsi="Times New Roman" w:eastAsia="Times New Roman" w:cs="Times New Roman"/>
                <w:b/>
                <w:i w:val="0"/>
                <w:sz w:val="20"/>
              </w:rPr>
              <w:t>Learning</w:t>
            </w:r>
          </w:p>
        </w:tc>
      </w:tr>
      <w:tr>
        <w:trPr>
          <w:cantSplit w:val="true"/>
        </w:trPr>
        <w:tc>
          <w:tcPr>
            <w:tcW w:type="dxa" w:w="2778"/>
          </w:tcPr>
          <w:p>
            <w:pPr>
              <w:keepNext/>
              <w:spacing w:line="240" w:lineRule="auto" w:after="60" w:before="60"/>
              <w:jc w:val="center"/>
            </w:pPr>
            <w:r/>
            <w:r>
              <w:rPr>
                <w:rFonts w:ascii="Times New Roman" w:hAnsi="Times New Roman" w:eastAsia="Times New Roman" w:cs="Times New Roman"/>
                <w:b w:val="0"/>
                <w:i w:val="0"/>
                <w:sz w:val="20"/>
              </w:rPr>
              <w:t>Azure publishes cost data 8 to 24 hours late</w:t>
            </w:r>
          </w:p>
        </w:tc>
        <w:tc>
          <w:tcPr>
            <w:tcW w:type="dxa" w:w="3515"/>
          </w:tcPr>
          <w:p>
            <w:pPr>
              <w:keepNext/>
              <w:spacing w:line="240" w:lineRule="auto" w:after="60" w:before="60"/>
              <w:jc w:val="center"/>
            </w:pPr>
            <w:r/>
            <w:r>
              <w:rPr>
                <w:rFonts w:ascii="Times New Roman" w:hAnsi="Times New Roman" w:eastAsia="Times New Roman" w:cs="Times New Roman"/>
                <w:b w:val="0"/>
                <w:i w:val="0"/>
                <w:sz w:val="20"/>
              </w:rPr>
              <w:t>Verification waits for 3 billed days after a fix; the demo uses a fixed clock</w:t>
            </w:r>
          </w:p>
        </w:tc>
        <w:tc>
          <w:tcPr>
            <w:tcW w:type="dxa" w:w="2721"/>
          </w:tcPr>
          <w:p>
            <w:pPr>
              <w:keepNext/>
              <w:spacing w:line="240" w:lineRule="auto" w:after="60" w:before="60"/>
              <w:jc w:val="center"/>
            </w:pPr>
            <w:r/>
            <w:r>
              <w:rPr>
                <w:rFonts w:ascii="Times New Roman" w:hAnsi="Times New Roman" w:eastAsia="Times New Roman" w:cs="Times New Roman"/>
                <w:b w:val="0"/>
                <w:i w:val="0"/>
                <w:sz w:val="20"/>
              </w:rPr>
              <w:t>Billing is delayed and must be planned for</w:t>
            </w:r>
          </w:p>
        </w:tc>
      </w:tr>
      <w:tr>
        <w:trPr>
          <w:cantSplit w:val="true"/>
        </w:trPr>
        <w:tc>
          <w:tcPr>
            <w:tcW w:type="dxa" w:w="2778"/>
          </w:tcPr>
          <w:p>
            <w:pPr>
              <w:keepNext/>
              <w:spacing w:line="240" w:lineRule="auto" w:after="60" w:before="60"/>
              <w:jc w:val="center"/>
            </w:pPr>
            <w:r/>
            <w:r>
              <w:rPr>
                <w:rFonts w:ascii="Times New Roman" w:hAnsi="Times New Roman" w:eastAsia="Times New Roman" w:cs="Times New Roman"/>
                <w:b w:val="0"/>
                <w:i w:val="0"/>
                <w:sz w:val="20"/>
              </w:rPr>
              <w:t>Finding who created a resource when tags are missing</w:t>
            </w:r>
          </w:p>
        </w:tc>
        <w:tc>
          <w:tcPr>
            <w:tcW w:type="dxa" w:w="3515"/>
          </w:tcPr>
          <w:p>
            <w:pPr>
              <w:keepNext/>
              <w:spacing w:line="240" w:lineRule="auto" w:after="60" w:before="60"/>
              <w:jc w:val="center"/>
            </w:pPr>
            <w:r/>
            <w:r>
              <w:rPr>
                <w:rFonts w:ascii="Times New Roman" w:hAnsi="Times New Roman" w:eastAsia="Times New Roman" w:cs="Times New Roman"/>
                <w:b w:val="0"/>
                <w:i w:val="0"/>
                <w:sz w:val="20"/>
              </w:rPr>
              <w:t>Read the earliest successful write in the Activity Log; treat GUID callers as service identities</w:t>
            </w:r>
          </w:p>
        </w:tc>
        <w:tc>
          <w:tcPr>
            <w:tcW w:type="dxa" w:w="2721"/>
          </w:tcPr>
          <w:p>
            <w:pPr>
              <w:keepNext/>
              <w:spacing w:line="240" w:lineRule="auto" w:after="60" w:before="60"/>
              <w:jc w:val="center"/>
            </w:pPr>
            <w:r/>
            <w:r>
              <w:rPr>
                <w:rFonts w:ascii="Times New Roman" w:hAnsi="Times New Roman" w:eastAsia="Times New Roman" w:cs="Times New Roman"/>
                <w:b w:val="0"/>
                <w:i w:val="0"/>
                <w:sz w:val="20"/>
              </w:rPr>
              <w:t>Audit logs are a reliable source of ownership</w:t>
            </w:r>
          </w:p>
        </w:tc>
      </w:tr>
      <w:tr>
        <w:trPr>
          <w:cantSplit w:val="true"/>
        </w:trPr>
        <w:tc>
          <w:tcPr>
            <w:tcW w:type="dxa" w:w="2778"/>
          </w:tcPr>
          <w:p>
            <w:pPr>
              <w:keepNext/>
              <w:spacing w:line="240" w:lineRule="auto" w:after="60" w:before="60"/>
              <w:jc w:val="center"/>
            </w:pPr>
            <w:r/>
            <w:r>
              <w:rPr>
                <w:rFonts w:ascii="Times New Roman" w:hAnsi="Times New Roman" w:eastAsia="Times New Roman" w:cs="Times New Roman"/>
                <w:b w:val="0"/>
                <w:i w:val="0"/>
                <w:sz w:val="20"/>
              </w:rPr>
              <w:t>Connecting safely to a real subscription</w:t>
            </w:r>
          </w:p>
        </w:tc>
        <w:tc>
          <w:tcPr>
            <w:tcW w:type="dxa" w:w="3515"/>
          </w:tcPr>
          <w:p>
            <w:pPr>
              <w:keepNext/>
              <w:spacing w:line="240" w:lineRule="auto" w:after="60" w:before="60"/>
              <w:jc w:val="center"/>
            </w:pPr>
            <w:r/>
            <w:r>
              <w:rPr>
                <w:rFonts w:ascii="Times New Roman" w:hAnsi="Times New Roman" w:eastAsia="Times New Roman" w:cs="Times New Roman"/>
                <w:b w:val="0"/>
                <w:i w:val="0"/>
                <w:sz w:val="20"/>
              </w:rPr>
              <w:t>Read-only service principal, least-privilege roles, Fernet-encrypted secret, managed identity option</w:t>
            </w:r>
          </w:p>
        </w:tc>
        <w:tc>
          <w:tcPr>
            <w:tcW w:type="dxa" w:w="2721"/>
          </w:tcPr>
          <w:p>
            <w:pPr>
              <w:keepNext/>
              <w:spacing w:line="240" w:lineRule="auto" w:after="60" w:before="60"/>
              <w:jc w:val="center"/>
            </w:pPr>
            <w:r/>
            <w:r>
              <w:rPr>
                <w:rFonts w:ascii="Times New Roman" w:hAnsi="Times New Roman" w:eastAsia="Times New Roman" w:cs="Times New Roman"/>
                <w:b w:val="0"/>
                <w:i w:val="0"/>
                <w:sz w:val="20"/>
              </w:rPr>
              <w:t>Least privilege and secret handling</w:t>
            </w:r>
          </w:p>
        </w:tc>
      </w:tr>
      <w:tr>
        <w:trPr>
          <w:cantSplit w:val="true"/>
        </w:trPr>
        <w:tc>
          <w:tcPr>
            <w:tcW w:type="dxa" w:w="2778"/>
          </w:tcPr>
          <w:p>
            <w:pPr>
              <w:keepNext/>
              <w:spacing w:line="240" w:lineRule="auto" w:after="60" w:before="60"/>
              <w:jc w:val="center"/>
            </w:pPr>
            <w:r/>
            <w:r>
              <w:rPr>
                <w:rFonts w:ascii="Times New Roman" w:hAnsi="Times New Roman" w:eastAsia="Times New Roman" w:cs="Times New Roman"/>
                <w:b w:val="0"/>
                <w:i w:val="0"/>
                <w:sz w:val="20"/>
              </w:rPr>
              <w:t>Student subscriptions allow only some regions</w:t>
            </w:r>
          </w:p>
        </w:tc>
        <w:tc>
          <w:tcPr>
            <w:tcW w:type="dxa" w:w="3515"/>
          </w:tcPr>
          <w:p>
            <w:pPr>
              <w:keepNext/>
              <w:spacing w:line="240" w:lineRule="auto" w:after="60" w:before="60"/>
              <w:jc w:val="center"/>
            </w:pPr>
            <w:r/>
            <w:r>
              <w:rPr>
                <w:rFonts w:ascii="Times New Roman" w:hAnsi="Times New Roman" w:eastAsia="Times New Roman" w:cs="Times New Roman"/>
                <w:b w:val="0"/>
                <w:i w:val="0"/>
                <w:sz w:val="20"/>
              </w:rPr>
              <w:t>Scripts read the allowed-location policy and pick a permitted region</w:t>
            </w:r>
          </w:p>
        </w:tc>
        <w:tc>
          <w:tcPr>
            <w:tcW w:type="dxa" w:w="2721"/>
          </w:tcPr>
          <w:p>
            <w:pPr>
              <w:keepNext/>
              <w:spacing w:line="240" w:lineRule="auto" w:after="60" w:before="60"/>
              <w:jc w:val="center"/>
            </w:pPr>
            <w:r/>
            <w:r>
              <w:rPr>
                <w:rFonts w:ascii="Times New Roman" w:hAnsi="Times New Roman" w:eastAsia="Times New Roman" w:cs="Times New Roman"/>
                <w:b w:val="0"/>
                <w:i w:val="0"/>
                <w:sz w:val="20"/>
              </w:rPr>
              <w:t>Governance policies affect deployment</w:t>
            </w:r>
          </w:p>
        </w:tc>
      </w:tr>
      <w:tr>
        <w:trPr>
          <w:cantSplit w:val="true"/>
        </w:trPr>
        <w:tc>
          <w:tcPr>
            <w:tcW w:type="dxa" w:w="2778"/>
          </w:tcPr>
          <w:p>
            <w:pPr>
              <w:keepNext/>
              <w:spacing w:line="240" w:lineRule="auto" w:after="60" w:before="60"/>
              <w:jc w:val="center"/>
            </w:pPr>
            <w:r/>
            <w:r>
              <w:rPr>
                <w:rFonts w:ascii="Times New Roman" w:hAnsi="Times New Roman" w:eastAsia="Times New Roman" w:cs="Times New Roman"/>
                <w:b w:val="0"/>
                <w:i w:val="0"/>
                <w:sz w:val="20"/>
              </w:rPr>
              <w:t>Dashboard showed sample data instead of Azure when credentials were missing</w:t>
            </w:r>
          </w:p>
        </w:tc>
        <w:tc>
          <w:tcPr>
            <w:tcW w:type="dxa" w:w="3515"/>
          </w:tcPr>
          <w:p>
            <w:pPr>
              <w:keepNext/>
              <w:spacing w:line="240" w:lineRule="auto" w:after="60" w:before="60"/>
              <w:jc w:val="center"/>
            </w:pPr>
            <w:r/>
            <w:r>
              <w:rPr>
                <w:rFonts w:ascii="Times New Roman" w:hAnsi="Times New Roman" w:eastAsia="Times New Roman" w:cs="Times New Roman"/>
                <w:b w:val="0"/>
                <w:i w:val="0"/>
                <w:sz w:val="20"/>
              </w:rPr>
              <w:t xml:space="preserve">Added a start-up message, a </w:t>
            </w:r>
            <w:r>
              <w:rPr>
                <w:rFonts w:ascii="Courier New" w:hAnsi="Courier New" w:eastAsia="Courier New" w:cs="Courier New"/>
                <w:b w:val="0"/>
                <w:i w:val="0"/>
                <w:sz w:val="18"/>
              </w:rPr>
              <w:t>check-azure</w:t>
            </w:r>
            <w:r>
              <w:rPr>
                <w:rFonts w:ascii="Times New Roman" w:hAnsi="Times New Roman" w:eastAsia="Times New Roman" w:cs="Times New Roman"/>
                <w:b w:val="0"/>
                <w:i w:val="0"/>
                <w:sz w:val="20"/>
              </w:rPr>
              <w:t xml:space="preserve"> command and an admin banner</w:t>
            </w:r>
          </w:p>
        </w:tc>
        <w:tc>
          <w:tcPr>
            <w:tcW w:type="dxa" w:w="2721"/>
          </w:tcPr>
          <w:p>
            <w:pPr>
              <w:keepNext/>
              <w:spacing w:line="240" w:lineRule="auto" w:after="60" w:before="60"/>
              <w:jc w:val="center"/>
            </w:pPr>
            <w:r/>
            <w:r>
              <w:rPr>
                <w:rFonts w:ascii="Times New Roman" w:hAnsi="Times New Roman" w:eastAsia="Times New Roman" w:cs="Times New Roman"/>
                <w:b w:val="0"/>
                <w:i w:val="0"/>
                <w:sz w:val="20"/>
              </w:rPr>
              <w:t>Failures must explain themselves</w:t>
            </w:r>
          </w:p>
        </w:tc>
      </w:tr>
      <w:tr>
        <w:trPr>
          <w:cantSplit w:val="true"/>
        </w:trPr>
        <w:tc>
          <w:tcPr>
            <w:tcW w:type="dxa" w:w="2778"/>
          </w:tcPr>
          <w:p>
            <w:pPr>
              <w:spacing w:line="240" w:lineRule="auto" w:after="60" w:before="60"/>
              <w:jc w:val="center"/>
            </w:pPr>
            <w:r/>
            <w:r>
              <w:rPr>
                <w:rFonts w:ascii="Times New Roman" w:hAnsi="Times New Roman" w:eastAsia="Times New Roman" w:cs="Times New Roman"/>
                <w:b w:val="0"/>
                <w:i w:val="0"/>
                <w:sz w:val="20"/>
              </w:rPr>
              <w:t>Main text was almost invisible because of a mistyped colour value</w:t>
            </w:r>
          </w:p>
        </w:tc>
        <w:tc>
          <w:tcPr>
            <w:tcW w:type="dxa" w:w="3515"/>
          </w:tcPr>
          <w:p>
            <w:pPr>
              <w:spacing w:line="240" w:lineRule="auto" w:after="60" w:before="60"/>
              <w:jc w:val="center"/>
            </w:pPr>
            <w:r/>
            <w:r>
              <w:rPr>
                <w:rFonts w:ascii="Times New Roman" w:hAnsi="Times New Roman" w:eastAsia="Times New Roman" w:cs="Times New Roman"/>
                <w:b w:val="0"/>
                <w:i w:val="0"/>
                <w:sz w:val="20"/>
              </w:rPr>
              <w:t>Found by a headless-browser review; fixed and covered by a regression test</w:t>
            </w:r>
          </w:p>
        </w:tc>
        <w:tc>
          <w:tcPr>
            <w:tcW w:type="dxa" w:w="2721"/>
          </w:tcPr>
          <w:p>
            <w:pPr>
              <w:spacing w:line="240" w:lineRule="auto" w:after="60" w:before="60"/>
              <w:jc w:val="center"/>
            </w:pPr>
            <w:r/>
            <w:r>
              <w:rPr>
                <w:rFonts w:ascii="Times New Roman" w:hAnsi="Times New Roman" w:eastAsia="Times New Roman" w:cs="Times New Roman"/>
                <w:b w:val="0"/>
                <w:i w:val="0"/>
                <w:sz w:val="20"/>
              </w:rPr>
              <w:t>Visual checks catch what unit tests cannot</w:t>
            </w:r>
          </w:p>
        </w:tc>
      </w:tr>
    </w:tbl>
    <w:p>
      <w:pPr>
        <w:spacing w:before="0" w:after="80" w:line="240" w:lineRule="auto"/>
        <w:jc w:val="both"/>
      </w:pPr>
    </w:p>
    <w:p>
      <w:r>
        <w:br w:type="page"/>
      </w:r>
    </w:p>
    <w:p>
      <w:pPr>
        <w:pStyle w:val="Heading1"/>
      </w:pPr>
      <w:r>
        <w:rPr>
          <w:rFonts w:ascii="Times New Roman" w:hAnsi="Times New Roman" w:eastAsia="Times New Roman" w:cs="Times New Roman"/>
          <w:b/>
          <w:i w:val="0"/>
          <w:color w:val="1F3864"/>
          <w:sz w:val="28"/>
        </w:rPr>
        <w:t>CHAPTER 3 - LEARNING OUTCOMES</w:t>
      </w:r>
    </w:p>
    <w:p>
      <w:pPr>
        <w:pStyle w:val="Heading2"/>
      </w:pPr>
      <w:r>
        <w:rPr>
          <w:rFonts w:ascii="Times New Roman" w:hAnsi="Times New Roman" w:eastAsia="Times New Roman" w:cs="Times New Roman"/>
          <w:b/>
          <w:i w:val="0"/>
          <w:color w:val="1F3864"/>
          <w:sz w:val="25"/>
        </w:rPr>
        <w:t>3.1 Technical Skills</w:t>
      </w:r>
    </w:p>
    <w:p>
      <w:pPr>
        <w:spacing w:before="0" w:after="120" w:line="312" w:lineRule="auto"/>
        <w:jc w:val="both"/>
      </w:pPr>
      <w:r>
        <w:rPr>
          <w:rFonts w:ascii="Times New Roman" w:hAnsi="Times New Roman" w:eastAsia="Times New Roman" w:cs="Times New Roman"/>
          <w:b w:val="0"/>
          <w:i w:val="0"/>
          <w:sz w:val="24"/>
        </w:rPr>
        <w:t>The internship developed my practical knowledge of cloud computing concepts and Azure services, Python and API development, secure cloud access, testing and version control.</w:t>
      </w:r>
    </w:p>
    <w:p>
      <w:pPr>
        <w:pStyle w:val="ListBullet"/>
        <w:jc w:val="both"/>
      </w:pPr>
      <w:r>
        <w:rPr>
          <w:rFonts w:ascii="Times New Roman" w:hAnsi="Times New Roman" w:eastAsia="Times New Roman" w:cs="Times New Roman"/>
          <w:b w:val="0"/>
          <w:i w:val="0"/>
          <w:sz w:val="24"/>
        </w:rPr>
        <w:t>Cloud service models, virtualisation, storage, networking and cloud pricing</w:t>
      </w:r>
    </w:p>
    <w:p>
      <w:pPr>
        <w:pStyle w:val="ListBullet"/>
        <w:jc w:val="both"/>
      </w:pPr>
      <w:r>
        <w:rPr>
          <w:rFonts w:ascii="Times New Roman" w:hAnsi="Times New Roman" w:eastAsia="Times New Roman" w:cs="Times New Roman"/>
          <w:b w:val="0"/>
          <w:i w:val="0"/>
          <w:sz w:val="24"/>
        </w:rPr>
        <w:t>Identity and access management: service principals, RBAC, OAuth 2.0 tokens and managed identities</w:t>
      </w:r>
    </w:p>
    <w:p>
      <w:pPr>
        <w:pStyle w:val="ListBullet"/>
        <w:jc w:val="both"/>
      </w:pPr>
      <w:r>
        <w:rPr>
          <w:rFonts w:ascii="Times New Roman" w:hAnsi="Times New Roman" w:eastAsia="Times New Roman" w:cs="Times New Roman"/>
          <w:b w:val="0"/>
          <w:i w:val="0"/>
          <w:sz w:val="24"/>
        </w:rPr>
        <w:t>Azure Resource Manager APIs: Cost Management, Resource Graph, Monitor, Activity Log and Advisor</w:t>
      </w:r>
    </w:p>
    <w:p>
      <w:pPr>
        <w:pStyle w:val="ListBullet"/>
        <w:jc w:val="both"/>
      </w:pPr>
      <w:r>
        <w:rPr>
          <w:rFonts w:ascii="Times New Roman" w:hAnsi="Times New Roman" w:eastAsia="Times New Roman" w:cs="Times New Roman"/>
          <w:b w:val="0"/>
          <w:i w:val="0"/>
          <w:sz w:val="24"/>
        </w:rPr>
        <w:t>Python, FastAPI and SQLAlchemy</w:t>
      </w:r>
    </w:p>
    <w:p>
      <w:pPr>
        <w:pStyle w:val="ListBullet"/>
        <w:jc w:val="both"/>
      </w:pPr>
      <w:r>
        <w:rPr>
          <w:rFonts w:ascii="Times New Roman" w:hAnsi="Times New Roman" w:eastAsia="Times New Roman" w:cs="Times New Roman"/>
          <w:b w:val="0"/>
          <w:i w:val="0"/>
          <w:sz w:val="24"/>
        </w:rPr>
        <w:t>Statistics used in practice: robust z-score anomaly detection and exponential smoothing forecasts</w:t>
      </w:r>
    </w:p>
    <w:p>
      <w:pPr>
        <w:pStyle w:val="ListBullet"/>
        <w:jc w:val="both"/>
      </w:pPr>
      <w:r>
        <w:rPr>
          <w:rFonts w:ascii="Times New Roman" w:hAnsi="Times New Roman" w:eastAsia="Times New Roman" w:cs="Times New Roman"/>
          <w:b w:val="0"/>
          <w:i w:val="0"/>
          <w:sz w:val="24"/>
        </w:rPr>
        <w:t>Docker, the Azure CLI and shell scripting</w:t>
      </w:r>
    </w:p>
    <w:p>
      <w:pPr>
        <w:pStyle w:val="ListBullet"/>
        <w:jc w:val="both"/>
      </w:pPr>
      <w:r>
        <w:rPr>
          <w:rFonts w:ascii="Times New Roman" w:hAnsi="Times New Roman" w:eastAsia="Times New Roman" w:cs="Times New Roman"/>
          <w:b w:val="0"/>
          <w:i w:val="0"/>
          <w:sz w:val="24"/>
        </w:rPr>
        <w:t>Git and GitHub, automated testing with pytest</w:t>
      </w:r>
    </w:p>
    <w:p>
      <w:pPr>
        <w:keepNext/>
        <w:spacing w:before="120" w:after="120" w:line="240" w:lineRule="auto"/>
        <w:jc w:val="center"/>
      </w:pPr>
      <w:r>
        <w:rPr>
          <w:rFonts w:ascii="Times New Roman" w:hAnsi="Times New Roman" w:eastAsia="Times New Roman" w:cs="Times New Roman"/>
          <w:b w:val="0"/>
          <w:i/>
          <w:color w:val="2E74B5"/>
          <w:sz w:val="19"/>
        </w:rPr>
        <w:t>Table 5 - Cloud Computing Concepts Learned and Where They Were Applied</w:t>
      </w:r>
    </w:p>
    <w:tbl>
      <w:tblPr>
        <w:tblStyle w:val="TableGrid"/>
        <w:jc w:val="center"/>
        <w:tblLook w:firstColumn="1" w:firstRow="1" w:lastColumn="0" w:lastRow="0" w:noHBand="0" w:noVBand="1" w:val="04A0"/>
        <w:tblLayout w:type="fixed"/>
        <w:tblW w:w="9015" w:type="dxa"/>
      </w:tblPr>
      <w:tblGrid>
        <w:gridCol w:w="2154"/>
        <w:gridCol w:w="3288"/>
        <w:gridCol w:w="3572"/>
      </w:tblGrid>
      <w:tr>
        <w:trPr>
          <w:tblHeader w:val="true"/>
          <w:cantSplit w:val="true"/>
        </w:trPr>
        <w:tc>
          <w:tcPr>
            <w:tcW w:type="dxa" w:w="2154"/>
          </w:tcPr>
          <w:p>
            <w:pPr>
              <w:keepNext/>
              <w:spacing w:line="240" w:lineRule="auto" w:after="60" w:before="60"/>
              <w:jc w:val="center"/>
            </w:pPr>
            <w:r/>
            <w:r>
              <w:rPr>
                <w:rFonts w:ascii="Times New Roman" w:hAnsi="Times New Roman" w:eastAsia="Times New Roman" w:cs="Times New Roman"/>
                <w:b/>
                <w:i w:val="0"/>
                <w:sz w:val="19"/>
              </w:rPr>
              <w:t>Concept</w:t>
            </w:r>
          </w:p>
        </w:tc>
        <w:tc>
          <w:tcPr>
            <w:tcW w:type="dxa" w:w="3288"/>
          </w:tcPr>
          <w:p>
            <w:pPr>
              <w:keepNext/>
              <w:spacing w:line="240" w:lineRule="auto" w:after="60" w:before="60"/>
              <w:jc w:val="center"/>
            </w:pPr>
            <w:r/>
            <w:r>
              <w:rPr>
                <w:rFonts w:ascii="Times New Roman" w:hAnsi="Times New Roman" w:eastAsia="Times New Roman" w:cs="Times New Roman"/>
                <w:b/>
                <w:i w:val="0"/>
                <w:sz w:val="19"/>
              </w:rPr>
              <w:t>What was learned</w:t>
            </w:r>
          </w:p>
        </w:tc>
        <w:tc>
          <w:tcPr>
            <w:tcW w:type="dxa" w:w="3572"/>
          </w:tcPr>
          <w:p>
            <w:pPr>
              <w:keepNext/>
              <w:spacing w:line="240" w:lineRule="auto" w:after="60" w:before="60"/>
              <w:jc w:val="center"/>
            </w:pPr>
            <w:r/>
            <w:r>
              <w:rPr>
                <w:rFonts w:ascii="Times New Roman" w:hAnsi="Times New Roman" w:eastAsia="Times New Roman" w:cs="Times New Roman"/>
                <w:b/>
                <w:i w:val="0"/>
                <w:sz w:val="19"/>
              </w:rPr>
              <w:t>Applied in CloudPulse</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Service and deployment models</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IaaS, PaaS, SaaS; public, private, hybrid</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IaaS resources monitored; PaaS and SaaS delivery</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Virtualisation and compute</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VM sizes; stopped versus deallocated power states</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Stopped-but-billed VM and idle / oversized VM rules</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Cloud storage</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Managed disk tiers, snapshots, billing by size</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Unattached disk and orphaned snapshot rules</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Cloud networking</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Public IPs, static and dynamic allocation</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Idle static public IP rule</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Identity and access management</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Entra ID, service principals, RBAC, least privilege</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Read-only identity and token flow</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Governance</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ARM, resource groups, tags, policy</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Resource Graph inventory, owner tags, region policy</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Monitoring</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Azure Monitor metrics, Activity Log, Advisor</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VM verdict, creator lookup, Advisor evidence</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Cloud economics</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Pay-as-you-go, reservations, billing delay</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Price book and verification wait</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FinOps</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Inform, optimise and operate</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The cost-to-action loop</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Elasticity</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Rapid scaling changes cost quickly</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Cost spike test for anomaly detection</w:t>
            </w:r>
          </w:p>
        </w:tc>
      </w:tr>
      <w:tr>
        <w:trPr>
          <w:cantSplit w:val="true"/>
        </w:trPr>
        <w:tc>
          <w:tcPr>
            <w:tcW w:type="dxa" w:w="2154"/>
          </w:tcPr>
          <w:p>
            <w:pPr>
              <w:keepNext/>
              <w:spacing w:line="240" w:lineRule="auto" w:after="60" w:before="60"/>
              <w:jc w:val="left"/>
            </w:pPr>
            <w:r/>
            <w:r>
              <w:rPr>
                <w:rFonts w:ascii="Times New Roman" w:hAnsi="Times New Roman" w:eastAsia="Times New Roman" w:cs="Times New Roman"/>
                <w:b w:val="0"/>
                <w:i w:val="0"/>
                <w:sz w:val="19"/>
              </w:rPr>
              <w:t>Security</w:t>
            </w:r>
          </w:p>
        </w:tc>
        <w:tc>
          <w:tcPr>
            <w:tcW w:type="dxa" w:w="3288"/>
          </w:tcPr>
          <w:p>
            <w:pPr>
              <w:keepNext/>
              <w:spacing w:line="240" w:lineRule="auto" w:after="60" w:before="60"/>
              <w:jc w:val="left"/>
            </w:pPr>
            <w:r/>
            <w:r>
              <w:rPr>
                <w:rFonts w:ascii="Times New Roman" w:hAnsi="Times New Roman" w:eastAsia="Times New Roman" w:cs="Times New Roman"/>
                <w:b w:val="0"/>
                <w:i w:val="0"/>
                <w:sz w:val="19"/>
              </w:rPr>
              <w:t>Shared responsibility, encryption, hashing</w:t>
            </w:r>
          </w:p>
        </w:tc>
        <w:tc>
          <w:tcPr>
            <w:tcW w:type="dxa" w:w="3572"/>
          </w:tcPr>
          <w:p>
            <w:pPr>
              <w:keepNext/>
              <w:spacing w:line="240" w:lineRule="auto" w:after="60" w:before="60"/>
              <w:jc w:val="left"/>
            </w:pPr>
            <w:r/>
            <w:r>
              <w:rPr>
                <w:rFonts w:ascii="Times New Roman" w:hAnsi="Times New Roman" w:eastAsia="Times New Roman" w:cs="Times New Roman"/>
                <w:b w:val="0"/>
                <w:i w:val="0"/>
                <w:sz w:val="19"/>
              </w:rPr>
              <w:t>Fernet, scrypt, read-only collector</w:t>
            </w:r>
          </w:p>
        </w:tc>
      </w:tr>
      <w:tr>
        <w:trPr>
          <w:cantSplit w:val="true"/>
        </w:trPr>
        <w:tc>
          <w:tcPr>
            <w:tcW w:type="dxa" w:w="2154"/>
          </w:tcPr>
          <w:p>
            <w:pPr>
              <w:spacing w:line="240" w:lineRule="auto" w:after="60" w:before="60"/>
              <w:jc w:val="left"/>
            </w:pPr>
            <w:r/>
            <w:r>
              <w:rPr>
                <w:rFonts w:ascii="Times New Roman" w:hAnsi="Times New Roman" w:eastAsia="Times New Roman" w:cs="Times New Roman"/>
                <w:b w:val="0"/>
                <w:i w:val="0"/>
                <w:sz w:val="19"/>
              </w:rPr>
              <w:t>Automation and DevOps</w:t>
            </w:r>
          </w:p>
        </w:tc>
        <w:tc>
          <w:tcPr>
            <w:tcW w:type="dxa" w:w="3288"/>
          </w:tcPr>
          <w:p>
            <w:pPr>
              <w:spacing w:line="240" w:lineRule="auto" w:after="60" w:before="60"/>
              <w:jc w:val="left"/>
            </w:pPr>
            <w:r/>
            <w:r>
              <w:rPr>
                <w:rFonts w:ascii="Times New Roman" w:hAnsi="Times New Roman" w:eastAsia="Times New Roman" w:cs="Times New Roman"/>
                <w:b w:val="0"/>
                <w:i w:val="0"/>
                <w:sz w:val="19"/>
              </w:rPr>
              <w:t>CLI, containers, CI</w:t>
            </w:r>
          </w:p>
        </w:tc>
        <w:tc>
          <w:tcPr>
            <w:tcW w:type="dxa" w:w="3572"/>
          </w:tcPr>
          <w:p>
            <w:pPr>
              <w:spacing w:line="240" w:lineRule="auto" w:after="60" w:before="60"/>
              <w:jc w:val="left"/>
            </w:pPr>
            <w:r/>
            <w:r>
              <w:rPr>
                <w:rFonts w:ascii="Times New Roman" w:hAnsi="Times New Roman" w:eastAsia="Times New Roman" w:cs="Times New Roman"/>
                <w:b w:val="0"/>
                <w:i w:val="0"/>
                <w:sz w:val="19"/>
              </w:rPr>
              <w:t>Azure scripts, Docker, GitHub Actions</w:t>
            </w:r>
          </w:p>
        </w:tc>
      </w:tr>
    </w:tbl>
    <w:p>
      <w:pPr>
        <w:spacing w:before="0" w:after="80" w:line="240" w:lineRule="auto"/>
        <w:jc w:val="both"/>
      </w:pPr>
    </w:p>
    <w:p>
      <w:pPr>
        <w:pStyle w:val="Heading2"/>
      </w:pPr>
      <w:r>
        <w:rPr>
          <w:rFonts w:ascii="Times New Roman" w:hAnsi="Times New Roman" w:eastAsia="Times New Roman" w:cs="Times New Roman"/>
          <w:b/>
          <w:i w:val="0"/>
          <w:color w:val="1F3864"/>
          <w:sz w:val="25"/>
        </w:rPr>
        <w:t>3.2 Professional Skills</w:t>
      </w:r>
    </w:p>
    <w:p>
      <w:pPr>
        <w:pStyle w:val="ListBullet"/>
        <w:jc w:val="both"/>
      </w:pPr>
      <w:r>
        <w:rPr>
          <w:rFonts w:ascii="Times New Roman" w:hAnsi="Times New Roman" w:eastAsia="Times New Roman" w:cs="Times New Roman"/>
          <w:b w:val="0"/>
          <w:i w:val="0"/>
          <w:sz w:val="24"/>
        </w:rPr>
        <w:t>Communication: Improved my ability to understand a problem and explain technical decisions in writing and in diagrams.</w:t>
      </w:r>
    </w:p>
    <w:p>
      <w:pPr>
        <w:pStyle w:val="ListBullet"/>
        <w:jc w:val="both"/>
      </w:pPr>
      <w:r>
        <w:rPr>
          <w:rFonts w:ascii="Times New Roman" w:hAnsi="Times New Roman" w:eastAsia="Times New Roman" w:cs="Times New Roman"/>
          <w:b w:val="0"/>
          <w:i w:val="0"/>
          <w:sz w:val="24"/>
        </w:rPr>
        <w:t>Time management: Prioritised study and development tasks within the fixed internship period.</w:t>
      </w:r>
    </w:p>
    <w:p>
      <w:pPr>
        <w:pStyle w:val="ListBullet"/>
        <w:jc w:val="both"/>
      </w:pPr>
      <w:r>
        <w:rPr>
          <w:rFonts w:ascii="Times New Roman" w:hAnsi="Times New Roman" w:eastAsia="Times New Roman" w:cs="Times New Roman"/>
          <w:b w:val="0"/>
          <w:i w:val="0"/>
          <w:sz w:val="24"/>
        </w:rPr>
        <w:t>Problem solving: Strengthened my ability to analyse technical problems, such as unknown resource owners, and find solutions.</w:t>
      </w:r>
    </w:p>
    <w:p>
      <w:pPr>
        <w:pStyle w:val="ListBullet"/>
        <w:jc w:val="both"/>
      </w:pPr>
      <w:r>
        <w:rPr>
          <w:rFonts w:ascii="Times New Roman" w:hAnsi="Times New Roman" w:eastAsia="Times New Roman" w:cs="Times New Roman"/>
          <w:b w:val="0"/>
          <w:i w:val="0"/>
          <w:sz w:val="24"/>
        </w:rPr>
        <w:t>Critical thinking: Evaluated whether a claimed saving is real by checking it against the bill.</w:t>
      </w:r>
    </w:p>
    <w:p>
      <w:pPr>
        <w:pStyle w:val="ListBullet"/>
        <w:jc w:val="both"/>
      </w:pPr>
      <w:r>
        <w:rPr>
          <w:rFonts w:ascii="Times New Roman" w:hAnsi="Times New Roman" w:eastAsia="Times New Roman" w:cs="Times New Roman"/>
          <w:b w:val="0"/>
          <w:i w:val="0"/>
          <w:sz w:val="24"/>
        </w:rPr>
        <w:t>Professional ethics: Practised responsible work by using read-only access and protecting credentials.</w:t>
      </w:r>
    </w:p>
    <w:p>
      <w:pPr>
        <w:pStyle w:val="Heading2"/>
      </w:pPr>
      <w:r>
        <w:rPr>
          <w:rFonts w:ascii="Times New Roman" w:hAnsi="Times New Roman" w:eastAsia="Times New Roman" w:cs="Times New Roman"/>
          <w:b/>
          <w:i w:val="0"/>
          <w:color w:val="1F3864"/>
          <w:sz w:val="25"/>
        </w:rPr>
        <w:t>3.3 Industry Practices</w:t>
      </w:r>
    </w:p>
    <w:p>
      <w:pPr>
        <w:pStyle w:val="ListBullet"/>
        <w:jc w:val="both"/>
      </w:pPr>
      <w:r>
        <w:rPr>
          <w:rFonts w:ascii="Times New Roman" w:hAnsi="Times New Roman" w:eastAsia="Times New Roman" w:cs="Times New Roman"/>
          <w:b w:val="0"/>
          <w:i w:val="0"/>
          <w:sz w:val="24"/>
        </w:rPr>
        <w:t>Coding standards: Kept the algorithms as small, documented functions that can be tested without a database or network.</w:t>
      </w:r>
    </w:p>
    <w:p>
      <w:pPr>
        <w:pStyle w:val="ListBullet"/>
        <w:jc w:val="both"/>
      </w:pPr>
      <w:r>
        <w:rPr>
          <w:rFonts w:ascii="Times New Roman" w:hAnsi="Times New Roman" w:eastAsia="Times New Roman" w:cs="Times New Roman"/>
          <w:b w:val="0"/>
          <w:i w:val="0"/>
          <w:sz w:val="24"/>
        </w:rPr>
        <w:t>Quality: Wrote 27 automated tests and reviewed every page in a headless browser.</w:t>
      </w:r>
    </w:p>
    <w:p>
      <w:pPr>
        <w:pStyle w:val="ListBullet"/>
        <w:jc w:val="both"/>
      </w:pPr>
      <w:r>
        <w:rPr>
          <w:rFonts w:ascii="Times New Roman" w:hAnsi="Times New Roman" w:eastAsia="Times New Roman" w:cs="Times New Roman"/>
          <w:b w:val="0"/>
          <w:i w:val="0"/>
          <w:sz w:val="24"/>
        </w:rPr>
        <w:t>Documentation: Wrote a README, a set-up guide and an architecture description.</w:t>
      </w:r>
    </w:p>
    <w:p>
      <w:pPr>
        <w:pStyle w:val="ListBullet"/>
        <w:jc w:val="both"/>
      </w:pPr>
      <w:r>
        <w:rPr>
          <w:rFonts w:ascii="Times New Roman" w:hAnsi="Times New Roman" w:eastAsia="Times New Roman" w:cs="Times New Roman"/>
          <w:b w:val="0"/>
          <w:i w:val="0"/>
          <w:sz w:val="24"/>
        </w:rPr>
        <w:t>Version control: Used Git and GitHub to manage project code and changes.</w:t>
      </w:r>
    </w:p>
    <w:p>
      <w:pPr>
        <w:pStyle w:val="ListBullet"/>
        <w:jc w:val="both"/>
      </w:pPr>
      <w:r>
        <w:rPr>
          <w:rFonts w:ascii="Times New Roman" w:hAnsi="Times New Roman" w:eastAsia="Times New Roman" w:cs="Times New Roman"/>
          <w:b w:val="0"/>
          <w:i w:val="0"/>
          <w:sz w:val="24"/>
        </w:rPr>
        <w:t>Security practice: Least-privilege access, encrypted secrets, hashed passwords and rate limiting.</w:t>
      </w:r>
    </w:p>
    <w:p>
      <w:pPr>
        <w:pStyle w:val="ListBullet"/>
        <w:jc w:val="both"/>
      </w:pPr>
      <w:r>
        <w:rPr>
          <w:rFonts w:ascii="Times New Roman" w:hAnsi="Times New Roman" w:eastAsia="Times New Roman" w:cs="Times New Roman"/>
          <w:b w:val="0"/>
          <w:i w:val="0"/>
          <w:sz w:val="24"/>
        </w:rPr>
        <w:t>Development process: Followed requirement understanding, design, development, testing, debugging and improvement.</w:t>
      </w:r>
    </w:p>
    <w:p>
      <w:pPr>
        <w:pStyle w:val="Heading2"/>
      </w:pPr>
      <w:r>
        <w:rPr>
          <w:rFonts w:ascii="Times New Roman" w:hAnsi="Times New Roman" w:eastAsia="Times New Roman" w:cs="Times New Roman"/>
          <w:b/>
          <w:i w:val="0"/>
          <w:color w:val="1F3864"/>
          <w:sz w:val="25"/>
        </w:rPr>
        <w:t>3.4 OBE Attainment</w:t>
      </w:r>
    </w:p>
    <w:p>
      <w:pPr>
        <w:keepNext/>
        <w:spacing w:before="120" w:after="120" w:line="240" w:lineRule="auto"/>
        <w:jc w:val="center"/>
      </w:pPr>
      <w:r>
        <w:rPr>
          <w:rFonts w:ascii="Times New Roman" w:hAnsi="Times New Roman" w:eastAsia="Times New Roman" w:cs="Times New Roman"/>
          <w:b w:val="0"/>
          <w:i/>
          <w:color w:val="2E74B5"/>
          <w:sz w:val="19"/>
        </w:rPr>
        <w:t>Table 6 - Program Outcome (PO) Mapping</w:t>
      </w:r>
    </w:p>
    <w:tbl>
      <w:tblPr>
        <w:tblStyle w:val="TableGrid"/>
        <w:jc w:val="center"/>
        <w:tblLook w:firstColumn="1" w:firstRow="1" w:lastColumn="0" w:lastRow="0" w:noHBand="0" w:noVBand="1" w:val="04A0"/>
        <w:tblLayout w:type="fixed"/>
        <w:tblW w:w="9015" w:type="dxa"/>
      </w:tblPr>
      <w:tblGrid>
        <w:gridCol w:w="2211"/>
        <w:gridCol w:w="2721"/>
        <w:gridCol w:w="4082"/>
      </w:tblGrid>
      <w:tr>
        <w:trPr>
          <w:tblHeader w:val="true"/>
          <w:cantSplit w:val="true"/>
        </w:trPr>
        <w:tc>
          <w:tcPr>
            <w:tcW w:type="dxa" w:w="2211"/>
          </w:tcPr>
          <w:p>
            <w:pPr>
              <w:keepNext/>
              <w:spacing w:line="240" w:lineRule="auto" w:after="60" w:before="60"/>
              <w:jc w:val="center"/>
            </w:pPr>
            <w:r/>
            <w:r>
              <w:rPr>
                <w:rFonts w:ascii="Times New Roman" w:hAnsi="Times New Roman" w:eastAsia="Times New Roman" w:cs="Times New Roman"/>
                <w:b/>
                <w:i w:val="0"/>
                <w:sz w:val="19"/>
              </w:rPr>
              <w:t>Activity</w:t>
            </w:r>
          </w:p>
        </w:tc>
        <w:tc>
          <w:tcPr>
            <w:tcW w:type="dxa" w:w="2721"/>
          </w:tcPr>
          <w:p>
            <w:pPr>
              <w:keepNext/>
              <w:spacing w:line="240" w:lineRule="auto" w:after="60" w:before="60"/>
              <w:jc w:val="center"/>
            </w:pPr>
            <w:r/>
            <w:r>
              <w:rPr>
                <w:rFonts w:ascii="Times New Roman" w:hAnsi="Times New Roman" w:eastAsia="Times New Roman" w:cs="Times New Roman"/>
                <w:b/>
                <w:i w:val="0"/>
                <w:sz w:val="19"/>
              </w:rPr>
              <w:t>Program Outcome</w:t>
            </w:r>
          </w:p>
        </w:tc>
        <w:tc>
          <w:tcPr>
            <w:tcW w:type="dxa" w:w="4082"/>
          </w:tcPr>
          <w:p>
            <w:pPr>
              <w:keepNext/>
              <w:spacing w:line="240" w:lineRule="auto" w:after="60" w:before="60"/>
              <w:jc w:val="center"/>
            </w:pPr>
            <w:r/>
            <w:r>
              <w:rPr>
                <w:rFonts w:ascii="Times New Roman" w:hAnsi="Times New Roman" w:eastAsia="Times New Roman" w:cs="Times New Roman"/>
                <w:b/>
                <w:i w:val="0"/>
                <w:sz w:val="19"/>
              </w:rPr>
              <w:t>Evidence / Justification</w:t>
            </w:r>
          </w:p>
        </w:tc>
      </w:tr>
      <w:tr>
        <w:trPr>
          <w:cantSplit w:val="true"/>
        </w:trPr>
        <w:tc>
          <w:tcPr>
            <w:tcW w:type="dxa" w:w="2211"/>
          </w:tcPr>
          <w:p>
            <w:pPr>
              <w:keepNext/>
              <w:spacing w:line="240" w:lineRule="auto" w:after="60" w:before="60"/>
              <w:jc w:val="center"/>
            </w:pPr>
            <w:r/>
            <w:r>
              <w:rPr>
                <w:rFonts w:ascii="Times New Roman" w:hAnsi="Times New Roman" w:eastAsia="Times New Roman" w:cs="Times New Roman"/>
                <w:b w:val="0"/>
                <w:i w:val="0"/>
                <w:sz w:val="19"/>
              </w:rPr>
              <w:t>Requirement understanding</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PO1 - Engineering Knowledge</w:t>
            </w:r>
          </w:p>
        </w:tc>
        <w:tc>
          <w:tcPr>
            <w:tcW w:type="dxa" w:w="4082"/>
          </w:tcPr>
          <w:p>
            <w:pPr>
              <w:keepNext/>
              <w:spacing w:line="240" w:lineRule="auto" w:after="60" w:before="60"/>
              <w:jc w:val="center"/>
            </w:pPr>
            <w:r/>
            <w:r>
              <w:rPr>
                <w:rFonts w:ascii="Times New Roman" w:hAnsi="Times New Roman" w:eastAsia="Times New Roman" w:cs="Times New Roman"/>
                <w:b w:val="0"/>
                <w:i w:val="0"/>
                <w:sz w:val="19"/>
              </w:rPr>
              <w:t>Applied computer science and cloud computing fundamentals to understand the problem.</w:t>
            </w:r>
          </w:p>
        </w:tc>
      </w:tr>
      <w:tr>
        <w:trPr>
          <w:cantSplit w:val="true"/>
        </w:trPr>
        <w:tc>
          <w:tcPr>
            <w:tcW w:type="dxa" w:w="2211"/>
          </w:tcPr>
          <w:p>
            <w:pPr>
              <w:keepNext/>
              <w:spacing w:line="240" w:lineRule="auto" w:after="60" w:before="60"/>
              <w:jc w:val="center"/>
            </w:pPr>
            <w:r/>
            <w:r>
              <w:rPr>
                <w:rFonts w:ascii="Times New Roman" w:hAnsi="Times New Roman" w:eastAsia="Times New Roman" w:cs="Times New Roman"/>
                <w:b w:val="0"/>
                <w:i w:val="0"/>
                <w:sz w:val="19"/>
              </w:rPr>
              <w:t>Problem identification</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PO2 - Problem Analysis</w:t>
            </w:r>
          </w:p>
        </w:tc>
        <w:tc>
          <w:tcPr>
            <w:tcW w:type="dxa" w:w="4082"/>
          </w:tcPr>
          <w:p>
            <w:pPr>
              <w:keepNext/>
              <w:spacing w:line="240" w:lineRule="auto" w:after="60" w:before="60"/>
              <w:jc w:val="center"/>
            </w:pPr>
            <w:r/>
            <w:r>
              <w:rPr>
                <w:rFonts w:ascii="Times New Roman" w:hAnsi="Times New Roman" w:eastAsia="Times New Roman" w:cs="Times New Roman"/>
                <w:b w:val="0"/>
                <w:i w:val="0"/>
                <w:sz w:val="19"/>
              </w:rPr>
              <w:t>Analysed why cloud spend is wasted and what data is needed to prove a saving.</w:t>
            </w:r>
          </w:p>
        </w:tc>
      </w:tr>
      <w:tr>
        <w:trPr>
          <w:cantSplit w:val="true"/>
        </w:trPr>
        <w:tc>
          <w:tcPr>
            <w:tcW w:type="dxa" w:w="2211"/>
          </w:tcPr>
          <w:p>
            <w:pPr>
              <w:keepNext/>
              <w:spacing w:line="240" w:lineRule="auto" w:after="60" w:before="60"/>
              <w:jc w:val="center"/>
            </w:pPr>
            <w:r/>
            <w:r>
              <w:rPr>
                <w:rFonts w:ascii="Times New Roman" w:hAnsi="Times New Roman" w:eastAsia="Times New Roman" w:cs="Times New Roman"/>
                <w:b w:val="0"/>
                <w:i w:val="0"/>
                <w:sz w:val="19"/>
              </w:rPr>
              <w:t>Design and development</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PO3 - Design/Development of Solutions</w:t>
            </w:r>
          </w:p>
        </w:tc>
        <w:tc>
          <w:tcPr>
            <w:tcW w:type="dxa" w:w="4082"/>
          </w:tcPr>
          <w:p>
            <w:pPr>
              <w:keepNext/>
              <w:spacing w:line="240" w:lineRule="auto" w:after="60" w:before="60"/>
              <w:jc w:val="center"/>
            </w:pPr>
            <w:r/>
            <w:r>
              <w:rPr>
                <w:rFonts w:ascii="Times New Roman" w:hAnsi="Times New Roman" w:eastAsia="Times New Roman" w:cs="Times New Roman"/>
                <w:b w:val="0"/>
                <w:i w:val="0"/>
                <w:sz w:val="19"/>
              </w:rPr>
              <w:t>Designed and implemented the CloudPulse architecture, algorithms and interface.</w:t>
            </w:r>
          </w:p>
        </w:tc>
      </w:tr>
      <w:tr>
        <w:trPr>
          <w:cantSplit w:val="true"/>
        </w:trPr>
        <w:tc>
          <w:tcPr>
            <w:tcW w:type="dxa" w:w="2211"/>
          </w:tcPr>
          <w:p>
            <w:pPr>
              <w:keepNext/>
              <w:spacing w:line="240" w:lineRule="auto" w:after="60" w:before="60"/>
              <w:jc w:val="center"/>
            </w:pPr>
            <w:r/>
            <w:r>
              <w:rPr>
                <w:rFonts w:ascii="Times New Roman" w:hAnsi="Times New Roman" w:eastAsia="Times New Roman" w:cs="Times New Roman"/>
                <w:b w:val="0"/>
                <w:i w:val="0"/>
                <w:sz w:val="19"/>
              </w:rPr>
              <w:t>Testing and validation</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PO4 - Investigation of Complex Problems</w:t>
            </w:r>
          </w:p>
        </w:tc>
        <w:tc>
          <w:tcPr>
            <w:tcW w:type="dxa" w:w="4082"/>
          </w:tcPr>
          <w:p>
            <w:pPr>
              <w:keepNext/>
              <w:spacing w:line="240" w:lineRule="auto" w:after="60" w:before="60"/>
              <w:jc w:val="center"/>
            </w:pPr>
            <w:r/>
            <w:r>
              <w:rPr>
                <w:rFonts w:ascii="Times New Roman" w:hAnsi="Times New Roman" w:eastAsia="Times New Roman" w:cs="Times New Roman"/>
                <w:b w:val="0"/>
                <w:i w:val="0"/>
                <w:sz w:val="19"/>
              </w:rPr>
              <w:t>Validated the algorithms with hand-computed tests and an Azure test environment.</w:t>
            </w:r>
          </w:p>
        </w:tc>
      </w:tr>
      <w:tr>
        <w:trPr>
          <w:cantSplit w:val="true"/>
        </w:trPr>
        <w:tc>
          <w:tcPr>
            <w:tcW w:type="dxa" w:w="2211"/>
          </w:tcPr>
          <w:p>
            <w:pPr>
              <w:keepNext/>
              <w:spacing w:line="240" w:lineRule="auto" w:after="60" w:before="60"/>
              <w:jc w:val="center"/>
            </w:pPr>
            <w:r/>
            <w:r>
              <w:rPr>
                <w:rFonts w:ascii="Times New Roman" w:hAnsi="Times New Roman" w:eastAsia="Times New Roman" w:cs="Times New Roman"/>
                <w:b w:val="0"/>
                <w:i w:val="0"/>
                <w:sz w:val="19"/>
              </w:rPr>
              <w:t>Development tools</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PO5 - Modern Tool Usage</w:t>
            </w:r>
          </w:p>
        </w:tc>
        <w:tc>
          <w:tcPr>
            <w:tcW w:type="dxa" w:w="4082"/>
          </w:tcPr>
          <w:p>
            <w:pPr>
              <w:keepNext/>
              <w:spacing w:line="240" w:lineRule="auto" w:after="60" w:before="60"/>
              <w:jc w:val="center"/>
            </w:pPr>
            <w:r/>
            <w:r>
              <w:rPr>
                <w:rFonts w:ascii="Times New Roman" w:hAnsi="Times New Roman" w:eastAsia="Times New Roman" w:cs="Times New Roman"/>
                <w:b w:val="0"/>
                <w:i w:val="0"/>
                <w:sz w:val="19"/>
              </w:rPr>
              <w:t>Used the Azure CLI, ARM APIs, FastAPI, Docker, Git and GitHub.</w:t>
            </w:r>
          </w:p>
        </w:tc>
      </w:tr>
      <w:tr>
        <w:trPr>
          <w:cantSplit w:val="true"/>
        </w:trPr>
        <w:tc>
          <w:tcPr>
            <w:tcW w:type="dxa" w:w="2211"/>
          </w:tcPr>
          <w:p>
            <w:pPr>
              <w:keepNext/>
              <w:spacing w:line="240" w:lineRule="auto" w:after="60" w:before="60"/>
              <w:jc w:val="center"/>
            </w:pPr>
            <w:r/>
            <w:r>
              <w:rPr>
                <w:rFonts w:ascii="Times New Roman" w:hAnsi="Times New Roman" w:eastAsia="Times New Roman" w:cs="Times New Roman"/>
                <w:b w:val="0"/>
                <w:i w:val="0"/>
                <w:sz w:val="19"/>
              </w:rPr>
              <w:t>Cost and security awareness</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PO6 - Engineer and Society</w:t>
            </w:r>
          </w:p>
        </w:tc>
        <w:tc>
          <w:tcPr>
            <w:tcW w:type="dxa" w:w="4082"/>
          </w:tcPr>
          <w:p>
            <w:pPr>
              <w:keepNext/>
              <w:spacing w:line="240" w:lineRule="auto" w:after="60" w:before="60"/>
              <w:jc w:val="center"/>
            </w:pPr>
            <w:r/>
            <w:r>
              <w:rPr>
                <w:rFonts w:ascii="Times New Roman" w:hAnsi="Times New Roman" w:eastAsia="Times New Roman" w:cs="Times New Roman"/>
                <w:b w:val="0"/>
                <w:i w:val="0"/>
                <w:sz w:val="19"/>
              </w:rPr>
              <w:t>Protected customer credentials and helped avoid wasteful spending.</w:t>
            </w:r>
          </w:p>
        </w:tc>
      </w:tr>
      <w:tr>
        <w:trPr>
          <w:cantSplit w:val="true"/>
        </w:trPr>
        <w:tc>
          <w:tcPr>
            <w:tcW w:type="dxa" w:w="2211"/>
          </w:tcPr>
          <w:p>
            <w:pPr>
              <w:keepNext/>
              <w:spacing w:line="240" w:lineRule="auto" w:after="60" w:before="60"/>
              <w:jc w:val="center"/>
            </w:pPr>
            <w:r/>
            <w:r>
              <w:rPr>
                <w:rFonts w:ascii="Times New Roman" w:hAnsi="Times New Roman" w:eastAsia="Times New Roman" w:cs="Times New Roman"/>
                <w:b w:val="0"/>
                <w:i w:val="0"/>
                <w:sz w:val="19"/>
              </w:rPr>
              <w:t>Efficient resource use</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PO7 - Environment and Sustainability</w:t>
            </w:r>
          </w:p>
        </w:tc>
        <w:tc>
          <w:tcPr>
            <w:tcW w:type="dxa" w:w="4082"/>
          </w:tcPr>
          <w:p>
            <w:pPr>
              <w:keepNext/>
              <w:spacing w:line="240" w:lineRule="auto" w:after="60" w:before="60"/>
              <w:jc w:val="center"/>
            </w:pPr>
            <w:r/>
            <w:r>
              <w:rPr>
                <w:rFonts w:ascii="Times New Roman" w:hAnsi="Times New Roman" w:eastAsia="Times New Roman" w:cs="Times New Roman"/>
                <w:b w:val="0"/>
                <w:i w:val="0"/>
                <w:sz w:val="19"/>
              </w:rPr>
              <w:t>Detected idle cloud resources that consume infrastructure without delivering value.</w:t>
            </w:r>
          </w:p>
        </w:tc>
      </w:tr>
      <w:tr>
        <w:trPr>
          <w:cantSplit w:val="true"/>
        </w:trPr>
        <w:tc>
          <w:tcPr>
            <w:tcW w:type="dxa" w:w="2211"/>
          </w:tcPr>
          <w:p>
            <w:pPr>
              <w:keepNext/>
              <w:spacing w:line="240" w:lineRule="auto" w:after="60" w:before="60"/>
              <w:jc w:val="center"/>
            </w:pPr>
            <w:r/>
            <w:r>
              <w:rPr>
                <w:rFonts w:ascii="Times New Roman" w:hAnsi="Times New Roman" w:eastAsia="Times New Roman" w:cs="Times New Roman"/>
                <w:b w:val="0"/>
                <w:i w:val="0"/>
                <w:sz w:val="19"/>
              </w:rPr>
              <w:t>Professional conduct</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PO8 - Ethics</w:t>
            </w:r>
          </w:p>
        </w:tc>
        <w:tc>
          <w:tcPr>
            <w:tcW w:type="dxa" w:w="4082"/>
          </w:tcPr>
          <w:p>
            <w:pPr>
              <w:keepNext/>
              <w:spacing w:line="240" w:lineRule="auto" w:after="60" w:before="60"/>
              <w:jc w:val="center"/>
            </w:pPr>
            <w:r/>
            <w:r>
              <w:rPr>
                <w:rFonts w:ascii="Times New Roman" w:hAnsi="Times New Roman" w:eastAsia="Times New Roman" w:cs="Times New Roman"/>
                <w:b w:val="0"/>
                <w:i w:val="0"/>
                <w:sz w:val="19"/>
              </w:rPr>
              <w:t>Used read-only access and responsible handling of secrets.</w:t>
            </w:r>
          </w:p>
        </w:tc>
      </w:tr>
      <w:tr>
        <w:trPr>
          <w:cantSplit w:val="true"/>
        </w:trPr>
        <w:tc>
          <w:tcPr>
            <w:tcW w:type="dxa" w:w="2211"/>
          </w:tcPr>
          <w:p>
            <w:pPr>
              <w:keepNext/>
              <w:spacing w:line="240" w:lineRule="auto" w:after="60" w:before="60"/>
              <w:jc w:val="center"/>
            </w:pPr>
            <w:r/>
            <w:r>
              <w:rPr>
                <w:rFonts w:ascii="Times New Roman" w:hAnsi="Times New Roman" w:eastAsia="Times New Roman" w:cs="Times New Roman"/>
                <w:b w:val="0"/>
                <w:i w:val="0"/>
                <w:sz w:val="19"/>
              </w:rPr>
              <w:t>Mentor interaction</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PO9 - Individual and Team Work</w:t>
            </w:r>
          </w:p>
        </w:tc>
        <w:tc>
          <w:tcPr>
            <w:tcW w:type="dxa" w:w="4082"/>
          </w:tcPr>
          <w:p>
            <w:pPr>
              <w:keepNext/>
              <w:spacing w:line="240" w:lineRule="auto" w:after="60" w:before="60"/>
              <w:jc w:val="center"/>
            </w:pPr>
            <w:r/>
            <w:r>
              <w:rPr>
                <w:rFonts w:ascii="Times New Roman" w:hAnsi="Times New Roman" w:eastAsia="Times New Roman" w:cs="Times New Roman"/>
                <w:b w:val="0"/>
                <w:i w:val="0"/>
                <w:sz w:val="19"/>
              </w:rPr>
              <w:t>Worked under mentor guidance during the internship.</w:t>
            </w:r>
          </w:p>
        </w:tc>
      </w:tr>
      <w:tr>
        <w:trPr>
          <w:cantSplit w:val="true"/>
        </w:trPr>
        <w:tc>
          <w:tcPr>
            <w:tcW w:type="dxa" w:w="2211"/>
          </w:tcPr>
          <w:p>
            <w:pPr>
              <w:keepNext/>
              <w:spacing w:line="240" w:lineRule="auto" w:after="60" w:before="60"/>
              <w:jc w:val="center"/>
            </w:pPr>
            <w:r/>
            <w:r>
              <w:rPr>
                <w:rFonts w:ascii="Times New Roman" w:hAnsi="Times New Roman" w:eastAsia="Times New Roman" w:cs="Times New Roman"/>
                <w:b w:val="0"/>
                <w:i w:val="0"/>
                <w:sz w:val="19"/>
              </w:rPr>
              <w:t>Report preparation</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PO10 - Communication</w:t>
            </w:r>
          </w:p>
        </w:tc>
        <w:tc>
          <w:tcPr>
            <w:tcW w:type="dxa" w:w="4082"/>
          </w:tcPr>
          <w:p>
            <w:pPr>
              <w:keepNext/>
              <w:spacing w:line="240" w:lineRule="auto" w:after="60" w:before="60"/>
              <w:jc w:val="center"/>
            </w:pPr>
            <w:r/>
            <w:r>
              <w:rPr>
                <w:rFonts w:ascii="Times New Roman" w:hAnsi="Times New Roman" w:eastAsia="Times New Roman" w:cs="Times New Roman"/>
                <w:b w:val="0"/>
                <w:i w:val="0"/>
                <w:sz w:val="19"/>
              </w:rPr>
              <w:t>Documented the work in this report and in the project README.</w:t>
            </w:r>
          </w:p>
        </w:tc>
      </w:tr>
      <w:tr>
        <w:trPr>
          <w:cantSplit w:val="true"/>
        </w:trPr>
        <w:tc>
          <w:tcPr>
            <w:tcW w:type="dxa" w:w="2211"/>
          </w:tcPr>
          <w:p>
            <w:pPr>
              <w:spacing w:line="240" w:lineRule="auto" w:after="60" w:before="60"/>
              <w:jc w:val="center"/>
            </w:pPr>
            <w:r/>
            <w:r>
              <w:rPr>
                <w:rFonts w:ascii="Times New Roman" w:hAnsi="Times New Roman" w:eastAsia="Times New Roman" w:cs="Times New Roman"/>
                <w:b w:val="0"/>
                <w:i w:val="0"/>
                <w:sz w:val="19"/>
              </w:rPr>
              <w:t>Project completion</w:t>
            </w:r>
          </w:p>
        </w:tc>
        <w:tc>
          <w:tcPr>
            <w:tcW w:type="dxa" w:w="2721"/>
          </w:tcPr>
          <w:p>
            <w:pPr>
              <w:spacing w:line="240" w:lineRule="auto" w:after="60" w:before="60"/>
              <w:jc w:val="center"/>
            </w:pPr>
            <w:r/>
            <w:r>
              <w:rPr>
                <w:rFonts w:ascii="Times New Roman" w:hAnsi="Times New Roman" w:eastAsia="Times New Roman" w:cs="Times New Roman"/>
                <w:b w:val="0"/>
                <w:i w:val="0"/>
                <w:sz w:val="19"/>
              </w:rPr>
              <w:t>PO11 - Project Management and Finance</w:t>
            </w:r>
          </w:p>
        </w:tc>
        <w:tc>
          <w:tcPr>
            <w:tcW w:type="dxa" w:w="4082"/>
          </w:tcPr>
          <w:p>
            <w:pPr>
              <w:spacing w:line="240" w:lineRule="auto" w:after="60" w:before="60"/>
              <w:jc w:val="center"/>
            </w:pPr>
            <w:r/>
            <w:r>
              <w:rPr>
                <w:rFonts w:ascii="Times New Roman" w:hAnsi="Times New Roman" w:eastAsia="Times New Roman" w:cs="Times New Roman"/>
                <w:b w:val="0"/>
                <w:i w:val="0"/>
                <w:sz w:val="19"/>
              </w:rPr>
              <w:t>Planned tasks, and applied cost-management practice to cloud finance.</w:t>
            </w:r>
          </w:p>
        </w:tc>
      </w:tr>
    </w:tbl>
    <w:p>
      <w:pPr>
        <w:spacing w:before="0" w:after="80" w:line="240" w:lineRule="auto"/>
        <w:jc w:val="both"/>
      </w:pPr>
    </w:p>
    <w:p>
      <w:pPr>
        <w:keepNext/>
        <w:spacing w:before="120" w:after="120" w:line="240" w:lineRule="auto"/>
        <w:jc w:val="center"/>
      </w:pPr>
      <w:r>
        <w:rPr>
          <w:rFonts w:ascii="Times New Roman" w:hAnsi="Times New Roman" w:eastAsia="Times New Roman" w:cs="Times New Roman"/>
          <w:b w:val="0"/>
          <w:i/>
          <w:color w:val="2E74B5"/>
          <w:sz w:val="19"/>
        </w:rPr>
        <w:t>Table 7 - Program Specific Outcome (PSO) Mapping</w:t>
      </w:r>
    </w:p>
    <w:tbl>
      <w:tblPr>
        <w:tblStyle w:val="TableGrid"/>
        <w:jc w:val="center"/>
        <w:tblLook w:firstColumn="1" w:firstRow="1" w:lastColumn="0" w:lastRow="0" w:noHBand="0" w:noVBand="1" w:val="04A0"/>
        <w:tblLayout w:type="fixed"/>
        <w:tblW w:w="9015" w:type="dxa"/>
      </w:tblPr>
      <w:tblGrid>
        <w:gridCol w:w="3402"/>
        <w:gridCol w:w="1417"/>
        <w:gridCol w:w="4195"/>
      </w:tblGrid>
      <w:tr>
        <w:trPr>
          <w:tblHeader w:val="true"/>
          <w:cantSplit w:val="true"/>
        </w:trPr>
        <w:tc>
          <w:tcPr>
            <w:tcW w:type="dxa" w:w="3402"/>
          </w:tcPr>
          <w:p>
            <w:pPr>
              <w:keepNext/>
              <w:spacing w:line="240" w:lineRule="auto" w:after="60" w:before="60"/>
              <w:jc w:val="center"/>
            </w:pPr>
            <w:r/>
            <w:r>
              <w:rPr>
                <w:rFonts w:ascii="Times New Roman" w:hAnsi="Times New Roman" w:eastAsia="Times New Roman" w:cs="Times New Roman"/>
                <w:b/>
                <w:i w:val="0"/>
                <w:sz w:val="20"/>
              </w:rPr>
              <w:t>Internship Activity</w:t>
            </w:r>
          </w:p>
        </w:tc>
        <w:tc>
          <w:tcPr>
            <w:tcW w:type="dxa" w:w="1417"/>
          </w:tcPr>
          <w:p>
            <w:pPr>
              <w:keepNext/>
              <w:spacing w:line="240" w:lineRule="auto" w:after="60" w:before="60"/>
              <w:jc w:val="center"/>
            </w:pPr>
            <w:r/>
            <w:r>
              <w:rPr>
                <w:rFonts w:ascii="Times New Roman" w:hAnsi="Times New Roman" w:eastAsia="Times New Roman" w:cs="Times New Roman"/>
                <w:b/>
                <w:i w:val="0"/>
                <w:sz w:val="20"/>
              </w:rPr>
              <w:t>PSO</w:t>
            </w:r>
          </w:p>
        </w:tc>
        <w:tc>
          <w:tcPr>
            <w:tcW w:type="dxa" w:w="4195"/>
          </w:tcPr>
          <w:p>
            <w:pPr>
              <w:keepNext/>
              <w:spacing w:line="240" w:lineRule="auto" w:after="60" w:before="60"/>
              <w:jc w:val="center"/>
            </w:pPr>
            <w:r/>
            <w:r>
              <w:rPr>
                <w:rFonts w:ascii="Times New Roman" w:hAnsi="Times New Roman" w:eastAsia="Times New Roman" w:cs="Times New Roman"/>
                <w:b/>
                <w:i w:val="0"/>
                <w:sz w:val="20"/>
              </w:rPr>
              <w:t>Evidence</w:t>
            </w:r>
          </w:p>
        </w:tc>
      </w:tr>
      <w:tr>
        <w:trPr>
          <w:cantSplit w:val="true"/>
        </w:trPr>
        <w:tc>
          <w:tcPr>
            <w:tcW w:type="dxa" w:w="3402"/>
          </w:tcPr>
          <w:p>
            <w:pPr>
              <w:keepNext/>
              <w:spacing w:line="240" w:lineRule="auto" w:after="60" w:before="60"/>
              <w:jc w:val="center"/>
            </w:pPr>
            <w:r/>
            <w:r>
              <w:rPr>
                <w:rFonts w:ascii="Times New Roman" w:hAnsi="Times New Roman" w:eastAsia="Times New Roman" w:cs="Times New Roman"/>
                <w:b w:val="0"/>
                <w:i w:val="0"/>
                <w:sz w:val="20"/>
              </w:rPr>
              <w:t>Cloud-based application development</w:t>
            </w:r>
          </w:p>
        </w:tc>
        <w:tc>
          <w:tcPr>
            <w:tcW w:type="dxa" w:w="1417"/>
          </w:tcPr>
          <w:p>
            <w:pPr>
              <w:keepNext/>
              <w:spacing w:line="240" w:lineRule="auto" w:after="60" w:before="60"/>
              <w:jc w:val="center"/>
            </w:pPr>
            <w:r/>
            <w:r>
              <w:rPr>
                <w:rFonts w:ascii="Times New Roman" w:hAnsi="Times New Roman" w:eastAsia="Times New Roman" w:cs="Times New Roman"/>
                <w:b w:val="0"/>
                <w:i w:val="0"/>
                <w:sz w:val="20"/>
              </w:rPr>
              <w:t>PSO1</w:t>
            </w:r>
          </w:p>
        </w:tc>
        <w:tc>
          <w:tcPr>
            <w:tcW w:type="dxa" w:w="4195"/>
          </w:tcPr>
          <w:p>
            <w:pPr>
              <w:keepNext/>
              <w:spacing w:line="240" w:lineRule="auto" w:after="60" w:before="60"/>
              <w:jc w:val="center"/>
            </w:pPr>
            <w:r/>
            <w:r>
              <w:rPr>
                <w:rFonts w:ascii="Times New Roman" w:hAnsi="Times New Roman" w:eastAsia="Times New Roman" w:cs="Times New Roman"/>
                <w:b w:val="0"/>
                <w:i w:val="0"/>
                <w:sz w:val="20"/>
              </w:rPr>
              <w:t>Project source code, screenshots and report</w:t>
            </w:r>
          </w:p>
        </w:tc>
      </w:tr>
      <w:tr>
        <w:trPr>
          <w:cantSplit w:val="true"/>
        </w:trPr>
        <w:tc>
          <w:tcPr>
            <w:tcW w:type="dxa" w:w="3402"/>
          </w:tcPr>
          <w:p>
            <w:pPr>
              <w:keepNext/>
              <w:spacing w:line="240" w:lineRule="auto" w:after="60" w:before="60"/>
              <w:jc w:val="center"/>
            </w:pPr>
            <w:r/>
            <w:r>
              <w:rPr>
                <w:rFonts w:ascii="Times New Roman" w:hAnsi="Times New Roman" w:eastAsia="Times New Roman" w:cs="Times New Roman"/>
                <w:b w:val="0"/>
                <w:i w:val="0"/>
                <w:sz w:val="20"/>
              </w:rPr>
              <w:t>Use of modern cloud technologies</w:t>
            </w:r>
          </w:p>
        </w:tc>
        <w:tc>
          <w:tcPr>
            <w:tcW w:type="dxa" w:w="1417"/>
          </w:tcPr>
          <w:p>
            <w:pPr>
              <w:keepNext/>
              <w:spacing w:line="240" w:lineRule="auto" w:after="60" w:before="60"/>
              <w:jc w:val="center"/>
            </w:pPr>
            <w:r/>
            <w:r>
              <w:rPr>
                <w:rFonts w:ascii="Times New Roman" w:hAnsi="Times New Roman" w:eastAsia="Times New Roman" w:cs="Times New Roman"/>
                <w:b w:val="0"/>
                <w:i w:val="0"/>
                <w:sz w:val="20"/>
              </w:rPr>
              <w:t>PSO2</w:t>
            </w:r>
          </w:p>
        </w:tc>
        <w:tc>
          <w:tcPr>
            <w:tcW w:type="dxa" w:w="4195"/>
          </w:tcPr>
          <w:p>
            <w:pPr>
              <w:keepNext/>
              <w:spacing w:line="240" w:lineRule="auto" w:after="60" w:before="60"/>
              <w:jc w:val="center"/>
            </w:pPr>
            <w:r/>
            <w:r>
              <w:rPr>
                <w:rFonts w:ascii="Times New Roman" w:hAnsi="Times New Roman" w:eastAsia="Times New Roman" w:cs="Times New Roman"/>
                <w:b w:val="0"/>
                <w:i w:val="0"/>
                <w:sz w:val="20"/>
              </w:rPr>
              <w:t>Azure CLI, ARM APIs, Docker, Git and GitHub</w:t>
            </w:r>
          </w:p>
        </w:tc>
      </w:tr>
      <w:tr>
        <w:trPr>
          <w:cantSplit w:val="true"/>
        </w:trPr>
        <w:tc>
          <w:tcPr>
            <w:tcW w:type="dxa" w:w="3402"/>
          </w:tcPr>
          <w:p>
            <w:pPr>
              <w:spacing w:line="240" w:lineRule="auto" w:after="60" w:before="60"/>
              <w:jc w:val="center"/>
            </w:pPr>
            <w:r/>
            <w:r>
              <w:rPr>
                <w:rFonts w:ascii="Times New Roman" w:hAnsi="Times New Roman" w:eastAsia="Times New Roman" w:cs="Times New Roman"/>
                <w:b w:val="0"/>
                <w:i w:val="0"/>
                <w:sz w:val="20"/>
              </w:rPr>
              <w:t>Testing, security and professional development</w:t>
            </w:r>
          </w:p>
        </w:tc>
        <w:tc>
          <w:tcPr>
            <w:tcW w:type="dxa" w:w="1417"/>
          </w:tcPr>
          <w:p>
            <w:pPr>
              <w:spacing w:line="240" w:lineRule="auto" w:after="60" w:before="60"/>
              <w:jc w:val="center"/>
            </w:pPr>
            <w:r/>
            <w:r>
              <w:rPr>
                <w:rFonts w:ascii="Times New Roman" w:hAnsi="Times New Roman" w:eastAsia="Times New Roman" w:cs="Times New Roman"/>
                <w:b w:val="0"/>
                <w:i w:val="0"/>
                <w:sz w:val="20"/>
              </w:rPr>
              <w:t>PSO3</w:t>
            </w:r>
          </w:p>
        </w:tc>
        <w:tc>
          <w:tcPr>
            <w:tcW w:type="dxa" w:w="4195"/>
          </w:tcPr>
          <w:p>
            <w:pPr>
              <w:spacing w:line="240" w:lineRule="auto" w:after="60" w:before="60"/>
              <w:jc w:val="center"/>
            </w:pPr>
            <w:r/>
            <w:r>
              <w:rPr>
                <w:rFonts w:ascii="Times New Roman" w:hAnsi="Times New Roman" w:eastAsia="Times New Roman" w:cs="Times New Roman"/>
                <w:b w:val="0"/>
                <w:i w:val="0"/>
                <w:sz w:val="20"/>
              </w:rPr>
              <w:t>27 automated tests, internship letter</w:t>
            </w:r>
          </w:p>
        </w:tc>
      </w:tr>
    </w:tbl>
    <w:p>
      <w:pPr>
        <w:spacing w:before="0" w:after="80" w:line="240" w:lineRule="auto"/>
        <w:jc w:val="both"/>
      </w:pPr>
    </w:p>
    <w:p>
      <w:pPr>
        <w:keepNext/>
        <w:spacing w:before="120" w:after="120" w:line="240" w:lineRule="auto"/>
        <w:jc w:val="center"/>
      </w:pPr>
      <w:r>
        <w:rPr>
          <w:rFonts w:ascii="Times New Roman" w:hAnsi="Times New Roman" w:eastAsia="Times New Roman" w:cs="Times New Roman"/>
          <w:b w:val="0"/>
          <w:i/>
          <w:color w:val="2E74B5"/>
          <w:sz w:val="19"/>
        </w:rPr>
        <w:t>Table 8 - Graduate Attribute / Professional Competency Mapping</w:t>
      </w:r>
    </w:p>
    <w:tbl>
      <w:tblPr>
        <w:tblStyle w:val="TableGrid"/>
        <w:jc w:val="center"/>
        <w:tblLook w:firstColumn="1" w:firstRow="1" w:lastColumn="0" w:lastRow="0" w:noHBand="0" w:noVBand="1" w:val="04A0"/>
        <w:tblLayout w:type="fixed"/>
        <w:tblW w:w="9015" w:type="dxa"/>
      </w:tblPr>
      <w:tblGrid>
        <w:gridCol w:w="2608"/>
        <w:gridCol w:w="3402"/>
        <w:gridCol w:w="3005"/>
      </w:tblGrid>
      <w:tr>
        <w:trPr>
          <w:tblHeader w:val="true"/>
          <w:cantSplit w:val="true"/>
        </w:trPr>
        <w:tc>
          <w:tcPr>
            <w:tcW w:type="dxa" w:w="2608"/>
          </w:tcPr>
          <w:p>
            <w:pPr>
              <w:keepNext/>
              <w:spacing w:line="240" w:lineRule="auto" w:after="60" w:before="60"/>
              <w:jc w:val="center"/>
            </w:pPr>
            <w:r/>
            <w:r>
              <w:rPr>
                <w:rFonts w:ascii="Times New Roman" w:hAnsi="Times New Roman" w:eastAsia="Times New Roman" w:cs="Times New Roman"/>
                <w:b/>
                <w:i w:val="0"/>
                <w:sz w:val="20"/>
              </w:rPr>
              <w:t>Internship Activity</w:t>
            </w:r>
          </w:p>
        </w:tc>
        <w:tc>
          <w:tcPr>
            <w:tcW w:type="dxa" w:w="3402"/>
          </w:tcPr>
          <w:p>
            <w:pPr>
              <w:keepNext/>
              <w:spacing w:line="240" w:lineRule="auto" w:after="60" w:before="60"/>
              <w:jc w:val="center"/>
            </w:pPr>
            <w:r/>
            <w:r>
              <w:rPr>
                <w:rFonts w:ascii="Times New Roman" w:hAnsi="Times New Roman" w:eastAsia="Times New Roman" w:cs="Times New Roman"/>
                <w:b/>
                <w:i w:val="0"/>
                <w:sz w:val="20"/>
              </w:rPr>
              <w:t>Graduate Attribute / Professional Competency</w:t>
            </w:r>
          </w:p>
        </w:tc>
        <w:tc>
          <w:tcPr>
            <w:tcW w:type="dxa" w:w="3005"/>
          </w:tcPr>
          <w:p>
            <w:pPr>
              <w:keepNext/>
              <w:spacing w:line="240" w:lineRule="auto" w:after="60" w:before="60"/>
              <w:jc w:val="center"/>
            </w:pPr>
            <w:r/>
            <w:r>
              <w:rPr>
                <w:rFonts w:ascii="Times New Roman" w:hAnsi="Times New Roman" w:eastAsia="Times New Roman" w:cs="Times New Roman"/>
                <w:b/>
                <w:i w:val="0"/>
                <w:sz w:val="20"/>
              </w:rPr>
              <w:t>Evidence</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Industrial training</w:t>
            </w:r>
          </w:p>
        </w:tc>
        <w:tc>
          <w:tcPr>
            <w:tcW w:type="dxa" w:w="3402"/>
          </w:tcPr>
          <w:p>
            <w:pPr>
              <w:keepNext/>
              <w:spacing w:line="240" w:lineRule="auto" w:after="60" w:before="60"/>
              <w:jc w:val="center"/>
            </w:pPr>
            <w:r/>
            <w:r>
              <w:rPr>
                <w:rFonts w:ascii="Times New Roman" w:hAnsi="Times New Roman" w:eastAsia="Times New Roman" w:cs="Times New Roman"/>
                <w:b w:val="0"/>
                <w:i w:val="0"/>
                <w:sz w:val="20"/>
              </w:rPr>
              <w:t>Technical Competency</w:t>
            </w:r>
          </w:p>
        </w:tc>
        <w:tc>
          <w:tcPr>
            <w:tcW w:type="dxa" w:w="3005"/>
          </w:tcPr>
          <w:p>
            <w:pPr>
              <w:keepNext/>
              <w:spacing w:line="240" w:lineRule="auto" w:after="60" w:before="60"/>
              <w:jc w:val="center"/>
            </w:pPr>
            <w:r/>
            <w:r>
              <w:rPr>
                <w:rFonts w:ascii="Times New Roman" w:hAnsi="Times New Roman" w:eastAsia="Times New Roman" w:cs="Times New Roman"/>
                <w:b w:val="0"/>
                <w:i w:val="0"/>
                <w:sz w:val="20"/>
              </w:rPr>
              <w:t>Internship completion letter</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Software development</w:t>
            </w:r>
          </w:p>
        </w:tc>
        <w:tc>
          <w:tcPr>
            <w:tcW w:type="dxa" w:w="3402"/>
          </w:tcPr>
          <w:p>
            <w:pPr>
              <w:keepNext/>
              <w:spacing w:line="240" w:lineRule="auto" w:after="60" w:before="60"/>
              <w:jc w:val="center"/>
            </w:pPr>
            <w:r/>
            <w:r>
              <w:rPr>
                <w:rFonts w:ascii="Times New Roman" w:hAnsi="Times New Roman" w:eastAsia="Times New Roman" w:cs="Times New Roman"/>
                <w:b w:val="0"/>
                <w:i w:val="0"/>
                <w:sz w:val="20"/>
              </w:rPr>
              <w:t>Problem Solving Skills</w:t>
            </w:r>
          </w:p>
        </w:tc>
        <w:tc>
          <w:tcPr>
            <w:tcW w:type="dxa" w:w="3005"/>
          </w:tcPr>
          <w:p>
            <w:pPr>
              <w:keepNext/>
              <w:spacing w:line="240" w:lineRule="auto" w:after="60" w:before="60"/>
              <w:jc w:val="center"/>
            </w:pPr>
            <w:r/>
            <w:r>
              <w:rPr>
                <w:rFonts w:ascii="Times New Roman" w:hAnsi="Times New Roman" w:eastAsia="Times New Roman" w:cs="Times New Roman"/>
                <w:b w:val="0"/>
                <w:i w:val="0"/>
                <w:sz w:val="20"/>
              </w:rPr>
              <w:t>Project source code</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Mentor guidance</w:t>
            </w:r>
          </w:p>
        </w:tc>
        <w:tc>
          <w:tcPr>
            <w:tcW w:type="dxa" w:w="3402"/>
          </w:tcPr>
          <w:p>
            <w:pPr>
              <w:keepNext/>
              <w:spacing w:line="240" w:lineRule="auto" w:after="60" w:before="60"/>
              <w:jc w:val="center"/>
            </w:pPr>
            <w:r/>
            <w:r>
              <w:rPr>
                <w:rFonts w:ascii="Times New Roman" w:hAnsi="Times New Roman" w:eastAsia="Times New Roman" w:cs="Times New Roman"/>
                <w:b w:val="0"/>
                <w:i w:val="0"/>
                <w:sz w:val="20"/>
              </w:rPr>
              <w:t>Teamwork and Leadership</w:t>
            </w:r>
          </w:p>
        </w:tc>
        <w:tc>
          <w:tcPr>
            <w:tcW w:type="dxa" w:w="3005"/>
          </w:tcPr>
          <w:p>
            <w:pPr>
              <w:keepNext/>
              <w:spacing w:line="240" w:lineRule="auto" w:after="60" w:before="60"/>
              <w:jc w:val="center"/>
            </w:pPr>
            <w:r/>
            <w:r>
              <w:rPr>
                <w:rFonts w:ascii="Times New Roman" w:hAnsi="Times New Roman" w:eastAsia="Times New Roman" w:cs="Times New Roman"/>
                <w:b w:val="0"/>
                <w:i w:val="0"/>
                <w:sz w:val="20"/>
              </w:rPr>
              <w:t>Industry mentor</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Project documentation</w:t>
            </w:r>
          </w:p>
        </w:tc>
        <w:tc>
          <w:tcPr>
            <w:tcW w:type="dxa" w:w="3402"/>
          </w:tcPr>
          <w:p>
            <w:pPr>
              <w:keepNext/>
              <w:spacing w:line="240" w:lineRule="auto" w:after="60" w:before="60"/>
              <w:jc w:val="center"/>
            </w:pPr>
            <w:r/>
            <w:r>
              <w:rPr>
                <w:rFonts w:ascii="Times New Roman" w:hAnsi="Times New Roman" w:eastAsia="Times New Roman" w:cs="Times New Roman"/>
                <w:b w:val="0"/>
                <w:i w:val="0"/>
                <w:sz w:val="20"/>
              </w:rPr>
              <w:t>Communication Skills</w:t>
            </w:r>
          </w:p>
        </w:tc>
        <w:tc>
          <w:tcPr>
            <w:tcW w:type="dxa" w:w="3005"/>
          </w:tcPr>
          <w:p>
            <w:pPr>
              <w:keepNext/>
              <w:spacing w:line="240" w:lineRule="auto" w:after="60" w:before="60"/>
              <w:jc w:val="center"/>
            </w:pPr>
            <w:r/>
            <w:r>
              <w:rPr>
                <w:rFonts w:ascii="Times New Roman" w:hAnsi="Times New Roman" w:eastAsia="Times New Roman" w:cs="Times New Roman"/>
                <w:b w:val="0"/>
                <w:i w:val="0"/>
                <w:sz w:val="20"/>
              </w:rPr>
              <w:t>Internship report</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Workplace activities</w:t>
            </w:r>
          </w:p>
        </w:tc>
        <w:tc>
          <w:tcPr>
            <w:tcW w:type="dxa" w:w="3402"/>
          </w:tcPr>
          <w:p>
            <w:pPr>
              <w:keepNext/>
              <w:spacing w:line="240" w:lineRule="auto" w:after="60" w:before="60"/>
              <w:jc w:val="center"/>
            </w:pPr>
            <w:r/>
            <w:r>
              <w:rPr>
                <w:rFonts w:ascii="Times New Roman" w:hAnsi="Times New Roman" w:eastAsia="Times New Roman" w:cs="Times New Roman"/>
                <w:b w:val="0"/>
                <w:i w:val="0"/>
                <w:sz w:val="20"/>
              </w:rPr>
              <w:t>Professional Ethics</w:t>
            </w:r>
          </w:p>
        </w:tc>
        <w:tc>
          <w:tcPr>
            <w:tcW w:type="dxa" w:w="3005"/>
          </w:tcPr>
          <w:p>
            <w:pPr>
              <w:keepNext/>
              <w:spacing w:line="240" w:lineRule="auto" w:after="60" w:before="60"/>
              <w:jc w:val="center"/>
            </w:pPr>
            <w:r/>
            <w:r>
              <w:rPr>
                <w:rFonts w:ascii="Times New Roman" w:hAnsi="Times New Roman" w:eastAsia="Times New Roman" w:cs="Times New Roman"/>
                <w:b w:val="0"/>
                <w:i w:val="0"/>
                <w:sz w:val="20"/>
              </w:rPr>
              <w:t>Internship participation</w:t>
            </w:r>
          </w:p>
        </w:tc>
      </w:tr>
      <w:tr>
        <w:trPr>
          <w:cantSplit w:val="true"/>
        </w:trPr>
        <w:tc>
          <w:tcPr>
            <w:tcW w:type="dxa" w:w="2608"/>
          </w:tcPr>
          <w:p>
            <w:pPr>
              <w:spacing w:line="240" w:lineRule="auto" w:after="60" w:before="60"/>
              <w:jc w:val="center"/>
            </w:pPr>
            <w:r/>
            <w:r>
              <w:rPr>
                <w:rFonts w:ascii="Times New Roman" w:hAnsi="Times New Roman" w:eastAsia="Times New Roman" w:cs="Times New Roman"/>
                <w:b w:val="0"/>
                <w:i w:val="0"/>
                <w:sz w:val="20"/>
              </w:rPr>
              <w:t>Learning new technologies</w:t>
            </w:r>
          </w:p>
        </w:tc>
        <w:tc>
          <w:tcPr>
            <w:tcW w:type="dxa" w:w="3402"/>
          </w:tcPr>
          <w:p>
            <w:pPr>
              <w:spacing w:line="240" w:lineRule="auto" w:after="60" w:before="60"/>
              <w:jc w:val="center"/>
            </w:pPr>
            <w:r/>
            <w:r>
              <w:rPr>
                <w:rFonts w:ascii="Times New Roman" w:hAnsi="Times New Roman" w:eastAsia="Times New Roman" w:cs="Times New Roman"/>
                <w:b w:val="0"/>
                <w:i w:val="0"/>
                <w:sz w:val="20"/>
              </w:rPr>
              <w:t>Lifelong Learning</w:t>
            </w:r>
          </w:p>
        </w:tc>
        <w:tc>
          <w:tcPr>
            <w:tcW w:type="dxa" w:w="3005"/>
          </w:tcPr>
          <w:p>
            <w:pPr>
              <w:spacing w:line="240" w:lineRule="auto" w:after="60" w:before="60"/>
              <w:jc w:val="center"/>
            </w:pPr>
            <w:r/>
            <w:r>
              <w:rPr>
                <w:rFonts w:ascii="Times New Roman" w:hAnsi="Times New Roman" w:eastAsia="Times New Roman" w:cs="Times New Roman"/>
                <w:b w:val="0"/>
                <w:i w:val="0"/>
                <w:sz w:val="20"/>
              </w:rPr>
              <w:t>Practical project implementation</w:t>
            </w:r>
          </w:p>
        </w:tc>
      </w:tr>
    </w:tbl>
    <w:p>
      <w:pPr>
        <w:spacing w:before="0" w:after="80" w:line="240" w:lineRule="auto"/>
        <w:jc w:val="both"/>
      </w:pPr>
    </w:p>
    <w:p>
      <w:pPr>
        <w:keepNext/>
        <w:spacing w:before="120" w:after="120" w:line="240" w:lineRule="auto"/>
        <w:jc w:val="center"/>
      </w:pPr>
      <w:r>
        <w:rPr>
          <w:rFonts w:ascii="Times New Roman" w:hAnsi="Times New Roman" w:eastAsia="Times New Roman" w:cs="Times New Roman"/>
          <w:b w:val="0"/>
          <w:i/>
          <w:color w:val="2E74B5"/>
          <w:sz w:val="19"/>
        </w:rPr>
        <w:t>Table 9 - Sustainable Development Goal (SDG) Mapping</w:t>
      </w:r>
    </w:p>
    <w:tbl>
      <w:tblPr>
        <w:tblStyle w:val="TableGrid"/>
        <w:jc w:val="center"/>
        <w:tblLook w:firstColumn="1" w:firstRow="1" w:lastColumn="0" w:lastRow="0" w:noHBand="0" w:noVBand="1" w:val="04A0"/>
        <w:tblLayout w:type="fixed"/>
        <w:tblW w:w="9015" w:type="dxa"/>
      </w:tblPr>
      <w:tblGrid>
        <w:gridCol w:w="2608"/>
        <w:gridCol w:w="3175"/>
        <w:gridCol w:w="3231"/>
      </w:tblGrid>
      <w:tr>
        <w:trPr>
          <w:tblHeader w:val="true"/>
          <w:cantSplit w:val="true"/>
        </w:trPr>
        <w:tc>
          <w:tcPr>
            <w:tcW w:type="dxa" w:w="2608"/>
          </w:tcPr>
          <w:p>
            <w:pPr>
              <w:keepNext/>
              <w:spacing w:line="240" w:lineRule="auto" w:after="60" w:before="60"/>
              <w:jc w:val="center"/>
            </w:pPr>
            <w:r/>
            <w:r>
              <w:rPr>
                <w:rFonts w:ascii="Times New Roman" w:hAnsi="Times New Roman" w:eastAsia="Times New Roman" w:cs="Times New Roman"/>
                <w:b/>
                <w:i w:val="0"/>
                <w:sz w:val="20"/>
              </w:rPr>
              <w:t>Activity</w:t>
            </w:r>
          </w:p>
        </w:tc>
        <w:tc>
          <w:tcPr>
            <w:tcW w:type="dxa" w:w="3175"/>
          </w:tcPr>
          <w:p>
            <w:pPr>
              <w:keepNext/>
              <w:spacing w:line="240" w:lineRule="auto" w:after="60" w:before="60"/>
              <w:jc w:val="center"/>
            </w:pPr>
            <w:r/>
            <w:r>
              <w:rPr>
                <w:rFonts w:ascii="Times New Roman" w:hAnsi="Times New Roman" w:eastAsia="Times New Roman" w:cs="Times New Roman"/>
                <w:b/>
                <w:i w:val="0"/>
                <w:sz w:val="20"/>
              </w:rPr>
              <w:t>SDG</w:t>
            </w:r>
          </w:p>
        </w:tc>
        <w:tc>
          <w:tcPr>
            <w:tcW w:type="dxa" w:w="3231"/>
          </w:tcPr>
          <w:p>
            <w:pPr>
              <w:keepNext/>
              <w:spacing w:line="240" w:lineRule="auto" w:after="60" w:before="60"/>
              <w:jc w:val="center"/>
            </w:pPr>
            <w:r/>
            <w:r>
              <w:rPr>
                <w:rFonts w:ascii="Times New Roman" w:hAnsi="Times New Roman" w:eastAsia="Times New Roman" w:cs="Times New Roman"/>
                <w:b/>
                <w:i w:val="0"/>
                <w:sz w:val="20"/>
              </w:rPr>
              <w:t>Contribution</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Development of digital applications</w:t>
            </w:r>
          </w:p>
        </w:tc>
        <w:tc>
          <w:tcPr>
            <w:tcW w:type="dxa" w:w="3175"/>
          </w:tcPr>
          <w:p>
            <w:pPr>
              <w:keepNext/>
              <w:spacing w:line="240" w:lineRule="auto" w:after="60" w:before="60"/>
              <w:jc w:val="center"/>
            </w:pPr>
            <w:r/>
            <w:r>
              <w:rPr>
                <w:rFonts w:ascii="Times New Roman" w:hAnsi="Times New Roman" w:eastAsia="Times New Roman" w:cs="Times New Roman"/>
                <w:b w:val="0"/>
                <w:i w:val="0"/>
                <w:sz w:val="20"/>
              </w:rPr>
              <w:t>SDG 9 - Industry, Innovation and Infrastructure</w:t>
            </w:r>
          </w:p>
        </w:tc>
        <w:tc>
          <w:tcPr>
            <w:tcW w:type="dxa" w:w="3231"/>
          </w:tcPr>
          <w:p>
            <w:pPr>
              <w:keepNext/>
              <w:spacing w:line="240" w:lineRule="auto" w:after="60" w:before="60"/>
              <w:jc w:val="center"/>
            </w:pPr>
            <w:r/>
            <w:r>
              <w:rPr>
                <w:rFonts w:ascii="Times New Roman" w:hAnsi="Times New Roman" w:eastAsia="Times New Roman" w:cs="Times New Roman"/>
                <w:b w:val="0"/>
                <w:i w:val="0"/>
                <w:sz w:val="20"/>
              </w:rPr>
              <w:t>Promoted innovation through cloud-based software.</w:t>
            </w:r>
          </w:p>
        </w:tc>
      </w:tr>
      <w:tr>
        <w:trPr>
          <w:cantSplit w:val="true"/>
        </w:trPr>
        <w:tc>
          <w:tcPr>
            <w:tcW w:type="dxa" w:w="2608"/>
          </w:tcPr>
          <w:p>
            <w:pPr>
              <w:keepNext/>
              <w:spacing w:line="240" w:lineRule="auto" w:after="60" w:before="60"/>
              <w:jc w:val="center"/>
            </w:pPr>
            <w:r/>
            <w:r>
              <w:rPr>
                <w:rFonts w:ascii="Times New Roman" w:hAnsi="Times New Roman" w:eastAsia="Times New Roman" w:cs="Times New Roman"/>
                <w:b w:val="0"/>
                <w:i w:val="0"/>
                <w:sz w:val="20"/>
              </w:rPr>
              <w:t>Detecting idle cloud resources</w:t>
            </w:r>
          </w:p>
        </w:tc>
        <w:tc>
          <w:tcPr>
            <w:tcW w:type="dxa" w:w="3175"/>
          </w:tcPr>
          <w:p>
            <w:pPr>
              <w:keepNext/>
              <w:spacing w:line="240" w:lineRule="auto" w:after="60" w:before="60"/>
              <w:jc w:val="center"/>
            </w:pPr>
            <w:r/>
            <w:r>
              <w:rPr>
                <w:rFonts w:ascii="Times New Roman" w:hAnsi="Times New Roman" w:eastAsia="Times New Roman" w:cs="Times New Roman"/>
                <w:b w:val="0"/>
                <w:i w:val="0"/>
                <w:sz w:val="20"/>
              </w:rPr>
              <w:t>SDG 12 - Responsible Consumption and Production</w:t>
            </w:r>
          </w:p>
        </w:tc>
        <w:tc>
          <w:tcPr>
            <w:tcW w:type="dxa" w:w="3231"/>
          </w:tcPr>
          <w:p>
            <w:pPr>
              <w:keepNext/>
              <w:spacing w:line="240" w:lineRule="auto" w:after="60" w:before="60"/>
              <w:jc w:val="center"/>
            </w:pPr>
            <w:r/>
            <w:r>
              <w:rPr>
                <w:rFonts w:ascii="Times New Roman" w:hAnsi="Times New Roman" w:eastAsia="Times New Roman" w:cs="Times New Roman"/>
                <w:b w:val="0"/>
                <w:i w:val="0"/>
                <w:sz w:val="20"/>
              </w:rPr>
              <w:t>Encouraged efficient use of cloud resources.</w:t>
            </w:r>
          </w:p>
        </w:tc>
      </w:tr>
      <w:tr>
        <w:trPr>
          <w:cantSplit w:val="true"/>
        </w:trPr>
        <w:tc>
          <w:tcPr>
            <w:tcW w:type="dxa" w:w="2608"/>
          </w:tcPr>
          <w:p>
            <w:pPr>
              <w:spacing w:line="240" w:lineRule="auto" w:after="60" w:before="60"/>
              <w:jc w:val="center"/>
            </w:pPr>
            <w:r/>
            <w:r>
              <w:rPr>
                <w:rFonts w:ascii="Times New Roman" w:hAnsi="Times New Roman" w:eastAsia="Times New Roman" w:cs="Times New Roman"/>
                <w:b w:val="0"/>
                <w:i w:val="0"/>
                <w:sz w:val="20"/>
              </w:rPr>
              <w:t>Professional development</w:t>
            </w:r>
          </w:p>
        </w:tc>
        <w:tc>
          <w:tcPr>
            <w:tcW w:type="dxa" w:w="3175"/>
          </w:tcPr>
          <w:p>
            <w:pPr>
              <w:spacing w:line="240" w:lineRule="auto" w:after="60" w:before="60"/>
              <w:jc w:val="center"/>
            </w:pPr>
            <w:r/>
            <w:r>
              <w:rPr>
                <w:rFonts w:ascii="Times New Roman" w:hAnsi="Times New Roman" w:eastAsia="Times New Roman" w:cs="Times New Roman"/>
                <w:b w:val="0"/>
                <w:i w:val="0"/>
                <w:sz w:val="20"/>
              </w:rPr>
              <w:t>SDG 8 - Decent Work and Economic Growth</w:t>
            </w:r>
          </w:p>
        </w:tc>
        <w:tc>
          <w:tcPr>
            <w:tcW w:type="dxa" w:w="3231"/>
          </w:tcPr>
          <w:p>
            <w:pPr>
              <w:spacing w:line="240" w:lineRule="auto" w:after="60" w:before="60"/>
              <w:jc w:val="center"/>
            </w:pPr>
            <w:r/>
            <w:r>
              <w:rPr>
                <w:rFonts w:ascii="Times New Roman" w:hAnsi="Times New Roman" w:eastAsia="Times New Roman" w:cs="Times New Roman"/>
                <w:b w:val="0"/>
                <w:i w:val="0"/>
                <w:sz w:val="20"/>
              </w:rPr>
              <w:t>Developed industry-relevant technical and professional skills.</w:t>
            </w:r>
          </w:p>
        </w:tc>
      </w:tr>
    </w:tbl>
    <w:p>
      <w:pPr>
        <w:spacing w:before="0" w:after="80" w:line="240" w:lineRule="auto"/>
        <w:jc w:val="both"/>
      </w:pPr>
    </w:p>
    <w:p>
      <w:r>
        <w:br w:type="page"/>
      </w:r>
    </w:p>
    <w:p>
      <w:pPr>
        <w:pStyle w:val="Heading1"/>
      </w:pPr>
      <w:r>
        <w:rPr>
          <w:rFonts w:ascii="Times New Roman" w:hAnsi="Times New Roman" w:eastAsia="Times New Roman" w:cs="Times New Roman"/>
          <w:b/>
          <w:i w:val="0"/>
          <w:color w:val="1F3864"/>
          <w:sz w:val="28"/>
        </w:rPr>
        <w:t>CHAPTER 4 - CASE STUDY / MINI PROJECT</w:t>
      </w:r>
    </w:p>
    <w:p>
      <w:pPr>
        <w:spacing w:before="0" w:after="120" w:line="312" w:lineRule="auto"/>
        <w:jc w:val="both"/>
      </w:pPr>
      <w:r>
        <w:rPr>
          <w:rFonts w:ascii="Times New Roman" w:hAnsi="Times New Roman" w:eastAsia="Times New Roman" w:cs="Times New Roman"/>
          <w:b w:val="0"/>
          <w:i w:val="0"/>
          <w:sz w:val="24"/>
        </w:rPr>
        <w:t>CloudPulse - Cloud Cost Monitoring and Optimisation Platform was selected as the main case study because its development combined the cloud computing concepts studied during the internship with a working, tested application.</w:t>
      </w:r>
    </w:p>
    <w:p>
      <w:pPr>
        <w:pStyle w:val="Heading2"/>
      </w:pPr>
      <w:r>
        <w:rPr>
          <w:rFonts w:ascii="Times New Roman" w:hAnsi="Times New Roman" w:eastAsia="Times New Roman" w:cs="Times New Roman"/>
          <w:b/>
          <w:i w:val="0"/>
          <w:color w:val="1F3864"/>
          <w:sz w:val="25"/>
        </w:rPr>
        <w:t>4.1 Problem Statement</w:t>
      </w:r>
    </w:p>
    <w:p>
      <w:pPr>
        <w:spacing w:before="0" w:after="120" w:line="312" w:lineRule="auto"/>
        <w:jc w:val="both"/>
      </w:pPr>
      <w:r>
        <w:rPr>
          <w:rFonts w:ascii="Times New Roman" w:hAnsi="Times New Roman" w:eastAsia="Times New Roman" w:cs="Times New Roman"/>
          <w:b w:val="0"/>
          <w:i w:val="0"/>
          <w:sz w:val="24"/>
        </w:rPr>
        <w:t>Cloud resources are easy to create and easy to forget. A virtual machine shut down from inside the operating system still bills for compute, a detached disk keeps charging for every gigabyte, and an unused static public IP address and an orphaned snapshot add cost every day. Native cost consoles show how much was spent but do not say who owns the waste, what to fix first, whether the fix worked or whether the waste came back. CloudPulse addresses these questions by carrying each cost problem from detection to a saving verified on the bill.</w:t>
      </w:r>
    </w:p>
    <w:p>
      <w:pPr>
        <w:pStyle w:val="Heading2"/>
      </w:pPr>
      <w:r>
        <w:rPr>
          <w:rFonts w:ascii="Times New Roman" w:hAnsi="Times New Roman" w:eastAsia="Times New Roman" w:cs="Times New Roman"/>
          <w:b/>
          <w:i w:val="0"/>
          <w:color w:val="1F3864"/>
          <w:sz w:val="25"/>
        </w:rPr>
        <w:t>4.2 Methodology</w:t>
      </w:r>
    </w:p>
    <w:p>
      <w:pPr>
        <w:spacing w:before="0" w:after="120" w:line="312" w:lineRule="auto"/>
        <w:jc w:val="both"/>
      </w:pPr>
      <w:r>
        <w:rPr>
          <w:rFonts w:ascii="Times New Roman" w:hAnsi="Times New Roman" w:eastAsia="Times New Roman" w:cs="Times New Roman"/>
          <w:b w:val="0"/>
          <w:i w:val="0"/>
          <w:sz w:val="24"/>
        </w:rPr>
        <w:t xml:space="preserve">The project followed the loop </w:t>
      </w:r>
      <w:r>
        <w:rPr>
          <w:rFonts w:ascii="Times New Roman" w:hAnsi="Times New Roman" w:eastAsia="Times New Roman" w:cs="Times New Roman"/>
          <w:b/>
          <w:i w:val="0"/>
          <w:sz w:val="24"/>
        </w:rPr>
        <w:t>Signal, Context, Finding, Ownership, Action, Verification</w:t>
      </w:r>
      <w:r>
        <w:rPr>
          <w:rFonts w:ascii="Times New Roman" w:hAnsi="Times New Roman" w:eastAsia="Times New Roman" w:cs="Times New Roman"/>
          <w:b w:val="0"/>
          <w:i w:val="0"/>
          <w:sz w:val="24"/>
        </w:rPr>
        <w:t>. On every synchronisation CloudPulse (1) signs in to Azure, (2) reads the bill from Cost Management, (3) lists the inventory through Resource Graph, (4) reads 14 days of virtual machine metrics from Azure Monitor and Advisor recommendations, (5) finds the creator of each resource in the Activity Log, (6) applies the detection rules, (7) scores and de-duplicates findings, (8) runs the workspace detectors for anomalies, budget risk and untagged spend, and (9) verifies fixed findings.</w:t>
      </w:r>
    </w:p>
    <w:p>
      <w:pPr>
        <w:keepNext/>
        <w:spacing w:before="120" w:after="120" w:line="240" w:lineRule="auto"/>
        <w:jc w:val="center"/>
      </w:pPr>
      <w:r>
        <w:rPr>
          <w:rFonts w:ascii="Times New Roman" w:hAnsi="Times New Roman" w:eastAsia="Times New Roman" w:cs="Times New Roman"/>
          <w:b w:val="0"/>
          <w:i/>
          <w:color w:val="2E74B5"/>
          <w:sz w:val="19"/>
        </w:rPr>
        <w:t>Table 10 - Azure Services and Interfaces Used</w:t>
      </w:r>
    </w:p>
    <w:tbl>
      <w:tblPr>
        <w:tblStyle w:val="TableGrid"/>
        <w:jc w:val="center"/>
        <w:tblLook w:firstColumn="1" w:firstRow="1" w:lastColumn="0" w:lastRow="0" w:noHBand="0" w:noVBand="1" w:val="04A0"/>
        <w:tblLayout w:type="fixed"/>
        <w:tblW w:w="9015" w:type="dxa"/>
      </w:tblPr>
      <w:tblGrid>
        <w:gridCol w:w="1814"/>
        <w:gridCol w:w="2721"/>
        <w:gridCol w:w="2494"/>
        <w:gridCol w:w="1984"/>
      </w:tblGrid>
      <w:tr>
        <w:trPr>
          <w:tblHeader w:val="true"/>
          <w:cantSplit w:val="true"/>
        </w:trPr>
        <w:tc>
          <w:tcPr>
            <w:tcW w:type="dxa" w:w="1814"/>
          </w:tcPr>
          <w:p>
            <w:pPr>
              <w:keepNext/>
              <w:spacing w:line="240" w:lineRule="auto" w:after="60" w:before="60"/>
              <w:jc w:val="center"/>
            </w:pPr>
            <w:r/>
            <w:r>
              <w:rPr>
                <w:rFonts w:ascii="Times New Roman" w:hAnsi="Times New Roman" w:eastAsia="Times New Roman" w:cs="Times New Roman"/>
                <w:b/>
                <w:i w:val="0"/>
                <w:sz w:val="19"/>
              </w:rPr>
              <w:t>Service</w:t>
            </w:r>
          </w:p>
        </w:tc>
        <w:tc>
          <w:tcPr>
            <w:tcW w:type="dxa" w:w="2721"/>
          </w:tcPr>
          <w:p>
            <w:pPr>
              <w:keepNext/>
              <w:spacing w:line="240" w:lineRule="auto" w:after="60" w:before="60"/>
              <w:jc w:val="center"/>
            </w:pPr>
            <w:r/>
            <w:r>
              <w:rPr>
                <w:rFonts w:ascii="Times New Roman" w:hAnsi="Times New Roman" w:eastAsia="Times New Roman" w:cs="Times New Roman"/>
                <w:b/>
                <w:i w:val="0"/>
                <w:sz w:val="19"/>
              </w:rPr>
              <w:t>Interface</w:t>
            </w:r>
          </w:p>
        </w:tc>
        <w:tc>
          <w:tcPr>
            <w:tcW w:type="dxa" w:w="2494"/>
          </w:tcPr>
          <w:p>
            <w:pPr>
              <w:keepNext/>
              <w:spacing w:line="240" w:lineRule="auto" w:after="60" w:before="60"/>
              <w:jc w:val="center"/>
            </w:pPr>
            <w:r/>
            <w:r>
              <w:rPr>
                <w:rFonts w:ascii="Times New Roman" w:hAnsi="Times New Roman" w:eastAsia="Times New Roman" w:cs="Times New Roman"/>
                <w:b/>
                <w:i w:val="0"/>
                <w:sz w:val="19"/>
              </w:rPr>
              <w:t>Purpose</w:t>
            </w:r>
          </w:p>
        </w:tc>
        <w:tc>
          <w:tcPr>
            <w:tcW w:type="dxa" w:w="1984"/>
          </w:tcPr>
          <w:p>
            <w:pPr>
              <w:keepNext/>
              <w:spacing w:line="240" w:lineRule="auto" w:after="60" w:before="60"/>
              <w:jc w:val="center"/>
            </w:pPr>
            <w:r/>
            <w:r>
              <w:rPr>
                <w:rFonts w:ascii="Times New Roman" w:hAnsi="Times New Roman" w:eastAsia="Times New Roman" w:cs="Times New Roman"/>
                <w:b/>
                <w:i w:val="0"/>
                <w:sz w:val="19"/>
              </w:rPr>
              <w:t>Permission</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19"/>
              </w:rPr>
              <w:t>Microsoft Entra ID</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OAuth 2.0 token endpoint</w:t>
            </w:r>
          </w:p>
        </w:tc>
        <w:tc>
          <w:tcPr>
            <w:tcW w:type="dxa" w:w="2494"/>
          </w:tcPr>
          <w:p>
            <w:pPr>
              <w:keepNext/>
              <w:spacing w:line="240" w:lineRule="auto" w:after="60" w:before="60"/>
              <w:jc w:val="center"/>
            </w:pPr>
            <w:r/>
            <w:r>
              <w:rPr>
                <w:rFonts w:ascii="Times New Roman" w:hAnsi="Times New Roman" w:eastAsia="Times New Roman" w:cs="Times New Roman"/>
                <w:b w:val="0"/>
                <w:i w:val="0"/>
                <w:sz w:val="19"/>
              </w:rPr>
              <w:t>Issue a Bearer token</w:t>
            </w:r>
          </w:p>
        </w:tc>
        <w:tc>
          <w:tcPr>
            <w:tcW w:type="dxa" w:w="1984"/>
          </w:tcPr>
          <w:p>
            <w:pPr>
              <w:keepNext/>
              <w:spacing w:line="240" w:lineRule="auto" w:after="60" w:before="60"/>
              <w:jc w:val="center"/>
            </w:pPr>
            <w:r/>
            <w:r>
              <w:rPr>
                <w:rFonts w:ascii="Times New Roman" w:hAnsi="Times New Roman" w:eastAsia="Times New Roman" w:cs="Times New Roman"/>
                <w:b w:val="0"/>
                <w:i w:val="0"/>
                <w:sz w:val="19"/>
              </w:rPr>
              <w:t>App registration</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19"/>
              </w:rPr>
              <w:t>Cost Management</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Microsoft.CostManagement/query</w:t>
            </w:r>
          </w:p>
        </w:tc>
        <w:tc>
          <w:tcPr>
            <w:tcW w:type="dxa" w:w="2494"/>
          </w:tcPr>
          <w:p>
            <w:pPr>
              <w:keepNext/>
              <w:spacing w:line="240" w:lineRule="auto" w:after="60" w:before="60"/>
              <w:jc w:val="center"/>
            </w:pPr>
            <w:r/>
            <w:r>
              <w:rPr>
                <w:rFonts w:ascii="Times New Roman" w:hAnsi="Times New Roman" w:eastAsia="Times New Roman" w:cs="Times New Roman"/>
                <w:b w:val="0"/>
                <w:i w:val="0"/>
                <w:sz w:val="19"/>
              </w:rPr>
              <w:t>Daily cost by service and resource</w:t>
            </w:r>
          </w:p>
        </w:tc>
        <w:tc>
          <w:tcPr>
            <w:tcW w:type="dxa" w:w="1984"/>
          </w:tcPr>
          <w:p>
            <w:pPr>
              <w:keepNext/>
              <w:spacing w:line="240" w:lineRule="auto" w:after="60" w:before="60"/>
              <w:jc w:val="center"/>
            </w:pPr>
            <w:r/>
            <w:r>
              <w:rPr>
                <w:rFonts w:ascii="Times New Roman" w:hAnsi="Times New Roman" w:eastAsia="Times New Roman" w:cs="Times New Roman"/>
                <w:b w:val="0"/>
                <w:i w:val="0"/>
                <w:sz w:val="19"/>
              </w:rPr>
              <w:t>Cost Management Reader</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19"/>
              </w:rPr>
              <w:t>Resource Graph</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Microsoft.ResourceGraph/resources</w:t>
            </w:r>
          </w:p>
        </w:tc>
        <w:tc>
          <w:tcPr>
            <w:tcW w:type="dxa" w:w="2494"/>
          </w:tcPr>
          <w:p>
            <w:pPr>
              <w:keepNext/>
              <w:spacing w:line="240" w:lineRule="auto" w:after="60" w:before="60"/>
              <w:jc w:val="center"/>
            </w:pPr>
            <w:r/>
            <w:r>
              <w:rPr>
                <w:rFonts w:ascii="Times New Roman" w:hAnsi="Times New Roman" w:eastAsia="Times New Roman" w:cs="Times New Roman"/>
                <w:b w:val="0"/>
                <w:i w:val="0"/>
                <w:sz w:val="19"/>
              </w:rPr>
              <w:t>Disks, IPs, snapshots, VMs, tags</w:t>
            </w:r>
          </w:p>
        </w:tc>
        <w:tc>
          <w:tcPr>
            <w:tcW w:type="dxa" w:w="1984"/>
          </w:tcPr>
          <w:p>
            <w:pPr>
              <w:keepNext/>
              <w:spacing w:line="240" w:lineRule="auto" w:after="60" w:before="60"/>
              <w:jc w:val="center"/>
            </w:pPr>
            <w:r/>
            <w:r>
              <w:rPr>
                <w:rFonts w:ascii="Times New Roman" w:hAnsi="Times New Roman" w:eastAsia="Times New Roman" w:cs="Times New Roman"/>
                <w:b w:val="0"/>
                <w:i w:val="0"/>
                <w:sz w:val="19"/>
              </w:rPr>
              <w:t>Reader</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19"/>
              </w:rPr>
              <w:t>Azure Monitor</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Microsoft.Insights/metrics</w:t>
            </w:r>
          </w:p>
        </w:tc>
        <w:tc>
          <w:tcPr>
            <w:tcW w:type="dxa" w:w="2494"/>
          </w:tcPr>
          <w:p>
            <w:pPr>
              <w:keepNext/>
              <w:spacing w:line="240" w:lineRule="auto" w:after="60" w:before="60"/>
              <w:jc w:val="center"/>
            </w:pPr>
            <w:r/>
            <w:r>
              <w:rPr>
                <w:rFonts w:ascii="Times New Roman" w:hAnsi="Times New Roman" w:eastAsia="Times New Roman" w:cs="Times New Roman"/>
                <w:b w:val="0"/>
                <w:i w:val="0"/>
                <w:sz w:val="19"/>
              </w:rPr>
              <w:t>VM CPU and network metrics</w:t>
            </w:r>
          </w:p>
        </w:tc>
        <w:tc>
          <w:tcPr>
            <w:tcW w:type="dxa" w:w="1984"/>
          </w:tcPr>
          <w:p>
            <w:pPr>
              <w:keepNext/>
              <w:spacing w:line="240" w:lineRule="auto" w:after="60" w:before="60"/>
              <w:jc w:val="center"/>
            </w:pPr>
            <w:r/>
            <w:r>
              <w:rPr>
                <w:rFonts w:ascii="Times New Roman" w:hAnsi="Times New Roman" w:eastAsia="Times New Roman" w:cs="Times New Roman"/>
                <w:b w:val="0"/>
                <w:i w:val="0"/>
                <w:sz w:val="19"/>
              </w:rPr>
              <w:t>Reader</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19"/>
              </w:rPr>
              <w:t>Activity Log</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Microsoft.Insights/eventtypes</w:t>
            </w:r>
          </w:p>
        </w:tc>
        <w:tc>
          <w:tcPr>
            <w:tcW w:type="dxa" w:w="2494"/>
          </w:tcPr>
          <w:p>
            <w:pPr>
              <w:keepNext/>
              <w:spacing w:line="240" w:lineRule="auto" w:after="60" w:before="60"/>
              <w:jc w:val="center"/>
            </w:pPr>
            <w:r/>
            <w:r>
              <w:rPr>
                <w:rFonts w:ascii="Times New Roman" w:hAnsi="Times New Roman" w:eastAsia="Times New Roman" w:cs="Times New Roman"/>
                <w:b w:val="0"/>
                <w:i w:val="0"/>
                <w:sz w:val="19"/>
              </w:rPr>
              <w:t>Who created each resource</w:t>
            </w:r>
          </w:p>
        </w:tc>
        <w:tc>
          <w:tcPr>
            <w:tcW w:type="dxa" w:w="1984"/>
          </w:tcPr>
          <w:p>
            <w:pPr>
              <w:keepNext/>
              <w:spacing w:line="240" w:lineRule="auto" w:after="60" w:before="60"/>
              <w:jc w:val="center"/>
            </w:pPr>
            <w:r/>
            <w:r>
              <w:rPr>
                <w:rFonts w:ascii="Times New Roman" w:hAnsi="Times New Roman" w:eastAsia="Times New Roman" w:cs="Times New Roman"/>
                <w:b w:val="0"/>
                <w:i w:val="0"/>
                <w:sz w:val="19"/>
              </w:rPr>
              <w:t>Reader</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19"/>
              </w:rPr>
              <w:t>Azure Advisor</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Microsoft.Advisor/recommendations</w:t>
            </w:r>
          </w:p>
        </w:tc>
        <w:tc>
          <w:tcPr>
            <w:tcW w:type="dxa" w:w="2494"/>
          </w:tcPr>
          <w:p>
            <w:pPr>
              <w:keepNext/>
              <w:spacing w:line="240" w:lineRule="auto" w:after="60" w:before="60"/>
              <w:jc w:val="center"/>
            </w:pPr>
            <w:r/>
            <w:r>
              <w:rPr>
                <w:rFonts w:ascii="Times New Roman" w:hAnsi="Times New Roman" w:eastAsia="Times New Roman" w:cs="Times New Roman"/>
                <w:b w:val="0"/>
                <w:i w:val="0"/>
                <w:sz w:val="19"/>
              </w:rPr>
              <w:t>Cost recommendations</w:t>
            </w:r>
          </w:p>
        </w:tc>
        <w:tc>
          <w:tcPr>
            <w:tcW w:type="dxa" w:w="1984"/>
          </w:tcPr>
          <w:p>
            <w:pPr>
              <w:keepNext/>
              <w:spacing w:line="240" w:lineRule="auto" w:after="60" w:before="60"/>
              <w:jc w:val="center"/>
            </w:pPr>
            <w:r/>
            <w:r>
              <w:rPr>
                <w:rFonts w:ascii="Times New Roman" w:hAnsi="Times New Roman" w:eastAsia="Times New Roman" w:cs="Times New Roman"/>
                <w:b w:val="0"/>
                <w:i w:val="0"/>
                <w:sz w:val="19"/>
              </w:rPr>
              <w:t>Reader</w:t>
            </w:r>
          </w:p>
        </w:tc>
      </w:tr>
      <w:tr>
        <w:trPr>
          <w:cantSplit w:val="true"/>
        </w:trPr>
        <w:tc>
          <w:tcPr>
            <w:tcW w:type="dxa" w:w="1814"/>
          </w:tcPr>
          <w:p>
            <w:pPr>
              <w:spacing w:line="240" w:lineRule="auto" w:after="60" w:before="60"/>
              <w:jc w:val="center"/>
            </w:pPr>
            <w:r/>
            <w:r>
              <w:rPr>
                <w:rFonts w:ascii="Times New Roman" w:hAnsi="Times New Roman" w:eastAsia="Times New Roman" w:cs="Times New Roman"/>
                <w:b w:val="0"/>
                <w:i w:val="0"/>
                <w:sz w:val="19"/>
              </w:rPr>
              <w:t>Retail Prices API</w:t>
            </w:r>
          </w:p>
        </w:tc>
        <w:tc>
          <w:tcPr>
            <w:tcW w:type="dxa" w:w="2721"/>
          </w:tcPr>
          <w:p>
            <w:pPr>
              <w:spacing w:line="240" w:lineRule="auto" w:after="60" w:before="60"/>
              <w:jc w:val="center"/>
            </w:pPr>
            <w:r/>
            <w:r>
              <w:rPr>
                <w:rFonts w:ascii="Times New Roman" w:hAnsi="Times New Roman" w:eastAsia="Times New Roman" w:cs="Times New Roman"/>
                <w:b w:val="0"/>
                <w:i w:val="0"/>
                <w:sz w:val="19"/>
              </w:rPr>
              <w:t>prices.azure.com</w:t>
            </w:r>
          </w:p>
        </w:tc>
        <w:tc>
          <w:tcPr>
            <w:tcW w:type="dxa" w:w="2494"/>
          </w:tcPr>
          <w:p>
            <w:pPr>
              <w:spacing w:line="240" w:lineRule="auto" w:after="60" w:before="60"/>
              <w:jc w:val="center"/>
            </w:pPr>
            <w:r/>
            <w:r>
              <w:rPr>
                <w:rFonts w:ascii="Times New Roman" w:hAnsi="Times New Roman" w:eastAsia="Times New Roman" w:cs="Times New Roman"/>
                <w:b w:val="0"/>
                <w:i w:val="0"/>
                <w:sz w:val="19"/>
              </w:rPr>
              <w:t>List-price fallback</w:t>
            </w:r>
          </w:p>
        </w:tc>
        <w:tc>
          <w:tcPr>
            <w:tcW w:type="dxa" w:w="1984"/>
          </w:tcPr>
          <w:p>
            <w:pPr>
              <w:spacing w:line="240" w:lineRule="auto" w:after="60" w:before="60"/>
              <w:jc w:val="center"/>
            </w:pPr>
            <w:r/>
            <w:r>
              <w:rPr>
                <w:rFonts w:ascii="Times New Roman" w:hAnsi="Times New Roman" w:eastAsia="Times New Roman" w:cs="Times New Roman"/>
                <w:b w:val="0"/>
                <w:i w:val="0"/>
                <w:sz w:val="19"/>
              </w:rPr>
              <w:t>None (public)</w:t>
            </w:r>
          </w:p>
        </w:tc>
      </w:tr>
    </w:tbl>
    <w:p>
      <w:pPr>
        <w:spacing w:before="0" w:after="80" w:line="240" w:lineRule="auto"/>
        <w:jc w:val="both"/>
      </w:pPr>
    </w:p>
    <w:p>
      <w:pPr>
        <w:pStyle w:val="Heading2"/>
      </w:pPr>
      <w:r>
        <w:rPr>
          <w:rFonts w:ascii="Times New Roman" w:hAnsi="Times New Roman" w:eastAsia="Times New Roman" w:cs="Times New Roman"/>
          <w:b/>
          <w:i w:val="0"/>
          <w:color w:val="1F3864"/>
          <w:sz w:val="25"/>
        </w:rPr>
        <w:t>4.3 Implementation</w:t>
      </w:r>
    </w:p>
    <w:p>
      <w:pPr>
        <w:pStyle w:val="Heading3"/>
      </w:pPr>
      <w:r>
        <w:rPr>
          <w:rFonts w:ascii="Times New Roman" w:hAnsi="Times New Roman" w:eastAsia="Times New Roman" w:cs="Times New Roman"/>
          <w:b/>
          <w:i w:val="0"/>
          <w:color w:val="1F3864"/>
          <w:sz w:val="24"/>
        </w:rPr>
        <w:t>System Architecture</w:t>
      </w:r>
    </w:p>
    <w:p>
      <w:pPr>
        <w:spacing w:before="0" w:after="120" w:line="312" w:lineRule="auto"/>
        <w:jc w:val="both"/>
      </w:pPr>
      <w:r>
        <w:rPr>
          <w:rFonts w:ascii="Times New Roman" w:hAnsi="Times New Roman" w:eastAsia="Times New Roman" w:cs="Times New Roman"/>
          <w:b w:val="0"/>
          <w:i w:val="0"/>
          <w:sz w:val="24"/>
        </w:rPr>
        <w:t>CloudPulse is a three-tier web application. The client tier is a single-page application. The server tier is one Python process (FastAPI) containing the API and security layer, the scheduler, the collectors and the analytics. The data tier is a SQL database with the server's configuration. Azure is an external system that is only read. Figure 3, on the next page, shows the components and the numbered flows, including the Azure credential path.</w:t>
      </w:r>
    </w:p>
    <w:p>
      <w:pPr>
        <w:sectPr>
          <w:footerReference w:type="default" r:id="rId9"/>
          <w:pgSz w:w="11906" w:h="16838"/>
          <w:pgMar w:top="1304" w:right="1440" w:bottom="1304" w:left="1440" w:header="720" w:footer="720" w:gutter="0"/>
          <w:cols w:space="720"/>
          <w:docGrid w:linePitch="360"/>
        </w:sectPr>
      </w:pPr>
    </w:p>
    <w:p>
      <w:pPr>
        <w:keepNext/>
        <w:spacing w:line="240" w:lineRule="auto" w:before="120" w:after="60"/>
        <w:jc w:val="center"/>
      </w:pPr>
      <w:r>
        <w:drawing>
          <wp:inline xmlns:a="http://schemas.openxmlformats.org/drawingml/2006/main" xmlns:pic="http://schemas.openxmlformats.org/drawingml/2006/picture">
            <wp:extent cx="8784000" cy="5768160"/>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8784000" cy="5768160"/>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3 - CloudPulse system architecture with the Azure credential and data flows</w:t>
      </w:r>
    </w:p>
    <w:p>
      <w:pPr>
        <w:sectPr>
          <w:pgSz w:w="16838" w:h="11906" w:orient="landscape"/>
          <w:pgMar w:top="794" w:right="907" w:bottom="1020" w:left="907" w:header="720" w:footer="720" w:gutter="0"/>
          <w:cols w:space="720"/>
          <w:docGrid w:linePitch="360"/>
        </w:sectPr>
      </w:pPr>
    </w:p>
    <w:p>
      <w:pPr>
        <w:pStyle w:val="Heading3"/>
      </w:pPr>
      <w:r>
        <w:rPr>
          <w:rFonts w:ascii="Times New Roman" w:hAnsi="Times New Roman" w:eastAsia="Times New Roman" w:cs="Times New Roman"/>
          <w:b/>
          <w:i w:val="0"/>
          <w:color w:val="1F3864"/>
          <w:sz w:val="24"/>
        </w:rPr>
        <w:t>Azure Credentials</w:t>
      </w:r>
    </w:p>
    <w:p>
      <w:pPr>
        <w:spacing w:before="0" w:after="120" w:line="312" w:lineRule="auto"/>
        <w:jc w:val="both"/>
      </w:pPr>
      <w:r>
        <w:rPr>
          <w:rFonts w:ascii="Times New Roman" w:hAnsi="Times New Roman" w:eastAsia="Times New Roman" w:cs="Times New Roman"/>
          <w:b w:val="0"/>
          <w:i w:val="0"/>
          <w:sz w:val="24"/>
        </w:rPr>
        <w:t xml:space="preserve">Everything CloudPulse knows about a subscription comes through one identity. An </w:t>
      </w:r>
      <w:r>
        <w:rPr>
          <w:rFonts w:ascii="Times New Roman" w:hAnsi="Times New Roman" w:eastAsia="Times New Roman" w:cs="Times New Roman"/>
          <w:b/>
          <w:i w:val="0"/>
          <w:sz w:val="24"/>
        </w:rPr>
        <w:t>app registration</w:t>
      </w:r>
      <w:r>
        <w:rPr>
          <w:rFonts w:ascii="Times New Roman" w:hAnsi="Times New Roman" w:eastAsia="Times New Roman" w:cs="Times New Roman"/>
          <w:b w:val="0"/>
          <w:i w:val="0"/>
          <w:sz w:val="24"/>
        </w:rPr>
        <w:t xml:space="preserve"> with a </w:t>
      </w:r>
      <w:r>
        <w:rPr>
          <w:rFonts w:ascii="Times New Roman" w:hAnsi="Times New Roman" w:eastAsia="Times New Roman" w:cs="Times New Roman"/>
          <w:b/>
          <w:i w:val="0"/>
          <w:sz w:val="24"/>
        </w:rPr>
        <w:t>service principal</w:t>
      </w:r>
      <w:r>
        <w:rPr>
          <w:rFonts w:ascii="Times New Roman" w:hAnsi="Times New Roman" w:eastAsia="Times New Roman" w:cs="Times New Roman"/>
          <w:b w:val="0"/>
          <w:i w:val="0"/>
          <w:sz w:val="24"/>
        </w:rPr>
        <w:t xml:space="preserve"> is created in the Microsoft Entra ID tenant; it has a </w:t>
      </w:r>
      <w:r>
        <w:rPr>
          <w:rFonts w:ascii="Times New Roman" w:hAnsi="Times New Roman" w:eastAsia="Times New Roman" w:cs="Times New Roman"/>
          <w:b/>
          <w:i w:val="0"/>
          <w:sz w:val="24"/>
        </w:rPr>
        <w:t>client ID</w:t>
      </w:r>
      <w:r>
        <w:rPr>
          <w:rFonts w:ascii="Times New Roman" w:hAnsi="Times New Roman" w:eastAsia="Times New Roman" w:cs="Times New Roman"/>
          <w:b w:val="0"/>
          <w:i w:val="0"/>
          <w:sz w:val="24"/>
        </w:rPr>
        <w:t xml:space="preserve"> and a </w:t>
      </w:r>
      <w:r>
        <w:rPr>
          <w:rFonts w:ascii="Times New Roman" w:hAnsi="Times New Roman" w:eastAsia="Times New Roman" w:cs="Times New Roman"/>
          <w:b/>
          <w:i w:val="0"/>
          <w:sz w:val="24"/>
        </w:rPr>
        <w:t>client secret</w:t>
      </w:r>
      <w:r>
        <w:rPr>
          <w:rFonts w:ascii="Times New Roman" w:hAnsi="Times New Roman" w:eastAsia="Times New Roman" w:cs="Times New Roman"/>
          <w:b w:val="0"/>
          <w:i w:val="0"/>
          <w:sz w:val="24"/>
        </w:rPr>
        <w:t xml:space="preserve">. The service principal is granted the </w:t>
      </w:r>
      <w:r>
        <w:rPr>
          <w:rFonts w:ascii="Times New Roman" w:hAnsi="Times New Roman" w:eastAsia="Times New Roman" w:cs="Times New Roman"/>
          <w:b/>
          <w:i w:val="0"/>
          <w:sz w:val="24"/>
        </w:rPr>
        <w:t>Reader</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i w:val="0"/>
          <w:sz w:val="24"/>
        </w:rPr>
        <w:t>Cost Management Reader</w:t>
      </w:r>
      <w:r>
        <w:rPr>
          <w:rFonts w:ascii="Times New Roman" w:hAnsi="Times New Roman" w:eastAsia="Times New Roman" w:cs="Times New Roman"/>
          <w:b w:val="0"/>
          <w:i w:val="0"/>
          <w:sz w:val="24"/>
        </w:rPr>
        <w:t xml:space="preserve"> roles on the subscription only, so it cannot create, change or delete anything. CloudPulse exchanges the tenant ID, client ID and secret for a short-lived OAuth 2.0 </w:t>
      </w:r>
      <w:r>
        <w:rPr>
          <w:rFonts w:ascii="Times New Roman" w:hAnsi="Times New Roman" w:eastAsia="Times New Roman" w:cs="Times New Roman"/>
          <w:b/>
          <w:i w:val="0"/>
          <w:sz w:val="24"/>
        </w:rPr>
        <w:t>access token</w:t>
      </w:r>
      <w:r>
        <w:rPr>
          <w:rFonts w:ascii="Times New Roman" w:hAnsi="Times New Roman" w:eastAsia="Times New Roman" w:cs="Times New Roman"/>
          <w:b w:val="0"/>
          <w:i w:val="0"/>
          <w:sz w:val="24"/>
        </w:rPr>
        <w:t xml:space="preserve"> (valid about an hour) and sends it as a Bearer token with every read request; Azure Resource Manager validates the token and the role assignment before answering. When the application runs on Azure App Service, a </w:t>
      </w:r>
      <w:r>
        <w:rPr>
          <w:rFonts w:ascii="Times New Roman" w:hAnsi="Times New Roman" w:eastAsia="Times New Roman" w:cs="Times New Roman"/>
          <w:b/>
          <w:i w:val="0"/>
          <w:sz w:val="24"/>
        </w:rPr>
        <w:t>managed identity</w:t>
      </w:r>
      <w:r>
        <w:rPr>
          <w:rFonts w:ascii="Times New Roman" w:hAnsi="Times New Roman" w:eastAsia="Times New Roman" w:cs="Times New Roman"/>
          <w:b w:val="0"/>
          <w:i w:val="0"/>
          <w:sz w:val="24"/>
        </w:rPr>
        <w:t xml:space="preserve"> is used instead and no secret exists at all.</w:t>
      </w:r>
    </w:p>
    <w:p>
      <w:pPr>
        <w:keepNext/>
        <w:spacing w:line="240" w:lineRule="auto" w:before="120" w:after="60"/>
        <w:jc w:val="center"/>
      </w:pPr>
      <w:r>
        <w:drawing>
          <wp:inline xmlns:a="http://schemas.openxmlformats.org/drawingml/2006/main" xmlns:pic="http://schemas.openxmlformats.org/drawingml/2006/picture">
            <wp:extent cx="3816000" cy="4918400"/>
            <wp:docPr id="4" name="Picture 4"/>
            <wp:cNvGraphicFramePr>
              <a:graphicFrameLocks noChangeAspect="1"/>
            </wp:cNvGraphicFramePr>
            <a:graphic>
              <a:graphicData uri="http://schemas.openxmlformats.org/drawingml/2006/picture">
                <pic:pic>
                  <pic:nvPicPr>
                    <pic:cNvPr id="0" name="fig_credflow.png"/>
                    <pic:cNvPicPr/>
                  </pic:nvPicPr>
                  <pic:blipFill>
                    <a:blip r:embed="rId13"/>
                    <a:stretch>
                      <a:fillRect/>
                    </a:stretch>
                  </pic:blipFill>
                  <pic:spPr>
                    <a:xfrm>
                      <a:off x="0" y="0"/>
                      <a:ext cx="3816000" cy="4918400"/>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4 - Azure credential creation, token acquisition and read-only request sequence</w:t>
      </w:r>
    </w:p>
    <w:p>
      <w:pPr>
        <w:spacing w:before="0" w:after="120" w:line="312" w:lineRule="auto"/>
        <w:jc w:val="both"/>
      </w:pPr>
      <w:r>
        <w:rPr>
          <w:rFonts w:ascii="Times New Roman" w:hAnsi="Times New Roman" w:eastAsia="Times New Roman" w:cs="Times New Roman"/>
          <w:b w:val="0"/>
          <w:i w:val="0"/>
          <w:sz w:val="24"/>
        </w:rPr>
        <w:t xml:space="preserve">A secret entered in the interface is encrypted with Fernet (AES-128 and an HMAC integrity check) using a key derived from the server's </w:t>
      </w:r>
      <w:r>
        <w:rPr>
          <w:rFonts w:ascii="Courier New" w:hAnsi="Courier New" w:eastAsia="Courier New" w:cs="Courier New"/>
          <w:b w:val="0"/>
          <w:i w:val="0"/>
          <w:sz w:val="22"/>
        </w:rPr>
        <w:t>APP_SECRET_KEY</w:t>
      </w:r>
      <w:r>
        <w:rPr>
          <w:rFonts w:ascii="Times New Roman" w:hAnsi="Times New Roman" w:eastAsia="Times New Roman" w:cs="Times New Roman"/>
          <w:b w:val="0"/>
          <w:i w:val="0"/>
          <w:sz w:val="24"/>
        </w:rPr>
        <w:t xml:space="preserve">, and is never returned by the API. If sign-in fails, the command </w:t>
      </w:r>
      <w:r>
        <w:rPr>
          <w:rFonts w:ascii="Courier New" w:hAnsi="Courier New" w:eastAsia="Courier New" w:cs="Courier New"/>
          <w:b w:val="0"/>
          <w:i w:val="0"/>
          <w:sz w:val="22"/>
        </w:rPr>
        <w:t>python -m app.manage check-azure</w:t>
      </w:r>
      <w:r>
        <w:rPr>
          <w:rFonts w:ascii="Times New Roman" w:hAnsi="Times New Roman" w:eastAsia="Times New Roman" w:cs="Times New Roman"/>
          <w:b w:val="0"/>
          <w:i w:val="0"/>
          <w:sz w:val="24"/>
        </w:rPr>
        <w:t xml:space="preserve"> reports exactly why.</w:t>
      </w:r>
    </w:p>
    <w:p>
      <w:pPr>
        <w:pStyle w:val="Heading3"/>
      </w:pPr>
      <w:r>
        <w:rPr>
          <w:rFonts w:ascii="Times New Roman" w:hAnsi="Times New Roman" w:eastAsia="Times New Roman" w:cs="Times New Roman"/>
          <w:b/>
          <w:i w:val="0"/>
          <w:color w:val="1F3864"/>
          <w:sz w:val="24"/>
        </w:rPr>
        <w:t>Detection Rules</w:t>
      </w:r>
    </w:p>
    <w:p>
      <w:pPr>
        <w:keepNext/>
        <w:spacing w:before="120" w:after="120" w:line="240" w:lineRule="auto"/>
        <w:jc w:val="center"/>
      </w:pPr>
      <w:r>
        <w:rPr>
          <w:rFonts w:ascii="Times New Roman" w:hAnsi="Times New Roman" w:eastAsia="Times New Roman" w:cs="Times New Roman"/>
          <w:b w:val="0"/>
          <w:i/>
          <w:color w:val="2E74B5"/>
          <w:sz w:val="19"/>
        </w:rPr>
        <w:t>Table 11 - Waste Detection Rules</w:t>
      </w:r>
    </w:p>
    <w:tbl>
      <w:tblPr>
        <w:tblStyle w:val="TableGrid"/>
        <w:jc w:val="center"/>
        <w:tblLook w:firstColumn="1" w:firstRow="1" w:lastColumn="0" w:lastRow="0" w:noHBand="0" w:noVBand="1" w:val="04A0"/>
        <w:tblLayout w:type="fixed"/>
        <w:tblW w:w="9015" w:type="dxa"/>
      </w:tblPr>
      <w:tblGrid>
        <w:gridCol w:w="1927"/>
        <w:gridCol w:w="3061"/>
        <w:gridCol w:w="2721"/>
        <w:gridCol w:w="1304"/>
      </w:tblGrid>
      <w:tr>
        <w:trPr>
          <w:tblHeader w:val="true"/>
          <w:cantSplit w:val="true"/>
        </w:trPr>
        <w:tc>
          <w:tcPr>
            <w:tcW w:type="dxa" w:w="1928"/>
          </w:tcPr>
          <w:p>
            <w:pPr>
              <w:keepNext/>
              <w:spacing w:line="240" w:lineRule="auto" w:after="60" w:before="60"/>
              <w:jc w:val="center"/>
            </w:pPr>
            <w:r/>
            <w:r>
              <w:rPr>
                <w:rFonts w:ascii="Times New Roman" w:hAnsi="Times New Roman" w:eastAsia="Times New Roman" w:cs="Times New Roman"/>
                <w:b/>
                <w:i w:val="0"/>
                <w:sz w:val="19"/>
              </w:rPr>
              <w:t>Finding</w:t>
            </w:r>
          </w:p>
        </w:tc>
        <w:tc>
          <w:tcPr>
            <w:tcW w:type="dxa" w:w="3061"/>
          </w:tcPr>
          <w:p>
            <w:pPr>
              <w:keepNext/>
              <w:spacing w:line="240" w:lineRule="auto" w:after="60" w:before="60"/>
              <w:jc w:val="center"/>
            </w:pPr>
            <w:r/>
            <w:r>
              <w:rPr>
                <w:rFonts w:ascii="Times New Roman" w:hAnsi="Times New Roman" w:eastAsia="Times New Roman" w:cs="Times New Roman"/>
                <w:b/>
                <w:i w:val="0"/>
                <w:sz w:val="19"/>
              </w:rPr>
              <w:t>Rule</w:t>
            </w:r>
          </w:p>
        </w:tc>
        <w:tc>
          <w:tcPr>
            <w:tcW w:type="dxa" w:w="2721"/>
          </w:tcPr>
          <w:p>
            <w:pPr>
              <w:keepNext/>
              <w:spacing w:line="240" w:lineRule="auto" w:after="60" w:before="60"/>
              <w:jc w:val="center"/>
            </w:pPr>
            <w:r/>
            <w:r>
              <w:rPr>
                <w:rFonts w:ascii="Times New Roman" w:hAnsi="Times New Roman" w:eastAsia="Times New Roman" w:cs="Times New Roman"/>
                <w:b/>
                <w:i w:val="0"/>
                <w:sz w:val="19"/>
              </w:rPr>
              <w:t>Monthly impact</w:t>
            </w:r>
          </w:p>
        </w:tc>
        <w:tc>
          <w:tcPr>
            <w:tcW w:type="dxa" w:w="1304"/>
          </w:tcPr>
          <w:p>
            <w:pPr>
              <w:keepNext/>
              <w:spacing w:line="240" w:lineRule="auto" w:after="60" w:before="60"/>
              <w:jc w:val="center"/>
            </w:pPr>
            <w:r/>
            <w:r>
              <w:rPr>
                <w:rFonts w:ascii="Times New Roman" w:hAnsi="Times New Roman" w:eastAsia="Times New Roman" w:cs="Times New Roman"/>
                <w:b/>
                <w:i w:val="0"/>
                <w:sz w:val="19"/>
              </w:rPr>
              <w:t>Confidence</w:t>
            </w:r>
          </w:p>
        </w:tc>
      </w:tr>
      <w:tr>
        <w:trPr>
          <w:cantSplit w:val="true"/>
        </w:trPr>
        <w:tc>
          <w:tcPr>
            <w:tcW w:type="dxa" w:w="1928"/>
          </w:tcPr>
          <w:p>
            <w:pPr>
              <w:keepNext/>
              <w:spacing w:line="240" w:lineRule="auto" w:after="60" w:before="60"/>
              <w:jc w:val="center"/>
            </w:pPr>
            <w:r/>
            <w:r>
              <w:rPr>
                <w:rFonts w:ascii="Times New Roman" w:hAnsi="Times New Roman" w:eastAsia="Times New Roman" w:cs="Times New Roman"/>
                <w:b w:val="0"/>
                <w:i w:val="0"/>
                <w:sz w:val="19"/>
              </w:rPr>
              <w:t>Unattached disk</w:t>
            </w:r>
          </w:p>
        </w:tc>
        <w:tc>
          <w:tcPr>
            <w:tcW w:type="dxa" w:w="3061"/>
          </w:tcPr>
          <w:p>
            <w:pPr>
              <w:keepNext/>
              <w:spacing w:line="240" w:lineRule="auto" w:after="60" w:before="60"/>
              <w:jc w:val="center"/>
            </w:pPr>
            <w:r/>
            <w:r>
              <w:rPr>
                <w:rFonts w:ascii="Times New Roman" w:hAnsi="Times New Roman" w:eastAsia="Times New Roman" w:cs="Times New Roman"/>
                <w:b w:val="0"/>
                <w:i w:val="0"/>
                <w:sz w:val="19"/>
              </w:rPr>
              <w:t>diskState = Unattached</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Size × list price of the disk tier</w:t>
            </w:r>
          </w:p>
        </w:tc>
        <w:tc>
          <w:tcPr>
            <w:tcW w:type="dxa" w:w="1304"/>
          </w:tcPr>
          <w:p>
            <w:pPr>
              <w:keepNext/>
              <w:spacing w:line="240" w:lineRule="auto" w:after="60" w:before="60"/>
              <w:jc w:val="center"/>
            </w:pPr>
            <w:r/>
            <w:r>
              <w:rPr>
                <w:rFonts w:ascii="Times New Roman" w:hAnsi="Times New Roman" w:eastAsia="Times New Roman" w:cs="Times New Roman"/>
                <w:b w:val="0"/>
                <w:i w:val="0"/>
                <w:sz w:val="19"/>
              </w:rPr>
              <w:t>0.95</w:t>
            </w:r>
          </w:p>
        </w:tc>
      </w:tr>
      <w:tr>
        <w:trPr>
          <w:cantSplit w:val="true"/>
        </w:trPr>
        <w:tc>
          <w:tcPr>
            <w:tcW w:type="dxa" w:w="1928"/>
          </w:tcPr>
          <w:p>
            <w:pPr>
              <w:keepNext/>
              <w:spacing w:line="240" w:lineRule="auto" w:after="60" w:before="60"/>
              <w:jc w:val="center"/>
            </w:pPr>
            <w:r/>
            <w:r>
              <w:rPr>
                <w:rFonts w:ascii="Times New Roman" w:hAnsi="Times New Roman" w:eastAsia="Times New Roman" w:cs="Times New Roman"/>
                <w:b w:val="0"/>
                <w:i w:val="0"/>
                <w:sz w:val="19"/>
              </w:rPr>
              <w:t>Idle public IP</w:t>
            </w:r>
          </w:p>
        </w:tc>
        <w:tc>
          <w:tcPr>
            <w:tcW w:type="dxa" w:w="3061"/>
          </w:tcPr>
          <w:p>
            <w:pPr>
              <w:keepNext/>
              <w:spacing w:line="240" w:lineRule="auto" w:after="60" w:before="60"/>
              <w:jc w:val="center"/>
            </w:pPr>
            <w:r/>
            <w:r>
              <w:rPr>
                <w:rFonts w:ascii="Times New Roman" w:hAnsi="Times New Roman" w:eastAsia="Times New Roman" w:cs="Times New Roman"/>
                <w:b w:val="0"/>
                <w:i w:val="0"/>
                <w:sz w:val="19"/>
              </w:rPr>
              <w:t>Static, no IP configuration, no NAT gateway</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Standard public IP price</w:t>
            </w:r>
          </w:p>
        </w:tc>
        <w:tc>
          <w:tcPr>
            <w:tcW w:type="dxa" w:w="1304"/>
          </w:tcPr>
          <w:p>
            <w:pPr>
              <w:keepNext/>
              <w:spacing w:line="240" w:lineRule="auto" w:after="60" w:before="60"/>
              <w:jc w:val="center"/>
            </w:pPr>
            <w:r/>
            <w:r>
              <w:rPr>
                <w:rFonts w:ascii="Times New Roman" w:hAnsi="Times New Roman" w:eastAsia="Times New Roman" w:cs="Times New Roman"/>
                <w:b w:val="0"/>
                <w:i w:val="0"/>
                <w:sz w:val="19"/>
              </w:rPr>
              <w:t>0.95</w:t>
            </w:r>
          </w:p>
        </w:tc>
      </w:tr>
      <w:tr>
        <w:trPr>
          <w:cantSplit w:val="true"/>
        </w:trPr>
        <w:tc>
          <w:tcPr>
            <w:tcW w:type="dxa" w:w="1928"/>
          </w:tcPr>
          <w:p>
            <w:pPr>
              <w:keepNext/>
              <w:spacing w:line="240" w:lineRule="auto" w:after="60" w:before="60"/>
              <w:jc w:val="center"/>
            </w:pPr>
            <w:r/>
            <w:r>
              <w:rPr>
                <w:rFonts w:ascii="Times New Roman" w:hAnsi="Times New Roman" w:eastAsia="Times New Roman" w:cs="Times New Roman"/>
                <w:b w:val="0"/>
                <w:i w:val="0"/>
                <w:sz w:val="19"/>
              </w:rPr>
              <w:t>Orphaned snapshot</w:t>
            </w:r>
          </w:p>
        </w:tc>
        <w:tc>
          <w:tcPr>
            <w:tcW w:type="dxa" w:w="3061"/>
          </w:tcPr>
          <w:p>
            <w:pPr>
              <w:keepNext/>
              <w:spacing w:line="240" w:lineRule="auto" w:after="60" w:before="60"/>
              <w:jc w:val="center"/>
            </w:pPr>
            <w:r/>
            <w:r>
              <w:rPr>
                <w:rFonts w:ascii="Times New Roman" w:hAnsi="Times New Roman" w:eastAsia="Times New Roman" w:cs="Times New Roman"/>
                <w:b w:val="0"/>
                <w:i w:val="0"/>
                <w:sz w:val="19"/>
              </w:rPr>
              <w:t>Source disk deleted, or older than 30 days</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Size × snapshot price</w:t>
            </w:r>
          </w:p>
        </w:tc>
        <w:tc>
          <w:tcPr>
            <w:tcW w:type="dxa" w:w="1304"/>
          </w:tcPr>
          <w:p>
            <w:pPr>
              <w:keepNext/>
              <w:spacing w:line="240" w:lineRule="auto" w:after="60" w:before="60"/>
              <w:jc w:val="center"/>
            </w:pPr>
            <w:r/>
            <w:r>
              <w:rPr>
                <w:rFonts w:ascii="Times New Roman" w:hAnsi="Times New Roman" w:eastAsia="Times New Roman" w:cs="Times New Roman"/>
                <w:b w:val="0"/>
                <w:i w:val="0"/>
                <w:sz w:val="19"/>
              </w:rPr>
              <w:t>0.90 / 0.60</w:t>
            </w:r>
          </w:p>
        </w:tc>
      </w:tr>
      <w:tr>
        <w:trPr>
          <w:cantSplit w:val="true"/>
        </w:trPr>
        <w:tc>
          <w:tcPr>
            <w:tcW w:type="dxa" w:w="1928"/>
          </w:tcPr>
          <w:p>
            <w:pPr>
              <w:keepNext/>
              <w:spacing w:line="240" w:lineRule="auto" w:after="60" w:before="60"/>
              <w:jc w:val="center"/>
            </w:pPr>
            <w:r/>
            <w:r>
              <w:rPr>
                <w:rFonts w:ascii="Times New Roman" w:hAnsi="Times New Roman" w:eastAsia="Times New Roman" w:cs="Times New Roman"/>
                <w:b w:val="0"/>
                <w:i w:val="0"/>
                <w:sz w:val="19"/>
              </w:rPr>
              <w:t>VM stopped but billed</w:t>
            </w:r>
          </w:p>
        </w:tc>
        <w:tc>
          <w:tcPr>
            <w:tcW w:type="dxa" w:w="3061"/>
          </w:tcPr>
          <w:p>
            <w:pPr>
              <w:keepNext/>
              <w:spacing w:line="240" w:lineRule="auto" w:after="60" w:before="60"/>
              <w:jc w:val="center"/>
            </w:pPr>
            <w:r/>
            <w:r>
              <w:rPr>
                <w:rFonts w:ascii="Times New Roman" w:hAnsi="Times New Roman" w:eastAsia="Times New Roman" w:cs="Times New Roman"/>
                <w:b w:val="0"/>
                <w:i w:val="0"/>
                <w:sz w:val="19"/>
              </w:rPr>
              <w:t>Power state stopped (not deallocated)</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Compute hours × VM price + disks</w:t>
            </w:r>
          </w:p>
        </w:tc>
        <w:tc>
          <w:tcPr>
            <w:tcW w:type="dxa" w:w="1304"/>
          </w:tcPr>
          <w:p>
            <w:pPr>
              <w:keepNext/>
              <w:spacing w:line="240" w:lineRule="auto" w:after="60" w:before="60"/>
              <w:jc w:val="center"/>
            </w:pPr>
            <w:r/>
            <w:r>
              <w:rPr>
                <w:rFonts w:ascii="Times New Roman" w:hAnsi="Times New Roman" w:eastAsia="Times New Roman" w:cs="Times New Roman"/>
                <w:b w:val="0"/>
                <w:i w:val="0"/>
                <w:sz w:val="19"/>
              </w:rPr>
              <w:t>0.90</w:t>
            </w:r>
          </w:p>
        </w:tc>
      </w:tr>
      <w:tr>
        <w:trPr>
          <w:cantSplit w:val="true"/>
        </w:trPr>
        <w:tc>
          <w:tcPr>
            <w:tcW w:type="dxa" w:w="1928"/>
          </w:tcPr>
          <w:p>
            <w:pPr>
              <w:keepNext/>
              <w:spacing w:line="240" w:lineRule="auto" w:after="60" w:before="60"/>
              <w:jc w:val="center"/>
            </w:pPr>
            <w:r/>
            <w:r>
              <w:rPr>
                <w:rFonts w:ascii="Times New Roman" w:hAnsi="Times New Roman" w:eastAsia="Times New Roman" w:cs="Times New Roman"/>
                <w:b w:val="0"/>
                <w:i w:val="0"/>
                <w:sz w:val="19"/>
              </w:rPr>
              <w:t>Idle VM</w:t>
            </w:r>
          </w:p>
        </w:tc>
        <w:tc>
          <w:tcPr>
            <w:tcW w:type="dxa" w:w="3061"/>
          </w:tcPr>
          <w:p>
            <w:pPr>
              <w:keepNext/>
              <w:spacing w:line="240" w:lineRule="auto" w:after="60" w:before="60"/>
              <w:jc w:val="center"/>
            </w:pPr>
            <w:r/>
            <w:r>
              <w:rPr>
                <w:rFonts w:ascii="Times New Roman" w:hAnsi="Times New Roman" w:eastAsia="Times New Roman" w:cs="Times New Roman"/>
                <w:b w:val="0"/>
                <w:i w:val="0"/>
                <w:sz w:val="19"/>
              </w:rPr>
              <w:t>p95 CPU &lt; 5% and network &lt; 5 MB per hour</w:t>
            </w:r>
          </w:p>
        </w:tc>
        <w:tc>
          <w:tcPr>
            <w:tcW w:type="dxa" w:w="2721"/>
          </w:tcPr>
          <w:p>
            <w:pPr>
              <w:keepNext/>
              <w:spacing w:line="240" w:lineRule="auto" w:after="60" w:before="60"/>
              <w:jc w:val="center"/>
            </w:pPr>
            <w:r/>
            <w:r>
              <w:rPr>
                <w:rFonts w:ascii="Times New Roman" w:hAnsi="Times New Roman" w:eastAsia="Times New Roman" w:cs="Times New Roman"/>
                <w:b w:val="0"/>
                <w:i w:val="0"/>
                <w:sz w:val="19"/>
              </w:rPr>
              <w:t>Compute price of the size</w:t>
            </w:r>
          </w:p>
        </w:tc>
        <w:tc>
          <w:tcPr>
            <w:tcW w:type="dxa" w:w="1304"/>
          </w:tcPr>
          <w:p>
            <w:pPr>
              <w:keepNext/>
              <w:spacing w:line="240" w:lineRule="auto" w:after="60" w:before="60"/>
              <w:jc w:val="center"/>
            </w:pPr>
            <w:r/>
            <w:r>
              <w:rPr>
                <w:rFonts w:ascii="Times New Roman" w:hAnsi="Times New Roman" w:eastAsia="Times New Roman" w:cs="Times New Roman"/>
                <w:b w:val="0"/>
                <w:i w:val="0"/>
                <w:sz w:val="19"/>
              </w:rPr>
              <w:t>0.85</w:t>
            </w:r>
          </w:p>
        </w:tc>
      </w:tr>
      <w:tr>
        <w:trPr>
          <w:cantSplit w:val="true"/>
        </w:trPr>
        <w:tc>
          <w:tcPr>
            <w:tcW w:type="dxa" w:w="1928"/>
          </w:tcPr>
          <w:p>
            <w:pPr>
              <w:spacing w:line="240" w:lineRule="auto" w:after="60" w:before="60"/>
              <w:jc w:val="center"/>
            </w:pPr>
            <w:r/>
            <w:r>
              <w:rPr>
                <w:rFonts w:ascii="Times New Roman" w:hAnsi="Times New Roman" w:eastAsia="Times New Roman" w:cs="Times New Roman"/>
                <w:b w:val="0"/>
                <w:i w:val="0"/>
                <w:sz w:val="19"/>
              </w:rPr>
              <w:t>Oversized VM</w:t>
            </w:r>
          </w:p>
        </w:tc>
        <w:tc>
          <w:tcPr>
            <w:tcW w:type="dxa" w:w="3061"/>
          </w:tcPr>
          <w:p>
            <w:pPr>
              <w:spacing w:line="240" w:lineRule="auto" w:after="60" w:before="60"/>
              <w:jc w:val="center"/>
            </w:pPr>
            <w:r/>
            <w:r>
              <w:rPr>
                <w:rFonts w:ascii="Times New Roman" w:hAnsi="Times New Roman" w:eastAsia="Times New Roman" w:cs="Times New Roman"/>
                <w:b w:val="0"/>
                <w:i w:val="0"/>
                <w:sz w:val="19"/>
              </w:rPr>
              <w:t>p95 CPU &lt; 20% and peak &lt; 80%</w:t>
            </w:r>
          </w:p>
        </w:tc>
        <w:tc>
          <w:tcPr>
            <w:tcW w:type="dxa" w:w="2721"/>
          </w:tcPr>
          <w:p>
            <w:pPr>
              <w:spacing w:line="240" w:lineRule="auto" w:after="60" w:before="60"/>
              <w:jc w:val="center"/>
            </w:pPr>
            <w:r/>
            <w:r>
              <w:rPr>
                <w:rFonts w:ascii="Times New Roman" w:hAnsi="Times New Roman" w:eastAsia="Times New Roman" w:cs="Times New Roman"/>
                <w:b w:val="0"/>
                <w:i w:val="0"/>
                <w:sz w:val="19"/>
              </w:rPr>
              <w:t>Price difference to the next smaller size</w:t>
            </w:r>
          </w:p>
        </w:tc>
        <w:tc>
          <w:tcPr>
            <w:tcW w:type="dxa" w:w="1304"/>
          </w:tcPr>
          <w:p>
            <w:pPr>
              <w:spacing w:line="240" w:lineRule="auto" w:after="60" w:before="60"/>
              <w:jc w:val="center"/>
            </w:pPr>
            <w:r/>
            <w:r>
              <w:rPr>
                <w:rFonts w:ascii="Times New Roman" w:hAnsi="Times New Roman" w:eastAsia="Times New Roman" w:cs="Times New Roman"/>
                <w:b w:val="0"/>
                <w:i w:val="0"/>
                <w:sz w:val="19"/>
              </w:rPr>
              <w:t>0.70</w:t>
            </w:r>
          </w:p>
        </w:tc>
      </w:tr>
    </w:tbl>
    <w:p>
      <w:pPr>
        <w:spacing w:before="0" w:after="80" w:line="240" w:lineRule="auto"/>
        <w:jc w:val="both"/>
      </w:pPr>
    </w:p>
    <w:p>
      <w:pPr>
        <w:pStyle w:val="Heading3"/>
      </w:pPr>
      <w:r>
        <w:rPr>
          <w:rFonts w:ascii="Times New Roman" w:hAnsi="Times New Roman" w:eastAsia="Times New Roman" w:cs="Times New Roman"/>
          <w:b/>
          <w:i w:val="0"/>
          <w:color w:val="1F3864"/>
          <w:sz w:val="24"/>
        </w:rPr>
        <w:t>Algorithms</w:t>
      </w:r>
    </w:p>
    <w:p>
      <w:pPr>
        <w:spacing w:before="0" w:after="120" w:line="312" w:lineRule="auto"/>
        <w:jc w:val="both"/>
      </w:pPr>
      <w:r>
        <w:rPr>
          <w:rFonts w:ascii="Times New Roman" w:hAnsi="Times New Roman" w:eastAsia="Times New Roman" w:cs="Times New Roman"/>
          <w:b/>
          <w:i w:val="0"/>
          <w:sz w:val="24"/>
        </w:rPr>
        <w:t>Anomaly detection</w:t>
      </w:r>
      <w:r>
        <w:rPr>
          <w:rFonts w:ascii="Times New Roman" w:hAnsi="Times New Roman" w:eastAsia="Times New Roman" w:cs="Times New Roman"/>
          <w:b w:val="0"/>
          <w:i w:val="0"/>
          <w:sz w:val="24"/>
        </w:rPr>
        <w:t xml:space="preserve"> uses a weekday-aware robust z-score: a day is flagged when z = (x − median) / (1.4826 × MAD) exceeds 3.5 against the same weekday of the previous four weeks, and the excess is at least 20% of the usual cost. </w:t>
      </w:r>
      <w:r>
        <w:rPr>
          <w:rFonts w:ascii="Times New Roman" w:hAnsi="Times New Roman" w:eastAsia="Times New Roman" w:cs="Times New Roman"/>
          <w:b/>
          <w:i w:val="0"/>
          <w:sz w:val="24"/>
        </w:rPr>
        <w:t>Forecasting</w:t>
      </w:r>
      <w:r>
        <w:rPr>
          <w:rFonts w:ascii="Times New Roman" w:hAnsi="Times New Roman" w:eastAsia="Times New Roman" w:cs="Times New Roman"/>
          <w:b w:val="0"/>
          <w:i w:val="0"/>
          <w:sz w:val="24"/>
        </w:rPr>
        <w:t xml:space="preserve"> uses Holt's linear exponential smoothing with weekday factors and an 80% range to predict month-end spend and the day a budget is breached. The </w:t>
      </w:r>
      <w:r>
        <w:rPr>
          <w:rFonts w:ascii="Times New Roman" w:hAnsi="Times New Roman" w:eastAsia="Times New Roman" w:cs="Times New Roman"/>
          <w:b/>
          <w:i w:val="0"/>
          <w:sz w:val="24"/>
        </w:rPr>
        <w:t>priority score</w:t>
      </w:r>
      <w:r>
        <w:rPr>
          <w:rFonts w:ascii="Times New Roman" w:hAnsi="Times New Roman" w:eastAsia="Times New Roman" w:cs="Times New Roman"/>
          <w:b w:val="0"/>
          <w:i w:val="0"/>
          <w:sz w:val="24"/>
        </w:rPr>
        <w:t xml:space="preserve"> is 100 × (0.6 × impact score + 0.4 × severity weight) × confidence × age factor, where the impact score is logarithmic, giving bands P1 (70 and above), P2 (45), P3 (25) and P4. </w:t>
      </w:r>
      <w:r>
        <w:rPr>
          <w:rFonts w:ascii="Times New Roman" w:hAnsi="Times New Roman" w:eastAsia="Times New Roman" w:cs="Times New Roman"/>
          <w:b/>
          <w:i w:val="0"/>
          <w:sz w:val="24"/>
        </w:rPr>
        <w:t>Verification</w:t>
      </w:r>
      <w:r>
        <w:rPr>
          <w:rFonts w:ascii="Times New Roman" w:hAnsi="Times New Roman" w:eastAsia="Times New Roman" w:cs="Times New Roman"/>
          <w:b w:val="0"/>
          <w:i w:val="0"/>
          <w:sz w:val="24"/>
        </w:rPr>
        <w:t xml:space="preserve"> compares the resource's average daily cost in the 7 days before a fix with the days after it, needs at least 3 billed days, and records the realised monthly saving; a fixed resource that reappears reopens its finding and withdraws the saving.</w:t>
      </w:r>
    </w:p>
    <w:p>
      <w:pPr>
        <w:pStyle w:val="Heading3"/>
      </w:pPr>
      <w:r>
        <w:rPr>
          <w:rFonts w:ascii="Times New Roman" w:hAnsi="Times New Roman" w:eastAsia="Times New Roman" w:cs="Times New Roman"/>
          <w:b/>
          <w:i w:val="0"/>
          <w:color w:val="1F3864"/>
          <w:sz w:val="24"/>
        </w:rPr>
        <w:t>Finding Lifecycle and Security</w:t>
      </w:r>
    </w:p>
    <w:p>
      <w:pPr>
        <w:spacing w:before="0" w:after="120" w:line="312" w:lineRule="auto"/>
        <w:jc w:val="both"/>
      </w:pPr>
      <w:r>
        <w:rPr>
          <w:rFonts w:ascii="Times New Roman" w:hAnsi="Times New Roman" w:eastAsia="Times New Roman" w:cs="Times New Roman"/>
          <w:b w:val="0"/>
          <w:i w:val="0"/>
          <w:sz w:val="24"/>
        </w:rPr>
        <w:t>A finding moves through open, assigned, in progress, resolved and verified, or is dismissed with a reason or snoozed. Administrators and workspace owners may perform every action, the assignee may start and resolve, and viewers can only read. Passwords are hashed with scrypt, sessions are server-side with HttpOnly cookies, state-changing requests need a custom header against cross-site forgery, and failed logins are limited to 8 per 15 minutes.</w:t>
      </w:r>
    </w:p>
    <w:p>
      <w:pPr>
        <w:pStyle w:val="Heading3"/>
      </w:pPr>
      <w:r>
        <w:rPr>
          <w:rFonts w:ascii="Times New Roman" w:hAnsi="Times New Roman" w:eastAsia="Times New Roman" w:cs="Times New Roman"/>
          <w:b/>
          <w:i w:val="0"/>
          <w:color w:val="1F3864"/>
          <w:sz w:val="24"/>
        </w:rPr>
        <w:t>Azure Test Environment and Testing</w:t>
      </w:r>
    </w:p>
    <w:p>
      <w:pPr>
        <w:spacing w:before="0" w:after="120" w:line="312" w:lineRule="auto"/>
        <w:jc w:val="both"/>
      </w:pPr>
      <w:r>
        <w:rPr>
          <w:rFonts w:ascii="Times New Roman" w:hAnsi="Times New Roman" w:eastAsia="Times New Roman" w:cs="Times New Roman"/>
          <w:b w:val="0"/>
          <w:i w:val="0"/>
          <w:sz w:val="24"/>
        </w:rPr>
        <w:t>Bash scripts with the Azure CLI create a small workload (a VM, a web app, a SQL database and storage), plant four untagged wasted resources (an unattached disk, an unused public IP, an orphaned snapshot and a VM stopped the wrong way), create the read-only identity, deploy the application and trigger a cost spike. The project has 27 automated tests: 23 for the algorithms, one full-loop test against a fake Azure cloud covering permissions and the reappearing-resource regression, and three for the front end and Azure diagnostics.</w:t>
      </w:r>
    </w:p>
    <w:p>
      <w:pPr>
        <w:pStyle w:val="Heading2"/>
      </w:pPr>
      <w:r>
        <w:rPr>
          <w:rFonts w:ascii="Times New Roman" w:hAnsi="Times New Roman" w:eastAsia="Times New Roman" w:cs="Times New Roman"/>
          <w:b/>
          <w:i w:val="0"/>
          <w:color w:val="1F3864"/>
          <w:sz w:val="25"/>
        </w:rPr>
        <w:t>4.4 Results and Discussion</w:t>
      </w:r>
    </w:p>
    <w:p>
      <w:pPr>
        <w:spacing w:before="0" w:after="120" w:line="312" w:lineRule="auto"/>
        <w:jc w:val="both"/>
      </w:pPr>
      <w:r>
        <w:rPr>
          <w:rFonts w:ascii="Times New Roman" w:hAnsi="Times New Roman" w:eastAsia="Times New Roman" w:cs="Times New Roman"/>
          <w:b w:val="0"/>
          <w:i w:val="0"/>
          <w:sz w:val="24"/>
        </w:rPr>
        <w:t>The screenshots below were taken from the running application in its demonstration workspace, which runs the same collection, detection, scoring and verification code as a live Azure workspace on a bundled FinOps FOCUS sample bill.</w:t>
      </w:r>
    </w:p>
    <w:p>
      <w:pPr>
        <w:keepNext/>
        <w:spacing w:line="240" w:lineRule="auto" w:before="120" w:after="60"/>
        <w:jc w:val="center"/>
      </w:pPr>
      <w:r>
        <w:drawing>
          <wp:inline xmlns:a="http://schemas.openxmlformats.org/drawingml/2006/main" xmlns:pic="http://schemas.openxmlformats.org/drawingml/2006/picture">
            <wp:extent cx="5400000" cy="2722500"/>
            <wp:docPr id="5" name="Picture 5"/>
            <wp:cNvGraphicFramePr>
              <a:graphicFrameLocks noChangeAspect="1"/>
            </wp:cNvGraphicFramePr>
            <a:graphic>
              <a:graphicData uri="http://schemas.openxmlformats.org/drawingml/2006/picture">
                <pic:pic>
                  <pic:nvPicPr>
                    <pic:cNvPr id="0" name="shot_login.png"/>
                    <pic:cNvPicPr/>
                  </pic:nvPicPr>
                  <pic:blipFill>
                    <a:blip r:embed="rId14"/>
                    <a:stretch>
                      <a:fillRect/>
                    </a:stretch>
                  </pic:blipFill>
                  <pic:spPr>
                    <a:xfrm>
                      <a:off x="0" y="0"/>
                      <a:ext cx="5400000" cy="2722500"/>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5 - CloudPulse sign-in page</w:t>
      </w:r>
    </w:p>
    <w:p>
      <w:pPr>
        <w:spacing w:before="0" w:after="120" w:line="312" w:lineRule="auto"/>
        <w:jc w:val="both"/>
      </w:pPr>
      <w:r>
        <w:rPr>
          <w:rFonts w:ascii="Times New Roman" w:hAnsi="Times New Roman" w:eastAsia="Times New Roman" w:cs="Times New Roman"/>
          <w:b/>
          <w:i w:val="0"/>
          <w:sz w:val="24"/>
        </w:rPr>
        <w:t>Sign-in page.</w:t>
      </w:r>
      <w:r>
        <w:rPr>
          <w:rFonts w:ascii="Times New Roman" w:hAnsi="Times New Roman" w:eastAsia="Times New Roman" w:cs="Times New Roman"/>
          <w:b w:val="0"/>
          <w:i w:val="0"/>
          <w:sz w:val="24"/>
        </w:rPr>
        <w:t xml:space="preserve"> Users sign in with the account created by the administrator, or press </w:t>
      </w:r>
      <w:r>
        <w:rPr>
          <w:rFonts w:ascii="Times New Roman" w:hAnsi="Times New Roman" w:eastAsia="Times New Roman" w:cs="Times New Roman"/>
          <w:b w:val="0"/>
          <w:i/>
          <w:sz w:val="24"/>
        </w:rPr>
        <w:t>Explore the demo</w:t>
      </w:r>
      <w:r>
        <w:rPr>
          <w:rFonts w:ascii="Times New Roman" w:hAnsi="Times New Roman" w:eastAsia="Times New Roman" w:cs="Times New Roman"/>
          <w:b w:val="0"/>
          <w:i w:val="0"/>
          <w:sz w:val="24"/>
        </w:rPr>
        <w:t xml:space="preserve"> for a read-only sample workspace. The right-hand panel states the value of the product with live figures: $123.73 a month is going to 7 idle resources and CloudPulse traced who created 6 of them, with examples such as the stopped VM gpu-trial-01 ($70.08), the unattached EBS volume db-backup-old ($16.00) and the stopped EC2 instance load-test-runner ($8.00).</w:t>
      </w:r>
    </w:p>
    <w:p>
      <w:pPr>
        <w:keepNext/>
        <w:spacing w:line="240" w:lineRule="auto" w:before="120" w:after="60"/>
        <w:jc w:val="center"/>
      </w:pPr>
      <w:r>
        <w:drawing>
          <wp:inline xmlns:a="http://schemas.openxmlformats.org/drawingml/2006/main" xmlns:pic="http://schemas.openxmlformats.org/drawingml/2006/picture">
            <wp:extent cx="5400000" cy="2722500"/>
            <wp:docPr id="6" name="Picture 6"/>
            <wp:cNvGraphicFramePr>
              <a:graphicFrameLocks noChangeAspect="1"/>
            </wp:cNvGraphicFramePr>
            <a:graphic>
              <a:graphicData uri="http://schemas.openxmlformats.org/drawingml/2006/picture">
                <pic:pic>
                  <pic:nvPicPr>
                    <pic:cNvPr id="0" name="shot_overview.png"/>
                    <pic:cNvPicPr/>
                  </pic:nvPicPr>
                  <pic:blipFill>
                    <a:blip r:embed="rId15"/>
                    <a:stretch>
                      <a:fillRect/>
                    </a:stretch>
                  </pic:blipFill>
                  <pic:spPr>
                    <a:xfrm>
                      <a:off x="0" y="0"/>
                      <a:ext cx="5400000" cy="2722500"/>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6 - Overview page (administrator view of the demo workspace)</w:t>
      </w:r>
    </w:p>
    <w:p>
      <w:pPr>
        <w:spacing w:before="0" w:after="120" w:line="312" w:lineRule="auto"/>
        <w:jc w:val="both"/>
      </w:pPr>
      <w:r>
        <w:rPr>
          <w:rFonts w:ascii="Times New Roman" w:hAnsi="Times New Roman" w:eastAsia="Times New Roman" w:cs="Times New Roman"/>
          <w:b/>
          <w:i w:val="0"/>
          <w:sz w:val="24"/>
        </w:rPr>
        <w:t>Overview.</w:t>
      </w:r>
      <w:r>
        <w:rPr>
          <w:rFonts w:ascii="Times New Roman" w:hAnsi="Times New Roman" w:eastAsia="Times New Roman" w:cs="Times New Roman"/>
          <w:b w:val="0"/>
          <w:i w:val="0"/>
          <w:sz w:val="24"/>
        </w:rPr>
        <w:t xml:space="preserve"> The page answers what was spent, what needs fixing and what fixing has saved. Spend for the month was $2,829.99, 109% of the $2,600 budget. Six findings worth $262.94 a month are waiting to be fixed, and verified fixes have already cut $33.44 a month, with estimates 94% accurate. The loop panel shows the findings by stage: 5 open ($192.86), 1 owned ($70.08), 0 fixed and being checked, and 2 verified ($33.44).</w:t>
      </w:r>
    </w:p>
    <w:p>
      <w:pPr>
        <w:keepNext/>
        <w:spacing w:line="240" w:lineRule="auto" w:before="120" w:after="60"/>
        <w:jc w:val="center"/>
      </w:pPr>
      <w:r>
        <w:drawing>
          <wp:inline xmlns:a="http://schemas.openxmlformats.org/drawingml/2006/main" xmlns:pic="http://schemas.openxmlformats.org/drawingml/2006/picture">
            <wp:extent cx="5400000" cy="2712676"/>
            <wp:docPr id="7" name="Picture 7"/>
            <wp:cNvGraphicFramePr>
              <a:graphicFrameLocks noChangeAspect="1"/>
            </wp:cNvGraphicFramePr>
            <a:graphic>
              <a:graphicData uri="http://schemas.openxmlformats.org/drawingml/2006/picture">
                <pic:pic>
                  <pic:nvPicPr>
                    <pic:cNvPr id="0" name="shot_costs.png"/>
                    <pic:cNvPicPr/>
                  </pic:nvPicPr>
                  <pic:blipFill>
                    <a:blip r:embed="rId16"/>
                    <a:stretch>
                      <a:fillRect/>
                    </a:stretch>
                  </pic:blipFill>
                  <pic:spPr>
                    <a:xfrm>
                      <a:off x="0" y="0"/>
                      <a:ext cx="5400000" cy="2712676"/>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7 - Cost explorer with the daily tooltip for 18 September 2024</w:t>
      </w:r>
    </w:p>
    <w:p>
      <w:pPr>
        <w:spacing w:before="0" w:after="120" w:line="312" w:lineRule="auto"/>
        <w:jc w:val="both"/>
      </w:pPr>
      <w:r>
        <w:rPr>
          <w:rFonts w:ascii="Times New Roman" w:hAnsi="Times New Roman" w:eastAsia="Times New Roman" w:cs="Times New Roman"/>
          <w:b/>
          <w:i w:val="0"/>
          <w:sz w:val="24"/>
        </w:rPr>
        <w:t>Cost explorer.</w:t>
      </w:r>
      <w:r>
        <w:rPr>
          <w:rFonts w:ascii="Times New Roman" w:hAnsi="Times New Roman" w:eastAsia="Times New Roman" w:cs="Times New Roman"/>
          <w:b w:val="0"/>
          <w:i w:val="0"/>
          <w:sz w:val="24"/>
        </w:rPr>
        <w:t xml:space="preserve"> Spend is broken down by service or provider: total $2,829.99, 80 services billed, daily average $94.33, and Amazon Elastic Compute Cloud the largest service. The tooltip for 18 September 2024 lists each service's cost that day, adding up to $201.95.</w:t>
      </w:r>
    </w:p>
    <w:p>
      <w:pPr>
        <w:keepNext/>
        <w:spacing w:line="240" w:lineRule="auto" w:before="120" w:after="60"/>
        <w:jc w:val="center"/>
      </w:pPr>
      <w:r>
        <w:drawing>
          <wp:inline xmlns:a="http://schemas.openxmlformats.org/drawingml/2006/main" xmlns:pic="http://schemas.openxmlformats.org/drawingml/2006/picture">
            <wp:extent cx="5400000" cy="2569014"/>
            <wp:docPr id="8" name="Picture 8"/>
            <wp:cNvGraphicFramePr>
              <a:graphicFrameLocks noChangeAspect="1"/>
            </wp:cNvGraphicFramePr>
            <a:graphic>
              <a:graphicData uri="http://schemas.openxmlformats.org/drawingml/2006/picture">
                <pic:pic>
                  <pic:nvPicPr>
                    <pic:cNvPr id="0" name="shot_anomalies.png"/>
                    <pic:cNvPicPr/>
                  </pic:nvPicPr>
                  <pic:blipFill>
                    <a:blip r:embed="rId17"/>
                    <a:stretch>
                      <a:fillRect/>
                    </a:stretch>
                  </pic:blipFill>
                  <pic:spPr>
                    <a:xfrm>
                      <a:off x="0" y="0"/>
                      <a:ext cx="5400000" cy="2569014"/>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8 - Anomalies page showing the flagged day 24 September 2024</w:t>
      </w:r>
    </w:p>
    <w:p>
      <w:pPr>
        <w:spacing w:before="0" w:after="120" w:line="312" w:lineRule="auto"/>
        <w:jc w:val="both"/>
      </w:pPr>
      <w:r>
        <w:rPr>
          <w:rFonts w:ascii="Times New Roman" w:hAnsi="Times New Roman" w:eastAsia="Times New Roman" w:cs="Times New Roman"/>
          <w:b/>
          <w:i w:val="0"/>
          <w:sz w:val="24"/>
        </w:rPr>
        <w:t>Anomalies.</w:t>
      </w:r>
      <w:r>
        <w:rPr>
          <w:rFonts w:ascii="Times New Roman" w:hAnsi="Times New Roman" w:eastAsia="Times New Roman" w:cs="Times New Roman"/>
          <w:b w:val="0"/>
          <w:i w:val="0"/>
          <w:sz w:val="24"/>
        </w:rPr>
        <w:t xml:space="preserve"> One anomaly is tracked, with an excess of $95.71 above the usual cost. On 24 September 2024 the day cost $169.26 against a usual $73.55 (z-score 7.9); Amazon Elastic Compute Cloud explains 99.1% of the increase. The spike is still running high, so it is not yet verified as back to normal on the bill.</w:t>
      </w:r>
    </w:p>
    <w:p>
      <w:pPr>
        <w:keepNext/>
        <w:spacing w:line="240" w:lineRule="auto" w:before="120" w:after="60"/>
        <w:jc w:val="center"/>
      </w:pPr>
      <w:r>
        <w:drawing>
          <wp:inline xmlns:a="http://schemas.openxmlformats.org/drawingml/2006/main" xmlns:pic="http://schemas.openxmlformats.org/drawingml/2006/picture">
            <wp:extent cx="5400000" cy="2571697"/>
            <wp:docPr id="9" name="Picture 9"/>
            <wp:cNvGraphicFramePr>
              <a:graphicFrameLocks noChangeAspect="1"/>
            </wp:cNvGraphicFramePr>
            <a:graphic>
              <a:graphicData uri="http://schemas.openxmlformats.org/drawingml/2006/picture">
                <pic:pic>
                  <pic:nvPicPr>
                    <pic:cNvPr id="0" name="shot_budgets.png"/>
                    <pic:cNvPicPr/>
                  </pic:nvPicPr>
                  <pic:blipFill>
                    <a:blip r:embed="rId18"/>
                    <a:stretch>
                      <a:fillRect/>
                    </a:stretch>
                  </pic:blipFill>
                  <pic:spPr>
                    <a:xfrm>
                      <a:off x="0" y="0"/>
                      <a:ext cx="5400000" cy="2571697"/>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9 - Budgets page with the cumulative spend line and the budget breach marker</w:t>
      </w:r>
    </w:p>
    <w:p>
      <w:pPr>
        <w:spacing w:before="0" w:after="120" w:line="312" w:lineRule="auto"/>
        <w:jc w:val="both"/>
      </w:pPr>
      <w:r>
        <w:rPr>
          <w:rFonts w:ascii="Times New Roman" w:hAnsi="Times New Roman" w:eastAsia="Times New Roman" w:cs="Times New Roman"/>
          <w:b/>
          <w:i w:val="0"/>
          <w:sz w:val="24"/>
        </w:rPr>
        <w:t>Budgets.</w:t>
      </w:r>
      <w:r>
        <w:rPr>
          <w:rFonts w:ascii="Times New Roman" w:hAnsi="Times New Roman" w:eastAsia="Times New Roman" w:cs="Times New Roman"/>
          <w:b w:val="0"/>
          <w:i w:val="0"/>
          <w:sz w:val="24"/>
        </w:rPr>
        <w:t xml:space="preserve"> The budget of $2,600 was passed on 28 September 2024 and the month ended at $2,829.99, which is $229.99 over. The chart shows cumulative spend against the budget line with a marker at the breach day; for a month in progress it adds the forecast and an 80% range.</w:t>
      </w:r>
    </w:p>
    <w:p>
      <w:pPr>
        <w:keepNext/>
        <w:spacing w:before="120" w:after="120" w:line="240" w:lineRule="auto"/>
        <w:jc w:val="center"/>
      </w:pPr>
      <w:r>
        <w:rPr>
          <w:rFonts w:ascii="Times New Roman" w:hAnsi="Times New Roman" w:eastAsia="Times New Roman" w:cs="Times New Roman"/>
          <w:b w:val="0"/>
          <w:i/>
          <w:color w:val="2E74B5"/>
          <w:sz w:val="19"/>
        </w:rPr>
        <w:t>Table 12 - Verified Savings in the Demo Workspace</w:t>
      </w:r>
    </w:p>
    <w:tbl>
      <w:tblPr>
        <w:tblStyle w:val="TableGrid"/>
        <w:jc w:val="center"/>
        <w:tblLook w:firstColumn="1" w:firstRow="1" w:lastColumn="0" w:lastRow="0" w:noHBand="0" w:noVBand="1" w:val="04A0"/>
        <w:tblLayout w:type="fixed"/>
        <w:tblW w:w="9015" w:type="dxa"/>
      </w:tblPr>
      <w:tblGrid>
        <w:gridCol w:w="3628"/>
        <w:gridCol w:w="1927"/>
        <w:gridCol w:w="1927"/>
        <w:gridCol w:w="1530"/>
      </w:tblGrid>
      <w:tr>
        <w:trPr>
          <w:tblHeader w:val="true"/>
          <w:cantSplit w:val="true"/>
        </w:trPr>
        <w:tc>
          <w:tcPr>
            <w:tcW w:type="dxa" w:w="3628"/>
          </w:tcPr>
          <w:p>
            <w:pPr>
              <w:keepNext/>
              <w:spacing w:line="240" w:lineRule="auto" w:after="60" w:before="60"/>
              <w:jc w:val="center"/>
            </w:pPr>
            <w:r/>
            <w:r>
              <w:rPr>
                <w:rFonts w:ascii="Times New Roman" w:hAnsi="Times New Roman" w:eastAsia="Times New Roman" w:cs="Times New Roman"/>
                <w:b/>
                <w:i w:val="0"/>
                <w:sz w:val="20"/>
              </w:rPr>
              <w:t>Resource</w:t>
            </w:r>
          </w:p>
        </w:tc>
        <w:tc>
          <w:tcPr>
            <w:tcW w:type="dxa" w:w="1928"/>
          </w:tcPr>
          <w:p>
            <w:pPr>
              <w:keepNext/>
              <w:spacing w:line="240" w:lineRule="auto" w:after="60" w:before="60"/>
              <w:jc w:val="center"/>
            </w:pPr>
            <w:r/>
            <w:r>
              <w:rPr>
                <w:rFonts w:ascii="Times New Roman" w:hAnsi="Times New Roman" w:eastAsia="Times New Roman" w:cs="Times New Roman"/>
                <w:b/>
                <w:i w:val="0"/>
                <w:sz w:val="20"/>
              </w:rPr>
              <w:t>Estimated (USD/month)</w:t>
            </w:r>
          </w:p>
        </w:tc>
        <w:tc>
          <w:tcPr>
            <w:tcW w:type="dxa" w:w="1928"/>
          </w:tcPr>
          <w:p>
            <w:pPr>
              <w:keepNext/>
              <w:spacing w:line="240" w:lineRule="auto" w:after="60" w:before="60"/>
              <w:jc w:val="center"/>
            </w:pPr>
            <w:r/>
            <w:r>
              <w:rPr>
                <w:rFonts w:ascii="Times New Roman" w:hAnsi="Times New Roman" w:eastAsia="Times New Roman" w:cs="Times New Roman"/>
                <w:b/>
                <w:i w:val="0"/>
                <w:sz w:val="20"/>
              </w:rPr>
              <w:t>Realised (USD/month)</w:t>
            </w:r>
          </w:p>
        </w:tc>
        <w:tc>
          <w:tcPr>
            <w:tcW w:type="dxa" w:w="1531"/>
          </w:tcPr>
          <w:p>
            <w:pPr>
              <w:keepNext/>
              <w:spacing w:line="240" w:lineRule="auto" w:after="60" w:before="60"/>
              <w:jc w:val="center"/>
            </w:pPr>
            <w:r/>
            <w:r>
              <w:rPr>
                <w:rFonts w:ascii="Times New Roman" w:hAnsi="Times New Roman" w:eastAsia="Times New Roman" w:cs="Times New Roman"/>
                <w:b/>
                <w:i w:val="0"/>
                <w:sz w:val="20"/>
              </w:rPr>
              <w:t>Accuracy</w:t>
            </w:r>
          </w:p>
        </w:tc>
      </w:tr>
      <w:tr>
        <w:trPr>
          <w:cantSplit w:val="true"/>
        </w:trPr>
        <w:tc>
          <w:tcPr>
            <w:tcW w:type="dxa" w:w="3628"/>
          </w:tcPr>
          <w:p>
            <w:pPr>
              <w:keepNext/>
              <w:spacing w:line="240" w:lineRule="auto" w:after="60" w:before="60"/>
              <w:jc w:val="center"/>
            </w:pPr>
            <w:r/>
            <w:r>
              <w:rPr>
                <w:rFonts w:ascii="Times New Roman" w:hAnsi="Times New Roman" w:eastAsia="Times New Roman" w:cs="Times New Roman"/>
                <w:b w:val="0"/>
                <w:i w:val="0"/>
                <w:sz w:val="20"/>
              </w:rPr>
              <w:t>Disk web-01_OsDisk_old (Azure)</w:t>
            </w:r>
          </w:p>
        </w:tc>
        <w:tc>
          <w:tcPr>
            <w:tcW w:type="dxa" w:w="1928"/>
          </w:tcPr>
          <w:p>
            <w:pPr>
              <w:keepNext/>
              <w:spacing w:line="240" w:lineRule="auto" w:after="60" w:before="60"/>
              <w:jc w:val="center"/>
            </w:pPr>
            <w:r/>
            <w:r>
              <w:rPr>
                <w:rFonts w:ascii="Times New Roman" w:hAnsi="Times New Roman" w:eastAsia="Times New Roman" w:cs="Times New Roman"/>
                <w:b w:val="0"/>
                <w:i w:val="0"/>
                <w:sz w:val="20"/>
              </w:rPr>
              <w:t>19.71</w:t>
            </w:r>
          </w:p>
        </w:tc>
        <w:tc>
          <w:tcPr>
            <w:tcW w:type="dxa" w:w="1928"/>
          </w:tcPr>
          <w:p>
            <w:pPr>
              <w:keepNext/>
              <w:spacing w:line="240" w:lineRule="auto" w:after="60" w:before="60"/>
              <w:jc w:val="center"/>
            </w:pPr>
            <w:r/>
            <w:r>
              <w:rPr>
                <w:rFonts w:ascii="Times New Roman" w:hAnsi="Times New Roman" w:eastAsia="Times New Roman" w:cs="Times New Roman"/>
                <w:b w:val="0"/>
                <w:i w:val="0"/>
                <w:sz w:val="20"/>
              </w:rPr>
              <w:t>18.24</w:t>
            </w:r>
          </w:p>
        </w:tc>
        <w:tc>
          <w:tcPr>
            <w:tcW w:type="dxa" w:w="1531"/>
          </w:tcPr>
          <w:p>
            <w:pPr>
              <w:keepNext/>
              <w:spacing w:line="240" w:lineRule="auto" w:after="60" w:before="60"/>
              <w:jc w:val="center"/>
            </w:pPr>
            <w:r/>
            <w:r>
              <w:rPr>
                <w:rFonts w:ascii="Times New Roman" w:hAnsi="Times New Roman" w:eastAsia="Times New Roman" w:cs="Times New Roman"/>
                <w:b w:val="0"/>
                <w:i w:val="0"/>
                <w:sz w:val="20"/>
              </w:rPr>
              <w:t>92.5%</w:t>
            </w:r>
          </w:p>
        </w:tc>
      </w:tr>
      <w:tr>
        <w:trPr>
          <w:cantSplit w:val="true"/>
        </w:trPr>
        <w:tc>
          <w:tcPr>
            <w:tcW w:type="dxa" w:w="3628"/>
          </w:tcPr>
          <w:p>
            <w:pPr>
              <w:keepNext/>
              <w:spacing w:line="240" w:lineRule="auto" w:after="60" w:before="60"/>
              <w:jc w:val="center"/>
            </w:pPr>
            <w:r/>
            <w:r>
              <w:rPr>
                <w:rFonts w:ascii="Times New Roman" w:hAnsi="Times New Roman" w:eastAsia="Times New Roman" w:cs="Times New Roman"/>
                <w:b w:val="0"/>
                <w:i w:val="0"/>
                <w:sz w:val="20"/>
              </w:rPr>
              <w:t>EBS volume db-backup-old (AWS)</w:t>
            </w:r>
          </w:p>
        </w:tc>
        <w:tc>
          <w:tcPr>
            <w:tcW w:type="dxa" w:w="1928"/>
          </w:tcPr>
          <w:p>
            <w:pPr>
              <w:keepNext/>
              <w:spacing w:line="240" w:lineRule="auto" w:after="60" w:before="60"/>
              <w:jc w:val="center"/>
            </w:pPr>
            <w:r/>
            <w:r>
              <w:rPr>
                <w:rFonts w:ascii="Times New Roman" w:hAnsi="Times New Roman" w:eastAsia="Times New Roman" w:cs="Times New Roman"/>
                <w:b w:val="0"/>
                <w:i w:val="0"/>
                <w:sz w:val="20"/>
              </w:rPr>
              <w:t>16.00</w:t>
            </w:r>
          </w:p>
        </w:tc>
        <w:tc>
          <w:tcPr>
            <w:tcW w:type="dxa" w:w="1928"/>
          </w:tcPr>
          <w:p>
            <w:pPr>
              <w:keepNext/>
              <w:spacing w:line="240" w:lineRule="auto" w:after="60" w:before="60"/>
              <w:jc w:val="center"/>
            </w:pPr>
            <w:r/>
            <w:r>
              <w:rPr>
                <w:rFonts w:ascii="Times New Roman" w:hAnsi="Times New Roman" w:eastAsia="Times New Roman" w:cs="Times New Roman"/>
                <w:b w:val="0"/>
                <w:i w:val="0"/>
                <w:sz w:val="20"/>
              </w:rPr>
              <w:t>15.20</w:t>
            </w:r>
          </w:p>
        </w:tc>
        <w:tc>
          <w:tcPr>
            <w:tcW w:type="dxa" w:w="1531"/>
          </w:tcPr>
          <w:p>
            <w:pPr>
              <w:keepNext/>
              <w:spacing w:line="240" w:lineRule="auto" w:after="60" w:before="60"/>
              <w:jc w:val="center"/>
            </w:pPr>
            <w:r/>
            <w:r>
              <w:rPr>
                <w:rFonts w:ascii="Times New Roman" w:hAnsi="Times New Roman" w:eastAsia="Times New Roman" w:cs="Times New Roman"/>
                <w:b w:val="0"/>
                <w:i w:val="0"/>
                <w:sz w:val="20"/>
              </w:rPr>
              <w:t>95.0%</w:t>
            </w:r>
          </w:p>
        </w:tc>
      </w:tr>
      <w:tr>
        <w:trPr>
          <w:cantSplit w:val="true"/>
        </w:trPr>
        <w:tc>
          <w:tcPr>
            <w:tcW w:type="dxa" w:w="3628"/>
          </w:tcPr>
          <w:p>
            <w:pPr>
              <w:spacing w:line="240" w:lineRule="auto" w:after="60" w:before="60"/>
              <w:jc w:val="center"/>
            </w:pPr>
            <w:r/>
            <w:r>
              <w:rPr>
                <w:rFonts w:ascii="Times New Roman" w:hAnsi="Times New Roman" w:eastAsia="Times New Roman" w:cs="Times New Roman"/>
                <w:b/>
                <w:i w:val="0"/>
                <w:sz w:val="20"/>
              </w:rPr>
              <w:t>Total</w:t>
            </w:r>
          </w:p>
        </w:tc>
        <w:tc>
          <w:tcPr>
            <w:tcW w:type="dxa" w:w="1928"/>
          </w:tcPr>
          <w:p>
            <w:pPr>
              <w:spacing w:line="240" w:lineRule="auto" w:after="60" w:before="60"/>
              <w:jc w:val="center"/>
            </w:pPr>
            <w:r/>
            <w:r>
              <w:rPr>
                <w:rFonts w:ascii="Times New Roman" w:hAnsi="Times New Roman" w:eastAsia="Times New Roman" w:cs="Times New Roman"/>
                <w:b/>
                <w:i w:val="0"/>
                <w:sz w:val="20"/>
              </w:rPr>
              <w:t>35.71</w:t>
            </w:r>
          </w:p>
        </w:tc>
        <w:tc>
          <w:tcPr>
            <w:tcW w:type="dxa" w:w="1928"/>
          </w:tcPr>
          <w:p>
            <w:pPr>
              <w:spacing w:line="240" w:lineRule="auto" w:after="60" w:before="60"/>
              <w:jc w:val="center"/>
            </w:pPr>
            <w:r/>
            <w:r>
              <w:rPr>
                <w:rFonts w:ascii="Times New Roman" w:hAnsi="Times New Roman" w:eastAsia="Times New Roman" w:cs="Times New Roman"/>
                <w:b/>
                <w:i w:val="0"/>
                <w:sz w:val="20"/>
              </w:rPr>
              <w:t>33.44</w:t>
            </w:r>
          </w:p>
        </w:tc>
        <w:tc>
          <w:tcPr>
            <w:tcW w:type="dxa" w:w="1531"/>
          </w:tcPr>
          <w:p>
            <w:pPr>
              <w:spacing w:line="240" w:lineRule="auto" w:after="60" w:before="60"/>
              <w:jc w:val="center"/>
            </w:pPr>
            <w:r/>
            <w:r>
              <w:rPr>
                <w:rFonts w:ascii="Times New Roman" w:hAnsi="Times New Roman" w:eastAsia="Times New Roman" w:cs="Times New Roman"/>
                <w:b/>
                <w:i w:val="0"/>
                <w:sz w:val="20"/>
              </w:rPr>
              <w:t>93.6%</w:t>
            </w:r>
          </w:p>
        </w:tc>
      </w:tr>
    </w:tbl>
    <w:p>
      <w:pPr>
        <w:spacing w:before="0" w:after="80" w:line="240" w:lineRule="auto"/>
        <w:jc w:val="both"/>
      </w:pPr>
    </w:p>
    <w:p>
      <w:pPr>
        <w:spacing w:before="0" w:after="120" w:line="312" w:lineRule="auto"/>
        <w:jc w:val="both"/>
      </w:pPr>
      <w:r>
        <w:rPr>
          <w:rFonts w:ascii="Times New Roman" w:hAnsi="Times New Roman" w:eastAsia="Times New Roman" w:cs="Times New Roman"/>
          <w:b/>
          <w:i w:val="0"/>
          <w:sz w:val="24"/>
        </w:rPr>
        <w:t>Discussion.</w:t>
      </w:r>
      <w:r>
        <w:rPr>
          <w:rFonts w:ascii="Times New Roman" w:hAnsi="Times New Roman" w:eastAsia="Times New Roman" w:cs="Times New Roman"/>
          <w:b w:val="0"/>
          <w:i w:val="0"/>
          <w:sz w:val="24"/>
        </w:rPr>
        <w:t xml:space="preserve"> The results show the complete loop working: problems are detected, priced, ranked, owned, acted on and checked against the bill, and the figures agree across all pages. Verification shows that estimates are slightly optimistic (93.6% accurate), information a plain report would never give. Limitations are the billing delay of up to a day, no memory metrics for virtual machines, and creators known only for the last 89 days of the Activity Log unless tags exist.</w:t>
      </w:r>
    </w:p>
    <w:p>
      <w:pPr>
        <w:pStyle w:val="Heading2"/>
      </w:pPr>
      <w:r>
        <w:rPr>
          <w:rFonts w:ascii="Times New Roman" w:hAnsi="Times New Roman" w:eastAsia="Times New Roman" w:cs="Times New Roman"/>
          <w:b/>
          <w:i w:val="0"/>
          <w:color w:val="1F3864"/>
          <w:sz w:val="25"/>
        </w:rPr>
        <w:t>4.5 Conclusion</w:t>
      </w:r>
    </w:p>
    <w:p>
      <w:pPr>
        <w:spacing w:before="0" w:after="120" w:line="312" w:lineRule="auto"/>
        <w:jc w:val="both"/>
      </w:pPr>
      <w:r>
        <w:rPr>
          <w:rFonts w:ascii="Times New Roman" w:hAnsi="Times New Roman" w:eastAsia="Times New Roman" w:cs="Times New Roman"/>
          <w:b w:val="0"/>
          <w:i w:val="0"/>
          <w:sz w:val="24"/>
        </w:rPr>
        <w:t>CloudPulse was started as a mini project during the internship and applies the cloud computing concepts studied there to a real problem. Building it improved my understanding of cloud billing, identity and access management, monitoring and secure design, and of testing and documenting a software project. The project also strengthened my experience with Python, REST APIs, the Azure CLI and the tools used to build and operate cloud-based applications.</w:t>
      </w:r>
    </w:p>
    <w:p>
      <w:r>
        <w:br w:type="page"/>
      </w:r>
    </w:p>
    <w:p>
      <w:pPr>
        <w:pStyle w:val="Heading1"/>
      </w:pPr>
      <w:r>
        <w:rPr>
          <w:rFonts w:ascii="Times New Roman" w:hAnsi="Times New Roman" w:eastAsia="Times New Roman" w:cs="Times New Roman"/>
          <w:b/>
          <w:i w:val="0"/>
          <w:color w:val="1F3864"/>
          <w:sz w:val="28"/>
        </w:rPr>
        <w:t>CHAPTER 5 - REFLECTION AND CONCLUSION</w:t>
      </w:r>
    </w:p>
    <w:p>
      <w:pPr>
        <w:pStyle w:val="Heading2"/>
      </w:pPr>
      <w:r>
        <w:rPr>
          <w:rFonts w:ascii="Times New Roman" w:hAnsi="Times New Roman" w:eastAsia="Times New Roman" w:cs="Times New Roman"/>
          <w:b/>
          <w:i w:val="0"/>
          <w:color w:val="1F3864"/>
          <w:sz w:val="25"/>
        </w:rPr>
        <w:t>5.1 Key Learning</w:t>
      </w:r>
    </w:p>
    <w:p>
      <w:pPr>
        <w:pStyle w:val="ListBullet"/>
        <w:jc w:val="both"/>
      </w:pPr>
      <w:r>
        <w:rPr>
          <w:rFonts w:ascii="Times New Roman" w:hAnsi="Times New Roman" w:eastAsia="Times New Roman" w:cs="Times New Roman"/>
          <w:b w:val="0"/>
          <w:i w:val="0"/>
          <w:sz w:val="24"/>
        </w:rPr>
        <w:t>Understanding cloud computing concepts and how cloud resources are billed.</w:t>
      </w:r>
    </w:p>
    <w:p>
      <w:pPr>
        <w:pStyle w:val="ListBullet"/>
        <w:jc w:val="both"/>
      </w:pPr>
      <w:r>
        <w:rPr>
          <w:rFonts w:ascii="Times New Roman" w:hAnsi="Times New Roman" w:eastAsia="Times New Roman" w:cs="Times New Roman"/>
          <w:b w:val="0"/>
          <w:i w:val="0"/>
          <w:sz w:val="24"/>
        </w:rPr>
        <w:t>Accessing a cloud account securely with a least-privilege, read-only identity.</w:t>
      </w:r>
    </w:p>
    <w:p>
      <w:pPr>
        <w:pStyle w:val="ListBullet"/>
        <w:jc w:val="both"/>
      </w:pPr>
      <w:r>
        <w:rPr>
          <w:rFonts w:ascii="Times New Roman" w:hAnsi="Times New Roman" w:eastAsia="Times New Roman" w:cs="Times New Roman"/>
          <w:b w:val="0"/>
          <w:i w:val="0"/>
          <w:sz w:val="24"/>
        </w:rPr>
        <w:t>Using Azure Resource Manager APIs, the Azure CLI and Python to read and analyse cloud data.</w:t>
      </w:r>
    </w:p>
    <w:p>
      <w:pPr>
        <w:pStyle w:val="ListBullet"/>
        <w:jc w:val="both"/>
      </w:pPr>
      <w:r>
        <w:rPr>
          <w:rFonts w:ascii="Times New Roman" w:hAnsi="Times New Roman" w:eastAsia="Times New Roman" w:cs="Times New Roman"/>
          <w:b w:val="0"/>
          <w:i w:val="0"/>
          <w:sz w:val="24"/>
        </w:rPr>
        <w:t>Applying statistics, such as anomaly detection and forecasting, to a real problem.</w:t>
      </w:r>
    </w:p>
    <w:p>
      <w:pPr>
        <w:pStyle w:val="ListBullet"/>
        <w:jc w:val="both"/>
      </w:pPr>
      <w:r>
        <w:rPr>
          <w:rFonts w:ascii="Times New Roman" w:hAnsi="Times New Roman" w:eastAsia="Times New Roman" w:cs="Times New Roman"/>
          <w:b w:val="0"/>
          <w:i w:val="0"/>
          <w:sz w:val="24"/>
        </w:rPr>
        <w:t>Designing, testing and documenting a software project.</w:t>
      </w:r>
    </w:p>
    <w:p>
      <w:pPr>
        <w:pStyle w:val="ListBullet"/>
        <w:jc w:val="both"/>
      </w:pPr>
      <w:r>
        <w:rPr>
          <w:rFonts w:ascii="Times New Roman" w:hAnsi="Times New Roman" w:eastAsia="Times New Roman" w:cs="Times New Roman"/>
          <w:b w:val="0"/>
          <w:i w:val="0"/>
          <w:sz w:val="24"/>
        </w:rPr>
        <w:t>Managing source code with Git and GitHub.</w:t>
      </w:r>
    </w:p>
    <w:p>
      <w:pPr>
        <w:pStyle w:val="ListBullet"/>
        <w:jc w:val="both"/>
      </w:pPr>
      <w:r>
        <w:rPr>
          <w:rFonts w:ascii="Times New Roman" w:hAnsi="Times New Roman" w:eastAsia="Times New Roman" w:cs="Times New Roman"/>
          <w:b w:val="0"/>
          <w:i w:val="0"/>
          <w:sz w:val="24"/>
        </w:rPr>
        <w:t>Communicating technical work professionally.</w:t>
      </w:r>
    </w:p>
    <w:p>
      <w:pPr>
        <w:pStyle w:val="Heading2"/>
      </w:pPr>
      <w:r>
        <w:rPr>
          <w:rFonts w:ascii="Times New Roman" w:hAnsi="Times New Roman" w:eastAsia="Times New Roman" w:cs="Times New Roman"/>
          <w:b/>
          <w:i w:val="0"/>
          <w:color w:val="1F3864"/>
          <w:sz w:val="25"/>
        </w:rPr>
        <w:t>5.2 Self-Assessment</w:t>
      </w:r>
    </w:p>
    <w:p>
      <w:pPr>
        <w:pStyle w:val="Heading3"/>
      </w:pPr>
      <w:r>
        <w:rPr>
          <w:rFonts w:ascii="Times New Roman" w:hAnsi="Times New Roman" w:eastAsia="Times New Roman" w:cs="Times New Roman"/>
          <w:b/>
          <w:i w:val="0"/>
          <w:color w:val="1F3864"/>
          <w:sz w:val="24"/>
        </w:rPr>
        <w:t>Strengths</w:t>
      </w:r>
    </w:p>
    <w:p>
      <w:pPr>
        <w:spacing w:before="0" w:after="120" w:line="312" w:lineRule="auto"/>
        <w:jc w:val="both"/>
      </w:pPr>
      <w:r>
        <w:rPr>
          <w:rFonts w:ascii="Times New Roman" w:hAnsi="Times New Roman" w:eastAsia="Times New Roman" w:cs="Times New Roman"/>
          <w:b w:val="0"/>
          <w:i w:val="0"/>
          <w:sz w:val="24"/>
        </w:rPr>
        <w:t>During the internship, I improved my ability to learn new technologies, understand requirements, solve technical problems, test and document my work, and apply theory to a practical project.</w:t>
      </w:r>
    </w:p>
    <w:p>
      <w:pPr>
        <w:pStyle w:val="Heading3"/>
      </w:pPr>
      <w:r>
        <w:rPr>
          <w:rFonts w:ascii="Times New Roman" w:hAnsi="Times New Roman" w:eastAsia="Times New Roman" w:cs="Times New Roman"/>
          <w:b/>
          <w:i w:val="0"/>
          <w:color w:val="1F3864"/>
          <w:sz w:val="24"/>
        </w:rPr>
        <w:t>Areas for Improvement</w:t>
      </w:r>
    </w:p>
    <w:p>
      <w:pPr>
        <w:spacing w:before="0" w:after="120" w:line="312" w:lineRule="auto"/>
        <w:jc w:val="both"/>
      </w:pPr>
      <w:r>
        <w:rPr>
          <w:rFonts w:ascii="Times New Roman" w:hAnsi="Times New Roman" w:eastAsia="Times New Roman" w:cs="Times New Roman"/>
          <w:b w:val="0"/>
          <w:i w:val="0"/>
          <w:sz w:val="24"/>
        </w:rPr>
        <w:t>I plan to strengthen my knowledge of Azure and other cloud platforms in more depth, infrastructure as code, databases, front-end frameworks, continuous deployment and large-scale system design.</w:t>
      </w:r>
    </w:p>
    <w:p>
      <w:pPr>
        <w:pStyle w:val="Heading3"/>
      </w:pPr>
      <w:r>
        <w:rPr>
          <w:rFonts w:ascii="Times New Roman" w:hAnsi="Times New Roman" w:eastAsia="Times New Roman" w:cs="Times New Roman"/>
          <w:b/>
          <w:i w:val="0"/>
          <w:color w:val="1F3864"/>
          <w:sz w:val="24"/>
        </w:rPr>
        <w:t>Career Readiness</w:t>
      </w:r>
    </w:p>
    <w:p>
      <w:pPr>
        <w:spacing w:before="0" w:after="120" w:line="312" w:lineRule="auto"/>
        <w:jc w:val="both"/>
      </w:pPr>
      <w:r>
        <w:rPr>
          <w:rFonts w:ascii="Times New Roman" w:hAnsi="Times New Roman" w:eastAsia="Times New Roman" w:cs="Times New Roman"/>
          <w:b w:val="0"/>
          <w:i w:val="0"/>
          <w:sz w:val="24"/>
        </w:rPr>
        <w:t>The internship increased my confidence in working with cloud technologies and strengthened my interest in cloud computing, DevOps and software engineering.</w:t>
      </w:r>
    </w:p>
    <w:p>
      <w:pPr>
        <w:pStyle w:val="Heading2"/>
      </w:pPr>
      <w:r>
        <w:rPr>
          <w:rFonts w:ascii="Times New Roman" w:hAnsi="Times New Roman" w:eastAsia="Times New Roman" w:cs="Times New Roman"/>
          <w:b/>
          <w:i w:val="0"/>
          <w:color w:val="1F3864"/>
          <w:sz w:val="25"/>
        </w:rPr>
        <w:t>5.3 Future Scope</w:t>
      </w:r>
    </w:p>
    <w:p>
      <w:pPr>
        <w:pStyle w:val="ListBullet"/>
        <w:jc w:val="both"/>
      </w:pPr>
      <w:r>
        <w:rPr>
          <w:rFonts w:ascii="Times New Roman" w:hAnsi="Times New Roman" w:eastAsia="Times New Roman" w:cs="Times New Roman"/>
          <w:b w:val="0"/>
          <w:i w:val="0"/>
          <w:sz w:val="24"/>
        </w:rPr>
        <w:t>Sign-in with Microsoft Entra ID and e-mail, Teams and Slack notifications.</w:t>
      </w:r>
    </w:p>
    <w:p>
      <w:pPr>
        <w:pStyle w:val="ListBullet"/>
        <w:jc w:val="both"/>
      </w:pPr>
      <w:r>
        <w:rPr>
          <w:rFonts w:ascii="Times New Roman" w:hAnsi="Times New Roman" w:eastAsia="Times New Roman" w:cs="Times New Roman"/>
          <w:b w:val="0"/>
          <w:i w:val="0"/>
          <w:sz w:val="24"/>
        </w:rPr>
        <w:t>A Google Cloud collector and deeper AWS coverage.</w:t>
      </w:r>
    </w:p>
    <w:p>
      <w:pPr>
        <w:pStyle w:val="ListBullet"/>
        <w:jc w:val="both"/>
      </w:pPr>
      <w:r>
        <w:rPr>
          <w:rFonts w:ascii="Times New Roman" w:hAnsi="Times New Roman" w:eastAsia="Times New Roman" w:cs="Times New Roman"/>
          <w:b w:val="0"/>
          <w:i w:val="0"/>
          <w:sz w:val="24"/>
        </w:rPr>
        <w:t>Reservation and savings-plan recommendations.</w:t>
      </w:r>
    </w:p>
    <w:p>
      <w:pPr>
        <w:pStyle w:val="ListBullet"/>
        <w:jc w:val="both"/>
      </w:pPr>
      <w:r>
        <w:rPr>
          <w:rFonts w:ascii="Times New Roman" w:hAnsi="Times New Roman" w:eastAsia="Times New Roman" w:cs="Times New Roman"/>
          <w:b w:val="0"/>
          <w:i w:val="0"/>
          <w:sz w:val="24"/>
        </w:rPr>
        <w:t>Tag-compliance policies and showback or chargeback reports.</w:t>
      </w:r>
    </w:p>
    <w:p>
      <w:pPr>
        <w:pStyle w:val="ListBullet"/>
        <w:jc w:val="both"/>
      </w:pPr>
      <w:r>
        <w:rPr>
          <w:rFonts w:ascii="Times New Roman" w:hAnsi="Times New Roman" w:eastAsia="Times New Roman" w:cs="Times New Roman"/>
          <w:b w:val="0"/>
          <w:i w:val="0"/>
          <w:sz w:val="24"/>
        </w:rPr>
        <w:t>Approval-gated remediation, such as deallocating a stopped VM after the owner confirms.</w:t>
      </w:r>
    </w:p>
    <w:p>
      <w:pPr>
        <w:pStyle w:val="ListBullet"/>
        <w:jc w:val="both"/>
      </w:pPr>
      <w:r>
        <w:rPr>
          <w:rFonts w:ascii="Times New Roman" w:hAnsi="Times New Roman" w:eastAsia="Times New Roman" w:cs="Times New Roman"/>
          <w:b w:val="0"/>
          <w:i w:val="0"/>
          <w:sz w:val="24"/>
        </w:rPr>
        <w:t>PostgreSQL as the default store and a shared job queue for multi-instance deployment.</w:t>
      </w:r>
    </w:p>
    <w:p>
      <w:pPr>
        <w:pStyle w:val="ListBullet"/>
        <w:jc w:val="both"/>
      </w:pPr>
      <w:r>
        <w:rPr>
          <w:rFonts w:ascii="Times New Roman" w:hAnsi="Times New Roman" w:eastAsia="Times New Roman" w:cs="Times New Roman"/>
          <w:b w:val="0"/>
          <w:i w:val="0"/>
          <w:sz w:val="24"/>
        </w:rPr>
        <w:t>Memory and disk metrics for more accurate right-sizing.</w:t>
      </w:r>
    </w:p>
    <w:p>
      <w:r>
        <w:br w:type="page"/>
      </w:r>
    </w:p>
    <w:p>
      <w:pPr>
        <w:pStyle w:val="Heading1"/>
      </w:pPr>
      <w:r>
        <w:rPr>
          <w:rFonts w:ascii="Times New Roman" w:hAnsi="Times New Roman" w:eastAsia="Times New Roman" w:cs="Times New Roman"/>
          <w:b/>
          <w:i w:val="0"/>
          <w:color w:val="1F3864"/>
          <w:sz w:val="28"/>
        </w:rPr>
        <w:t>REFERENCES</w:t>
      </w:r>
    </w:p>
    <w:p>
      <w:pPr>
        <w:pStyle w:val="ListBullet"/>
        <w:jc w:val="left"/>
      </w:pPr>
      <w:r>
        <w:rPr>
          <w:rFonts w:ascii="Times New Roman" w:hAnsi="Times New Roman" w:eastAsia="Times New Roman" w:cs="Times New Roman"/>
          <w:b w:val="0"/>
          <w:i w:val="0"/>
          <w:sz w:val="24"/>
        </w:rPr>
        <w:t>Trios Technologies Private Limited - internship training in the cloud computing domain.</w:t>
      </w:r>
    </w:p>
    <w:p>
      <w:pPr>
        <w:pStyle w:val="ListBullet"/>
        <w:jc w:val="left"/>
      </w:pPr>
      <w:r>
        <w:rPr>
          <w:rFonts w:ascii="Times New Roman" w:hAnsi="Times New Roman" w:eastAsia="Times New Roman" w:cs="Times New Roman"/>
          <w:b w:val="0"/>
          <w:i w:val="0"/>
          <w:sz w:val="24"/>
        </w:rPr>
        <w:t>Microsoft Learn - Azure Cost Management and Billing, Azure Resource Graph, Azure Monitor, Azure activity log, Azure Advisor and Azure RBAC documentation. https://learn.microsoft.com/azure/</w:t>
      </w:r>
    </w:p>
    <w:p>
      <w:pPr>
        <w:pStyle w:val="ListBullet"/>
        <w:jc w:val="left"/>
      </w:pPr>
      <w:r>
        <w:rPr>
          <w:rFonts w:ascii="Times New Roman" w:hAnsi="Times New Roman" w:eastAsia="Times New Roman" w:cs="Times New Roman"/>
          <w:b w:val="0"/>
          <w:i w:val="0"/>
          <w:sz w:val="24"/>
        </w:rPr>
        <w:t>Microsoft Learn - Azure Resource Manager REST API reference. https://learn.microsoft.com/rest/api/azure/</w:t>
      </w:r>
    </w:p>
    <w:p>
      <w:pPr>
        <w:pStyle w:val="ListBullet"/>
        <w:jc w:val="left"/>
      </w:pPr>
      <w:r>
        <w:rPr>
          <w:rFonts w:ascii="Times New Roman" w:hAnsi="Times New Roman" w:eastAsia="Times New Roman" w:cs="Times New Roman"/>
          <w:b w:val="0"/>
          <w:i w:val="0"/>
          <w:sz w:val="24"/>
        </w:rPr>
        <w:t>FinOps Foundation - What is FinOps? and the FOCUS specification. https://www.finops.org/</w:t>
      </w:r>
    </w:p>
    <w:p>
      <w:pPr>
        <w:pStyle w:val="ListBullet"/>
        <w:jc w:val="left"/>
      </w:pPr>
      <w:r>
        <w:rPr>
          <w:rFonts w:ascii="Times New Roman" w:hAnsi="Times New Roman" w:eastAsia="Times New Roman" w:cs="Times New Roman"/>
          <w:b w:val="0"/>
          <w:i w:val="0"/>
          <w:sz w:val="24"/>
        </w:rPr>
        <w:t>FastAPI documentation. https://fastapi.tiangolo.com/</w:t>
      </w:r>
    </w:p>
    <w:p>
      <w:pPr>
        <w:pStyle w:val="ListBullet"/>
        <w:jc w:val="left"/>
      </w:pPr>
      <w:r>
        <w:rPr>
          <w:rFonts w:ascii="Times New Roman" w:hAnsi="Times New Roman" w:eastAsia="Times New Roman" w:cs="Times New Roman"/>
          <w:b w:val="0"/>
          <w:i w:val="0"/>
          <w:sz w:val="24"/>
        </w:rPr>
        <w:t>SQLAlchemy 2.0 documentation. https://docs.sqlalchemy.org/</w:t>
      </w:r>
    </w:p>
    <w:p>
      <w:pPr>
        <w:pStyle w:val="ListBullet"/>
        <w:jc w:val="left"/>
      </w:pPr>
      <w:r>
        <w:rPr>
          <w:rFonts w:ascii="Times New Roman" w:hAnsi="Times New Roman" w:eastAsia="Times New Roman" w:cs="Times New Roman"/>
          <w:b w:val="0"/>
          <w:i w:val="0"/>
          <w:sz w:val="24"/>
        </w:rPr>
        <w:t>Python Cryptographic Authority - Fernet (symmetric encryption). https://cryptography.io/en/latest/fernet/</w:t>
      </w:r>
    </w:p>
    <w:p>
      <w:pPr>
        <w:pStyle w:val="ListBullet"/>
        <w:jc w:val="left"/>
      </w:pPr>
      <w:r>
        <w:rPr>
          <w:rFonts w:ascii="Times New Roman" w:hAnsi="Times New Roman" w:eastAsia="Times New Roman" w:cs="Times New Roman"/>
          <w:b w:val="0"/>
          <w:i w:val="0"/>
          <w:sz w:val="24"/>
        </w:rPr>
        <w:t>B. Iglewicz and D. C. Hoaglin, How to Detect and Handle Outliers, ASQC Quality Press, 1993.</w:t>
      </w:r>
    </w:p>
    <w:p>
      <w:pPr>
        <w:pStyle w:val="ListBullet"/>
        <w:jc w:val="left"/>
      </w:pPr>
      <w:r>
        <w:rPr>
          <w:rFonts w:ascii="Times New Roman" w:hAnsi="Times New Roman" w:eastAsia="Times New Roman" w:cs="Times New Roman"/>
          <w:b w:val="0"/>
          <w:i w:val="0"/>
          <w:sz w:val="24"/>
        </w:rPr>
        <w:t>R. J. Hyndman and G. Athanasopoulos, Forecasting: Principles and Practice, 3rd ed., OTexts, 2021.</w:t>
      </w:r>
    </w:p>
    <w:p>
      <w:pPr>
        <w:pStyle w:val="ListBullet"/>
        <w:jc w:val="left"/>
      </w:pPr>
      <w:r>
        <w:rPr>
          <w:rFonts w:ascii="Times New Roman" w:hAnsi="Times New Roman" w:eastAsia="Times New Roman" w:cs="Times New Roman"/>
          <w:b w:val="0"/>
          <w:i w:val="0"/>
          <w:sz w:val="24"/>
        </w:rPr>
        <w:t>CloudPulse source code and development records (Git repository).</w:t>
      </w:r>
    </w:p>
    <w:p>
      <w:r>
        <w:br w:type="page"/>
      </w:r>
    </w:p>
    <w:p>
      <w:pPr>
        <w:pStyle w:val="Heading1"/>
      </w:pPr>
      <w:r>
        <w:rPr>
          <w:rFonts w:ascii="Times New Roman" w:hAnsi="Times New Roman" w:eastAsia="Times New Roman" w:cs="Times New Roman"/>
          <w:b/>
          <w:i w:val="0"/>
          <w:color w:val="1F3864"/>
          <w:sz w:val="28"/>
        </w:rPr>
        <w:t>APPENDICES</w:t>
      </w:r>
    </w:p>
    <w:p>
      <w:pPr>
        <w:pStyle w:val="Heading2"/>
      </w:pPr>
      <w:r>
        <w:rPr>
          <w:rFonts w:ascii="Times New Roman" w:hAnsi="Times New Roman" w:eastAsia="Times New Roman" w:cs="Times New Roman"/>
          <w:b/>
          <w:i w:val="0"/>
          <w:color w:val="1F3864"/>
          <w:sz w:val="25"/>
        </w:rPr>
        <w:t>Appendix A - Internship Certificate</w:t>
      </w:r>
    </w:p>
    <w:p>
      <w:pPr>
        <w:spacing w:before="0" w:after="120" w:line="312" w:lineRule="auto"/>
        <w:jc w:val="both"/>
      </w:pPr>
      <w:r>
        <w:rPr>
          <w:rFonts w:ascii="Times New Roman" w:hAnsi="Times New Roman" w:eastAsia="Times New Roman" w:cs="Times New Roman"/>
          <w:b w:val="0"/>
          <w:i w:val="0"/>
          <w:sz w:val="24"/>
        </w:rPr>
        <w:t>The internship completion letter issued by Trios Technologies Private Limited is reproduced as Figure 1. It records the student's name, college, department, the cloud computing domain and the internship dates, 08 June 2026 to 22 June 2026.</w:t>
      </w:r>
    </w:p>
    <w:p>
      <w:pPr>
        <w:pStyle w:val="Heading2"/>
      </w:pPr>
      <w:r>
        <w:rPr>
          <w:rFonts w:ascii="Times New Roman" w:hAnsi="Times New Roman" w:eastAsia="Times New Roman" w:cs="Times New Roman"/>
          <w:b/>
          <w:i w:val="0"/>
          <w:color w:val="1F3864"/>
          <w:sz w:val="25"/>
        </w:rPr>
        <w:t>Appendix B - Internship and Organization Photograph</w:t>
      </w:r>
    </w:p>
    <w:p>
      <w:pPr>
        <w:spacing w:before="0" w:after="120" w:line="312" w:lineRule="auto"/>
        <w:jc w:val="both"/>
      </w:pPr>
      <w:r>
        <w:rPr>
          <w:rFonts w:ascii="Times New Roman" w:hAnsi="Times New Roman" w:eastAsia="Times New Roman" w:cs="Times New Roman"/>
          <w:b w:val="0"/>
          <w:i w:val="0"/>
          <w:sz w:val="24"/>
        </w:rPr>
        <w:t xml:space="preserve">The organization photograph is included as Figure 2 in the organization profile. </w:t>
      </w:r>
      <w:r>
        <w:rPr>
          <w:rFonts w:ascii="Times New Roman" w:hAnsi="Times New Roman" w:eastAsia="Times New Roman" w:cs="Times New Roman"/>
          <w:b/>
          <w:i w:val="0"/>
          <w:sz w:val="24"/>
          <w:highlight w:val="yellow"/>
        </w:rPr>
        <w:t>[CHECK: paste your photograph in Figure 2]</w:t>
      </w:r>
    </w:p>
    <w:p>
      <w:pPr>
        <w:pStyle w:val="Heading2"/>
      </w:pPr>
      <w:r>
        <w:rPr>
          <w:rFonts w:ascii="Times New Roman" w:hAnsi="Times New Roman" w:eastAsia="Times New Roman" w:cs="Times New Roman"/>
          <w:b/>
          <w:i w:val="0"/>
          <w:color w:val="1F3864"/>
          <w:sz w:val="25"/>
        </w:rPr>
        <w:t>Appendix C - Project Screenshots</w:t>
      </w:r>
    </w:p>
    <w:p>
      <w:pPr>
        <w:spacing w:before="0" w:after="120" w:line="312" w:lineRule="auto"/>
        <w:jc w:val="both"/>
      </w:pPr>
      <w:r>
        <w:rPr>
          <w:rFonts w:ascii="Times New Roman" w:hAnsi="Times New Roman" w:eastAsia="Times New Roman" w:cs="Times New Roman"/>
          <w:b w:val="0"/>
          <w:i w:val="0"/>
          <w:sz w:val="24"/>
        </w:rPr>
        <w:t>Figures 5 to 9 provide visual evidence from the CloudPulse sign-in page, Overview, Cost explorer, Anomalies and Budgets pages. Figure 3 shows the system architecture and Figure 4 the Azure credential sequence.</w:t>
      </w:r>
    </w:p>
    <w:sectPr w:rsidR="00FC693F" w:rsidRPr="0006063C" w:rsidSect="00034616">
      <w:pgSz w:w="11906" w:h="16838"/>
      <w:pgMar w:top="1304"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1</w:t>
    </w:r>
    <w:r>
      <w:rPr>
        <w:rFonts w:ascii="Times New Roman" w:hAnsi="Times New Roman" w:eastAsia="Times New Roman" w:cs="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76" w:lineRule="auto"/>
      <w:outlineLvl w:val="0"/>
    </w:pPr>
    <w:rPr>
      <w:rFonts w:asciiTheme="majorHAnsi" w:eastAsiaTheme="majorEastAsia" w:hAnsiTheme="majorHAnsi" w:cstheme="majorBidi" w:ascii="Times New Roman" w:hAnsi="Times New Roman" w:eastAsia="Times New Roman"/>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76" w:lineRule="auto"/>
      <w:outlineLvl w:val="1"/>
    </w:pPr>
    <w:rPr>
      <w:rFonts w:asciiTheme="majorHAnsi" w:eastAsiaTheme="majorEastAsia" w:hAnsiTheme="majorHAnsi" w:cstheme="majorBidi" w:ascii="Times New Roman" w:hAnsi="Times New Roman" w:eastAsia="Times New Roman"/>
      <w:b/>
      <w:bCs/>
      <w:i w:val="0"/>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00" w:line="276" w:lineRule="auto"/>
      <w:outlineLvl w:val="2"/>
    </w:pPr>
    <w:rPr>
      <w:rFonts w:asciiTheme="majorHAnsi" w:eastAsiaTheme="majorEastAsia" w:hAnsiTheme="majorHAnsi" w:cstheme="majorBidi" w:ascii="Times New Roman" w:hAnsi="Times New Roman" w:eastAsia="Times New Roman"/>
      <w:b/>
      <w:bCs/>
      <w:i w:val="0"/>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after="4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